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A3D6D9" w14:textId="1A6D626F" w:rsidR="006E5763" w:rsidRPr="004804AD" w:rsidRDefault="16C17B64" w:rsidP="16C17B64">
      <w:pPr>
        <w:jc w:val="center"/>
        <w:rPr>
          <w:rFonts w:ascii="Palatino Linotype" w:eastAsia="Palatino Linotype" w:hAnsi="Palatino Linotype" w:cs="Palatino Linotype"/>
          <w:i/>
          <w:iCs/>
        </w:rPr>
      </w:pPr>
      <w:bookmarkStart w:id="0" w:name="_Hlk175916841"/>
      <w:bookmarkEnd w:id="0"/>
      <w:r w:rsidRPr="16C17B64">
        <w:rPr>
          <w:rFonts w:ascii="Palatino Linotype" w:eastAsia="Palatino Linotype" w:hAnsi="Palatino Linotype" w:cs="Palatino Linotype"/>
          <w:i/>
          <w:iCs/>
        </w:rPr>
        <w:t>Supporting Information for:</w:t>
      </w:r>
    </w:p>
    <w:p w14:paraId="111950F5" w14:textId="77777777" w:rsidR="00EC3C38" w:rsidRPr="005A42A8" w:rsidRDefault="00EC3C38" w:rsidP="16C17B64">
      <w:pPr>
        <w:jc w:val="center"/>
        <w:rPr>
          <w:rFonts w:ascii="Palatino Linotype" w:eastAsia="Palatino Linotype" w:hAnsi="Palatino Linotype" w:cs="Palatino Linotype"/>
          <w:i/>
          <w:iCs/>
          <w:sz w:val="30"/>
          <w:szCs w:val="30"/>
        </w:rPr>
      </w:pPr>
    </w:p>
    <w:p w14:paraId="1FA510AA" w14:textId="5A9D9740" w:rsidR="00597CBE" w:rsidRPr="005A42A8" w:rsidRDefault="16C17B64" w:rsidP="005A42A8">
      <w:pPr>
        <w:pStyle w:val="BCAuthorAddress"/>
        <w:rPr>
          <w:sz w:val="34"/>
          <w:szCs w:val="34"/>
        </w:rPr>
      </w:pPr>
      <w:r w:rsidRPr="005A42A8">
        <w:rPr>
          <w:sz w:val="34"/>
          <w:szCs w:val="34"/>
        </w:rPr>
        <w:t>The selective and sensitive fluorogenic detection of hydrogen gas using a transition metal activator and a naphthalene-based dye</w:t>
      </w:r>
    </w:p>
    <w:p w14:paraId="7F385F46" w14:textId="77777777" w:rsidR="006E5763" w:rsidRPr="006E5763" w:rsidRDefault="006E5763" w:rsidP="16C17B64">
      <w:pPr>
        <w:jc w:val="center"/>
        <w:rPr>
          <w:rFonts w:ascii="Palatino Linotype" w:eastAsia="Palatino Linotype" w:hAnsi="Palatino Linotype" w:cs="Palatino Linotype"/>
          <w:b/>
          <w:bCs/>
        </w:rPr>
      </w:pPr>
    </w:p>
    <w:p w14:paraId="75C14DFB" w14:textId="77777777" w:rsidR="004804AD" w:rsidRPr="00FA6266" w:rsidRDefault="16C17B64" w:rsidP="16C17B64">
      <w:pPr>
        <w:pStyle w:val="BBAuthorName"/>
        <w:jc w:val="center"/>
        <w:rPr>
          <w:rFonts w:ascii="Palatino Linotype" w:eastAsia="Palatino Linotype" w:hAnsi="Palatino Linotype" w:cs="Palatino Linotype"/>
          <w:szCs w:val="24"/>
        </w:rPr>
      </w:pPr>
      <w:r w:rsidRPr="16C17B64">
        <w:rPr>
          <w:rFonts w:ascii="Palatino Linotype" w:eastAsia="Palatino Linotype" w:hAnsi="Palatino Linotype" w:cs="Palatino Linotype"/>
          <w:szCs w:val="24"/>
        </w:rPr>
        <w:t>Mark Potter,</w:t>
      </w:r>
      <w:r w:rsidRPr="16C17B64">
        <w:rPr>
          <w:rFonts w:ascii="Palatino Linotype" w:eastAsia="Palatino Linotype" w:hAnsi="Palatino Linotype" w:cs="Palatino Linotype"/>
          <w:szCs w:val="24"/>
          <w:vertAlign w:val="superscript"/>
        </w:rPr>
        <w:t>1</w:t>
      </w:r>
      <w:r w:rsidRPr="16C17B64">
        <w:rPr>
          <w:rFonts w:ascii="Palatino Linotype" w:eastAsia="Palatino Linotype" w:hAnsi="Palatino Linotype" w:cs="Palatino Linotype"/>
          <w:szCs w:val="24"/>
        </w:rPr>
        <w:t xml:space="preserve"> Suman Debnath,</w:t>
      </w:r>
      <w:r w:rsidRPr="16C17B64">
        <w:rPr>
          <w:rFonts w:ascii="Palatino Linotype" w:eastAsia="Palatino Linotype" w:hAnsi="Palatino Linotype" w:cs="Palatino Linotype"/>
          <w:szCs w:val="24"/>
          <w:vertAlign w:val="superscript"/>
        </w:rPr>
        <w:t>1</w:t>
      </w:r>
      <w:r w:rsidRPr="16C17B64">
        <w:rPr>
          <w:rFonts w:ascii="Palatino Linotype" w:eastAsia="Palatino Linotype" w:hAnsi="Palatino Linotype" w:cs="Palatino Linotype"/>
          <w:szCs w:val="24"/>
        </w:rPr>
        <w:t xml:space="preserve"> Pavan Mandapati,</w:t>
      </w:r>
      <w:r w:rsidRPr="16C17B64">
        <w:rPr>
          <w:rFonts w:ascii="Palatino Linotype" w:eastAsia="Palatino Linotype" w:hAnsi="Palatino Linotype" w:cs="Palatino Linotype"/>
          <w:szCs w:val="24"/>
          <w:vertAlign w:val="superscript"/>
        </w:rPr>
        <w:t>2</w:t>
      </w:r>
      <w:r w:rsidRPr="16C17B64">
        <w:rPr>
          <w:rFonts w:ascii="Palatino Linotype" w:eastAsia="Palatino Linotype" w:hAnsi="Palatino Linotype" w:cs="Palatino Linotype"/>
          <w:szCs w:val="24"/>
        </w:rPr>
        <w:t xml:space="preserve"> Ken Schmidt,</w:t>
      </w:r>
      <w:r w:rsidRPr="16C17B64">
        <w:rPr>
          <w:rFonts w:ascii="Palatino Linotype" w:eastAsia="Palatino Linotype" w:hAnsi="Palatino Linotype" w:cs="Palatino Linotype"/>
          <w:szCs w:val="24"/>
          <w:vertAlign w:val="superscript"/>
        </w:rPr>
        <w:t>3</w:t>
      </w:r>
      <w:r w:rsidRPr="16C17B64">
        <w:rPr>
          <w:rFonts w:ascii="Palatino Linotype" w:eastAsia="Palatino Linotype" w:hAnsi="Palatino Linotype" w:cs="Palatino Linotype"/>
          <w:szCs w:val="24"/>
        </w:rPr>
        <w:t xml:space="preserve"> Kathy Jansen,</w:t>
      </w:r>
      <w:r w:rsidRPr="16C17B64">
        <w:rPr>
          <w:rFonts w:ascii="Palatino Linotype" w:eastAsia="Palatino Linotype" w:hAnsi="Palatino Linotype" w:cs="Palatino Linotype"/>
          <w:szCs w:val="24"/>
          <w:vertAlign w:val="superscript"/>
        </w:rPr>
        <w:t xml:space="preserve">3 </w:t>
      </w:r>
      <w:r w:rsidRPr="16C17B64">
        <w:rPr>
          <w:rFonts w:ascii="Palatino Linotype" w:eastAsia="Palatino Linotype" w:hAnsi="Palatino Linotype" w:cs="Palatino Linotype"/>
          <w:szCs w:val="24"/>
        </w:rPr>
        <w:t>Marcus W. Drover,</w:t>
      </w:r>
      <w:proofErr w:type="gramStart"/>
      <w:r w:rsidRPr="16C17B64">
        <w:rPr>
          <w:rFonts w:ascii="Palatino Linotype" w:eastAsia="Palatino Linotype" w:hAnsi="Palatino Linotype" w:cs="Palatino Linotype"/>
          <w:szCs w:val="24"/>
          <w:vertAlign w:val="superscript"/>
        </w:rPr>
        <w:t>2,*</w:t>
      </w:r>
      <w:proofErr w:type="gramEnd"/>
      <w:r w:rsidRPr="16C17B64">
        <w:rPr>
          <w:rFonts w:ascii="Palatino Linotype" w:eastAsia="Palatino Linotype" w:hAnsi="Palatino Linotype" w:cs="Palatino Linotype"/>
          <w:szCs w:val="24"/>
        </w:rPr>
        <w:t xml:space="preserve"> Simon Rondeau-Gagné,</w:t>
      </w:r>
      <w:r w:rsidRPr="16C17B64">
        <w:rPr>
          <w:rFonts w:ascii="Palatino Linotype" w:eastAsia="Palatino Linotype" w:hAnsi="Palatino Linotype" w:cs="Palatino Linotype"/>
          <w:szCs w:val="24"/>
          <w:vertAlign w:val="superscript"/>
        </w:rPr>
        <w:t>1,*</w:t>
      </w:r>
      <w:r w:rsidRPr="16C17B64">
        <w:rPr>
          <w:rFonts w:ascii="Palatino Linotype" w:eastAsia="Palatino Linotype" w:hAnsi="Palatino Linotype" w:cs="Palatino Linotype"/>
          <w:szCs w:val="24"/>
        </w:rPr>
        <w:t xml:space="preserve"> and Bulent Mutus</w:t>
      </w:r>
      <w:r w:rsidRPr="16C17B64">
        <w:rPr>
          <w:rFonts w:ascii="Palatino Linotype" w:eastAsia="Palatino Linotype" w:hAnsi="Palatino Linotype" w:cs="Palatino Linotype"/>
          <w:szCs w:val="24"/>
          <w:vertAlign w:val="superscript"/>
        </w:rPr>
        <w:t>1*</w:t>
      </w:r>
    </w:p>
    <w:p w14:paraId="13D9999C" w14:textId="77777777" w:rsidR="004804AD" w:rsidRPr="005A42A8" w:rsidRDefault="16C17B64" w:rsidP="16C17B64">
      <w:pPr>
        <w:pStyle w:val="BGKeywords"/>
        <w:jc w:val="center"/>
        <w:rPr>
          <w:rFonts w:ascii="Palatino Linotype" w:eastAsia="Palatino Linotype" w:hAnsi="Palatino Linotype" w:cs="Palatino Linotype"/>
          <w:i w:val="0"/>
          <w:sz w:val="18"/>
          <w:szCs w:val="18"/>
        </w:rPr>
      </w:pPr>
      <w:r w:rsidRPr="005A42A8">
        <w:rPr>
          <w:rFonts w:ascii="Palatino Linotype" w:eastAsia="Palatino Linotype" w:hAnsi="Palatino Linotype" w:cs="Palatino Linotype"/>
          <w:i w:val="0"/>
          <w:sz w:val="18"/>
          <w:szCs w:val="18"/>
          <w:vertAlign w:val="superscript"/>
        </w:rPr>
        <w:t>1</w:t>
      </w:r>
      <w:r w:rsidRPr="005A42A8">
        <w:rPr>
          <w:rFonts w:ascii="Palatino Linotype" w:eastAsia="Palatino Linotype" w:hAnsi="Palatino Linotype" w:cs="Palatino Linotype"/>
          <w:i w:val="0"/>
          <w:sz w:val="18"/>
          <w:szCs w:val="18"/>
        </w:rPr>
        <w:t>Department of Chemistry and Biochemistry, University of Windsor, 401 Sunset Avenue, Windsor, ON, N9B 3P4, Canada</w:t>
      </w:r>
    </w:p>
    <w:p w14:paraId="1DE6C014" w14:textId="77777777" w:rsidR="004804AD" w:rsidRPr="005A42A8" w:rsidRDefault="16C17B64" w:rsidP="16C17B64">
      <w:pPr>
        <w:pStyle w:val="BGKeywords"/>
        <w:jc w:val="center"/>
        <w:rPr>
          <w:rFonts w:ascii="Palatino Linotype" w:eastAsia="Palatino Linotype" w:hAnsi="Palatino Linotype" w:cs="Palatino Linotype"/>
          <w:i w:val="0"/>
          <w:sz w:val="18"/>
          <w:szCs w:val="18"/>
          <w:lang w:val="en-CA"/>
        </w:rPr>
      </w:pPr>
      <w:r w:rsidRPr="005A42A8">
        <w:rPr>
          <w:rFonts w:ascii="Palatino Linotype" w:eastAsia="Palatino Linotype" w:hAnsi="Palatino Linotype" w:cs="Palatino Linotype"/>
          <w:i w:val="0"/>
          <w:sz w:val="18"/>
          <w:szCs w:val="18"/>
          <w:vertAlign w:val="superscript"/>
        </w:rPr>
        <w:t>2</w:t>
      </w:r>
      <w:r w:rsidRPr="005A42A8">
        <w:rPr>
          <w:rFonts w:ascii="Palatino Linotype" w:eastAsia="Palatino Linotype" w:hAnsi="Palatino Linotype" w:cs="Palatino Linotype"/>
          <w:i w:val="0"/>
          <w:sz w:val="18"/>
          <w:szCs w:val="18"/>
          <w:lang w:val="en-CA"/>
        </w:rPr>
        <w:t>Department of Chemistry, Western University, 1151 Richmond Street, London, ON, N8K 3G6, Canada</w:t>
      </w:r>
    </w:p>
    <w:p w14:paraId="386380E7" w14:textId="77777777" w:rsidR="004804AD" w:rsidRPr="005A42A8" w:rsidRDefault="16C17B64" w:rsidP="16C17B64">
      <w:pPr>
        <w:pStyle w:val="BHBriefs"/>
        <w:jc w:val="center"/>
        <w:rPr>
          <w:rFonts w:ascii="Palatino Linotype" w:eastAsia="Palatino Linotype" w:hAnsi="Palatino Linotype" w:cs="Palatino Linotype"/>
          <w:i w:val="0"/>
          <w:iCs w:val="0"/>
          <w:sz w:val="18"/>
          <w:szCs w:val="18"/>
        </w:rPr>
      </w:pPr>
      <w:r w:rsidRPr="005A42A8">
        <w:rPr>
          <w:rFonts w:ascii="Palatino Linotype" w:eastAsia="Palatino Linotype" w:hAnsi="Palatino Linotype" w:cs="Palatino Linotype"/>
          <w:i w:val="0"/>
          <w:iCs w:val="0"/>
          <w:sz w:val="18"/>
          <w:szCs w:val="18"/>
          <w:vertAlign w:val="superscript"/>
        </w:rPr>
        <w:t>3</w:t>
      </w:r>
      <w:r w:rsidRPr="005A42A8">
        <w:rPr>
          <w:rFonts w:ascii="Palatino Linotype" w:eastAsia="Palatino Linotype" w:hAnsi="Palatino Linotype" w:cs="Palatino Linotype"/>
          <w:i w:val="0"/>
          <w:iCs w:val="0"/>
          <w:sz w:val="18"/>
          <w:szCs w:val="18"/>
        </w:rPr>
        <w:t>Wilson Analytical Services Inc., #2 215 Carnegie Drive, St. Albert, AB, T8N 5B1, Canada</w:t>
      </w:r>
    </w:p>
    <w:p w14:paraId="16B5D76F" w14:textId="77777777" w:rsidR="004804AD" w:rsidRDefault="004804AD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048C42EE" w14:textId="77777777" w:rsidR="000A62A7" w:rsidRDefault="000A62A7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07B4F4FE" w14:textId="77777777" w:rsidR="000A62A7" w:rsidRDefault="000A62A7" w:rsidP="16C17B64">
      <w:pPr>
        <w:rPr>
          <w:rFonts w:ascii="Palatino Linotype" w:eastAsia="Palatino Linotype" w:hAnsi="Palatino Linotype" w:cs="Palatino Linotype"/>
          <w:lang w:val="en-US"/>
        </w:rPr>
      </w:pPr>
    </w:p>
    <w:tbl>
      <w:tblPr>
        <w:tblW w:w="0" w:type="auto"/>
        <w:tblInd w:w="709" w:type="dxa"/>
        <w:tblLook w:val="04A0" w:firstRow="1" w:lastRow="0" w:firstColumn="1" w:lastColumn="0" w:noHBand="0" w:noVBand="1"/>
      </w:tblPr>
      <w:tblGrid>
        <w:gridCol w:w="7015"/>
        <w:gridCol w:w="798"/>
      </w:tblGrid>
      <w:tr w:rsidR="000A62A7" w:rsidRPr="00410C8E" w14:paraId="39DAB48F" w14:textId="77777777" w:rsidTr="00643CCD">
        <w:tc>
          <w:tcPr>
            <w:tcW w:w="7015" w:type="dxa"/>
            <w:shd w:val="clear" w:color="auto" w:fill="auto"/>
          </w:tcPr>
          <w:p w14:paraId="7B9DE537" w14:textId="77777777" w:rsidR="000A62A7" w:rsidRPr="00FF4585" w:rsidRDefault="000A62A7" w:rsidP="00C54F8E">
            <w:pPr>
              <w:rPr>
                <w:rFonts w:ascii="Palatino Linotype" w:eastAsia="Palatino Linotype" w:hAnsi="Palatino Linotype" w:cs="Palatino Linotype"/>
                <w:b/>
                <w:bCs/>
              </w:rPr>
            </w:pPr>
            <w:r w:rsidRPr="00FF4585">
              <w:rPr>
                <w:rFonts w:ascii="Palatino Linotype" w:eastAsia="Palatino Linotype" w:hAnsi="Palatino Linotype" w:cs="Palatino Linotype"/>
                <w:b/>
                <w:bCs/>
              </w:rPr>
              <w:t>1. Experimental Section</w:t>
            </w:r>
          </w:p>
          <w:p w14:paraId="736F758D" w14:textId="77777777" w:rsidR="000A62A7" w:rsidRPr="00FF4585" w:rsidRDefault="000A62A7" w:rsidP="00C54F8E">
            <w:pPr>
              <w:rPr>
                <w:rFonts w:ascii="Palatino Linotype" w:eastAsia="Palatino Linotype" w:hAnsi="Palatino Linotype" w:cs="Palatino Linotype"/>
                <w:b/>
                <w:bCs/>
              </w:rPr>
            </w:pPr>
          </w:p>
        </w:tc>
        <w:tc>
          <w:tcPr>
            <w:tcW w:w="798" w:type="dxa"/>
            <w:shd w:val="clear" w:color="auto" w:fill="auto"/>
          </w:tcPr>
          <w:p w14:paraId="15FD84C2" w14:textId="77777777" w:rsidR="000A62A7" w:rsidRPr="00FF4585" w:rsidRDefault="000A62A7" w:rsidP="00C54F8E">
            <w:pPr>
              <w:rPr>
                <w:rFonts w:ascii="Palatino Linotype" w:eastAsia="Palatino Linotype" w:hAnsi="Palatino Linotype" w:cs="Palatino Linotype"/>
                <w:b/>
                <w:bCs/>
              </w:rPr>
            </w:pPr>
            <w:r w:rsidRPr="00FF4585">
              <w:rPr>
                <w:rFonts w:ascii="Palatino Linotype" w:eastAsia="Palatino Linotype" w:hAnsi="Palatino Linotype" w:cs="Palatino Linotype"/>
                <w:b/>
                <w:bCs/>
              </w:rPr>
              <w:t>S2</w:t>
            </w:r>
          </w:p>
        </w:tc>
      </w:tr>
      <w:tr w:rsidR="000A62A7" w:rsidRPr="005B7136" w14:paraId="17FAB856" w14:textId="77777777" w:rsidTr="00643CCD">
        <w:tc>
          <w:tcPr>
            <w:tcW w:w="7015" w:type="dxa"/>
            <w:shd w:val="clear" w:color="auto" w:fill="auto"/>
          </w:tcPr>
          <w:p w14:paraId="164DA0A0" w14:textId="3F359DD0" w:rsidR="000A62A7" w:rsidRPr="005B7136" w:rsidRDefault="000A62A7" w:rsidP="00C54F8E">
            <w:pPr>
              <w:rPr>
                <w:rFonts w:ascii="Palatino Linotype" w:eastAsia="Palatino Linotype" w:hAnsi="Palatino Linotype" w:cs="Palatino Linotype"/>
                <w:b/>
                <w:bCs/>
              </w:rPr>
            </w:pPr>
            <w:r w:rsidRPr="005B7136">
              <w:rPr>
                <w:rFonts w:ascii="Palatino Linotype" w:eastAsia="Palatino Linotype" w:hAnsi="Palatino Linotype" w:cs="Palatino Linotype"/>
                <w:b/>
                <w:bCs/>
              </w:rPr>
              <w:t xml:space="preserve">2. </w:t>
            </w:r>
            <w:r w:rsidR="00FF4585" w:rsidRPr="005B7136">
              <w:rPr>
                <w:rFonts w:ascii="Palatino Linotype" w:eastAsia="Palatino Linotype" w:hAnsi="Palatino Linotype" w:cs="Palatino Linotype"/>
                <w:b/>
                <w:bCs/>
              </w:rPr>
              <w:t>Absorbance and Fluorescence Data</w:t>
            </w:r>
          </w:p>
          <w:p w14:paraId="3B17E953" w14:textId="77777777" w:rsidR="000A62A7" w:rsidRPr="005B7136" w:rsidRDefault="000A62A7" w:rsidP="00C54F8E">
            <w:pPr>
              <w:rPr>
                <w:rFonts w:ascii="Palatino Linotype" w:eastAsia="Palatino Linotype" w:hAnsi="Palatino Linotype" w:cs="Palatino Linotype"/>
                <w:b/>
                <w:bCs/>
              </w:rPr>
            </w:pPr>
          </w:p>
        </w:tc>
        <w:tc>
          <w:tcPr>
            <w:tcW w:w="798" w:type="dxa"/>
            <w:shd w:val="clear" w:color="auto" w:fill="auto"/>
          </w:tcPr>
          <w:p w14:paraId="1F5EEEC5" w14:textId="51BB1992" w:rsidR="000A62A7" w:rsidRPr="005B7136" w:rsidRDefault="000A62A7" w:rsidP="00C54F8E">
            <w:pPr>
              <w:rPr>
                <w:rFonts w:ascii="Palatino Linotype" w:eastAsia="Palatino Linotype" w:hAnsi="Palatino Linotype" w:cs="Palatino Linotype"/>
                <w:b/>
                <w:bCs/>
              </w:rPr>
            </w:pPr>
            <w:r w:rsidRPr="005B7136">
              <w:rPr>
                <w:rFonts w:ascii="Palatino Linotype" w:eastAsia="Palatino Linotype" w:hAnsi="Palatino Linotype" w:cs="Palatino Linotype"/>
                <w:b/>
                <w:bCs/>
              </w:rPr>
              <w:t>S</w:t>
            </w:r>
            <w:r w:rsidR="00FF4585" w:rsidRPr="005B7136">
              <w:rPr>
                <w:rFonts w:ascii="Palatino Linotype" w:eastAsia="Palatino Linotype" w:hAnsi="Palatino Linotype" w:cs="Palatino Linotype"/>
                <w:b/>
                <w:bCs/>
              </w:rPr>
              <w:t>3</w:t>
            </w:r>
          </w:p>
        </w:tc>
      </w:tr>
      <w:tr w:rsidR="000A62A7" w:rsidRPr="005B7136" w14:paraId="3532F56F" w14:textId="77777777" w:rsidTr="00643CCD">
        <w:tc>
          <w:tcPr>
            <w:tcW w:w="7015" w:type="dxa"/>
            <w:shd w:val="clear" w:color="auto" w:fill="auto"/>
          </w:tcPr>
          <w:p w14:paraId="773365F3" w14:textId="0E881728" w:rsidR="000A62A7" w:rsidRPr="005B7136" w:rsidRDefault="000A62A7" w:rsidP="00651D95">
            <w:pPr>
              <w:rPr>
                <w:rFonts w:ascii="Palatino Linotype" w:eastAsia="Palatino Linotype" w:hAnsi="Palatino Linotype" w:cs="Palatino Linotype"/>
                <w:b/>
                <w:bCs/>
              </w:rPr>
            </w:pPr>
            <w:r w:rsidRPr="005B7136">
              <w:rPr>
                <w:rFonts w:ascii="Palatino Linotype" w:eastAsia="Palatino Linotype" w:hAnsi="Palatino Linotype" w:cs="Palatino Linotype"/>
                <w:b/>
                <w:bCs/>
              </w:rPr>
              <w:t xml:space="preserve">3. </w:t>
            </w:r>
            <w:r w:rsidR="00FF4585" w:rsidRPr="005B7136">
              <w:rPr>
                <w:rFonts w:ascii="Palatino Linotype" w:eastAsia="Palatino Linotype" w:hAnsi="Palatino Linotype" w:cs="Palatino Linotype"/>
                <w:b/>
                <w:bCs/>
              </w:rPr>
              <w:t xml:space="preserve">NMR </w:t>
            </w:r>
            <w:r w:rsidRPr="005B7136">
              <w:rPr>
                <w:rFonts w:ascii="Palatino Linotype" w:eastAsia="Palatino Linotype" w:hAnsi="Palatino Linotype" w:cs="Palatino Linotype"/>
                <w:b/>
                <w:bCs/>
              </w:rPr>
              <w:t xml:space="preserve">Spectroscopic Data </w:t>
            </w:r>
          </w:p>
        </w:tc>
        <w:tc>
          <w:tcPr>
            <w:tcW w:w="798" w:type="dxa"/>
            <w:shd w:val="clear" w:color="auto" w:fill="auto"/>
          </w:tcPr>
          <w:p w14:paraId="6C67A024" w14:textId="204B7E74" w:rsidR="000A62A7" w:rsidRPr="005B7136" w:rsidRDefault="000A62A7" w:rsidP="00C54F8E">
            <w:pPr>
              <w:rPr>
                <w:rFonts w:ascii="Palatino Linotype" w:eastAsia="Palatino Linotype" w:hAnsi="Palatino Linotype" w:cs="Palatino Linotype"/>
                <w:b/>
                <w:bCs/>
              </w:rPr>
            </w:pPr>
            <w:r w:rsidRPr="005B7136">
              <w:rPr>
                <w:rFonts w:ascii="Palatino Linotype" w:eastAsia="Palatino Linotype" w:hAnsi="Palatino Linotype" w:cs="Palatino Linotype"/>
                <w:b/>
                <w:bCs/>
              </w:rPr>
              <w:t>S</w:t>
            </w:r>
            <w:r w:rsidR="00FF4585" w:rsidRPr="005B7136">
              <w:rPr>
                <w:rFonts w:ascii="Palatino Linotype" w:eastAsia="Palatino Linotype" w:hAnsi="Palatino Linotype" w:cs="Palatino Linotype"/>
                <w:b/>
                <w:bCs/>
              </w:rPr>
              <w:t>9</w:t>
            </w:r>
          </w:p>
          <w:p w14:paraId="09DB17F6" w14:textId="6C7DAB8E" w:rsidR="00651D95" w:rsidRPr="005B7136" w:rsidRDefault="00651D95" w:rsidP="00C54F8E">
            <w:pPr>
              <w:rPr>
                <w:rFonts w:ascii="Palatino Linotype" w:eastAsia="Palatino Linotype" w:hAnsi="Palatino Linotype" w:cs="Palatino Linotype"/>
                <w:b/>
                <w:bCs/>
              </w:rPr>
            </w:pPr>
          </w:p>
        </w:tc>
      </w:tr>
      <w:tr w:rsidR="00FF4585" w:rsidRPr="005B7136" w14:paraId="20D034E0" w14:textId="77777777" w:rsidTr="00643CCD">
        <w:tc>
          <w:tcPr>
            <w:tcW w:w="7015" w:type="dxa"/>
            <w:shd w:val="clear" w:color="auto" w:fill="auto"/>
          </w:tcPr>
          <w:p w14:paraId="5499B9AB" w14:textId="7518CE62" w:rsidR="00FF4585" w:rsidRPr="005B7136" w:rsidRDefault="00FF4585" w:rsidP="00FF4585">
            <w:pPr>
              <w:rPr>
                <w:rFonts w:ascii="Palatino Linotype" w:eastAsia="Palatino Linotype" w:hAnsi="Palatino Linotype" w:cs="Palatino Linotype"/>
                <w:b/>
                <w:bCs/>
              </w:rPr>
            </w:pPr>
            <w:r w:rsidRPr="005B7136">
              <w:rPr>
                <w:rFonts w:ascii="Palatino Linotype" w:eastAsia="Palatino Linotype" w:hAnsi="Palatino Linotype" w:cs="Palatino Linotype"/>
                <w:b/>
                <w:bCs/>
              </w:rPr>
              <w:t>4. NMR Spectroscopic Data - Discussion</w:t>
            </w:r>
          </w:p>
        </w:tc>
        <w:tc>
          <w:tcPr>
            <w:tcW w:w="798" w:type="dxa"/>
            <w:shd w:val="clear" w:color="auto" w:fill="auto"/>
          </w:tcPr>
          <w:p w14:paraId="5C8F693B" w14:textId="0B860BA8" w:rsidR="00FF4585" w:rsidRPr="005B7136" w:rsidRDefault="00FF4585" w:rsidP="00FF4585">
            <w:pPr>
              <w:rPr>
                <w:rFonts w:ascii="Palatino Linotype" w:eastAsia="Palatino Linotype" w:hAnsi="Palatino Linotype" w:cs="Palatino Linotype"/>
                <w:b/>
                <w:bCs/>
              </w:rPr>
            </w:pPr>
            <w:r w:rsidRPr="005B7136">
              <w:rPr>
                <w:rFonts w:ascii="Palatino Linotype" w:eastAsia="Palatino Linotype" w:hAnsi="Palatino Linotype" w:cs="Palatino Linotype"/>
                <w:b/>
                <w:bCs/>
              </w:rPr>
              <w:t>S</w:t>
            </w:r>
            <w:r w:rsidR="005B7136" w:rsidRPr="005B7136">
              <w:rPr>
                <w:rFonts w:ascii="Palatino Linotype" w:eastAsia="Palatino Linotype" w:hAnsi="Palatino Linotype" w:cs="Palatino Linotype"/>
                <w:b/>
                <w:bCs/>
              </w:rPr>
              <w:t>21</w:t>
            </w:r>
          </w:p>
          <w:p w14:paraId="2874B854" w14:textId="77777777" w:rsidR="00FF4585" w:rsidRPr="005B7136" w:rsidRDefault="00FF4585" w:rsidP="00FF4585">
            <w:pPr>
              <w:rPr>
                <w:rFonts w:ascii="Palatino Linotype" w:eastAsia="Palatino Linotype" w:hAnsi="Palatino Linotype" w:cs="Palatino Linotype"/>
                <w:b/>
                <w:bCs/>
              </w:rPr>
            </w:pPr>
          </w:p>
        </w:tc>
      </w:tr>
      <w:tr w:rsidR="00FF4585" w:rsidRPr="00622906" w14:paraId="5AF0B3A6" w14:textId="77777777" w:rsidTr="00643CCD">
        <w:tc>
          <w:tcPr>
            <w:tcW w:w="7015" w:type="dxa"/>
            <w:shd w:val="clear" w:color="auto" w:fill="auto"/>
          </w:tcPr>
          <w:p w14:paraId="28A7D0B3" w14:textId="25D5CFC2" w:rsidR="00FF4585" w:rsidRPr="005B7136" w:rsidRDefault="00FF4585" w:rsidP="00FF4585">
            <w:pPr>
              <w:rPr>
                <w:rFonts w:ascii="Palatino Linotype" w:eastAsia="Palatino Linotype" w:hAnsi="Palatino Linotype" w:cs="Palatino Linotype"/>
                <w:b/>
                <w:bCs/>
              </w:rPr>
            </w:pPr>
            <w:r w:rsidRPr="005B7136">
              <w:rPr>
                <w:rFonts w:ascii="Palatino Linotype" w:eastAsia="Palatino Linotype" w:hAnsi="Palatino Linotype" w:cs="Palatino Linotype"/>
                <w:b/>
                <w:bCs/>
              </w:rPr>
              <w:t>4. References</w:t>
            </w:r>
          </w:p>
        </w:tc>
        <w:tc>
          <w:tcPr>
            <w:tcW w:w="798" w:type="dxa"/>
            <w:shd w:val="clear" w:color="auto" w:fill="auto"/>
          </w:tcPr>
          <w:p w14:paraId="48FE32D3" w14:textId="02D7D760" w:rsidR="00FF4585" w:rsidRPr="00593C8C" w:rsidRDefault="00FF4585" w:rsidP="00FF4585">
            <w:pPr>
              <w:rPr>
                <w:rFonts w:ascii="Palatino Linotype" w:eastAsia="Palatino Linotype" w:hAnsi="Palatino Linotype" w:cs="Palatino Linotype"/>
                <w:b/>
                <w:bCs/>
              </w:rPr>
            </w:pPr>
            <w:r w:rsidRPr="005B7136">
              <w:rPr>
                <w:rFonts w:ascii="Palatino Linotype" w:eastAsia="Palatino Linotype" w:hAnsi="Palatino Linotype" w:cs="Palatino Linotype"/>
                <w:b/>
                <w:bCs/>
              </w:rPr>
              <w:t>S</w:t>
            </w:r>
            <w:r w:rsidR="005B7136" w:rsidRPr="005B7136">
              <w:rPr>
                <w:rFonts w:ascii="Palatino Linotype" w:eastAsia="Palatino Linotype" w:hAnsi="Palatino Linotype" w:cs="Palatino Linotype"/>
                <w:b/>
                <w:bCs/>
              </w:rPr>
              <w:t>2</w:t>
            </w:r>
            <w:r w:rsidR="008F75E0">
              <w:rPr>
                <w:rFonts w:ascii="Palatino Linotype" w:eastAsia="Palatino Linotype" w:hAnsi="Palatino Linotype" w:cs="Palatino Linotype"/>
                <w:b/>
                <w:bCs/>
              </w:rPr>
              <w:t>4</w:t>
            </w:r>
          </w:p>
        </w:tc>
      </w:tr>
    </w:tbl>
    <w:p w14:paraId="34AA7A9B" w14:textId="77777777" w:rsidR="000A62A7" w:rsidRDefault="000A62A7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0E81AC70" w14:textId="77777777" w:rsidR="000A62A7" w:rsidRDefault="000A62A7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47D52240" w14:textId="77777777" w:rsidR="000A62A7" w:rsidRDefault="000A62A7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65BC9F89" w14:textId="77777777" w:rsidR="000A62A7" w:rsidRDefault="000A62A7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2EA7A087" w14:textId="77777777" w:rsidR="000A62A7" w:rsidRDefault="000A62A7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1D0AEBC6" w14:textId="77777777" w:rsidR="000A62A7" w:rsidRDefault="000A62A7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3AEA3E1A" w14:textId="77777777" w:rsidR="00FF4585" w:rsidRDefault="00FF458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606B90DD" w14:textId="77777777" w:rsidR="00FF4585" w:rsidRDefault="00FF458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5BA941AD" w14:textId="77777777" w:rsidR="00FF4585" w:rsidRDefault="00FF458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256569E8" w14:textId="77777777" w:rsidR="00FF4585" w:rsidRDefault="00FF458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19928C03" w14:textId="77777777" w:rsidR="00FF4585" w:rsidRDefault="00FF458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38F99E9E" w14:textId="77777777" w:rsidR="00FF4585" w:rsidRDefault="00FF458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2CF24514" w14:textId="77777777" w:rsidR="00FB07B1" w:rsidRDefault="00FB07B1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4889EB8B" w14:textId="77777777" w:rsidR="00FF4585" w:rsidRDefault="00FF458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6D54C494" w14:textId="47E7525C" w:rsidR="00FF4585" w:rsidRPr="00FF4585" w:rsidRDefault="00FF4585" w:rsidP="00FF4585">
      <w:pPr>
        <w:pStyle w:val="TAMainText"/>
      </w:pPr>
      <w:r w:rsidRPr="00FF4585">
        <w:lastRenderedPageBreak/>
        <w:t>1. Experimental Section</w:t>
      </w:r>
    </w:p>
    <w:p w14:paraId="68065D3F" w14:textId="77777777" w:rsidR="00FF4585" w:rsidRPr="00360B19" w:rsidRDefault="00FF4585" w:rsidP="00FF4585">
      <w:pPr>
        <w:pStyle w:val="TAMainText"/>
        <w:rPr>
          <w:b w:val="0"/>
          <w:bCs w:val="0"/>
          <w:u w:val="none"/>
        </w:rPr>
      </w:pPr>
      <w:r w:rsidRPr="00360B19">
        <w:rPr>
          <w:b w:val="0"/>
          <w:bCs w:val="0"/>
          <w:u w:val="none"/>
        </w:rPr>
        <w:t>Unless otherwise speciﬁed, air sensitive manipulations were carried either in an N</w:t>
      </w:r>
      <w:r w:rsidRPr="00360B19">
        <w:rPr>
          <w:b w:val="0"/>
          <w:bCs w:val="0"/>
          <w:u w:val="none"/>
          <w:vertAlign w:val="subscript"/>
        </w:rPr>
        <w:t>2</w:t>
      </w:r>
      <w:r w:rsidRPr="00360B19">
        <w:rPr>
          <w:b w:val="0"/>
          <w:bCs w:val="0"/>
          <w:u w:val="none"/>
        </w:rPr>
        <w:t xml:space="preserve"> -ﬁlled glovebox or using standard Schlenk techniques under nitrogen. H-Acid (Millipore Sigma), Az-H (Millipore Sigma), IrCl</w:t>
      </w:r>
      <w:r w:rsidRPr="00360B19">
        <w:rPr>
          <w:b w:val="0"/>
          <w:bCs w:val="0"/>
          <w:u w:val="none"/>
          <w:vertAlign w:val="subscript"/>
        </w:rPr>
        <w:t>3</w:t>
      </w:r>
      <w:r w:rsidRPr="00360B19">
        <w:rPr>
          <w:b w:val="0"/>
          <w:bCs w:val="0"/>
          <w:u w:val="none"/>
        </w:rPr>
        <w:t>.3H</w:t>
      </w:r>
      <w:r w:rsidRPr="00360B19">
        <w:rPr>
          <w:b w:val="0"/>
          <w:bCs w:val="0"/>
          <w:u w:val="none"/>
          <w:vertAlign w:val="subscript"/>
        </w:rPr>
        <w:t>2</w:t>
      </w:r>
      <w:r w:rsidRPr="00360B19">
        <w:rPr>
          <w:b w:val="0"/>
          <w:bCs w:val="0"/>
          <w:u w:val="none"/>
        </w:rPr>
        <w:t xml:space="preserve">O (Ambeed), Cyclopentadiene (Cp*H, Ambeed), 2-Chloro-4-methoxy-6-methylpyrimidine (Ambeed), </w:t>
      </w:r>
      <w:proofErr w:type="gramStart"/>
      <w:r w:rsidRPr="00360B19">
        <w:rPr>
          <w:b w:val="0"/>
          <w:bCs w:val="0"/>
          <w:u w:val="none"/>
        </w:rPr>
        <w:t>Ni(</w:t>
      </w:r>
      <w:proofErr w:type="gramEnd"/>
      <w:r w:rsidRPr="00360B19">
        <w:rPr>
          <w:b w:val="0"/>
          <w:bCs w:val="0"/>
          <w:u w:val="none"/>
        </w:rPr>
        <w:t>PPh</w:t>
      </w:r>
      <w:r w:rsidRPr="00360B19">
        <w:rPr>
          <w:b w:val="0"/>
          <w:bCs w:val="0"/>
          <w:u w:val="none"/>
          <w:vertAlign w:val="subscript"/>
        </w:rPr>
        <w:t>3</w:t>
      </w:r>
      <w:r w:rsidRPr="00360B19">
        <w:rPr>
          <w:b w:val="0"/>
          <w:bCs w:val="0"/>
          <w:u w:val="none"/>
        </w:rPr>
        <w:t>)Cl</w:t>
      </w:r>
      <w:r w:rsidRPr="00360B19">
        <w:rPr>
          <w:b w:val="0"/>
          <w:bCs w:val="0"/>
          <w:u w:val="none"/>
          <w:vertAlign w:val="subscript"/>
        </w:rPr>
        <w:t>2</w:t>
      </w:r>
      <w:r w:rsidRPr="00360B19">
        <w:rPr>
          <w:b w:val="0"/>
          <w:bCs w:val="0"/>
          <w:u w:val="none"/>
        </w:rPr>
        <w:t xml:space="preserve"> (Ambeed), triphenylphosphine (Millipore Sigma), </w:t>
      </w:r>
      <w:proofErr w:type="spellStart"/>
      <w:r w:rsidRPr="00360B19">
        <w:rPr>
          <w:b w:val="0"/>
          <w:bCs w:val="0"/>
          <w:u w:val="none"/>
        </w:rPr>
        <w:t>Tetramethylsilyliodide</w:t>
      </w:r>
      <w:proofErr w:type="spellEnd"/>
      <w:r w:rsidRPr="00360B19">
        <w:rPr>
          <w:b w:val="0"/>
          <w:bCs w:val="0"/>
          <w:u w:val="none"/>
        </w:rPr>
        <w:t xml:space="preserve"> (Fischer Scientific), and all reagents used in precursor synthesis and catalytic trials were purchased and used without any further puriﬁcation. Reduced Az-H with sodium borohydride,</w:t>
      </w:r>
      <w:r w:rsidRPr="00360B19">
        <w:rPr>
          <w:b w:val="0"/>
          <w:bCs w:val="0"/>
          <w:u w:val="none"/>
          <w:vertAlign w:val="superscript"/>
        </w:rPr>
        <w:t>1</w:t>
      </w:r>
      <w:r w:rsidRPr="00360B19">
        <w:rPr>
          <w:b w:val="0"/>
          <w:bCs w:val="0"/>
          <w:u w:val="none"/>
        </w:rPr>
        <w:t xml:space="preserve"> [Cp*IrCl</w:t>
      </w:r>
      <w:proofErr w:type="gramStart"/>
      <w:r w:rsidRPr="00360B19">
        <w:rPr>
          <w:b w:val="0"/>
          <w:bCs w:val="0"/>
          <w:u w:val="none"/>
          <w:vertAlign w:val="subscript"/>
        </w:rPr>
        <w:t>2</w:t>
      </w:r>
      <w:r w:rsidRPr="00360B19">
        <w:rPr>
          <w:b w:val="0"/>
          <w:bCs w:val="0"/>
          <w:u w:val="none"/>
        </w:rPr>
        <w:t>]Cl</w:t>
      </w:r>
      <w:proofErr w:type="gramEnd"/>
      <w:r w:rsidRPr="00360B19">
        <w:rPr>
          <w:b w:val="0"/>
          <w:bCs w:val="0"/>
          <w:u w:val="none"/>
          <w:vertAlign w:val="subscript"/>
        </w:rPr>
        <w:t>2</w:t>
      </w:r>
      <w:r w:rsidRPr="00360B19">
        <w:rPr>
          <w:b w:val="0"/>
          <w:bCs w:val="0"/>
          <w:u w:val="none"/>
        </w:rPr>
        <w:t>,</w:t>
      </w:r>
      <w:r w:rsidRPr="00360B19">
        <w:rPr>
          <w:b w:val="0"/>
          <w:bCs w:val="0"/>
          <w:u w:val="none"/>
          <w:vertAlign w:val="superscript"/>
        </w:rPr>
        <w:t>2</w:t>
      </w:r>
      <w:r w:rsidRPr="00360B19">
        <w:rPr>
          <w:b w:val="0"/>
          <w:bCs w:val="0"/>
          <w:u w:val="none"/>
        </w:rPr>
        <w:t xml:space="preserve"> and [{</w:t>
      </w:r>
      <w:proofErr w:type="spellStart"/>
      <w:r w:rsidRPr="00360B19">
        <w:rPr>
          <w:b w:val="0"/>
          <w:bCs w:val="0"/>
          <w:u w:val="none"/>
        </w:rPr>
        <w:t>Ir</w:t>
      </w:r>
      <w:proofErr w:type="spellEnd"/>
      <w:r w:rsidRPr="00360B19">
        <w:rPr>
          <w:b w:val="0"/>
          <w:bCs w:val="0"/>
          <w:u w:val="none"/>
        </w:rPr>
        <w:t>(Cp*)(Cl)}</w:t>
      </w:r>
      <w:r w:rsidRPr="00360B19">
        <w:rPr>
          <w:b w:val="0"/>
          <w:bCs w:val="0"/>
          <w:u w:val="none"/>
          <w:vertAlign w:val="subscript"/>
        </w:rPr>
        <w:t>2</w:t>
      </w:r>
      <w:r w:rsidRPr="00360B19">
        <w:rPr>
          <w:b w:val="0"/>
          <w:bCs w:val="0"/>
          <w:u w:val="none"/>
        </w:rPr>
        <w:t>(</w:t>
      </w:r>
      <w:proofErr w:type="spellStart"/>
      <w:r w:rsidRPr="00360B19">
        <w:rPr>
          <w:b w:val="0"/>
          <w:bCs w:val="0"/>
          <w:u w:val="none"/>
        </w:rPr>
        <w:t>thbpym</w:t>
      </w:r>
      <w:proofErr w:type="spellEnd"/>
      <w:r w:rsidRPr="00360B19">
        <w:rPr>
          <w:b w:val="0"/>
          <w:bCs w:val="0"/>
          <w:u w:val="none"/>
        </w:rPr>
        <w:t>)](Cl)</w:t>
      </w:r>
      <w:r w:rsidRPr="00360B19">
        <w:rPr>
          <w:b w:val="0"/>
          <w:bCs w:val="0"/>
          <w:u w:val="none"/>
          <w:vertAlign w:val="subscript"/>
        </w:rPr>
        <w:t xml:space="preserve">2 </w:t>
      </w:r>
      <w:r w:rsidRPr="00360B19">
        <w:rPr>
          <w:b w:val="0"/>
          <w:bCs w:val="0"/>
          <w:u w:val="none"/>
        </w:rPr>
        <w:t>(</w:t>
      </w:r>
      <w:proofErr w:type="spellStart"/>
      <w:r w:rsidRPr="00360B19">
        <w:rPr>
          <w:b w:val="0"/>
          <w:bCs w:val="0"/>
          <w:u w:val="none"/>
        </w:rPr>
        <w:t>IrCp</w:t>
      </w:r>
      <w:proofErr w:type="spellEnd"/>
      <w:r w:rsidRPr="00360B19">
        <w:rPr>
          <w:b w:val="0"/>
          <w:bCs w:val="0"/>
          <w:u w:val="none"/>
        </w:rPr>
        <w:t>*, (</w:t>
      </w:r>
      <w:proofErr w:type="spellStart"/>
      <w:r w:rsidRPr="00360B19">
        <w:rPr>
          <w:b w:val="0"/>
          <w:bCs w:val="0"/>
          <w:u w:val="none"/>
        </w:rPr>
        <w:t>thbpym</w:t>
      </w:r>
      <w:proofErr w:type="spellEnd"/>
      <w:r w:rsidRPr="00360B19">
        <w:rPr>
          <w:b w:val="0"/>
          <w:bCs w:val="0"/>
          <w:u w:val="none"/>
        </w:rPr>
        <w:t xml:space="preserve"> = 4,4’,6,6’-tetrahydroxy-2,2’-bipyrimidine),</w:t>
      </w:r>
      <w:r w:rsidRPr="00360B19">
        <w:rPr>
          <w:b w:val="0"/>
          <w:bCs w:val="0"/>
          <w:u w:val="none"/>
          <w:vertAlign w:val="superscript"/>
        </w:rPr>
        <w:t>3</w:t>
      </w:r>
      <w:r w:rsidRPr="00360B19">
        <w:rPr>
          <w:b w:val="0"/>
          <w:bCs w:val="0"/>
          <w:u w:val="none"/>
        </w:rPr>
        <w:t xml:space="preserve"> were synthesized according to published procedures. Multinuclear 1D and 2D NMR spectra were recorded on Bruker Neo 600 spectrometer. </w:t>
      </w:r>
      <w:r w:rsidRPr="00360B19">
        <w:rPr>
          <w:b w:val="0"/>
          <w:bCs w:val="0"/>
          <w:u w:val="none"/>
          <w:vertAlign w:val="superscript"/>
        </w:rPr>
        <w:t>1</w:t>
      </w:r>
      <w:r w:rsidRPr="00360B19">
        <w:rPr>
          <w:b w:val="0"/>
          <w:bCs w:val="0"/>
          <w:u w:val="none"/>
        </w:rPr>
        <w:t xml:space="preserve">H and </w:t>
      </w:r>
      <w:r w:rsidRPr="00360B19">
        <w:rPr>
          <w:b w:val="0"/>
          <w:bCs w:val="0"/>
          <w:u w:val="none"/>
          <w:vertAlign w:val="superscript"/>
        </w:rPr>
        <w:t>13</w:t>
      </w:r>
      <w:r w:rsidRPr="00360B19">
        <w:rPr>
          <w:b w:val="0"/>
          <w:bCs w:val="0"/>
          <w:u w:val="none"/>
        </w:rPr>
        <w:t>C{</w:t>
      </w:r>
      <w:r w:rsidRPr="00360B19">
        <w:rPr>
          <w:b w:val="0"/>
          <w:bCs w:val="0"/>
          <w:u w:val="none"/>
          <w:vertAlign w:val="superscript"/>
        </w:rPr>
        <w:t>1</w:t>
      </w:r>
      <w:r w:rsidRPr="00360B19">
        <w:rPr>
          <w:b w:val="0"/>
          <w:bCs w:val="0"/>
          <w:u w:val="none"/>
        </w:rPr>
        <w:t>H} NMR spectra were referenced to residual solvent peaks.</w:t>
      </w:r>
    </w:p>
    <w:p w14:paraId="1100F8C8" w14:textId="77777777" w:rsidR="00FF4585" w:rsidRPr="00360B19" w:rsidRDefault="00FF458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78920C15" w14:textId="77777777" w:rsidR="000A62A7" w:rsidRPr="00360B19" w:rsidRDefault="000A62A7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48A20805" w14:textId="77777777" w:rsidR="000A62A7" w:rsidRPr="00360B19" w:rsidRDefault="000A62A7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4DFD8E1E" w14:textId="77777777" w:rsidR="004804AD" w:rsidRPr="00360B19" w:rsidRDefault="004804AD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2E51032A" w14:textId="77777777" w:rsidR="00651D95" w:rsidRPr="00360B19" w:rsidRDefault="00651D9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30F3CCAA" w14:textId="77777777" w:rsidR="00651D95" w:rsidRPr="00360B19" w:rsidRDefault="00651D9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44D44705" w14:textId="77777777" w:rsidR="00651D95" w:rsidRPr="00360B19" w:rsidRDefault="00651D9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2ED51EDC" w14:textId="77777777" w:rsidR="00651D95" w:rsidRDefault="00651D9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46CDFFD2" w14:textId="77777777" w:rsidR="00651D95" w:rsidRDefault="00651D9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7DD8F354" w14:textId="77777777" w:rsidR="00651D95" w:rsidRDefault="00651D9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43597E05" w14:textId="77777777" w:rsidR="00FF4585" w:rsidRDefault="00FF458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6A7DD189" w14:textId="77777777" w:rsidR="00FF4585" w:rsidRDefault="00FF458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5CF9833A" w14:textId="77777777" w:rsidR="00FF4585" w:rsidRDefault="00FF458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18096EB7" w14:textId="77777777" w:rsidR="00FF4585" w:rsidRDefault="00FF458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56049DC7" w14:textId="77777777" w:rsidR="00FF4585" w:rsidRDefault="00FF458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643DE40A" w14:textId="77777777" w:rsidR="00FF4585" w:rsidRDefault="00FF458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138B4037" w14:textId="77777777" w:rsidR="00FF4585" w:rsidRDefault="00FF458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77F7BA6D" w14:textId="77777777" w:rsidR="00FF4585" w:rsidRDefault="00FF458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2A3C011E" w14:textId="77777777" w:rsidR="00FF4585" w:rsidRDefault="00FF458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38B061B6" w14:textId="77777777" w:rsidR="00FF4585" w:rsidRDefault="00FF4585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2323EE32" w14:textId="77777777" w:rsidR="00317A90" w:rsidRDefault="00317A90" w:rsidP="16C17B64">
      <w:pPr>
        <w:rPr>
          <w:rFonts w:ascii="Palatino Linotype" w:eastAsia="Palatino Linotype" w:hAnsi="Palatino Linotype" w:cs="Palatino Linotype"/>
          <w:lang w:val="en-US"/>
        </w:rPr>
      </w:pPr>
    </w:p>
    <w:p w14:paraId="2DCAE078" w14:textId="27D37EDB" w:rsidR="00496B7F" w:rsidRPr="00FF4585" w:rsidRDefault="00FF4585" w:rsidP="00FF4585">
      <w:pPr>
        <w:pStyle w:val="TAMainText"/>
      </w:pPr>
      <w:r w:rsidRPr="00FF4585">
        <w:lastRenderedPageBreak/>
        <w:t>2</w:t>
      </w:r>
      <w:r w:rsidR="16C17B64" w:rsidRPr="00FF4585">
        <w:t xml:space="preserve">. </w:t>
      </w:r>
      <w:r w:rsidRPr="00FF4585">
        <w:t>Absorbance and Fluorescence Data:</w:t>
      </w:r>
    </w:p>
    <w:p w14:paraId="464FE9D7" w14:textId="21836547" w:rsidR="006F03B8" w:rsidRPr="009951D6" w:rsidRDefault="00DA6145" w:rsidP="00FF4585">
      <w:pPr>
        <w:pStyle w:val="TAMainText"/>
        <w:rPr>
          <w:noProof/>
          <w:u w:val="none"/>
        </w:rPr>
      </w:pPr>
      <w:r w:rsidRPr="009951D6">
        <w:rPr>
          <w:noProof/>
          <w:u w:val="none"/>
        </w:rPr>
        <w:drawing>
          <wp:inline distT="0" distB="0" distL="0" distR="0" wp14:anchorId="02CAB839" wp14:editId="5B43AD80">
            <wp:extent cx="1406760" cy="1316335"/>
            <wp:effectExtent l="0" t="0" r="3175" b="5080"/>
            <wp:docPr id="955390580" name="Picture 15" descr="A structure of a chemical formul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390580" name="Picture 15" descr="A structure of a chemical formula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2"/>
                    <a:stretch/>
                  </pic:blipFill>
                  <pic:spPr bwMode="auto">
                    <a:xfrm>
                      <a:off x="0" y="0"/>
                      <a:ext cx="1407443" cy="13169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951D6">
        <w:rPr>
          <w:noProof/>
          <w:u w:val="none"/>
        </w:rPr>
        <w:drawing>
          <wp:inline distT="0" distB="0" distL="0" distR="0" wp14:anchorId="491883C7" wp14:editId="01F1D0F1">
            <wp:extent cx="2096734" cy="1604584"/>
            <wp:effectExtent l="0" t="0" r="0" b="0"/>
            <wp:docPr id="1776072015" name="Picture 7" descr="A graph of a graph of a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6734" cy="1604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951D6">
        <w:rPr>
          <w:noProof/>
          <w:u w:val="none"/>
        </w:rPr>
        <w:drawing>
          <wp:inline distT="0" distB="0" distL="0" distR="0" wp14:anchorId="1DBBE76A" wp14:editId="596B3C36">
            <wp:extent cx="2113936" cy="1617747"/>
            <wp:effectExtent l="0" t="0" r="0" b="0"/>
            <wp:docPr id="2001766837" name="Picture 8" descr="A graph of a graph of a substan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3936" cy="1617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8B9D0" w14:textId="6F943376" w:rsidR="00772673" w:rsidRDefault="16C17B64" w:rsidP="16C17B64">
      <w:pPr>
        <w:rPr>
          <w:rFonts w:ascii="Palatino Linotype" w:eastAsia="Palatino Linotype" w:hAnsi="Palatino Linotype" w:cs="Palatino Linotype"/>
        </w:rPr>
      </w:pPr>
      <w:r w:rsidRPr="16C17B64">
        <w:rPr>
          <w:rFonts w:ascii="Palatino Linotype" w:eastAsia="Palatino Linotype" w:hAnsi="Palatino Linotype" w:cs="Palatino Linotype"/>
          <w:b/>
          <w:bCs/>
        </w:rPr>
        <w:t>Figure S1</w:t>
      </w:r>
      <w:r w:rsidRPr="16C17B64">
        <w:rPr>
          <w:rFonts w:ascii="Palatino Linotype" w:eastAsia="Palatino Linotype" w:hAnsi="Palatino Linotype" w:cs="Palatino Linotype"/>
        </w:rPr>
        <w:t>. The (A) structure of H-Acid. The (B) fluorescence and (C) absorbance spectra of H-Acid before (black, line) and after (red, dash) exposure to 365 nm light.</w:t>
      </w:r>
    </w:p>
    <w:p w14:paraId="378D1BD0" w14:textId="77777777" w:rsidR="00C57CC2" w:rsidRDefault="00C57CC2" w:rsidP="16C17B64">
      <w:pPr>
        <w:rPr>
          <w:rFonts w:ascii="Palatino Linotype" w:eastAsia="Palatino Linotype" w:hAnsi="Palatino Linotype" w:cs="Palatino Linotype"/>
        </w:rPr>
      </w:pPr>
    </w:p>
    <w:p w14:paraId="5C1F8433" w14:textId="18CED4DC" w:rsidR="006F03B8" w:rsidRDefault="00772673" w:rsidP="16C17B64">
      <w:pPr>
        <w:jc w:val="center"/>
        <w:rPr>
          <w:rFonts w:ascii="Palatino Linotype" w:eastAsia="Palatino Linotype" w:hAnsi="Palatino Linotype" w:cs="Palatino Linotype"/>
        </w:rPr>
      </w:pPr>
      <w:r>
        <w:rPr>
          <w:noProof/>
        </w:rPr>
        <w:drawing>
          <wp:inline distT="0" distB="0" distL="0" distR="0" wp14:anchorId="2F7ED54A" wp14:editId="27E338BB">
            <wp:extent cx="1540565" cy="1913748"/>
            <wp:effectExtent l="0" t="0" r="0" b="4445"/>
            <wp:docPr id="1073965159" name="Picture 5" descr="Two rectangular containers with pink liqui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0565" cy="1913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A663A" w14:textId="1A3C2271" w:rsidR="00772673" w:rsidRPr="00772673" w:rsidRDefault="16C17B64" w:rsidP="16C17B64">
      <w:pPr>
        <w:rPr>
          <w:rFonts w:ascii="Palatino Linotype" w:eastAsia="Palatino Linotype" w:hAnsi="Palatino Linotype" w:cs="Palatino Linotype"/>
        </w:rPr>
      </w:pPr>
      <w:r w:rsidRPr="16C17B64">
        <w:rPr>
          <w:rFonts w:ascii="Palatino Linotype" w:eastAsia="Palatino Linotype" w:hAnsi="Palatino Linotype" w:cs="Palatino Linotype"/>
          <w:b/>
          <w:bCs/>
        </w:rPr>
        <w:t>Figure S2</w:t>
      </w:r>
      <w:r w:rsidRPr="16C17B64">
        <w:rPr>
          <w:rFonts w:ascii="Palatino Linotype" w:eastAsia="Palatino Linotype" w:hAnsi="Palatino Linotype" w:cs="Palatino Linotype"/>
        </w:rPr>
        <w:t xml:space="preserve">. The colour of a H-Acid* solution compared to Az-H* solution. </w:t>
      </w:r>
    </w:p>
    <w:p w14:paraId="428FBB30" w14:textId="77777777" w:rsidR="00772673" w:rsidRDefault="00772673" w:rsidP="16C17B64">
      <w:pPr>
        <w:rPr>
          <w:rFonts w:ascii="Palatino Linotype" w:eastAsia="Palatino Linotype" w:hAnsi="Palatino Linotype" w:cs="Palatino Linotype"/>
        </w:rPr>
      </w:pPr>
    </w:p>
    <w:p w14:paraId="09FC36AD" w14:textId="1FAA99E2" w:rsidR="00A05339" w:rsidRPr="00B2080D" w:rsidRDefault="00A05339" w:rsidP="00FF4585">
      <w:pPr>
        <w:pStyle w:val="TAMainText"/>
      </w:pPr>
      <w:r w:rsidRPr="009951D6">
        <w:rPr>
          <w:noProof/>
          <w:u w:val="none"/>
        </w:rPr>
        <w:drawing>
          <wp:inline distT="0" distB="0" distL="0" distR="0" wp14:anchorId="08AEC8DD" wp14:editId="1D337063">
            <wp:extent cx="2771598" cy="2121043"/>
            <wp:effectExtent l="0" t="0" r="0" b="0"/>
            <wp:docPr id="2010996568" name="Picture 3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1598" cy="2121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31D35" w14:textId="24C3AE02" w:rsidR="006E5763" w:rsidRPr="008B1396" w:rsidRDefault="16C17B64" w:rsidP="16C17B64">
      <w:pPr>
        <w:rPr>
          <w:rFonts w:ascii="Palatino Linotype" w:eastAsia="Palatino Linotype" w:hAnsi="Palatino Linotype" w:cs="Palatino Linotype"/>
        </w:rPr>
      </w:pPr>
      <w:r w:rsidRPr="16C17B64">
        <w:rPr>
          <w:rFonts w:ascii="Palatino Linotype" w:eastAsia="Palatino Linotype" w:hAnsi="Palatino Linotype" w:cs="Palatino Linotype"/>
          <w:b/>
          <w:bCs/>
        </w:rPr>
        <w:t xml:space="preserve">Figure S3. </w:t>
      </w:r>
      <w:r w:rsidRPr="16C17B64">
        <w:rPr>
          <w:rFonts w:ascii="Palatino Linotype" w:eastAsia="Palatino Linotype" w:hAnsi="Palatino Linotype" w:cs="Palatino Linotype"/>
        </w:rPr>
        <w:t xml:space="preserve"> Quenching kinetics of Az-H (black line), H-acid (red dash) in water and Az-H (blue dots), H-Acid (green dash and dots) in nitrogen gas purged water. </w:t>
      </w:r>
    </w:p>
    <w:p w14:paraId="7A615ED9" w14:textId="252608F1" w:rsidR="004D6E0F" w:rsidRDefault="004D6E0F" w:rsidP="16C17B64">
      <w:pPr>
        <w:rPr>
          <w:rFonts w:ascii="Palatino Linotype" w:eastAsia="Palatino Linotype" w:hAnsi="Palatino Linotype" w:cs="Palatino Linotype"/>
        </w:rPr>
      </w:pPr>
    </w:p>
    <w:p w14:paraId="140A2FF8" w14:textId="3928120A" w:rsidR="004D6E0F" w:rsidRPr="00B2080D" w:rsidRDefault="000E417E" w:rsidP="000A62A7">
      <w:pPr>
        <w:jc w:val="center"/>
        <w:rPr>
          <w:rFonts w:ascii="Palatino Linotype" w:eastAsia="Palatino Linotype" w:hAnsi="Palatino Linotype" w:cs="Palatino Linotype"/>
        </w:rPr>
      </w:pPr>
      <w:r>
        <w:rPr>
          <w:noProof/>
        </w:rPr>
        <w:lastRenderedPageBreak/>
        <w:drawing>
          <wp:inline distT="0" distB="0" distL="0" distR="0" wp14:anchorId="6F8E9E32" wp14:editId="15744B25">
            <wp:extent cx="2774517" cy="2123276"/>
            <wp:effectExtent l="0" t="0" r="0" b="0"/>
            <wp:docPr id="1206362037" name="Picture 9" descr="A graph of a graph of a substan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4517" cy="2123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D8FD326" wp14:editId="2BDB41B3">
            <wp:extent cx="2674374" cy="2046640"/>
            <wp:effectExtent l="0" t="0" r="5715" b="0"/>
            <wp:docPr id="637643324" name="Picture 10" descr="A graph of a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4374" cy="2046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EFEE1" w14:textId="31DF758C" w:rsidR="000E417E" w:rsidRDefault="16C17B64" w:rsidP="16C17B64">
      <w:pPr>
        <w:rPr>
          <w:rFonts w:ascii="Palatino Linotype" w:eastAsia="Palatino Linotype" w:hAnsi="Palatino Linotype" w:cs="Palatino Linotype"/>
          <w:b/>
          <w:bCs/>
          <w:color w:val="000000" w:themeColor="text1"/>
        </w:rPr>
      </w:pPr>
      <w:r w:rsidRPr="16C17B64">
        <w:rPr>
          <w:rFonts w:ascii="Palatino Linotype" w:eastAsia="Palatino Linotype" w:hAnsi="Palatino Linotype" w:cs="Palatino Linotype"/>
          <w:b/>
          <w:bCs/>
          <w:color w:val="000000" w:themeColor="text1"/>
        </w:rPr>
        <w:t xml:space="preserve">Figure S4. </w:t>
      </w:r>
      <w:r w:rsidRPr="16C17B64">
        <w:rPr>
          <w:rFonts w:ascii="Palatino Linotype" w:eastAsia="Palatino Linotype" w:hAnsi="Palatino Linotype" w:cs="Palatino Linotype"/>
          <w:b/>
          <w:bCs/>
        </w:rPr>
        <w:t>Response of a H-Acid* with IrCp* solution to hydrogen gas</w:t>
      </w:r>
      <w:r w:rsidRPr="16C17B64">
        <w:rPr>
          <w:rFonts w:ascii="Palatino Linotype" w:eastAsia="Palatino Linotype" w:hAnsi="Palatino Linotype" w:cs="Palatino Linotype"/>
          <w:color w:val="000000" w:themeColor="text1"/>
        </w:rPr>
        <w:t xml:space="preserve">. Absorbance (A) and fluorescent (B) spectra of </w:t>
      </w:r>
      <w:proofErr w:type="spellStart"/>
      <w:r w:rsidRPr="16C17B64">
        <w:rPr>
          <w:rFonts w:ascii="Palatino Linotype" w:eastAsia="Palatino Linotype" w:hAnsi="Palatino Linotype" w:cs="Palatino Linotype"/>
          <w:color w:val="000000" w:themeColor="text1"/>
        </w:rPr>
        <w:t>photoquenched</w:t>
      </w:r>
      <w:proofErr w:type="spellEnd"/>
      <w:r w:rsidRPr="16C17B64">
        <w:rPr>
          <w:rFonts w:ascii="Palatino Linotype" w:eastAsia="Palatino Linotype" w:hAnsi="Palatino Linotype" w:cs="Palatino Linotype"/>
          <w:color w:val="000000" w:themeColor="text1"/>
        </w:rPr>
        <w:t xml:space="preserve"> H-Acid + </w:t>
      </w:r>
      <w:proofErr w:type="spellStart"/>
      <w:r w:rsidRPr="16C17B64">
        <w:rPr>
          <w:rFonts w:ascii="Palatino Linotype" w:eastAsia="Palatino Linotype" w:hAnsi="Palatino Linotype" w:cs="Palatino Linotype"/>
          <w:color w:val="000000" w:themeColor="text1"/>
        </w:rPr>
        <w:t>IrCp</w:t>
      </w:r>
      <w:proofErr w:type="spellEnd"/>
      <w:r w:rsidRPr="16C17B64">
        <w:rPr>
          <w:rFonts w:ascii="Palatino Linotype" w:eastAsia="Palatino Linotype" w:hAnsi="Palatino Linotype" w:cs="Palatino Linotype"/>
          <w:color w:val="000000" w:themeColor="text1"/>
        </w:rPr>
        <w:t>* before (black) and after (red dash) 5-minutes of H</w:t>
      </w:r>
      <w:r w:rsidRPr="16C17B64">
        <w:rPr>
          <w:rFonts w:ascii="Palatino Linotype" w:eastAsia="Palatino Linotype" w:hAnsi="Palatino Linotype" w:cs="Palatino Linotype"/>
          <w:color w:val="000000" w:themeColor="text1"/>
          <w:vertAlign w:val="subscript"/>
        </w:rPr>
        <w:t xml:space="preserve">2 </w:t>
      </w:r>
      <w:r w:rsidRPr="16C17B64">
        <w:rPr>
          <w:rFonts w:ascii="Palatino Linotype" w:eastAsia="Palatino Linotype" w:hAnsi="Palatino Linotype" w:cs="Palatino Linotype"/>
          <w:color w:val="000000" w:themeColor="text1"/>
        </w:rPr>
        <w:t>gas exposure</w:t>
      </w:r>
      <w:r w:rsidRPr="16C17B64">
        <w:rPr>
          <w:rFonts w:ascii="Palatino Linotype" w:eastAsia="Palatino Linotype" w:hAnsi="Palatino Linotype" w:cs="Palatino Linotype"/>
          <w:b/>
          <w:bCs/>
          <w:color w:val="000000" w:themeColor="text1"/>
        </w:rPr>
        <w:t xml:space="preserve">. </w:t>
      </w:r>
    </w:p>
    <w:p w14:paraId="182A1633" w14:textId="77777777" w:rsidR="00496B7F" w:rsidRDefault="00496B7F" w:rsidP="16C17B64">
      <w:pPr>
        <w:rPr>
          <w:rFonts w:ascii="Palatino Linotype" w:eastAsia="Palatino Linotype" w:hAnsi="Palatino Linotype" w:cs="Palatino Linotype"/>
          <w:b/>
          <w:bCs/>
          <w:color w:val="000000" w:themeColor="text1"/>
        </w:rPr>
      </w:pPr>
    </w:p>
    <w:p w14:paraId="75F25E6E" w14:textId="297AB487" w:rsidR="001C59A4" w:rsidRPr="00B2080D" w:rsidRDefault="001C59A4" w:rsidP="000A62A7">
      <w:pPr>
        <w:jc w:val="center"/>
        <w:rPr>
          <w:rFonts w:ascii="Palatino Linotype" w:eastAsia="Palatino Linotype" w:hAnsi="Palatino Linotype" w:cs="Palatino Linotype"/>
        </w:rPr>
      </w:pPr>
      <w:r>
        <w:rPr>
          <w:noProof/>
        </w:rPr>
        <w:drawing>
          <wp:inline distT="0" distB="0" distL="0" distR="0" wp14:anchorId="7FB89471" wp14:editId="7D81DCEB">
            <wp:extent cx="2620984" cy="2005781"/>
            <wp:effectExtent l="0" t="0" r="0" b="1270"/>
            <wp:docPr id="55814580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0984" cy="2005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3752C63" wp14:editId="68577073">
            <wp:extent cx="2635045" cy="2016542"/>
            <wp:effectExtent l="0" t="0" r="0" b="3175"/>
            <wp:docPr id="1883187840" name="Picture 11" descr="A graph of a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5045" cy="2016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1DAA8D" w14:textId="554D5E00" w:rsidR="001C59A4" w:rsidRDefault="16C17B64" w:rsidP="16C17B64">
      <w:pPr>
        <w:rPr>
          <w:rFonts w:ascii="Palatino Linotype" w:eastAsia="Palatino Linotype" w:hAnsi="Palatino Linotype" w:cs="Palatino Linotype"/>
        </w:rPr>
      </w:pPr>
      <w:r w:rsidRPr="16C17B64">
        <w:rPr>
          <w:rFonts w:ascii="Palatino Linotype" w:eastAsia="Palatino Linotype" w:hAnsi="Palatino Linotype" w:cs="Palatino Linotype"/>
          <w:b/>
          <w:bCs/>
        </w:rPr>
        <w:t>Figure S5. Response of Az-H* to Hydrogen Gas</w:t>
      </w:r>
      <w:r w:rsidRPr="16C17B64">
        <w:rPr>
          <w:rFonts w:ascii="Palatino Linotype" w:eastAsia="Palatino Linotype" w:hAnsi="Palatino Linotype" w:cs="Palatino Linotype"/>
        </w:rPr>
        <w:t>.</w:t>
      </w:r>
      <w:r w:rsidRPr="16C17B64">
        <w:rPr>
          <w:rFonts w:ascii="Palatino Linotype" w:eastAsia="Palatino Linotype" w:hAnsi="Palatino Linotype" w:cs="Palatino Linotype"/>
          <w:b/>
          <w:bCs/>
        </w:rPr>
        <w:t xml:space="preserve"> (</w:t>
      </w:r>
      <w:r w:rsidRPr="16C17B64">
        <w:rPr>
          <w:rFonts w:ascii="Palatino Linotype" w:eastAsia="Palatino Linotype" w:hAnsi="Palatino Linotype" w:cs="Palatino Linotype"/>
        </w:rPr>
        <w:t xml:space="preserve">A) Absorbance spectra of Az-H* before (black line) and after (red dash) pure hydrogen gas exposure compared to Az-H* + IrCp* after pure hydrogen gas exposure. (B) Change in fluorescent spectra of Az-H* after pure hydrogen gas exposure (black line) compared to Az-H* + IrCp* after pure hydrogen gas exposure (red dash). </w:t>
      </w:r>
    </w:p>
    <w:p w14:paraId="3372E719" w14:textId="77777777" w:rsidR="004441A6" w:rsidRDefault="004441A6" w:rsidP="16C17B64">
      <w:pPr>
        <w:rPr>
          <w:rFonts w:ascii="Palatino Linotype" w:eastAsia="Palatino Linotype" w:hAnsi="Palatino Linotype" w:cs="Palatino Linotype"/>
        </w:rPr>
      </w:pPr>
    </w:p>
    <w:p w14:paraId="2353810E" w14:textId="77777777" w:rsidR="004441A6" w:rsidRPr="00B2080D" w:rsidRDefault="004441A6" w:rsidP="16C17B64">
      <w:pPr>
        <w:rPr>
          <w:rFonts w:ascii="Palatino Linotype" w:eastAsia="Palatino Linotype" w:hAnsi="Palatino Linotype" w:cs="Palatino Linotype"/>
        </w:rPr>
      </w:pPr>
    </w:p>
    <w:p w14:paraId="0324E886" w14:textId="0626513F" w:rsidR="001C59A4" w:rsidRPr="00B2080D" w:rsidRDefault="001C59A4" w:rsidP="16C17B64">
      <w:pPr>
        <w:rPr>
          <w:rFonts w:ascii="Palatino Linotype" w:eastAsia="Palatino Linotype" w:hAnsi="Palatino Linotype" w:cs="Palatino Linotype"/>
        </w:rPr>
      </w:pPr>
    </w:p>
    <w:p w14:paraId="463A9940" w14:textId="29B490CC" w:rsidR="004441A6" w:rsidRDefault="004441A6" w:rsidP="00F81182">
      <w:pPr>
        <w:jc w:val="center"/>
        <w:rPr>
          <w:rFonts w:ascii="Palatino Linotype" w:eastAsia="Palatino Linotype" w:hAnsi="Palatino Linotype" w:cs="Palatino Linotype"/>
          <w:b/>
          <w:bCs/>
          <w:color w:val="000000" w:themeColor="text1"/>
        </w:rPr>
      </w:pPr>
      <w:r>
        <w:rPr>
          <w:noProof/>
        </w:rPr>
        <w:lastRenderedPageBreak/>
        <w:drawing>
          <wp:inline distT="0" distB="0" distL="0" distR="0" wp14:anchorId="436B32B1" wp14:editId="3A858F13">
            <wp:extent cx="2749619" cy="2104222"/>
            <wp:effectExtent l="0" t="0" r="0" b="4445"/>
            <wp:docPr id="1135360225" name="Picture 14" descr="A graph of a graph of a pers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9619" cy="2104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291435F" wp14:editId="24826C68">
            <wp:extent cx="2721166" cy="2082448"/>
            <wp:effectExtent l="0" t="0" r="0" b="635"/>
            <wp:docPr id="2080332840" name="Picture 15" descr="A graph of a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1166" cy="2082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210E1E" w14:textId="12F5266D" w:rsidR="006A15EC" w:rsidRDefault="00F81182" w:rsidP="16C17B64">
      <w:pPr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b/>
          <w:bCs/>
          <w:color w:val="000000" w:themeColor="text1"/>
        </w:rPr>
        <w:t>F</w:t>
      </w:r>
      <w:r w:rsidR="16C17B64" w:rsidRPr="16C17B64">
        <w:rPr>
          <w:rFonts w:ascii="Palatino Linotype" w:eastAsia="Palatino Linotype" w:hAnsi="Palatino Linotype" w:cs="Palatino Linotype"/>
          <w:b/>
          <w:bCs/>
          <w:color w:val="000000" w:themeColor="text1"/>
        </w:rPr>
        <w:t xml:space="preserve">igure S6. Response of Az-H* with Commercial IrCp* </w:t>
      </w:r>
      <w:r w:rsidR="16C17B64" w:rsidRPr="00F81182">
        <w:rPr>
          <w:rFonts w:ascii="Palatino Linotype" w:eastAsia="Palatino Linotype" w:hAnsi="Palatino Linotype" w:cs="Palatino Linotype"/>
          <w:b/>
          <w:bCs/>
          <w:color w:val="000000" w:themeColor="text1"/>
        </w:rPr>
        <w:t>Precursor</w:t>
      </w:r>
      <w:r w:rsidRPr="00F81182">
        <w:rPr>
          <w:rFonts w:ascii="Palatino Linotype" w:eastAsia="Palatino Linotype" w:hAnsi="Palatino Linotype" w:cs="Palatino Linotype"/>
          <w:b/>
          <w:bCs/>
          <w:color w:val="000000" w:themeColor="text1"/>
        </w:rPr>
        <w:t xml:space="preserve"> (</w:t>
      </w:r>
      <w:r w:rsidRPr="00F81182">
        <w:rPr>
          <w:rStyle w:val="ui-provider"/>
          <w:rFonts w:ascii="Palatino Linotype" w:hAnsi="Palatino Linotype"/>
          <w:b/>
          <w:bCs/>
        </w:rPr>
        <w:t>[{</w:t>
      </w:r>
      <w:proofErr w:type="gramStart"/>
      <w:r w:rsidRPr="00F81182">
        <w:rPr>
          <w:rStyle w:val="ui-provider"/>
          <w:rFonts w:ascii="Palatino Linotype" w:hAnsi="Palatino Linotype"/>
          <w:b/>
          <w:bCs/>
        </w:rPr>
        <w:t>Ir(</w:t>
      </w:r>
      <w:proofErr w:type="gramEnd"/>
      <w:r w:rsidRPr="00F81182">
        <w:rPr>
          <w:rStyle w:val="ui-provider"/>
          <w:rFonts w:ascii="Palatino Linotype" w:hAnsi="Palatino Linotype"/>
          <w:b/>
          <w:bCs/>
        </w:rPr>
        <w:t>Cp*)(Cl)(µ-Cl)</w:t>
      </w:r>
      <w:r>
        <w:rPr>
          <w:rStyle w:val="ui-provider"/>
          <w:rFonts w:ascii="Palatino Linotype" w:hAnsi="Palatino Linotype"/>
          <w:b/>
          <w:bCs/>
        </w:rPr>
        <w:t>}</w:t>
      </w:r>
      <w:r w:rsidRPr="00F81182">
        <w:rPr>
          <w:rStyle w:val="ui-provider"/>
          <w:rFonts w:ascii="Palatino Linotype" w:hAnsi="Palatino Linotype"/>
          <w:b/>
          <w:bCs/>
        </w:rPr>
        <w:t>]</w:t>
      </w:r>
      <w:r w:rsidRPr="00F81182">
        <w:rPr>
          <w:rStyle w:val="ui-provider"/>
          <w:rFonts w:ascii="Palatino Linotype" w:hAnsi="Palatino Linotype"/>
          <w:b/>
          <w:bCs/>
          <w:vertAlign w:val="subscript"/>
        </w:rPr>
        <w:t>2</w:t>
      </w:r>
      <w:r>
        <w:rPr>
          <w:rStyle w:val="ui-provider"/>
          <w:rFonts w:ascii="Palatino Linotype" w:hAnsi="Palatino Linotype"/>
          <w:b/>
          <w:bCs/>
        </w:rPr>
        <w:t>)</w:t>
      </w:r>
      <w:r w:rsidR="16C17B64" w:rsidRPr="16C17B64">
        <w:rPr>
          <w:rFonts w:ascii="Palatino Linotype" w:eastAsia="Palatino Linotype" w:hAnsi="Palatino Linotype" w:cs="Palatino Linotype"/>
          <w:b/>
          <w:bCs/>
          <w:color w:val="000000" w:themeColor="text1"/>
        </w:rPr>
        <w:t xml:space="preserve"> to Hydrogen Gas. </w:t>
      </w:r>
      <w:r w:rsidR="16C17B64" w:rsidRPr="16C17B64">
        <w:rPr>
          <w:rFonts w:ascii="Palatino Linotype" w:eastAsia="Palatino Linotype" w:hAnsi="Palatino Linotype" w:cs="Palatino Linotype"/>
          <w:b/>
          <w:bCs/>
        </w:rPr>
        <w:t>(</w:t>
      </w:r>
      <w:r w:rsidR="16C17B64" w:rsidRPr="16C17B64">
        <w:rPr>
          <w:rFonts w:ascii="Palatino Linotype" w:eastAsia="Palatino Linotype" w:hAnsi="Palatino Linotype" w:cs="Palatino Linotype"/>
        </w:rPr>
        <w:t xml:space="preserve">A) Absorbance spectra of Az-H* + IrCp* precursor before (black line) and after (red dash) pure hydrogen gas exposure compared to Az-H* + IrCp* after pure hydrogen gas exposure. (B) Change in fluorescent spectra of Az-H* + IrCp* precursor after pure hydrogen gas exposure (black line) compared to Az-H* + IrCp* after pure hydrogen gas exposure (red dash). </w:t>
      </w:r>
    </w:p>
    <w:p w14:paraId="6EDA6160" w14:textId="77777777" w:rsidR="009D3FB0" w:rsidRDefault="009D3FB0" w:rsidP="16C17B64">
      <w:pPr>
        <w:rPr>
          <w:rFonts w:ascii="Palatino Linotype" w:eastAsia="Palatino Linotype" w:hAnsi="Palatino Linotype" w:cs="Palatino Linotype"/>
        </w:rPr>
      </w:pPr>
    </w:p>
    <w:p w14:paraId="41F6A81F" w14:textId="1754CB45" w:rsidR="009D3FB0" w:rsidRDefault="009D3FB0" w:rsidP="000A62A7">
      <w:pPr>
        <w:jc w:val="center"/>
        <w:rPr>
          <w:rFonts w:ascii="Palatino Linotype" w:eastAsia="Palatino Linotype" w:hAnsi="Palatino Linotype" w:cs="Palatino Linotype"/>
        </w:rPr>
      </w:pPr>
      <w:r>
        <w:rPr>
          <w:noProof/>
        </w:rPr>
        <w:drawing>
          <wp:inline distT="0" distB="0" distL="0" distR="0" wp14:anchorId="2758A690" wp14:editId="0D854441">
            <wp:extent cx="2879180" cy="2203373"/>
            <wp:effectExtent l="0" t="0" r="3810" b="0"/>
            <wp:docPr id="922361018" name="Picture 16" descr="A graph of a graph of a number of electron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180" cy="2203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3600EAE" wp14:editId="014D4CBB">
            <wp:extent cx="2951161" cy="2258458"/>
            <wp:effectExtent l="0" t="0" r="0" b="2540"/>
            <wp:docPr id="1459995692" name="Picture 17" descr="A graph of a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1161" cy="2258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ABABB8" w14:textId="0CEB3411" w:rsidR="009D3FB0" w:rsidRDefault="16C17B64" w:rsidP="16C17B64">
      <w:pPr>
        <w:rPr>
          <w:rFonts w:ascii="Palatino Linotype" w:eastAsia="Palatino Linotype" w:hAnsi="Palatino Linotype" w:cs="Palatino Linotype"/>
        </w:rPr>
      </w:pPr>
      <w:r w:rsidRPr="16C17B64">
        <w:rPr>
          <w:rFonts w:ascii="Palatino Linotype" w:eastAsia="Palatino Linotype" w:hAnsi="Palatino Linotype" w:cs="Palatino Linotype"/>
          <w:b/>
          <w:bCs/>
          <w:color w:val="000000" w:themeColor="text1"/>
        </w:rPr>
        <w:t xml:space="preserve">Figure S7. Response of Az-H* with </w:t>
      </w:r>
      <w:proofErr w:type="spellStart"/>
      <w:r w:rsidRPr="16C17B64">
        <w:rPr>
          <w:rFonts w:ascii="Palatino Linotype" w:eastAsia="Palatino Linotype" w:hAnsi="Palatino Linotype" w:cs="Palatino Linotype"/>
          <w:b/>
          <w:bCs/>
          <w:color w:val="000000" w:themeColor="text1"/>
        </w:rPr>
        <w:t>thbpym</w:t>
      </w:r>
      <w:proofErr w:type="spellEnd"/>
      <w:r w:rsidRPr="16C17B64">
        <w:rPr>
          <w:rFonts w:ascii="Palatino Linotype" w:eastAsia="Palatino Linotype" w:hAnsi="Palatino Linotype" w:cs="Palatino Linotype"/>
          <w:b/>
          <w:bCs/>
          <w:color w:val="000000" w:themeColor="text1"/>
        </w:rPr>
        <w:t xml:space="preserve"> Ligand to Hydrogen Gas. </w:t>
      </w:r>
      <w:r w:rsidRPr="16C17B64">
        <w:rPr>
          <w:rFonts w:ascii="Palatino Linotype" w:eastAsia="Palatino Linotype" w:hAnsi="Palatino Linotype" w:cs="Palatino Linotype"/>
          <w:b/>
          <w:bCs/>
        </w:rPr>
        <w:t>(</w:t>
      </w:r>
      <w:r w:rsidRPr="16C17B64">
        <w:rPr>
          <w:rFonts w:ascii="Palatino Linotype" w:eastAsia="Palatino Linotype" w:hAnsi="Palatino Linotype" w:cs="Palatino Linotype"/>
        </w:rPr>
        <w:t xml:space="preserve">A) Absorbance spectra of Az-H* + </w:t>
      </w:r>
      <w:proofErr w:type="spellStart"/>
      <w:r w:rsidRPr="16C17B64">
        <w:rPr>
          <w:rFonts w:ascii="Palatino Linotype" w:eastAsia="Palatino Linotype" w:hAnsi="Palatino Linotype" w:cs="Palatino Linotype"/>
          <w:color w:val="000000" w:themeColor="text1"/>
        </w:rPr>
        <w:t>thbpym</w:t>
      </w:r>
      <w:proofErr w:type="spellEnd"/>
      <w:r w:rsidRPr="16C17B64">
        <w:rPr>
          <w:rFonts w:ascii="Palatino Linotype" w:eastAsia="Palatino Linotype" w:hAnsi="Palatino Linotype" w:cs="Palatino Linotype"/>
          <w:b/>
          <w:bCs/>
          <w:color w:val="000000" w:themeColor="text1"/>
        </w:rPr>
        <w:t xml:space="preserve"> </w:t>
      </w:r>
      <w:r w:rsidRPr="16C17B64">
        <w:rPr>
          <w:rFonts w:ascii="Palatino Linotype" w:eastAsia="Palatino Linotype" w:hAnsi="Palatino Linotype" w:cs="Palatino Linotype"/>
          <w:color w:val="000000" w:themeColor="text1"/>
        </w:rPr>
        <w:t>ligand</w:t>
      </w:r>
      <w:r w:rsidRPr="16C17B64">
        <w:rPr>
          <w:rFonts w:ascii="Palatino Linotype" w:eastAsia="Palatino Linotype" w:hAnsi="Palatino Linotype" w:cs="Palatino Linotype"/>
          <w:b/>
          <w:bCs/>
          <w:color w:val="000000" w:themeColor="text1"/>
        </w:rPr>
        <w:t xml:space="preserve"> </w:t>
      </w:r>
      <w:r w:rsidRPr="16C17B64">
        <w:rPr>
          <w:rFonts w:ascii="Palatino Linotype" w:eastAsia="Palatino Linotype" w:hAnsi="Palatino Linotype" w:cs="Palatino Linotype"/>
        </w:rPr>
        <w:t xml:space="preserve">before (black line) and after (red dash) pure hydrogen gas exposure compared to Az-H* + IrCp* after pure hydrogen gas exposure. (B) Change in fluorescent spectra of Az-H* + </w:t>
      </w:r>
      <w:proofErr w:type="spellStart"/>
      <w:r w:rsidRPr="16C17B64">
        <w:rPr>
          <w:rFonts w:ascii="Palatino Linotype" w:eastAsia="Palatino Linotype" w:hAnsi="Palatino Linotype" w:cs="Palatino Linotype"/>
          <w:color w:val="000000" w:themeColor="text1"/>
        </w:rPr>
        <w:t>thbpym</w:t>
      </w:r>
      <w:proofErr w:type="spellEnd"/>
      <w:r w:rsidRPr="16C17B64">
        <w:rPr>
          <w:rFonts w:ascii="Palatino Linotype" w:eastAsia="Palatino Linotype" w:hAnsi="Palatino Linotype" w:cs="Palatino Linotype"/>
          <w:b/>
          <w:bCs/>
          <w:color w:val="000000" w:themeColor="text1"/>
        </w:rPr>
        <w:t xml:space="preserve"> </w:t>
      </w:r>
      <w:r w:rsidRPr="16C17B64">
        <w:rPr>
          <w:rFonts w:ascii="Palatino Linotype" w:eastAsia="Palatino Linotype" w:hAnsi="Palatino Linotype" w:cs="Palatino Linotype"/>
          <w:color w:val="000000" w:themeColor="text1"/>
        </w:rPr>
        <w:t>ligand</w:t>
      </w:r>
      <w:r w:rsidRPr="16C17B64">
        <w:rPr>
          <w:rFonts w:ascii="Palatino Linotype" w:eastAsia="Palatino Linotype" w:hAnsi="Palatino Linotype" w:cs="Palatino Linotype"/>
          <w:b/>
          <w:bCs/>
          <w:color w:val="000000" w:themeColor="text1"/>
        </w:rPr>
        <w:t xml:space="preserve"> </w:t>
      </w:r>
      <w:r w:rsidRPr="16C17B64">
        <w:rPr>
          <w:rFonts w:ascii="Palatino Linotype" w:eastAsia="Palatino Linotype" w:hAnsi="Palatino Linotype" w:cs="Palatino Linotype"/>
        </w:rPr>
        <w:t xml:space="preserve">after pure hydrogen gas exposure (black line) compared to Az-H* + IrCp* after pure hydrogen gas exposure (red dash). </w:t>
      </w:r>
    </w:p>
    <w:p w14:paraId="470E9593" w14:textId="77777777" w:rsidR="009D3FB0" w:rsidRPr="00EF518B" w:rsidRDefault="009D3FB0" w:rsidP="16C17B64">
      <w:pPr>
        <w:rPr>
          <w:rFonts w:ascii="Palatino Linotype" w:eastAsia="Palatino Linotype" w:hAnsi="Palatino Linotype" w:cs="Palatino Linotype"/>
          <w:color w:val="000000" w:themeColor="text1"/>
        </w:rPr>
      </w:pPr>
    </w:p>
    <w:p w14:paraId="3433937D" w14:textId="222B97E2" w:rsidR="00EF518B" w:rsidRPr="00B2080D" w:rsidRDefault="00EF518B" w:rsidP="00D720DA">
      <w:pPr>
        <w:jc w:val="center"/>
        <w:rPr>
          <w:rFonts w:ascii="Palatino Linotype" w:eastAsia="Palatino Linotype" w:hAnsi="Palatino Linotype" w:cs="Palatino Linotype"/>
          <w:noProof/>
        </w:rPr>
      </w:pPr>
      <w:r>
        <w:rPr>
          <w:noProof/>
        </w:rPr>
        <w:lastRenderedPageBreak/>
        <w:drawing>
          <wp:inline distT="0" distB="0" distL="0" distR="0" wp14:anchorId="5EB00BB2" wp14:editId="60BD336B">
            <wp:extent cx="2684801" cy="2054618"/>
            <wp:effectExtent l="0" t="0" r="0" b="3175"/>
            <wp:docPr id="1244889066" name="Picture 18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9166" cy="2057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20DA">
        <w:rPr>
          <w:noProof/>
        </w:rPr>
        <w:drawing>
          <wp:inline distT="0" distB="0" distL="0" distR="0" wp14:anchorId="379840F6" wp14:editId="3C81F5BD">
            <wp:extent cx="2939842" cy="2055377"/>
            <wp:effectExtent l="0" t="0" r="0" b="2540"/>
            <wp:docPr id="1287312215" name="Picture 5" descr="A graph of a positive curv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312215" name="Picture 5" descr="A graph of a positive curve&#10;&#10;Description automatically generated with medium confidence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8888" cy="2075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7258">
        <w:rPr>
          <w:noProof/>
        </w:rPr>
        <w:drawing>
          <wp:inline distT="0" distB="0" distL="0" distR="0" wp14:anchorId="08012060" wp14:editId="05E3ECA5">
            <wp:extent cx="2912786" cy="2229090"/>
            <wp:effectExtent l="0" t="0" r="0" b="6350"/>
            <wp:docPr id="1319255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2786" cy="222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A7CC4" w14:textId="4E7C1C09" w:rsidR="00EF518B" w:rsidRDefault="16C17B64" w:rsidP="16C17B64">
      <w:pPr>
        <w:rPr>
          <w:rFonts w:ascii="Palatino Linotype" w:eastAsia="Palatino Linotype" w:hAnsi="Palatino Linotype" w:cs="Palatino Linotype"/>
        </w:rPr>
      </w:pPr>
      <w:r w:rsidRPr="16C17B64">
        <w:rPr>
          <w:rFonts w:ascii="Palatino Linotype" w:eastAsia="Palatino Linotype" w:hAnsi="Palatino Linotype" w:cs="Palatino Linotype"/>
          <w:b/>
          <w:bCs/>
        </w:rPr>
        <w:t>Figure S8.</w:t>
      </w:r>
      <w:r w:rsidRPr="16C17B64">
        <w:rPr>
          <w:rFonts w:ascii="Palatino Linotype" w:eastAsia="Palatino Linotype" w:hAnsi="Palatino Linotype" w:cs="Palatino Linotype"/>
        </w:rPr>
        <w:t xml:space="preserve"> </w:t>
      </w:r>
      <w:r w:rsidRPr="16C17B64">
        <w:rPr>
          <w:rFonts w:ascii="Palatino Linotype" w:eastAsia="Palatino Linotype" w:hAnsi="Palatino Linotype" w:cs="Palatino Linotype"/>
          <w:b/>
          <w:bCs/>
        </w:rPr>
        <w:t>Titration of Az-H* with IrCp*.</w:t>
      </w:r>
      <w:r w:rsidRPr="16C17B64">
        <w:rPr>
          <w:rFonts w:ascii="Palatino Linotype" w:eastAsia="Palatino Linotype" w:hAnsi="Palatino Linotype" w:cs="Palatino Linotype"/>
        </w:rPr>
        <w:t xml:space="preserve"> (A) Reaction rates of solution of 50µM Az-H* with various concentrations of IrCp* with continuous exposure to pure H</w:t>
      </w:r>
      <w:r w:rsidRPr="16C17B64">
        <w:rPr>
          <w:rFonts w:ascii="Palatino Linotype" w:eastAsia="Palatino Linotype" w:hAnsi="Palatino Linotype" w:cs="Palatino Linotype"/>
          <w:vertAlign w:val="subscript"/>
        </w:rPr>
        <w:t>2(g)</w:t>
      </w:r>
      <w:r w:rsidRPr="16C17B64">
        <w:rPr>
          <w:rFonts w:ascii="Palatino Linotype" w:eastAsia="Palatino Linotype" w:hAnsi="Palatino Linotype" w:cs="Palatino Linotype"/>
        </w:rPr>
        <w:t>. (</w:t>
      </w:r>
      <w:r w:rsidR="00F47258">
        <w:rPr>
          <w:rFonts w:ascii="Palatino Linotype" w:eastAsia="Palatino Linotype" w:hAnsi="Palatino Linotype" w:cs="Palatino Linotype"/>
        </w:rPr>
        <w:t xml:space="preserve">B) </w:t>
      </w:r>
      <w:r w:rsidRPr="16C17B64">
        <w:rPr>
          <w:rFonts w:ascii="Palatino Linotype" w:eastAsia="Palatino Linotype" w:hAnsi="Palatino Linotype" w:cs="Palatino Linotype"/>
        </w:rPr>
        <w:t>Relationship between the rate of reaction vs concentration or IrCp* (R</w:t>
      </w:r>
      <w:r w:rsidRPr="16C17B64">
        <w:rPr>
          <w:rFonts w:ascii="Palatino Linotype" w:eastAsia="Palatino Linotype" w:hAnsi="Palatino Linotype" w:cs="Palatino Linotype"/>
          <w:vertAlign w:val="superscript"/>
        </w:rPr>
        <w:t>2</w:t>
      </w:r>
      <w:r w:rsidRPr="16C17B64">
        <w:rPr>
          <w:rFonts w:ascii="Palatino Linotype" w:eastAsia="Palatino Linotype" w:hAnsi="Palatino Linotype" w:cs="Palatino Linotype"/>
        </w:rPr>
        <w:t xml:space="preserve"> = 0.98). </w:t>
      </w:r>
      <w:r w:rsidR="00F47258" w:rsidRPr="16C17B64">
        <w:rPr>
          <w:rFonts w:ascii="Palatino Linotype" w:eastAsia="Palatino Linotype" w:hAnsi="Palatino Linotype" w:cs="Palatino Linotype"/>
        </w:rPr>
        <w:t>(</w:t>
      </w:r>
      <w:r w:rsidR="00F47258">
        <w:rPr>
          <w:rFonts w:ascii="Palatino Linotype" w:eastAsia="Palatino Linotype" w:hAnsi="Palatino Linotype" w:cs="Palatino Linotype"/>
        </w:rPr>
        <w:t>C</w:t>
      </w:r>
      <w:r w:rsidR="00F47258" w:rsidRPr="16C17B64">
        <w:rPr>
          <w:rFonts w:ascii="Palatino Linotype" w:eastAsia="Palatino Linotype" w:hAnsi="Palatino Linotype" w:cs="Palatino Linotype"/>
        </w:rPr>
        <w:t>) Final fluorescent spectra of the reaction of Az-H* + IrCp* with continuous exposure to pure H</w:t>
      </w:r>
      <w:r w:rsidR="00F47258" w:rsidRPr="16C17B64">
        <w:rPr>
          <w:rFonts w:ascii="Palatino Linotype" w:eastAsia="Palatino Linotype" w:hAnsi="Palatino Linotype" w:cs="Palatino Linotype"/>
          <w:vertAlign w:val="subscript"/>
        </w:rPr>
        <w:t>2(g)</w:t>
      </w:r>
      <w:r w:rsidR="00F47258" w:rsidRPr="16C17B64">
        <w:rPr>
          <w:rFonts w:ascii="Palatino Linotype" w:eastAsia="Palatino Linotype" w:hAnsi="Palatino Linotype" w:cs="Palatino Linotype"/>
        </w:rPr>
        <w:t>.</w:t>
      </w:r>
    </w:p>
    <w:p w14:paraId="663E139B" w14:textId="5F33BE59" w:rsidR="005145FB" w:rsidRPr="00B2080D" w:rsidRDefault="005145FB" w:rsidP="00F47258">
      <w:pPr>
        <w:jc w:val="center"/>
        <w:rPr>
          <w:rFonts w:ascii="Palatino Linotype" w:eastAsia="Palatino Linotype" w:hAnsi="Palatino Linotype" w:cs="Palatino Linotype"/>
        </w:rPr>
      </w:pPr>
      <w:r>
        <w:rPr>
          <w:noProof/>
        </w:rPr>
        <w:lastRenderedPageBreak/>
        <w:drawing>
          <wp:inline distT="0" distB="0" distL="0" distR="0" wp14:anchorId="6EB812B2" wp14:editId="081C309F">
            <wp:extent cx="2759413" cy="2111718"/>
            <wp:effectExtent l="0" t="0" r="0" b="0"/>
            <wp:docPr id="328380073" name="Picture 21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756" cy="2114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20DA">
        <w:rPr>
          <w:noProof/>
        </w:rPr>
        <w:drawing>
          <wp:inline distT="0" distB="0" distL="0" distR="0" wp14:anchorId="704CF7A3" wp14:editId="7DE9A998">
            <wp:extent cx="3099249" cy="2166825"/>
            <wp:effectExtent l="0" t="0" r="0" b="5080"/>
            <wp:docPr id="1186288394" name="Picture 6" descr="A graph of a concentr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288394" name="Picture 6" descr="A graph of a concentration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1174" cy="2196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7258">
        <w:rPr>
          <w:noProof/>
        </w:rPr>
        <w:drawing>
          <wp:inline distT="0" distB="0" distL="0" distR="0" wp14:anchorId="346038A3" wp14:editId="23D27FE1">
            <wp:extent cx="2920181" cy="2234750"/>
            <wp:effectExtent l="0" t="0" r="1270" b="635"/>
            <wp:docPr id="1180385873" name="Picture 22" descr="A graph of a graph of a number of different colo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0181" cy="223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8309D5" w14:textId="644D536A" w:rsidR="005145FB" w:rsidRDefault="16C17B64" w:rsidP="16C17B64">
      <w:pPr>
        <w:rPr>
          <w:rFonts w:ascii="Palatino Linotype" w:eastAsia="Palatino Linotype" w:hAnsi="Palatino Linotype" w:cs="Palatino Linotype"/>
        </w:rPr>
      </w:pPr>
      <w:r w:rsidRPr="16C17B64">
        <w:rPr>
          <w:rFonts w:ascii="Palatino Linotype" w:eastAsia="Palatino Linotype" w:hAnsi="Palatino Linotype" w:cs="Palatino Linotype"/>
          <w:b/>
          <w:bCs/>
        </w:rPr>
        <w:t>Figure S9</w:t>
      </w:r>
      <w:r w:rsidRPr="16C17B64">
        <w:rPr>
          <w:rFonts w:ascii="Palatino Linotype" w:eastAsia="Palatino Linotype" w:hAnsi="Palatino Linotype" w:cs="Palatino Linotype"/>
        </w:rPr>
        <w:t xml:space="preserve">. </w:t>
      </w:r>
      <w:r w:rsidRPr="16C17B64">
        <w:rPr>
          <w:rFonts w:ascii="Palatino Linotype" w:eastAsia="Palatino Linotype" w:hAnsi="Palatino Linotype" w:cs="Palatino Linotype"/>
          <w:b/>
          <w:bCs/>
        </w:rPr>
        <w:t>Titration of IrCp* with Az-H*.</w:t>
      </w:r>
      <w:r w:rsidRPr="16C17B64">
        <w:rPr>
          <w:rFonts w:ascii="Palatino Linotype" w:eastAsia="Palatino Linotype" w:hAnsi="Palatino Linotype" w:cs="Palatino Linotype"/>
        </w:rPr>
        <w:t xml:space="preserve"> (A) Reaction rates of solution of 10µM IrCp* with various concentrations of Az-H* with continuous exposure to pure H</w:t>
      </w:r>
      <w:r w:rsidRPr="16C17B64">
        <w:rPr>
          <w:rFonts w:ascii="Palatino Linotype" w:eastAsia="Palatino Linotype" w:hAnsi="Palatino Linotype" w:cs="Palatino Linotype"/>
          <w:vertAlign w:val="subscript"/>
        </w:rPr>
        <w:t>2(g)</w:t>
      </w:r>
      <w:r w:rsidRPr="16C17B64">
        <w:rPr>
          <w:rFonts w:ascii="Palatino Linotype" w:eastAsia="Palatino Linotype" w:hAnsi="Palatino Linotype" w:cs="Palatino Linotype"/>
        </w:rPr>
        <w:t>. (</w:t>
      </w:r>
      <w:r w:rsidR="00944159">
        <w:rPr>
          <w:rFonts w:ascii="Palatino Linotype" w:eastAsia="Palatino Linotype" w:hAnsi="Palatino Linotype" w:cs="Palatino Linotype"/>
        </w:rPr>
        <w:t>B</w:t>
      </w:r>
      <w:r w:rsidRPr="16C17B64">
        <w:rPr>
          <w:rFonts w:ascii="Palatino Linotype" w:eastAsia="Palatino Linotype" w:hAnsi="Palatino Linotype" w:cs="Palatino Linotype"/>
        </w:rPr>
        <w:t>) Relationship of the rate of reaction vs concentration of Az-H*. (</w:t>
      </w:r>
      <w:r w:rsidR="00944159">
        <w:rPr>
          <w:rFonts w:ascii="Palatino Linotype" w:eastAsia="Palatino Linotype" w:hAnsi="Palatino Linotype" w:cs="Palatino Linotype"/>
        </w:rPr>
        <w:t>C</w:t>
      </w:r>
      <w:r w:rsidR="00944159" w:rsidRPr="16C17B64">
        <w:rPr>
          <w:rFonts w:ascii="Palatino Linotype" w:eastAsia="Palatino Linotype" w:hAnsi="Palatino Linotype" w:cs="Palatino Linotype"/>
        </w:rPr>
        <w:t>) Final fluorescent spectra of the reaction of IrCp* + Az-H* with continuous exposure to pure H</w:t>
      </w:r>
      <w:r w:rsidR="00944159" w:rsidRPr="16C17B64">
        <w:rPr>
          <w:rFonts w:ascii="Palatino Linotype" w:eastAsia="Palatino Linotype" w:hAnsi="Palatino Linotype" w:cs="Palatino Linotype"/>
          <w:vertAlign w:val="subscript"/>
        </w:rPr>
        <w:t>2(g)</w:t>
      </w:r>
      <w:r w:rsidR="00944159" w:rsidRPr="16C17B64">
        <w:rPr>
          <w:rFonts w:ascii="Palatino Linotype" w:eastAsia="Palatino Linotype" w:hAnsi="Palatino Linotype" w:cs="Palatino Linotype"/>
        </w:rPr>
        <w:t>.</w:t>
      </w:r>
      <w:r w:rsidRPr="16C17B64">
        <w:rPr>
          <w:rFonts w:ascii="Palatino Linotype" w:eastAsia="Palatino Linotype" w:hAnsi="Palatino Linotype" w:cs="Palatino Linotype"/>
        </w:rPr>
        <w:t xml:space="preserve"> </w:t>
      </w:r>
    </w:p>
    <w:p w14:paraId="78776202" w14:textId="31799DBE" w:rsidR="00A278B6" w:rsidRDefault="004441A6" w:rsidP="00F81182">
      <w:pPr>
        <w:jc w:val="center"/>
        <w:rPr>
          <w:rFonts w:ascii="Palatino Linotype" w:eastAsia="Palatino Linotype" w:hAnsi="Palatino Linotype" w:cs="Palatino Linotype"/>
        </w:rPr>
      </w:pPr>
      <w:r>
        <w:rPr>
          <w:noProof/>
        </w:rPr>
        <w:drawing>
          <wp:inline distT="0" distB="0" distL="0" distR="0" wp14:anchorId="11736639" wp14:editId="2304E33D">
            <wp:extent cx="3236814" cy="2477062"/>
            <wp:effectExtent l="0" t="0" r="1905" b="0"/>
            <wp:docPr id="1155160251" name="Picture 25" descr="A graph with numbers an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5060" cy="2498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01F04" w14:textId="5B4DCC4A" w:rsidR="005905B8" w:rsidRPr="000A62A7" w:rsidRDefault="16C17B64" w:rsidP="000A62A7">
      <w:pPr>
        <w:rPr>
          <w:rFonts w:ascii="Palatino Linotype" w:eastAsia="Palatino Linotype" w:hAnsi="Palatino Linotype" w:cs="Palatino Linotype"/>
          <w:b/>
          <w:bCs/>
        </w:rPr>
      </w:pPr>
      <w:r w:rsidRPr="16C17B64">
        <w:rPr>
          <w:rFonts w:ascii="Palatino Linotype" w:eastAsia="Palatino Linotype" w:hAnsi="Palatino Linotype" w:cs="Palatino Linotype"/>
          <w:b/>
          <w:bCs/>
        </w:rPr>
        <w:t xml:space="preserve">Figure S10. </w:t>
      </w:r>
      <w:r w:rsidRPr="16C17B64">
        <w:rPr>
          <w:rFonts w:ascii="Palatino Linotype" w:eastAsia="Palatino Linotype" w:hAnsi="Palatino Linotype" w:cs="Palatino Linotype"/>
        </w:rPr>
        <w:t xml:space="preserve">Reaction kinetics of Az-H* + </w:t>
      </w:r>
      <w:proofErr w:type="spellStart"/>
      <w:r w:rsidRPr="16C17B64">
        <w:rPr>
          <w:rFonts w:ascii="Palatino Linotype" w:eastAsia="Palatino Linotype" w:hAnsi="Palatino Linotype" w:cs="Palatino Linotype"/>
        </w:rPr>
        <w:t>IrCp</w:t>
      </w:r>
      <w:proofErr w:type="spellEnd"/>
      <w:r w:rsidRPr="16C17B64">
        <w:rPr>
          <w:rFonts w:ascii="Palatino Linotype" w:eastAsia="Palatino Linotype" w:hAnsi="Palatino Linotype" w:cs="Palatino Linotype"/>
        </w:rPr>
        <w:t>* fluorogenic response to continuous pure H</w:t>
      </w:r>
      <w:r w:rsidRPr="16C17B64">
        <w:rPr>
          <w:rFonts w:ascii="Palatino Linotype" w:eastAsia="Palatino Linotype" w:hAnsi="Palatino Linotype" w:cs="Palatino Linotype"/>
          <w:vertAlign w:val="subscript"/>
        </w:rPr>
        <w:t>2(g)</w:t>
      </w:r>
      <w:r w:rsidRPr="16C17B64">
        <w:rPr>
          <w:rFonts w:ascii="Palatino Linotype" w:eastAsia="Palatino Linotype" w:hAnsi="Palatino Linotype" w:cs="Palatino Linotype"/>
        </w:rPr>
        <w:t xml:space="preserve"> exposure</w:t>
      </w:r>
      <w:r w:rsidRPr="16C17B64">
        <w:rPr>
          <w:rFonts w:ascii="Palatino Linotype" w:eastAsia="Palatino Linotype" w:hAnsi="Palatino Linotype" w:cs="Palatino Linotype"/>
          <w:b/>
          <w:bCs/>
        </w:rPr>
        <w:t xml:space="preserve"> </w:t>
      </w:r>
      <w:r w:rsidRPr="000A62A7">
        <w:rPr>
          <w:rFonts w:ascii="Palatino Linotype" w:eastAsia="Palatino Linotype" w:hAnsi="Palatino Linotype" w:cs="Palatino Linotype"/>
        </w:rPr>
        <w:t>monitored under low flux conditions.</w:t>
      </w:r>
    </w:p>
    <w:p w14:paraId="6119C62A" w14:textId="6D614068" w:rsidR="00F81182" w:rsidRDefault="004441A6" w:rsidP="00F81182">
      <w:pPr>
        <w:jc w:val="center"/>
        <w:rPr>
          <w:rFonts w:ascii="Palatino Linotype" w:eastAsia="Palatino Linotype" w:hAnsi="Palatino Linotype" w:cs="Palatino Linotype"/>
          <w:b/>
          <w:bCs/>
        </w:rPr>
      </w:pPr>
      <w:r>
        <w:rPr>
          <w:rFonts w:ascii="Amo Pro" w:eastAsia="Times New Roman" w:hAnsi="Amo Pro" w:cs="Times New Roman"/>
          <w:noProof/>
          <w:color w:val="000000" w:themeColor="text1"/>
          <w:kern w:val="21"/>
          <w:sz w:val="19"/>
          <w:szCs w:val="19"/>
          <w:lang w:val="en-US"/>
          <w14:ligatures w14:val="none"/>
        </w:rPr>
        <w:lastRenderedPageBreak/>
        <w:drawing>
          <wp:inline distT="0" distB="0" distL="0" distR="0" wp14:anchorId="05606339" wp14:editId="3AEDD389">
            <wp:extent cx="3451123" cy="2412836"/>
            <wp:effectExtent l="0" t="0" r="3810" b="635"/>
            <wp:docPr id="1887591394" name="Picture 26" descr="A graph of a graph of hydrogen ga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1123" cy="2412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32526" w14:textId="2098B2EF" w:rsidR="001C59A4" w:rsidRDefault="00F81182" w:rsidP="00F81182">
      <w:pPr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b/>
          <w:bCs/>
        </w:rPr>
        <w:t>F</w:t>
      </w:r>
      <w:r w:rsidR="16C17B64" w:rsidRPr="16C17B64">
        <w:rPr>
          <w:rFonts w:ascii="Palatino Linotype" w:eastAsia="Palatino Linotype" w:hAnsi="Palatino Linotype" w:cs="Palatino Linotype"/>
          <w:b/>
          <w:bCs/>
        </w:rPr>
        <w:t xml:space="preserve">igure S11. </w:t>
      </w:r>
      <w:r w:rsidR="16C17B64" w:rsidRPr="16C17B64">
        <w:rPr>
          <w:rFonts w:ascii="Palatino Linotype" w:eastAsia="Palatino Linotype" w:hAnsi="Palatino Linotype" w:cs="Palatino Linotype"/>
        </w:rPr>
        <w:t xml:space="preserve">Saturation curve of Az-H* + IrCp* exposed to various percent of hydrogen gas. </w:t>
      </w:r>
    </w:p>
    <w:p w14:paraId="10233C27" w14:textId="7269AF1A" w:rsidR="00D01400" w:rsidRDefault="16C17B64" w:rsidP="16C17B64">
      <w:pPr>
        <w:rPr>
          <w:rFonts w:ascii="Palatino Linotype" w:eastAsia="Palatino Linotype" w:hAnsi="Palatino Linotype" w:cs="Palatino Linotype"/>
        </w:rPr>
      </w:pPr>
      <w:r w:rsidRPr="16C17B64">
        <w:rPr>
          <w:rFonts w:ascii="Palatino Linotype" w:eastAsia="Palatino Linotype" w:hAnsi="Palatino Linotype" w:cs="Palatino Linotype"/>
        </w:rPr>
        <w:t xml:space="preserve"> </w:t>
      </w:r>
    </w:p>
    <w:p w14:paraId="03E2669B" w14:textId="77777777" w:rsidR="0066126C" w:rsidRDefault="0066126C" w:rsidP="16C17B64">
      <w:pPr>
        <w:rPr>
          <w:rFonts w:ascii="Palatino Linotype" w:eastAsia="Palatino Linotype" w:hAnsi="Palatino Linotype" w:cs="Palatino Linotype"/>
        </w:rPr>
      </w:pPr>
    </w:p>
    <w:p w14:paraId="655C6D15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75AD7B6F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17F2C56F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529082E1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6576E4C6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577A7B8E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69234E9A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20407351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5A4078A5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0B772B33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069735A0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43C79290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121622CE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5B443D06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099E8EA9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2AA62F27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71C2D9D1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1D10E236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6E6B806F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661E3D29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47C37ADF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0A3C0861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4FDA4ADA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50441472" w14:textId="77777777" w:rsidR="00FF4585" w:rsidRDefault="00FF4585" w:rsidP="16C17B64">
      <w:pPr>
        <w:rPr>
          <w:rFonts w:ascii="Palatino Linotype" w:eastAsia="Palatino Linotype" w:hAnsi="Palatino Linotype" w:cs="Palatino Linotype"/>
        </w:rPr>
      </w:pPr>
    </w:p>
    <w:p w14:paraId="6CF2EFAB" w14:textId="39EC98FE" w:rsidR="000A5F14" w:rsidRPr="00FF4585" w:rsidRDefault="00FF4585" w:rsidP="00FF4585">
      <w:pPr>
        <w:pStyle w:val="TAMainText"/>
        <w:rPr>
          <w:lang w:val="en-US"/>
        </w:rPr>
      </w:pPr>
      <w:r>
        <w:lastRenderedPageBreak/>
        <w:t>3</w:t>
      </w:r>
      <w:r w:rsidRPr="00FF4585">
        <w:t xml:space="preserve">. </w:t>
      </w:r>
      <w:r>
        <w:t>NMR Spectroscopic</w:t>
      </w:r>
      <w:r w:rsidRPr="00FF4585">
        <w:t xml:space="preserve"> Data:</w:t>
      </w:r>
    </w:p>
    <w:p w14:paraId="656BF335" w14:textId="17E46F8E" w:rsidR="004C0790" w:rsidRDefault="004C0790" w:rsidP="00FF4585">
      <w:pPr>
        <w:pStyle w:val="TAMainText"/>
      </w:pPr>
      <w:r>
        <w:rPr>
          <w:noProof/>
        </w:rPr>
        <w:drawing>
          <wp:inline distT="0" distB="0" distL="0" distR="0" wp14:anchorId="550CCE39" wp14:editId="20814300">
            <wp:extent cx="5390866" cy="3205231"/>
            <wp:effectExtent l="0" t="0" r="635" b="0"/>
            <wp:docPr id="54057608" name="Picture 1" descr="A screen 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57608" name="Picture 1" descr="A screen 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976" cy="3210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9F002C" w14:textId="1F1C46A0" w:rsidR="004C0790" w:rsidRDefault="004C0790" w:rsidP="004C0790">
      <w:pPr>
        <w:rPr>
          <w:rFonts w:ascii="Palatino Linotype" w:eastAsia="Palatino Linotype" w:hAnsi="Palatino Linotype" w:cs="Palatino Linotype"/>
        </w:rPr>
      </w:pPr>
      <w:r w:rsidRPr="004C0790">
        <w:rPr>
          <w:rFonts w:ascii="Palatino Linotype" w:eastAsia="Palatino Linotype" w:hAnsi="Palatino Linotype" w:cs="Palatino Linotype"/>
          <w:b/>
          <w:bCs/>
        </w:rPr>
        <w:t>Figure S12.</w:t>
      </w:r>
      <w:r>
        <w:rPr>
          <w:rFonts w:ascii="Palatino Linotype" w:eastAsia="Palatino Linotype" w:hAnsi="Palatino Linotype" w:cs="Palatino Linotype"/>
        </w:rPr>
        <w:t xml:space="preserve"> </w:t>
      </w:r>
      <w:r w:rsidR="007917B7" w:rsidRPr="004C0790">
        <w:rPr>
          <w:rFonts w:ascii="Palatino Linotype" w:eastAsia="Palatino Linotype" w:hAnsi="Palatino Linotype" w:cs="Palatino Linotype"/>
          <w:vertAlign w:val="superscript"/>
        </w:rPr>
        <w:t>1</w:t>
      </w:r>
      <w:r w:rsidR="007917B7">
        <w:rPr>
          <w:rFonts w:ascii="Palatino Linotype" w:eastAsia="Palatino Linotype" w:hAnsi="Palatino Linotype" w:cs="Palatino Linotype"/>
        </w:rPr>
        <w:t>H (600 MHz, D</w:t>
      </w:r>
      <w:r w:rsidR="007917B7" w:rsidRPr="007917B7">
        <w:rPr>
          <w:rFonts w:ascii="Palatino Linotype" w:eastAsia="Palatino Linotype" w:hAnsi="Palatino Linotype" w:cs="Palatino Linotype"/>
          <w:vertAlign w:val="subscript"/>
        </w:rPr>
        <w:t>2</w:t>
      </w:r>
      <w:r w:rsidR="007917B7">
        <w:rPr>
          <w:rFonts w:ascii="Palatino Linotype" w:eastAsia="Palatino Linotype" w:hAnsi="Palatino Linotype" w:cs="Palatino Linotype"/>
        </w:rPr>
        <w:t xml:space="preserve">O, 22 </w:t>
      </w:r>
      <w:r w:rsidR="007917B7">
        <w:rPr>
          <w:rFonts w:ascii="Times New Roman" w:eastAsia="Palatino Linotype" w:hAnsi="Times New Roman" w:cs="Times New Roman"/>
        </w:rPr>
        <w:t xml:space="preserve">℃) </w:t>
      </w:r>
      <w:r w:rsidR="007917B7">
        <w:rPr>
          <w:rFonts w:ascii="Palatino Linotype" w:eastAsia="Palatino Linotype" w:hAnsi="Palatino Linotype" w:cs="Palatino Linotype"/>
        </w:rPr>
        <w:t xml:space="preserve">NMR of </w:t>
      </w:r>
      <w:r>
        <w:rPr>
          <w:rFonts w:ascii="Palatino Linotype" w:eastAsia="Palatino Linotype" w:hAnsi="Palatino Linotype" w:cs="Palatino Linotype"/>
        </w:rPr>
        <w:t>Az-H with and without solvent suppression.</w:t>
      </w:r>
    </w:p>
    <w:p w14:paraId="72AC1618" w14:textId="77777777" w:rsidR="007917B7" w:rsidRDefault="007917B7" w:rsidP="004C0790">
      <w:pPr>
        <w:rPr>
          <w:rFonts w:ascii="Palatino Linotype" w:eastAsia="Palatino Linotype" w:hAnsi="Palatino Linotype" w:cs="Palatino Linotype"/>
        </w:rPr>
      </w:pPr>
    </w:p>
    <w:p w14:paraId="0D9FF392" w14:textId="1905CC5E" w:rsidR="00CB2B7A" w:rsidRDefault="008A0DEE" w:rsidP="004C0790">
      <w:pPr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noProof/>
        </w:rPr>
        <w:drawing>
          <wp:inline distT="0" distB="0" distL="0" distR="0" wp14:anchorId="01086E46" wp14:editId="3F81E92F">
            <wp:extent cx="6285196" cy="3384645"/>
            <wp:effectExtent l="0" t="0" r="1905" b="6350"/>
            <wp:docPr id="77973642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9123" cy="3413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DC58D7" w14:textId="77777777" w:rsidR="00CB2B7A" w:rsidRDefault="00CB2B7A" w:rsidP="00CB2B7A">
      <w:pPr>
        <w:rPr>
          <w:rFonts w:ascii="Palatino Linotype" w:eastAsia="Palatino Linotype" w:hAnsi="Palatino Linotype" w:cs="Palatino Linotype"/>
          <w:b/>
          <w:bCs/>
        </w:rPr>
      </w:pPr>
    </w:p>
    <w:p w14:paraId="33318431" w14:textId="20F11DC7" w:rsidR="00CB2B7A" w:rsidRDefault="00CB2B7A" w:rsidP="00CB2B7A">
      <w:pPr>
        <w:rPr>
          <w:rFonts w:ascii="Palatino Linotype" w:eastAsia="Palatino Linotype" w:hAnsi="Palatino Linotype" w:cs="Palatino Linotype"/>
        </w:rPr>
      </w:pPr>
      <w:r w:rsidRPr="004C0790">
        <w:rPr>
          <w:rFonts w:ascii="Palatino Linotype" w:eastAsia="Palatino Linotype" w:hAnsi="Palatino Linotype" w:cs="Palatino Linotype"/>
          <w:b/>
          <w:bCs/>
        </w:rPr>
        <w:t>Figure S1</w:t>
      </w:r>
      <w:r>
        <w:rPr>
          <w:rFonts w:ascii="Palatino Linotype" w:eastAsia="Palatino Linotype" w:hAnsi="Palatino Linotype" w:cs="Palatino Linotype"/>
          <w:b/>
          <w:bCs/>
        </w:rPr>
        <w:t>3</w:t>
      </w:r>
      <w:r w:rsidRPr="004C0790">
        <w:rPr>
          <w:rFonts w:ascii="Palatino Linotype" w:eastAsia="Palatino Linotype" w:hAnsi="Palatino Linotype" w:cs="Palatino Linotype"/>
          <w:b/>
          <w:bCs/>
        </w:rPr>
        <w:t>.</w:t>
      </w:r>
      <w:r>
        <w:rPr>
          <w:rFonts w:ascii="Palatino Linotype" w:eastAsia="Palatino Linotype" w:hAnsi="Palatino Linotype" w:cs="Palatino Linotype"/>
        </w:rPr>
        <w:t xml:space="preserve"> </w:t>
      </w:r>
      <w:r w:rsidRPr="004C0790">
        <w:rPr>
          <w:rFonts w:ascii="Palatino Linotype" w:eastAsia="Palatino Linotype" w:hAnsi="Palatino Linotype" w:cs="Palatino Linotype"/>
          <w:vertAlign w:val="superscript"/>
        </w:rPr>
        <w:t>1</w:t>
      </w:r>
      <w:r>
        <w:rPr>
          <w:rFonts w:ascii="Palatino Linotype" w:eastAsia="Palatino Linotype" w:hAnsi="Palatino Linotype" w:cs="Palatino Linotype"/>
        </w:rPr>
        <w:t>H (600 MHz, D</w:t>
      </w:r>
      <w:r w:rsidRPr="007917B7">
        <w:rPr>
          <w:rFonts w:ascii="Palatino Linotype" w:eastAsia="Palatino Linotype" w:hAnsi="Palatino Linotype" w:cs="Palatino Linotype"/>
          <w:vertAlign w:val="subscript"/>
        </w:rPr>
        <w:t>2</w:t>
      </w:r>
      <w:r>
        <w:rPr>
          <w:rFonts w:ascii="Palatino Linotype" w:eastAsia="Palatino Linotype" w:hAnsi="Palatino Linotype" w:cs="Palatino Linotype"/>
        </w:rPr>
        <w:t xml:space="preserve">O, 22 </w:t>
      </w:r>
      <w:r>
        <w:rPr>
          <w:rFonts w:ascii="Times New Roman" w:eastAsia="Palatino Linotype" w:hAnsi="Times New Roman" w:cs="Times New Roman"/>
        </w:rPr>
        <w:t xml:space="preserve">℃) </w:t>
      </w:r>
      <w:r>
        <w:rPr>
          <w:rFonts w:ascii="Palatino Linotype" w:eastAsia="Palatino Linotype" w:hAnsi="Palatino Linotype" w:cs="Palatino Linotype"/>
        </w:rPr>
        <w:t>NMR of IrCp*</w:t>
      </w:r>
      <w:r w:rsidR="00C30481">
        <w:rPr>
          <w:rFonts w:ascii="Palatino Linotype" w:eastAsia="Palatino Linotype" w:hAnsi="Palatino Linotype" w:cs="Palatino Linotype"/>
        </w:rPr>
        <w:t>.</w:t>
      </w:r>
    </w:p>
    <w:p w14:paraId="7774608E" w14:textId="60C8DA26" w:rsidR="00CB2B7A" w:rsidRDefault="008A0DEE" w:rsidP="004C0790">
      <w:pPr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noProof/>
        </w:rPr>
        <w:lastRenderedPageBreak/>
        <w:drawing>
          <wp:inline distT="0" distB="0" distL="0" distR="0" wp14:anchorId="178DFD5F" wp14:editId="4F1DA64E">
            <wp:extent cx="6331490" cy="3493827"/>
            <wp:effectExtent l="0" t="0" r="0" b="0"/>
            <wp:docPr id="169081257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0541" cy="35098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41981F" w14:textId="38C28061" w:rsidR="00CB2B7A" w:rsidRDefault="00CB2B7A" w:rsidP="004C0790">
      <w:pPr>
        <w:rPr>
          <w:rFonts w:ascii="Palatino Linotype" w:eastAsia="Palatino Linotype" w:hAnsi="Palatino Linotype" w:cs="Palatino Linotype"/>
        </w:rPr>
      </w:pPr>
    </w:p>
    <w:p w14:paraId="095FC237" w14:textId="461B476C" w:rsidR="00CB2B7A" w:rsidRDefault="00CB2B7A" w:rsidP="004C0790">
      <w:pPr>
        <w:rPr>
          <w:rFonts w:ascii="Palatino Linotype" w:eastAsia="Palatino Linotype" w:hAnsi="Palatino Linotype" w:cs="Palatino Linotype"/>
        </w:rPr>
      </w:pPr>
      <w:r w:rsidRPr="004C0790">
        <w:rPr>
          <w:rFonts w:ascii="Palatino Linotype" w:eastAsia="Palatino Linotype" w:hAnsi="Palatino Linotype" w:cs="Palatino Linotype"/>
          <w:b/>
          <w:bCs/>
        </w:rPr>
        <w:t>Figure S1</w:t>
      </w:r>
      <w:r>
        <w:rPr>
          <w:rFonts w:ascii="Palatino Linotype" w:eastAsia="Palatino Linotype" w:hAnsi="Palatino Linotype" w:cs="Palatino Linotype"/>
          <w:b/>
          <w:bCs/>
        </w:rPr>
        <w:t>4</w:t>
      </w:r>
      <w:r w:rsidRPr="004C0790">
        <w:rPr>
          <w:rFonts w:ascii="Palatino Linotype" w:eastAsia="Palatino Linotype" w:hAnsi="Palatino Linotype" w:cs="Palatino Linotype"/>
          <w:b/>
          <w:bCs/>
        </w:rPr>
        <w:t>.</w:t>
      </w:r>
      <w:r>
        <w:rPr>
          <w:rFonts w:ascii="Palatino Linotype" w:eastAsia="Palatino Linotype" w:hAnsi="Palatino Linotype" w:cs="Palatino Linotype"/>
        </w:rPr>
        <w:t xml:space="preserve"> </w:t>
      </w:r>
      <w:r w:rsidRPr="007917B7">
        <w:rPr>
          <w:rFonts w:ascii="Palatino Linotype" w:eastAsia="Palatino Linotype" w:hAnsi="Palatino Linotype" w:cs="Palatino Linotype"/>
          <w:vertAlign w:val="superscript"/>
        </w:rPr>
        <w:t>13</w:t>
      </w:r>
      <w:r>
        <w:rPr>
          <w:rFonts w:ascii="Palatino Linotype" w:eastAsia="Palatino Linotype" w:hAnsi="Palatino Linotype" w:cs="Palatino Linotype"/>
        </w:rPr>
        <w:t>C{</w:t>
      </w:r>
      <w:r w:rsidRPr="007917B7">
        <w:rPr>
          <w:rFonts w:ascii="Palatino Linotype" w:eastAsia="Palatino Linotype" w:hAnsi="Palatino Linotype" w:cs="Palatino Linotype"/>
          <w:vertAlign w:val="superscript"/>
        </w:rPr>
        <w:t>1</w:t>
      </w:r>
      <w:r>
        <w:rPr>
          <w:rFonts w:ascii="Palatino Linotype" w:eastAsia="Palatino Linotype" w:hAnsi="Palatino Linotype" w:cs="Palatino Linotype"/>
        </w:rPr>
        <w:t>H} (151 MHz, D</w:t>
      </w:r>
      <w:r w:rsidRPr="007917B7">
        <w:rPr>
          <w:rFonts w:ascii="Palatino Linotype" w:eastAsia="Palatino Linotype" w:hAnsi="Palatino Linotype" w:cs="Palatino Linotype"/>
          <w:vertAlign w:val="subscript"/>
        </w:rPr>
        <w:t>2</w:t>
      </w:r>
      <w:r>
        <w:rPr>
          <w:rFonts w:ascii="Palatino Linotype" w:eastAsia="Palatino Linotype" w:hAnsi="Palatino Linotype" w:cs="Palatino Linotype"/>
        </w:rPr>
        <w:t xml:space="preserve">O, 22 </w:t>
      </w:r>
      <w:r>
        <w:rPr>
          <w:rFonts w:ascii="Times New Roman" w:eastAsia="Palatino Linotype" w:hAnsi="Times New Roman" w:cs="Times New Roman"/>
        </w:rPr>
        <w:t xml:space="preserve">℃) </w:t>
      </w:r>
      <w:r>
        <w:rPr>
          <w:rFonts w:ascii="Palatino Linotype" w:eastAsia="Palatino Linotype" w:hAnsi="Palatino Linotype" w:cs="Palatino Linotype"/>
        </w:rPr>
        <w:t>NMR of IrCp</w:t>
      </w:r>
      <w:r w:rsidR="00C30481">
        <w:rPr>
          <w:rFonts w:ascii="Palatino Linotype" w:eastAsia="Palatino Linotype" w:hAnsi="Palatino Linotype" w:cs="Palatino Linotype"/>
        </w:rPr>
        <w:t>*</w:t>
      </w:r>
      <w:r>
        <w:rPr>
          <w:rFonts w:ascii="Palatino Linotype" w:eastAsia="Palatino Linotype" w:hAnsi="Palatino Linotype" w:cs="Palatino Linotype"/>
        </w:rPr>
        <w:t>.</w:t>
      </w:r>
    </w:p>
    <w:p w14:paraId="6713A6FC" w14:textId="51923093" w:rsidR="008A0DEE" w:rsidRDefault="008A0DEE" w:rsidP="004C0790">
      <w:pPr>
        <w:rPr>
          <w:rFonts w:ascii="Palatino Linotype" w:eastAsia="Palatino Linotype" w:hAnsi="Palatino Linotype" w:cs="Palatino Linotype"/>
        </w:rPr>
      </w:pPr>
    </w:p>
    <w:p w14:paraId="061456D2" w14:textId="536BD342" w:rsidR="004C0790" w:rsidRDefault="004C0790" w:rsidP="00FF4585">
      <w:pPr>
        <w:pStyle w:val="TAMainText"/>
      </w:pPr>
      <w:r>
        <w:rPr>
          <w:noProof/>
        </w:rPr>
        <w:drawing>
          <wp:inline distT="0" distB="0" distL="0" distR="0" wp14:anchorId="3C7C863B" wp14:editId="1A60FC92">
            <wp:extent cx="5715000" cy="3552825"/>
            <wp:effectExtent l="0" t="0" r="0" b="9525"/>
            <wp:docPr id="1496496407" name="Picture 4" descr="A screen 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496407" name="Picture 4" descr="A screen 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949" cy="3558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944C7" w14:textId="1E0FA293" w:rsidR="00FC2D99" w:rsidRPr="009951D6" w:rsidRDefault="004C0790" w:rsidP="16C17B64">
      <w:pPr>
        <w:rPr>
          <w:rFonts w:ascii="Palatino Linotype" w:eastAsia="Palatino Linotype" w:hAnsi="Palatino Linotype" w:cs="Palatino Linotype"/>
          <w:lang w:val="pt-BR"/>
        </w:rPr>
      </w:pPr>
      <w:r w:rsidRPr="009951D6">
        <w:rPr>
          <w:rFonts w:ascii="Palatino Linotype" w:eastAsia="Palatino Linotype" w:hAnsi="Palatino Linotype" w:cs="Palatino Linotype"/>
          <w:b/>
          <w:bCs/>
          <w:lang w:val="pt-BR"/>
        </w:rPr>
        <w:t>Figure S1</w:t>
      </w:r>
      <w:r w:rsidR="00CB2B7A" w:rsidRPr="009951D6">
        <w:rPr>
          <w:rFonts w:ascii="Palatino Linotype" w:eastAsia="Palatino Linotype" w:hAnsi="Palatino Linotype" w:cs="Palatino Linotype"/>
          <w:b/>
          <w:bCs/>
          <w:lang w:val="pt-BR"/>
        </w:rPr>
        <w:t>5</w:t>
      </w:r>
      <w:r w:rsidRPr="009951D6">
        <w:rPr>
          <w:rFonts w:ascii="Palatino Linotype" w:eastAsia="Palatino Linotype" w:hAnsi="Palatino Linotype" w:cs="Palatino Linotype"/>
          <w:b/>
          <w:bCs/>
          <w:lang w:val="pt-BR"/>
        </w:rPr>
        <w:t>.</w:t>
      </w:r>
      <w:r w:rsidRPr="009951D6">
        <w:rPr>
          <w:rFonts w:ascii="Palatino Linotype" w:eastAsia="Palatino Linotype" w:hAnsi="Palatino Linotype" w:cs="Palatino Linotype"/>
          <w:lang w:val="pt-BR"/>
        </w:rPr>
        <w:t xml:space="preserve"> </w:t>
      </w:r>
      <w:r w:rsidRPr="009951D6">
        <w:rPr>
          <w:rFonts w:ascii="Palatino Linotype" w:eastAsia="Palatino Linotype" w:hAnsi="Palatino Linotype" w:cs="Palatino Linotype"/>
          <w:vertAlign w:val="superscript"/>
          <w:lang w:val="pt-BR"/>
        </w:rPr>
        <w:t>1</w:t>
      </w:r>
      <w:r w:rsidRPr="009951D6">
        <w:rPr>
          <w:rFonts w:ascii="Palatino Linotype" w:eastAsia="Palatino Linotype" w:hAnsi="Palatino Linotype" w:cs="Palatino Linotype"/>
          <w:lang w:val="pt-BR"/>
        </w:rPr>
        <w:t xml:space="preserve">H (600 </w:t>
      </w:r>
      <w:r w:rsidR="007917B7" w:rsidRPr="009951D6">
        <w:rPr>
          <w:rFonts w:ascii="Palatino Linotype" w:eastAsia="Palatino Linotype" w:hAnsi="Palatino Linotype" w:cs="Palatino Linotype"/>
          <w:lang w:val="pt-BR"/>
        </w:rPr>
        <w:t>MHz, D</w:t>
      </w:r>
      <w:r w:rsidR="007917B7" w:rsidRPr="009951D6">
        <w:rPr>
          <w:rFonts w:ascii="Palatino Linotype" w:eastAsia="Palatino Linotype" w:hAnsi="Palatino Linotype" w:cs="Palatino Linotype"/>
          <w:vertAlign w:val="subscript"/>
          <w:lang w:val="pt-BR"/>
        </w:rPr>
        <w:t>2</w:t>
      </w:r>
      <w:r w:rsidR="007917B7" w:rsidRPr="009951D6">
        <w:rPr>
          <w:rFonts w:ascii="Palatino Linotype" w:eastAsia="Palatino Linotype" w:hAnsi="Palatino Linotype" w:cs="Palatino Linotype"/>
          <w:lang w:val="pt-BR"/>
        </w:rPr>
        <w:t xml:space="preserve">O, 22 </w:t>
      </w:r>
      <w:r w:rsidR="007917B7" w:rsidRPr="009951D6">
        <w:rPr>
          <w:rFonts w:ascii="Times New Roman" w:eastAsia="Palatino Linotype" w:hAnsi="Times New Roman" w:cs="Times New Roman"/>
          <w:lang w:val="pt-BR"/>
        </w:rPr>
        <w:t xml:space="preserve">℃) </w:t>
      </w:r>
      <w:r w:rsidR="007917B7" w:rsidRPr="009951D6">
        <w:rPr>
          <w:rFonts w:ascii="Palatino Linotype" w:eastAsia="Palatino Linotype" w:hAnsi="Palatino Linotype" w:cs="Palatino Linotype"/>
          <w:lang w:val="pt-BR"/>
        </w:rPr>
        <w:t>NMR</w:t>
      </w:r>
      <w:r w:rsidRPr="009951D6">
        <w:rPr>
          <w:rFonts w:ascii="Palatino Linotype" w:eastAsia="Palatino Linotype" w:hAnsi="Palatino Linotype" w:cs="Palatino Linotype"/>
          <w:lang w:val="pt-BR"/>
        </w:rPr>
        <w:t xml:space="preserve"> </w:t>
      </w:r>
      <w:proofErr w:type="spellStart"/>
      <w:r w:rsidRPr="009951D6">
        <w:rPr>
          <w:rFonts w:ascii="Palatino Linotype" w:eastAsia="Palatino Linotype" w:hAnsi="Palatino Linotype" w:cs="Palatino Linotype"/>
          <w:lang w:val="pt-BR"/>
        </w:rPr>
        <w:t>of</w:t>
      </w:r>
      <w:proofErr w:type="spellEnd"/>
      <w:r w:rsidRPr="009951D6">
        <w:rPr>
          <w:rFonts w:ascii="Palatino Linotype" w:eastAsia="Palatino Linotype" w:hAnsi="Palatino Linotype" w:cs="Palatino Linotype"/>
          <w:lang w:val="pt-BR"/>
        </w:rPr>
        <w:t xml:space="preserve"> H-Acid.</w:t>
      </w:r>
    </w:p>
    <w:p w14:paraId="611A434C" w14:textId="77777777" w:rsidR="004C0790" w:rsidRDefault="004C0790" w:rsidP="16C17B64">
      <w:pPr>
        <w:rPr>
          <w:rFonts w:ascii="Palatino Linotype" w:eastAsia="Palatino Linotype" w:hAnsi="Palatino Linotype" w:cs="Palatino Linotype"/>
        </w:rPr>
      </w:pPr>
      <w:r>
        <w:rPr>
          <w:noProof/>
        </w:rPr>
        <w:lastRenderedPageBreak/>
        <w:drawing>
          <wp:inline distT="0" distB="0" distL="0" distR="0" wp14:anchorId="27368AF7" wp14:editId="28EB8F9C">
            <wp:extent cx="5857031" cy="3276600"/>
            <wp:effectExtent l="0" t="0" r="0" b="0"/>
            <wp:docPr id="647956000" name="Picture 3" descr="A screen 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956000" name="Picture 3" descr="A screen 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9756" cy="3294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D6F9D9" w14:textId="77777777" w:rsidR="004C0790" w:rsidRDefault="004C0790" w:rsidP="16C17B64">
      <w:pPr>
        <w:rPr>
          <w:rFonts w:ascii="Palatino Linotype" w:eastAsia="Palatino Linotype" w:hAnsi="Palatino Linotype" w:cs="Palatino Linotype"/>
        </w:rPr>
      </w:pPr>
    </w:p>
    <w:p w14:paraId="5817D778" w14:textId="42101655" w:rsidR="004C0790" w:rsidRDefault="004C0790" w:rsidP="16C17B64">
      <w:pPr>
        <w:rPr>
          <w:rFonts w:ascii="Palatino Linotype" w:eastAsia="Palatino Linotype" w:hAnsi="Palatino Linotype" w:cs="Palatino Linotype"/>
        </w:rPr>
      </w:pPr>
      <w:r w:rsidRPr="004C0790">
        <w:rPr>
          <w:rFonts w:ascii="Palatino Linotype" w:eastAsia="Palatino Linotype" w:hAnsi="Palatino Linotype" w:cs="Palatino Linotype"/>
          <w:b/>
          <w:bCs/>
        </w:rPr>
        <w:t>Figure S1</w:t>
      </w:r>
      <w:r w:rsidR="00011B11">
        <w:rPr>
          <w:rFonts w:ascii="Palatino Linotype" w:eastAsia="Palatino Linotype" w:hAnsi="Palatino Linotype" w:cs="Palatino Linotype"/>
          <w:b/>
          <w:bCs/>
        </w:rPr>
        <w:t>6</w:t>
      </w:r>
      <w:r w:rsidRPr="004C0790">
        <w:rPr>
          <w:rFonts w:ascii="Palatino Linotype" w:eastAsia="Palatino Linotype" w:hAnsi="Palatino Linotype" w:cs="Palatino Linotype"/>
          <w:b/>
          <w:bCs/>
        </w:rPr>
        <w:t>.</w:t>
      </w:r>
      <w:r>
        <w:rPr>
          <w:rFonts w:ascii="Palatino Linotype" w:eastAsia="Palatino Linotype" w:hAnsi="Palatino Linotype" w:cs="Palatino Linotype"/>
        </w:rPr>
        <w:t xml:space="preserve"> </w:t>
      </w:r>
      <w:r w:rsidR="007917B7" w:rsidRPr="007917B7">
        <w:rPr>
          <w:rFonts w:ascii="Palatino Linotype" w:eastAsia="Palatino Linotype" w:hAnsi="Palatino Linotype" w:cs="Palatino Linotype"/>
          <w:vertAlign w:val="superscript"/>
        </w:rPr>
        <w:t>13</w:t>
      </w:r>
      <w:r w:rsidR="007917B7">
        <w:rPr>
          <w:rFonts w:ascii="Palatino Linotype" w:eastAsia="Palatino Linotype" w:hAnsi="Palatino Linotype" w:cs="Palatino Linotype"/>
        </w:rPr>
        <w:t>C{</w:t>
      </w:r>
      <w:r w:rsidR="007917B7" w:rsidRPr="007917B7">
        <w:rPr>
          <w:rFonts w:ascii="Palatino Linotype" w:eastAsia="Palatino Linotype" w:hAnsi="Palatino Linotype" w:cs="Palatino Linotype"/>
          <w:vertAlign w:val="superscript"/>
        </w:rPr>
        <w:t>1</w:t>
      </w:r>
      <w:r w:rsidR="007917B7">
        <w:rPr>
          <w:rFonts w:ascii="Palatino Linotype" w:eastAsia="Palatino Linotype" w:hAnsi="Palatino Linotype" w:cs="Palatino Linotype"/>
        </w:rPr>
        <w:t>H}</w:t>
      </w:r>
      <w:r>
        <w:rPr>
          <w:rFonts w:ascii="Palatino Linotype" w:eastAsia="Palatino Linotype" w:hAnsi="Palatino Linotype" w:cs="Palatino Linotype"/>
        </w:rPr>
        <w:t xml:space="preserve"> </w:t>
      </w:r>
      <w:r w:rsidR="007917B7">
        <w:rPr>
          <w:rFonts w:ascii="Palatino Linotype" w:eastAsia="Palatino Linotype" w:hAnsi="Palatino Linotype" w:cs="Palatino Linotype"/>
        </w:rPr>
        <w:t>(151 MHz, D</w:t>
      </w:r>
      <w:r w:rsidR="007917B7" w:rsidRPr="007917B7">
        <w:rPr>
          <w:rFonts w:ascii="Palatino Linotype" w:eastAsia="Palatino Linotype" w:hAnsi="Palatino Linotype" w:cs="Palatino Linotype"/>
          <w:vertAlign w:val="subscript"/>
        </w:rPr>
        <w:t>2</w:t>
      </w:r>
      <w:r w:rsidR="007917B7">
        <w:rPr>
          <w:rFonts w:ascii="Palatino Linotype" w:eastAsia="Palatino Linotype" w:hAnsi="Palatino Linotype" w:cs="Palatino Linotype"/>
        </w:rPr>
        <w:t xml:space="preserve">O, 22 </w:t>
      </w:r>
      <w:r w:rsidR="007917B7">
        <w:rPr>
          <w:rFonts w:ascii="Times New Roman" w:eastAsia="Palatino Linotype" w:hAnsi="Times New Roman" w:cs="Times New Roman"/>
        </w:rPr>
        <w:t xml:space="preserve">℃) </w:t>
      </w:r>
      <w:r>
        <w:rPr>
          <w:rFonts w:ascii="Palatino Linotype" w:eastAsia="Palatino Linotype" w:hAnsi="Palatino Linotype" w:cs="Palatino Linotype"/>
        </w:rPr>
        <w:t xml:space="preserve">NMR of </w:t>
      </w:r>
      <w:r w:rsidR="007917B7">
        <w:rPr>
          <w:rFonts w:ascii="Palatino Linotype" w:eastAsia="Palatino Linotype" w:hAnsi="Palatino Linotype" w:cs="Palatino Linotype"/>
        </w:rPr>
        <w:t>H-Acid</w:t>
      </w:r>
      <w:r>
        <w:rPr>
          <w:rFonts w:ascii="Palatino Linotype" w:eastAsia="Palatino Linotype" w:hAnsi="Palatino Linotype" w:cs="Palatino Linotype"/>
        </w:rPr>
        <w:t>.</w:t>
      </w:r>
    </w:p>
    <w:p w14:paraId="397A951F" w14:textId="77777777" w:rsidR="00CB2B7A" w:rsidRDefault="00CB2B7A" w:rsidP="16C17B64">
      <w:pPr>
        <w:rPr>
          <w:rFonts w:ascii="Palatino Linotype" w:eastAsia="Palatino Linotype" w:hAnsi="Palatino Linotype" w:cs="Palatino Linotype"/>
        </w:rPr>
      </w:pPr>
    </w:p>
    <w:p w14:paraId="227CC5EC" w14:textId="77777777" w:rsidR="007917B7" w:rsidRDefault="007917B7" w:rsidP="16C17B64">
      <w:pPr>
        <w:rPr>
          <w:rFonts w:ascii="Palatino Linotype" w:eastAsia="Palatino Linotype" w:hAnsi="Palatino Linotype" w:cs="Palatino Linotype"/>
        </w:rPr>
      </w:pPr>
    </w:p>
    <w:p w14:paraId="7AC41541" w14:textId="77777777" w:rsidR="007917B7" w:rsidRDefault="004C0790" w:rsidP="16C17B64">
      <w:pPr>
        <w:rPr>
          <w:rFonts w:ascii="Palatino Linotype" w:eastAsia="Palatino Linotype" w:hAnsi="Palatino Linotype" w:cs="Palatino Linotype"/>
        </w:rPr>
      </w:pPr>
      <w:r>
        <w:rPr>
          <w:noProof/>
        </w:rPr>
        <w:drawing>
          <wp:inline distT="0" distB="0" distL="0" distR="0" wp14:anchorId="727DE5B7" wp14:editId="603F9084">
            <wp:extent cx="5810250" cy="3242310"/>
            <wp:effectExtent l="0" t="0" r="0" b="0"/>
            <wp:docPr id="476159779" name="Picture 2" descr="A screen 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159779" name="Picture 2" descr="A screen 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076" cy="324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BFB9AF" w14:textId="77777777" w:rsidR="00CB2B7A" w:rsidRDefault="00CB2B7A" w:rsidP="16C17B64">
      <w:pPr>
        <w:rPr>
          <w:rFonts w:ascii="Palatino Linotype" w:eastAsia="Palatino Linotype" w:hAnsi="Palatino Linotype" w:cs="Palatino Linotype"/>
        </w:rPr>
      </w:pPr>
    </w:p>
    <w:p w14:paraId="22886D37" w14:textId="6AC1EF8E" w:rsidR="00CB2B7A" w:rsidRPr="009951D6" w:rsidRDefault="00CB2B7A" w:rsidP="00CB2B7A">
      <w:pPr>
        <w:rPr>
          <w:rFonts w:ascii="Palatino Linotype" w:eastAsia="Palatino Linotype" w:hAnsi="Palatino Linotype" w:cs="Palatino Linotype"/>
          <w:lang w:val="pt-BR"/>
        </w:rPr>
      </w:pPr>
      <w:r w:rsidRPr="009951D6">
        <w:rPr>
          <w:rFonts w:ascii="Palatino Linotype" w:eastAsia="Palatino Linotype" w:hAnsi="Palatino Linotype" w:cs="Palatino Linotype"/>
          <w:b/>
          <w:bCs/>
          <w:lang w:val="pt-BR"/>
        </w:rPr>
        <w:t>Figure S1</w:t>
      </w:r>
      <w:r w:rsidR="00011B11" w:rsidRPr="009951D6">
        <w:rPr>
          <w:rFonts w:ascii="Palatino Linotype" w:eastAsia="Palatino Linotype" w:hAnsi="Palatino Linotype" w:cs="Palatino Linotype"/>
          <w:b/>
          <w:bCs/>
          <w:lang w:val="pt-BR"/>
        </w:rPr>
        <w:t>7</w:t>
      </w:r>
      <w:r w:rsidRPr="009951D6">
        <w:rPr>
          <w:rFonts w:ascii="Palatino Linotype" w:eastAsia="Palatino Linotype" w:hAnsi="Palatino Linotype" w:cs="Palatino Linotype"/>
          <w:b/>
          <w:bCs/>
          <w:lang w:val="pt-BR"/>
        </w:rPr>
        <w:t>.</w:t>
      </w:r>
      <w:r w:rsidRPr="009951D6">
        <w:rPr>
          <w:rFonts w:ascii="Palatino Linotype" w:eastAsia="Palatino Linotype" w:hAnsi="Palatino Linotype" w:cs="Palatino Linotype"/>
          <w:lang w:val="pt-BR"/>
        </w:rPr>
        <w:t xml:space="preserve"> </w:t>
      </w:r>
      <w:r w:rsidRPr="009951D6">
        <w:rPr>
          <w:rFonts w:ascii="Palatino Linotype" w:eastAsia="Palatino Linotype" w:hAnsi="Palatino Linotype" w:cs="Palatino Linotype"/>
          <w:vertAlign w:val="superscript"/>
          <w:lang w:val="pt-BR"/>
        </w:rPr>
        <w:t>1</w:t>
      </w:r>
      <w:r w:rsidRPr="009951D6">
        <w:rPr>
          <w:rFonts w:ascii="Palatino Linotype" w:eastAsia="Palatino Linotype" w:hAnsi="Palatino Linotype" w:cs="Palatino Linotype"/>
          <w:lang w:val="pt-BR"/>
        </w:rPr>
        <w:t>H (600 MHz, D</w:t>
      </w:r>
      <w:r w:rsidRPr="009951D6">
        <w:rPr>
          <w:rFonts w:ascii="Palatino Linotype" w:eastAsia="Palatino Linotype" w:hAnsi="Palatino Linotype" w:cs="Palatino Linotype"/>
          <w:vertAlign w:val="subscript"/>
          <w:lang w:val="pt-BR"/>
        </w:rPr>
        <w:t>2</w:t>
      </w:r>
      <w:r w:rsidRPr="009951D6">
        <w:rPr>
          <w:rFonts w:ascii="Palatino Linotype" w:eastAsia="Palatino Linotype" w:hAnsi="Palatino Linotype" w:cs="Palatino Linotype"/>
          <w:lang w:val="pt-BR"/>
        </w:rPr>
        <w:t xml:space="preserve">O, 22 </w:t>
      </w:r>
      <w:r w:rsidRPr="009951D6">
        <w:rPr>
          <w:rFonts w:ascii="Times New Roman" w:eastAsia="Palatino Linotype" w:hAnsi="Times New Roman" w:cs="Times New Roman"/>
          <w:lang w:val="pt-BR"/>
        </w:rPr>
        <w:t xml:space="preserve">℃) </w:t>
      </w:r>
      <w:r w:rsidRPr="009951D6">
        <w:rPr>
          <w:rFonts w:ascii="Palatino Linotype" w:eastAsia="Palatino Linotype" w:hAnsi="Palatino Linotype" w:cs="Palatino Linotype"/>
          <w:lang w:val="pt-BR"/>
        </w:rPr>
        <w:t xml:space="preserve">NMR </w:t>
      </w:r>
      <w:proofErr w:type="spellStart"/>
      <w:r w:rsidRPr="009951D6">
        <w:rPr>
          <w:rFonts w:ascii="Palatino Linotype" w:eastAsia="Palatino Linotype" w:hAnsi="Palatino Linotype" w:cs="Palatino Linotype"/>
          <w:lang w:val="pt-BR"/>
        </w:rPr>
        <w:t>of</w:t>
      </w:r>
      <w:proofErr w:type="spellEnd"/>
      <w:r w:rsidRPr="009951D6">
        <w:rPr>
          <w:rFonts w:ascii="Palatino Linotype" w:eastAsia="Palatino Linotype" w:hAnsi="Palatino Linotype" w:cs="Palatino Linotype"/>
          <w:lang w:val="pt-BR"/>
        </w:rPr>
        <w:t xml:space="preserve"> Az-H.</w:t>
      </w:r>
    </w:p>
    <w:p w14:paraId="7C27EBA7" w14:textId="77777777" w:rsidR="00CB2B7A" w:rsidRPr="009951D6" w:rsidRDefault="00CB2B7A" w:rsidP="16C17B64">
      <w:pPr>
        <w:rPr>
          <w:rFonts w:ascii="Palatino Linotype" w:eastAsia="Palatino Linotype" w:hAnsi="Palatino Linotype" w:cs="Palatino Linotype"/>
          <w:lang w:val="pt-BR"/>
        </w:rPr>
      </w:pPr>
    </w:p>
    <w:p w14:paraId="397BEA2B" w14:textId="43DC7011" w:rsidR="0066126C" w:rsidRDefault="004C0790" w:rsidP="16C17B64">
      <w:pPr>
        <w:rPr>
          <w:rFonts w:ascii="Palatino Linotype" w:eastAsia="Palatino Linotype" w:hAnsi="Palatino Linotype" w:cs="Palatino Linotype"/>
        </w:rPr>
      </w:pPr>
      <w:r>
        <w:rPr>
          <w:noProof/>
        </w:rPr>
        <w:lastRenderedPageBreak/>
        <w:drawing>
          <wp:inline distT="0" distB="0" distL="0" distR="0" wp14:anchorId="62E2A254" wp14:editId="69A98F4E">
            <wp:extent cx="5867400" cy="3126105"/>
            <wp:effectExtent l="0" t="0" r="0" b="0"/>
            <wp:docPr id="1739919291" name="Picture 1" descr="A screen 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919291" name="Picture 1" descr="A screen 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4917" cy="3135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5091AD" w14:textId="77777777" w:rsidR="00CB2B7A" w:rsidRPr="00674C5A" w:rsidRDefault="00CB2B7A" w:rsidP="16C17B64">
      <w:pPr>
        <w:rPr>
          <w:rFonts w:ascii="Palatino Linotype" w:eastAsia="Palatino Linotype" w:hAnsi="Palatino Linotype" w:cs="Palatino Linotype"/>
        </w:rPr>
      </w:pPr>
    </w:p>
    <w:p w14:paraId="3C41E8BC" w14:textId="599C3A32" w:rsidR="00CB2B7A" w:rsidRDefault="00CB2B7A" w:rsidP="00CB2B7A">
      <w:pPr>
        <w:rPr>
          <w:rFonts w:ascii="Palatino Linotype" w:eastAsia="Palatino Linotype" w:hAnsi="Palatino Linotype" w:cs="Palatino Linotype"/>
        </w:rPr>
      </w:pPr>
      <w:r w:rsidRPr="004C0790">
        <w:rPr>
          <w:rFonts w:ascii="Palatino Linotype" w:eastAsia="Palatino Linotype" w:hAnsi="Palatino Linotype" w:cs="Palatino Linotype"/>
          <w:b/>
          <w:bCs/>
        </w:rPr>
        <w:t>Figure S1</w:t>
      </w:r>
      <w:r w:rsidR="00011B11">
        <w:rPr>
          <w:rFonts w:ascii="Palatino Linotype" w:eastAsia="Palatino Linotype" w:hAnsi="Palatino Linotype" w:cs="Palatino Linotype"/>
          <w:b/>
          <w:bCs/>
        </w:rPr>
        <w:t>8</w:t>
      </w:r>
      <w:r w:rsidRPr="004C0790">
        <w:rPr>
          <w:rFonts w:ascii="Palatino Linotype" w:eastAsia="Palatino Linotype" w:hAnsi="Palatino Linotype" w:cs="Palatino Linotype"/>
          <w:b/>
          <w:bCs/>
        </w:rPr>
        <w:t>.</w:t>
      </w:r>
      <w:r>
        <w:rPr>
          <w:rFonts w:ascii="Palatino Linotype" w:eastAsia="Palatino Linotype" w:hAnsi="Palatino Linotype" w:cs="Palatino Linotype"/>
        </w:rPr>
        <w:t xml:space="preserve"> </w:t>
      </w:r>
      <w:r w:rsidRPr="007917B7">
        <w:rPr>
          <w:rFonts w:ascii="Palatino Linotype" w:eastAsia="Palatino Linotype" w:hAnsi="Palatino Linotype" w:cs="Palatino Linotype"/>
          <w:vertAlign w:val="superscript"/>
        </w:rPr>
        <w:t>13</w:t>
      </w:r>
      <w:r>
        <w:rPr>
          <w:rFonts w:ascii="Palatino Linotype" w:eastAsia="Palatino Linotype" w:hAnsi="Palatino Linotype" w:cs="Palatino Linotype"/>
        </w:rPr>
        <w:t>C{</w:t>
      </w:r>
      <w:r w:rsidRPr="007917B7">
        <w:rPr>
          <w:rFonts w:ascii="Palatino Linotype" w:eastAsia="Palatino Linotype" w:hAnsi="Palatino Linotype" w:cs="Palatino Linotype"/>
          <w:vertAlign w:val="superscript"/>
        </w:rPr>
        <w:t>1</w:t>
      </w:r>
      <w:r>
        <w:rPr>
          <w:rFonts w:ascii="Palatino Linotype" w:eastAsia="Palatino Linotype" w:hAnsi="Palatino Linotype" w:cs="Palatino Linotype"/>
        </w:rPr>
        <w:t>H} (151 MHz, D</w:t>
      </w:r>
      <w:r w:rsidRPr="007917B7">
        <w:rPr>
          <w:rFonts w:ascii="Palatino Linotype" w:eastAsia="Palatino Linotype" w:hAnsi="Palatino Linotype" w:cs="Palatino Linotype"/>
          <w:vertAlign w:val="subscript"/>
        </w:rPr>
        <w:t>2</w:t>
      </w:r>
      <w:r>
        <w:rPr>
          <w:rFonts w:ascii="Palatino Linotype" w:eastAsia="Palatino Linotype" w:hAnsi="Palatino Linotype" w:cs="Palatino Linotype"/>
        </w:rPr>
        <w:t xml:space="preserve">O, 22 </w:t>
      </w:r>
      <w:r>
        <w:rPr>
          <w:rFonts w:ascii="Times New Roman" w:eastAsia="Palatino Linotype" w:hAnsi="Times New Roman" w:cs="Times New Roman"/>
        </w:rPr>
        <w:t xml:space="preserve">℃) </w:t>
      </w:r>
      <w:r>
        <w:rPr>
          <w:rFonts w:ascii="Palatino Linotype" w:eastAsia="Palatino Linotype" w:hAnsi="Palatino Linotype" w:cs="Palatino Linotype"/>
        </w:rPr>
        <w:t>NMR of Az-H.</w:t>
      </w:r>
    </w:p>
    <w:p w14:paraId="345E5C0C" w14:textId="77777777" w:rsidR="00CB2B7A" w:rsidRDefault="00CB2B7A" w:rsidP="00CB2B7A">
      <w:pPr>
        <w:rPr>
          <w:rFonts w:ascii="Palatino Linotype" w:eastAsia="Palatino Linotype" w:hAnsi="Palatino Linotype" w:cs="Palatino Linotype"/>
        </w:rPr>
      </w:pPr>
    </w:p>
    <w:p w14:paraId="068331EC" w14:textId="69B133E9" w:rsidR="00CB2B7A" w:rsidRDefault="00CB2B7A" w:rsidP="00CB2B7A">
      <w:pPr>
        <w:rPr>
          <w:rFonts w:ascii="Palatino Linotype" w:eastAsia="Palatino Linotype" w:hAnsi="Palatino Linotype" w:cs="Palatino Linotype"/>
        </w:rPr>
      </w:pPr>
      <w:r>
        <w:rPr>
          <w:noProof/>
        </w:rPr>
        <w:drawing>
          <wp:inline distT="0" distB="0" distL="0" distR="0" wp14:anchorId="06E06DDC" wp14:editId="5A618148">
            <wp:extent cx="6029325" cy="3667760"/>
            <wp:effectExtent l="0" t="0" r="9525" b="8890"/>
            <wp:docPr id="1444460787" name="Picture 7" descr="A screen shot of a black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4460787" name="Picture 7" descr="A screen shot of a black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7338" cy="3672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A94C69" w14:textId="77777777" w:rsidR="00CB2B7A" w:rsidRDefault="00CB2B7A" w:rsidP="00CB2B7A">
      <w:pPr>
        <w:rPr>
          <w:rFonts w:ascii="Palatino Linotype" w:eastAsia="Palatino Linotype" w:hAnsi="Palatino Linotype" w:cs="Palatino Linotype"/>
        </w:rPr>
      </w:pPr>
    </w:p>
    <w:p w14:paraId="51AED4F4" w14:textId="73A2847E" w:rsidR="00CB2B7A" w:rsidRDefault="00CB2B7A" w:rsidP="00CB2B7A">
      <w:pPr>
        <w:rPr>
          <w:rFonts w:ascii="Palatino Linotype" w:eastAsia="Palatino Linotype" w:hAnsi="Palatino Linotype" w:cs="Palatino Linotype"/>
        </w:rPr>
      </w:pPr>
      <w:r w:rsidRPr="004C0790">
        <w:rPr>
          <w:rFonts w:ascii="Palatino Linotype" w:eastAsia="Palatino Linotype" w:hAnsi="Palatino Linotype" w:cs="Palatino Linotype"/>
          <w:b/>
          <w:bCs/>
        </w:rPr>
        <w:t>Figure S1</w:t>
      </w:r>
      <w:r w:rsidR="00011B11">
        <w:rPr>
          <w:rFonts w:ascii="Palatino Linotype" w:eastAsia="Palatino Linotype" w:hAnsi="Palatino Linotype" w:cs="Palatino Linotype"/>
          <w:b/>
          <w:bCs/>
        </w:rPr>
        <w:t>9</w:t>
      </w:r>
      <w:r w:rsidRPr="004C0790">
        <w:rPr>
          <w:rFonts w:ascii="Palatino Linotype" w:eastAsia="Palatino Linotype" w:hAnsi="Palatino Linotype" w:cs="Palatino Linotype"/>
          <w:b/>
          <w:bCs/>
        </w:rPr>
        <w:t>.</w:t>
      </w:r>
      <w:r>
        <w:rPr>
          <w:rFonts w:ascii="Palatino Linotype" w:eastAsia="Palatino Linotype" w:hAnsi="Palatino Linotype" w:cs="Palatino Linotype"/>
        </w:rPr>
        <w:t xml:space="preserve"> Stacked </w:t>
      </w:r>
      <w:r w:rsidR="007E23FC" w:rsidRPr="004C0790">
        <w:rPr>
          <w:rFonts w:ascii="Palatino Linotype" w:eastAsia="Palatino Linotype" w:hAnsi="Palatino Linotype" w:cs="Palatino Linotype"/>
          <w:vertAlign w:val="superscript"/>
        </w:rPr>
        <w:t>1</w:t>
      </w:r>
      <w:r w:rsidR="007E23FC">
        <w:rPr>
          <w:rFonts w:ascii="Palatino Linotype" w:eastAsia="Palatino Linotype" w:hAnsi="Palatino Linotype" w:cs="Palatino Linotype"/>
        </w:rPr>
        <w:t>H</w:t>
      </w:r>
      <w:r>
        <w:rPr>
          <w:rFonts w:ascii="Palatino Linotype" w:eastAsia="Palatino Linotype" w:hAnsi="Palatino Linotype" w:cs="Palatino Linotype"/>
        </w:rPr>
        <w:t xml:space="preserve"> NMRs of H-Acid and Az-H in D</w:t>
      </w:r>
      <w:r w:rsidRPr="00CB2B7A">
        <w:rPr>
          <w:rFonts w:ascii="Palatino Linotype" w:eastAsia="Palatino Linotype" w:hAnsi="Palatino Linotype" w:cs="Palatino Linotype"/>
          <w:vertAlign w:val="subscript"/>
        </w:rPr>
        <w:t>2</w:t>
      </w:r>
      <w:r>
        <w:rPr>
          <w:rFonts w:ascii="Palatino Linotype" w:eastAsia="Palatino Linotype" w:hAnsi="Palatino Linotype" w:cs="Palatino Linotype"/>
        </w:rPr>
        <w:t>O.</w:t>
      </w:r>
    </w:p>
    <w:p w14:paraId="277374D9" w14:textId="2A281E8E" w:rsidR="00CB2B7A" w:rsidRPr="00CB2B7A" w:rsidRDefault="00CB2B7A" w:rsidP="00CB2B7A">
      <w:pPr>
        <w:rPr>
          <w:rFonts w:ascii="Palatino Linotype" w:eastAsia="Palatino Linotype" w:hAnsi="Palatino Linotype" w:cs="Palatino Linotype"/>
        </w:rPr>
      </w:pPr>
      <w:r>
        <w:rPr>
          <w:noProof/>
        </w:rPr>
        <w:lastRenderedPageBreak/>
        <w:drawing>
          <wp:inline distT="0" distB="0" distL="0" distR="0" wp14:anchorId="2DF9AA17" wp14:editId="33082433">
            <wp:extent cx="5991225" cy="3608070"/>
            <wp:effectExtent l="0" t="0" r="9525" b="0"/>
            <wp:docPr id="1034231961" name="Picture 8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231961" name="Picture 8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6202" cy="3611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2AFAA6" w14:textId="77777777" w:rsidR="00CB2B7A" w:rsidRDefault="00CB2B7A" w:rsidP="00CB2B7A">
      <w:pPr>
        <w:rPr>
          <w:rFonts w:ascii="Palatino Linotype" w:eastAsia="Palatino Linotype" w:hAnsi="Palatino Linotype" w:cs="Palatino Linotype"/>
        </w:rPr>
      </w:pPr>
    </w:p>
    <w:p w14:paraId="00C56651" w14:textId="58516B26" w:rsidR="00CB2B7A" w:rsidRDefault="00CB2B7A" w:rsidP="00CB2B7A">
      <w:pPr>
        <w:rPr>
          <w:rFonts w:ascii="Palatino Linotype" w:eastAsia="Palatino Linotype" w:hAnsi="Palatino Linotype" w:cs="Palatino Linotype"/>
        </w:rPr>
      </w:pPr>
      <w:r w:rsidRPr="004C0790">
        <w:rPr>
          <w:rFonts w:ascii="Palatino Linotype" w:eastAsia="Palatino Linotype" w:hAnsi="Palatino Linotype" w:cs="Palatino Linotype"/>
          <w:b/>
          <w:bCs/>
        </w:rPr>
        <w:t>Figure S</w:t>
      </w:r>
      <w:r w:rsidR="00011B11">
        <w:rPr>
          <w:rFonts w:ascii="Palatino Linotype" w:eastAsia="Palatino Linotype" w:hAnsi="Palatino Linotype" w:cs="Palatino Linotype"/>
          <w:b/>
          <w:bCs/>
        </w:rPr>
        <w:t>20</w:t>
      </w:r>
      <w:r w:rsidRPr="004C0790">
        <w:rPr>
          <w:rFonts w:ascii="Palatino Linotype" w:eastAsia="Palatino Linotype" w:hAnsi="Palatino Linotype" w:cs="Palatino Linotype"/>
          <w:b/>
          <w:bCs/>
        </w:rPr>
        <w:t>.</w:t>
      </w:r>
      <w:r>
        <w:rPr>
          <w:rFonts w:ascii="Palatino Linotype" w:eastAsia="Palatino Linotype" w:hAnsi="Palatino Linotype" w:cs="Palatino Linotype"/>
        </w:rPr>
        <w:t xml:space="preserve"> Stacked </w:t>
      </w:r>
      <w:r w:rsidR="007E23FC" w:rsidRPr="007917B7">
        <w:rPr>
          <w:rFonts w:ascii="Palatino Linotype" w:eastAsia="Palatino Linotype" w:hAnsi="Palatino Linotype" w:cs="Palatino Linotype"/>
          <w:vertAlign w:val="superscript"/>
        </w:rPr>
        <w:t>13</w:t>
      </w:r>
      <w:r w:rsidR="007E23FC">
        <w:rPr>
          <w:rFonts w:ascii="Palatino Linotype" w:eastAsia="Palatino Linotype" w:hAnsi="Palatino Linotype" w:cs="Palatino Linotype"/>
        </w:rPr>
        <w:t>C{</w:t>
      </w:r>
      <w:r w:rsidR="007E23FC" w:rsidRPr="007917B7">
        <w:rPr>
          <w:rFonts w:ascii="Palatino Linotype" w:eastAsia="Palatino Linotype" w:hAnsi="Palatino Linotype" w:cs="Palatino Linotype"/>
          <w:vertAlign w:val="superscript"/>
        </w:rPr>
        <w:t>1</w:t>
      </w:r>
      <w:r w:rsidR="007E23FC">
        <w:rPr>
          <w:rFonts w:ascii="Palatino Linotype" w:eastAsia="Palatino Linotype" w:hAnsi="Palatino Linotype" w:cs="Palatino Linotype"/>
        </w:rPr>
        <w:t xml:space="preserve">H} </w:t>
      </w:r>
      <w:r>
        <w:rPr>
          <w:rFonts w:ascii="Palatino Linotype" w:eastAsia="Palatino Linotype" w:hAnsi="Palatino Linotype" w:cs="Palatino Linotype"/>
        </w:rPr>
        <w:t>NMRs of H-Acid and Az-H in D</w:t>
      </w:r>
      <w:r w:rsidRPr="00CB2B7A">
        <w:rPr>
          <w:rFonts w:ascii="Palatino Linotype" w:eastAsia="Palatino Linotype" w:hAnsi="Palatino Linotype" w:cs="Palatino Linotype"/>
          <w:vertAlign w:val="subscript"/>
        </w:rPr>
        <w:t>2</w:t>
      </w:r>
      <w:r>
        <w:rPr>
          <w:rFonts w:ascii="Palatino Linotype" w:eastAsia="Palatino Linotype" w:hAnsi="Palatino Linotype" w:cs="Palatino Linotype"/>
        </w:rPr>
        <w:t>O.</w:t>
      </w:r>
    </w:p>
    <w:p w14:paraId="379A9AFE" w14:textId="77777777" w:rsidR="00CB2B7A" w:rsidRDefault="00CB2B7A" w:rsidP="00CB2B7A">
      <w:pPr>
        <w:rPr>
          <w:rFonts w:ascii="Palatino Linotype" w:eastAsia="Palatino Linotype" w:hAnsi="Palatino Linotype" w:cs="Palatino Linotype"/>
        </w:rPr>
      </w:pPr>
    </w:p>
    <w:p w14:paraId="3EF943D8" w14:textId="724A2BA9" w:rsidR="00CB2B7A" w:rsidRDefault="00CB2B7A" w:rsidP="00CB2B7A">
      <w:pPr>
        <w:rPr>
          <w:rFonts w:ascii="Palatino Linotype" w:eastAsia="Palatino Linotype" w:hAnsi="Palatino Linotype" w:cs="Palatino Linotype"/>
        </w:rPr>
      </w:pPr>
      <w:r>
        <w:rPr>
          <w:noProof/>
        </w:rPr>
        <w:drawing>
          <wp:inline distT="0" distB="0" distL="0" distR="0" wp14:anchorId="2219E44F" wp14:editId="390C96F6">
            <wp:extent cx="5962650" cy="3375660"/>
            <wp:effectExtent l="0" t="0" r="0" b="0"/>
            <wp:docPr id="1588468776" name="Picture 9" descr="A screen 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8468776" name="Picture 9" descr="A screen 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7405" cy="3378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FEABD7" w14:textId="77777777" w:rsidR="00CB2B7A" w:rsidRDefault="00CB2B7A" w:rsidP="00CB2B7A">
      <w:pPr>
        <w:rPr>
          <w:rFonts w:ascii="Palatino Linotype" w:eastAsia="Palatino Linotype" w:hAnsi="Palatino Linotype" w:cs="Palatino Linotype"/>
        </w:rPr>
      </w:pPr>
    </w:p>
    <w:p w14:paraId="72BC9D98" w14:textId="1FFB7FCE" w:rsidR="00CB2B7A" w:rsidRDefault="00CB2B7A" w:rsidP="00CB2B7A">
      <w:pPr>
        <w:rPr>
          <w:rFonts w:ascii="Palatino Linotype" w:eastAsia="Palatino Linotype" w:hAnsi="Palatino Linotype" w:cs="Palatino Linotype"/>
        </w:rPr>
      </w:pPr>
      <w:r w:rsidRPr="004C0790">
        <w:rPr>
          <w:rFonts w:ascii="Palatino Linotype" w:eastAsia="Palatino Linotype" w:hAnsi="Palatino Linotype" w:cs="Palatino Linotype"/>
          <w:b/>
          <w:bCs/>
        </w:rPr>
        <w:t>Figure S</w:t>
      </w:r>
      <w:r w:rsidR="00011B11">
        <w:rPr>
          <w:rFonts w:ascii="Palatino Linotype" w:eastAsia="Palatino Linotype" w:hAnsi="Palatino Linotype" w:cs="Palatino Linotype"/>
          <w:b/>
          <w:bCs/>
        </w:rPr>
        <w:t>21</w:t>
      </w:r>
      <w:r w:rsidRPr="004C0790">
        <w:rPr>
          <w:rFonts w:ascii="Palatino Linotype" w:eastAsia="Palatino Linotype" w:hAnsi="Palatino Linotype" w:cs="Palatino Linotype"/>
          <w:b/>
          <w:bCs/>
        </w:rPr>
        <w:t>.</w:t>
      </w:r>
      <w:r>
        <w:rPr>
          <w:rFonts w:ascii="Palatino Linotype" w:eastAsia="Palatino Linotype" w:hAnsi="Palatino Linotype" w:cs="Palatino Linotype"/>
        </w:rPr>
        <w:t xml:space="preserve"> Stacked </w:t>
      </w:r>
      <w:r w:rsidR="007E23FC" w:rsidRPr="004C0790">
        <w:rPr>
          <w:rFonts w:ascii="Palatino Linotype" w:eastAsia="Palatino Linotype" w:hAnsi="Palatino Linotype" w:cs="Palatino Linotype"/>
          <w:vertAlign w:val="superscript"/>
        </w:rPr>
        <w:t>1</w:t>
      </w:r>
      <w:r w:rsidR="007E23FC">
        <w:rPr>
          <w:rFonts w:ascii="Palatino Linotype" w:eastAsia="Palatino Linotype" w:hAnsi="Palatino Linotype" w:cs="Palatino Linotype"/>
        </w:rPr>
        <w:t>H</w:t>
      </w:r>
      <w:r>
        <w:rPr>
          <w:rFonts w:ascii="Palatino Linotype" w:eastAsia="Palatino Linotype" w:hAnsi="Palatino Linotype" w:cs="Palatino Linotype"/>
        </w:rPr>
        <w:t xml:space="preserve"> NMRs of H-Acid and Az-H in D</w:t>
      </w:r>
      <w:r w:rsidRPr="00CB2B7A">
        <w:rPr>
          <w:rFonts w:ascii="Palatino Linotype" w:eastAsia="Palatino Linotype" w:hAnsi="Palatino Linotype" w:cs="Palatino Linotype"/>
          <w:vertAlign w:val="subscript"/>
        </w:rPr>
        <w:t>2</w:t>
      </w:r>
      <w:r>
        <w:rPr>
          <w:rFonts w:ascii="Palatino Linotype" w:eastAsia="Palatino Linotype" w:hAnsi="Palatino Linotype" w:cs="Palatino Linotype"/>
        </w:rPr>
        <w:t>O showing H/D exchange.</w:t>
      </w:r>
    </w:p>
    <w:p w14:paraId="48F6CC60" w14:textId="77777777" w:rsidR="00CB2B7A" w:rsidRDefault="00CB2B7A" w:rsidP="00CB2B7A">
      <w:pPr>
        <w:rPr>
          <w:rFonts w:ascii="Palatino Linotype" w:eastAsia="Palatino Linotype" w:hAnsi="Palatino Linotype" w:cs="Palatino Linotype"/>
        </w:rPr>
      </w:pPr>
    </w:p>
    <w:p w14:paraId="0BEDB384" w14:textId="5E3AE97F" w:rsidR="00CB2B7A" w:rsidRDefault="007E23FC" w:rsidP="00CB2B7A">
      <w:pPr>
        <w:rPr>
          <w:rFonts w:ascii="Palatino Linotype" w:eastAsia="Palatino Linotype" w:hAnsi="Palatino Linotype" w:cs="Palatino Linotype"/>
        </w:rPr>
      </w:pPr>
      <w:r>
        <w:rPr>
          <w:noProof/>
        </w:rPr>
        <w:lastRenderedPageBreak/>
        <w:drawing>
          <wp:inline distT="0" distB="0" distL="0" distR="0" wp14:anchorId="3699223E" wp14:editId="096E241B">
            <wp:extent cx="6019800" cy="3442335"/>
            <wp:effectExtent l="0" t="0" r="0" b="5715"/>
            <wp:docPr id="862802606" name="Picture 10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802606" name="Picture 10" descr="A screen 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4047" cy="3444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FCE73" w14:textId="7F08AABE" w:rsidR="007E23FC" w:rsidRDefault="007E23FC" w:rsidP="16C17B64">
      <w:pPr>
        <w:rPr>
          <w:rFonts w:ascii="Palatino Linotype" w:eastAsia="Palatino Linotype" w:hAnsi="Palatino Linotype" w:cs="Palatino Linotype"/>
        </w:rPr>
      </w:pPr>
      <w:r w:rsidRPr="004C0790">
        <w:rPr>
          <w:rFonts w:ascii="Palatino Linotype" w:eastAsia="Palatino Linotype" w:hAnsi="Palatino Linotype" w:cs="Palatino Linotype"/>
          <w:b/>
          <w:bCs/>
        </w:rPr>
        <w:t>Figure S</w:t>
      </w:r>
      <w:r>
        <w:rPr>
          <w:rFonts w:ascii="Palatino Linotype" w:eastAsia="Palatino Linotype" w:hAnsi="Palatino Linotype" w:cs="Palatino Linotype"/>
          <w:b/>
          <w:bCs/>
        </w:rPr>
        <w:t>2</w:t>
      </w:r>
      <w:r w:rsidR="00011B11">
        <w:rPr>
          <w:rFonts w:ascii="Palatino Linotype" w:eastAsia="Palatino Linotype" w:hAnsi="Palatino Linotype" w:cs="Palatino Linotype"/>
          <w:b/>
          <w:bCs/>
        </w:rPr>
        <w:t>2</w:t>
      </w:r>
      <w:r w:rsidRPr="004C0790">
        <w:rPr>
          <w:rFonts w:ascii="Palatino Linotype" w:eastAsia="Palatino Linotype" w:hAnsi="Palatino Linotype" w:cs="Palatino Linotype"/>
          <w:b/>
          <w:bCs/>
        </w:rPr>
        <w:t>.</w:t>
      </w:r>
      <w:r>
        <w:rPr>
          <w:rFonts w:ascii="Palatino Linotype" w:eastAsia="Palatino Linotype" w:hAnsi="Palatino Linotype" w:cs="Palatino Linotype"/>
        </w:rPr>
        <w:t xml:space="preserve"> Stacked </w:t>
      </w:r>
      <w:r w:rsidRPr="007917B7">
        <w:rPr>
          <w:rFonts w:ascii="Palatino Linotype" w:eastAsia="Palatino Linotype" w:hAnsi="Palatino Linotype" w:cs="Palatino Linotype"/>
          <w:vertAlign w:val="superscript"/>
        </w:rPr>
        <w:t>13</w:t>
      </w:r>
      <w:r>
        <w:rPr>
          <w:rFonts w:ascii="Palatino Linotype" w:eastAsia="Palatino Linotype" w:hAnsi="Palatino Linotype" w:cs="Palatino Linotype"/>
        </w:rPr>
        <w:t>C{</w:t>
      </w:r>
      <w:r w:rsidRPr="007917B7">
        <w:rPr>
          <w:rFonts w:ascii="Palatino Linotype" w:eastAsia="Palatino Linotype" w:hAnsi="Palatino Linotype" w:cs="Palatino Linotype"/>
          <w:vertAlign w:val="superscript"/>
        </w:rPr>
        <w:t>1</w:t>
      </w:r>
      <w:r>
        <w:rPr>
          <w:rFonts w:ascii="Palatino Linotype" w:eastAsia="Palatino Linotype" w:hAnsi="Palatino Linotype" w:cs="Palatino Linotype"/>
        </w:rPr>
        <w:t>H} NMRs of H-Acid in D</w:t>
      </w:r>
      <w:r w:rsidRPr="007E23FC">
        <w:rPr>
          <w:rFonts w:ascii="Palatino Linotype" w:eastAsia="Palatino Linotype" w:hAnsi="Palatino Linotype" w:cs="Palatino Linotype"/>
          <w:vertAlign w:val="subscript"/>
        </w:rPr>
        <w:t>2</w:t>
      </w:r>
      <w:r>
        <w:rPr>
          <w:rFonts w:ascii="Palatino Linotype" w:eastAsia="Palatino Linotype" w:hAnsi="Palatino Linotype" w:cs="Palatino Linotype"/>
        </w:rPr>
        <w:t>O, no difference was observed.</w:t>
      </w:r>
    </w:p>
    <w:p w14:paraId="7351E895" w14:textId="77777777" w:rsidR="007E23FC" w:rsidRDefault="007E23FC" w:rsidP="16C17B64">
      <w:pPr>
        <w:rPr>
          <w:rFonts w:ascii="Palatino Linotype" w:eastAsia="Palatino Linotype" w:hAnsi="Palatino Linotype" w:cs="Palatino Linotype"/>
        </w:rPr>
      </w:pPr>
    </w:p>
    <w:p w14:paraId="40843C64" w14:textId="77777777" w:rsidR="007E23FC" w:rsidRDefault="007E23FC" w:rsidP="16C17B64">
      <w:pPr>
        <w:rPr>
          <w:rFonts w:ascii="Palatino Linotype" w:eastAsia="Palatino Linotype" w:hAnsi="Palatino Linotype" w:cs="Palatino Linotype"/>
        </w:rPr>
      </w:pPr>
    </w:p>
    <w:p w14:paraId="4163DC7B" w14:textId="0D6F619E" w:rsidR="007E23FC" w:rsidRDefault="007E23FC" w:rsidP="16C17B64">
      <w:pPr>
        <w:rPr>
          <w:rFonts w:ascii="Palatino Linotype" w:eastAsia="Palatino Linotype" w:hAnsi="Palatino Linotype" w:cs="Palatino Linotype"/>
        </w:rPr>
      </w:pPr>
      <w:r w:rsidRPr="16C17B64">
        <w:rPr>
          <w:rFonts w:ascii="Palatino Linotype" w:eastAsia="Palatino Linotype" w:hAnsi="Palatino Linotype" w:cs="Palatino Linotype"/>
        </w:rPr>
        <w:t xml:space="preserve"> </w:t>
      </w:r>
      <w:r w:rsidR="008A0DEE">
        <w:rPr>
          <w:rFonts w:ascii="Palatino Linotype" w:eastAsia="Palatino Linotype" w:hAnsi="Palatino Linotype" w:cs="Palatino Linotype"/>
          <w:noProof/>
        </w:rPr>
        <w:drawing>
          <wp:inline distT="0" distB="0" distL="0" distR="0" wp14:anchorId="7FC548BB" wp14:editId="4539A28C">
            <wp:extent cx="5895833" cy="3597910"/>
            <wp:effectExtent l="0" t="0" r="0" b="2540"/>
            <wp:docPr id="83573363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45" cy="3625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46701B" w14:textId="77777777" w:rsidR="007E23FC" w:rsidRDefault="007E23FC" w:rsidP="16C17B64">
      <w:pPr>
        <w:rPr>
          <w:rFonts w:ascii="Palatino Linotype" w:eastAsia="Palatino Linotype" w:hAnsi="Palatino Linotype" w:cs="Palatino Linotype"/>
        </w:rPr>
      </w:pPr>
    </w:p>
    <w:p w14:paraId="31BC873B" w14:textId="1BF2E03B" w:rsidR="007E23FC" w:rsidRDefault="007E23FC" w:rsidP="007E23FC">
      <w:pPr>
        <w:rPr>
          <w:rFonts w:ascii="Palatino Linotype" w:eastAsia="Palatino Linotype" w:hAnsi="Palatino Linotype" w:cs="Palatino Linotype"/>
        </w:rPr>
      </w:pPr>
      <w:r w:rsidRPr="004C0790">
        <w:rPr>
          <w:rFonts w:ascii="Palatino Linotype" w:eastAsia="Palatino Linotype" w:hAnsi="Palatino Linotype" w:cs="Palatino Linotype"/>
          <w:b/>
          <w:bCs/>
        </w:rPr>
        <w:t>Figure S</w:t>
      </w:r>
      <w:r>
        <w:rPr>
          <w:rFonts w:ascii="Palatino Linotype" w:eastAsia="Palatino Linotype" w:hAnsi="Palatino Linotype" w:cs="Palatino Linotype"/>
          <w:b/>
          <w:bCs/>
        </w:rPr>
        <w:t>2</w:t>
      </w:r>
      <w:r w:rsidR="00011B11">
        <w:rPr>
          <w:rFonts w:ascii="Palatino Linotype" w:eastAsia="Palatino Linotype" w:hAnsi="Palatino Linotype" w:cs="Palatino Linotype"/>
          <w:b/>
          <w:bCs/>
        </w:rPr>
        <w:t>3</w:t>
      </w:r>
      <w:r w:rsidRPr="004C0790">
        <w:rPr>
          <w:rFonts w:ascii="Palatino Linotype" w:eastAsia="Palatino Linotype" w:hAnsi="Palatino Linotype" w:cs="Palatino Linotype"/>
          <w:b/>
          <w:bCs/>
        </w:rPr>
        <w:t>.</w:t>
      </w:r>
      <w:r>
        <w:rPr>
          <w:rFonts w:ascii="Palatino Linotype" w:eastAsia="Palatino Linotype" w:hAnsi="Palatino Linotype" w:cs="Palatino Linotype"/>
        </w:rPr>
        <w:t xml:space="preserve"> Stacked </w:t>
      </w:r>
      <w:r w:rsidRPr="004C0790">
        <w:rPr>
          <w:rFonts w:ascii="Palatino Linotype" w:eastAsia="Palatino Linotype" w:hAnsi="Palatino Linotype" w:cs="Palatino Linotype"/>
          <w:vertAlign w:val="superscript"/>
        </w:rPr>
        <w:t>1</w:t>
      </w:r>
      <w:r>
        <w:rPr>
          <w:rFonts w:ascii="Palatino Linotype" w:eastAsia="Palatino Linotype" w:hAnsi="Palatino Linotype" w:cs="Palatino Linotype"/>
        </w:rPr>
        <w:t>H NMRs of H-Acid when treated with base (KOH/KOD) in D</w:t>
      </w:r>
      <w:r w:rsidRPr="00CB2B7A">
        <w:rPr>
          <w:rFonts w:ascii="Palatino Linotype" w:eastAsia="Palatino Linotype" w:hAnsi="Palatino Linotype" w:cs="Palatino Linotype"/>
          <w:vertAlign w:val="subscript"/>
        </w:rPr>
        <w:t>2</w:t>
      </w:r>
      <w:r>
        <w:rPr>
          <w:rFonts w:ascii="Palatino Linotype" w:eastAsia="Palatino Linotype" w:hAnsi="Palatino Linotype" w:cs="Palatino Linotype"/>
        </w:rPr>
        <w:t xml:space="preserve">O. </w:t>
      </w:r>
    </w:p>
    <w:p w14:paraId="289CBFDF" w14:textId="13AC0D69" w:rsidR="007E23FC" w:rsidRDefault="00A97E93" w:rsidP="007E23FC">
      <w:pPr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noProof/>
        </w:rPr>
        <w:lastRenderedPageBreak/>
        <w:drawing>
          <wp:inline distT="0" distB="0" distL="0" distR="0" wp14:anchorId="256A0A60" wp14:editId="5DA13C0F">
            <wp:extent cx="5991225" cy="3486785"/>
            <wp:effectExtent l="0" t="0" r="9525" b="0"/>
            <wp:docPr id="18432418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6194" cy="35071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F7C9CD" w14:textId="1E10271C" w:rsidR="007E23FC" w:rsidRDefault="007E23FC" w:rsidP="16C17B64">
      <w:pPr>
        <w:rPr>
          <w:rFonts w:ascii="Palatino Linotype" w:eastAsia="Palatino Linotype" w:hAnsi="Palatino Linotype" w:cs="Palatino Linotype"/>
        </w:rPr>
      </w:pPr>
    </w:p>
    <w:p w14:paraId="72C120F3" w14:textId="42B5E53F" w:rsidR="007E23FC" w:rsidRDefault="007E23FC" w:rsidP="16C17B64">
      <w:pPr>
        <w:rPr>
          <w:rFonts w:ascii="Palatino Linotype" w:eastAsia="Palatino Linotype" w:hAnsi="Palatino Linotype" w:cs="Palatino Linotype"/>
        </w:rPr>
      </w:pPr>
    </w:p>
    <w:p w14:paraId="0A058F86" w14:textId="08C9B934" w:rsidR="007E23FC" w:rsidRDefault="007E23FC" w:rsidP="007E23FC">
      <w:pPr>
        <w:rPr>
          <w:rFonts w:ascii="Palatino Linotype" w:eastAsia="Palatino Linotype" w:hAnsi="Palatino Linotype" w:cs="Palatino Linotype"/>
        </w:rPr>
      </w:pPr>
      <w:r w:rsidRPr="004C0790">
        <w:rPr>
          <w:rFonts w:ascii="Palatino Linotype" w:eastAsia="Palatino Linotype" w:hAnsi="Palatino Linotype" w:cs="Palatino Linotype"/>
          <w:b/>
          <w:bCs/>
        </w:rPr>
        <w:t>Figure S</w:t>
      </w:r>
      <w:r>
        <w:rPr>
          <w:rFonts w:ascii="Palatino Linotype" w:eastAsia="Palatino Linotype" w:hAnsi="Palatino Linotype" w:cs="Palatino Linotype"/>
          <w:b/>
          <w:bCs/>
        </w:rPr>
        <w:t>2</w:t>
      </w:r>
      <w:r w:rsidR="00011B11">
        <w:rPr>
          <w:rFonts w:ascii="Palatino Linotype" w:eastAsia="Palatino Linotype" w:hAnsi="Palatino Linotype" w:cs="Palatino Linotype"/>
          <w:b/>
          <w:bCs/>
        </w:rPr>
        <w:t>4</w:t>
      </w:r>
      <w:r w:rsidRPr="004C0790">
        <w:rPr>
          <w:rFonts w:ascii="Palatino Linotype" w:eastAsia="Palatino Linotype" w:hAnsi="Palatino Linotype" w:cs="Palatino Linotype"/>
          <w:b/>
          <w:bCs/>
        </w:rPr>
        <w:t>.</w:t>
      </w:r>
      <w:r>
        <w:rPr>
          <w:rFonts w:ascii="Palatino Linotype" w:eastAsia="Palatino Linotype" w:hAnsi="Palatino Linotype" w:cs="Palatino Linotype"/>
        </w:rPr>
        <w:t xml:space="preserve"> Stacked </w:t>
      </w:r>
      <w:r w:rsidRPr="007E23FC">
        <w:rPr>
          <w:rFonts w:ascii="Palatino Linotype" w:eastAsia="Palatino Linotype" w:hAnsi="Palatino Linotype" w:cs="Palatino Linotype"/>
          <w:vertAlign w:val="superscript"/>
        </w:rPr>
        <w:t>13</w:t>
      </w:r>
      <w:r>
        <w:rPr>
          <w:rFonts w:ascii="Palatino Linotype" w:eastAsia="Palatino Linotype" w:hAnsi="Palatino Linotype" w:cs="Palatino Linotype"/>
        </w:rPr>
        <w:t>C{</w:t>
      </w:r>
      <w:r w:rsidRPr="004C0790">
        <w:rPr>
          <w:rFonts w:ascii="Palatino Linotype" w:eastAsia="Palatino Linotype" w:hAnsi="Palatino Linotype" w:cs="Palatino Linotype"/>
          <w:vertAlign w:val="superscript"/>
        </w:rPr>
        <w:t>1</w:t>
      </w:r>
      <w:r>
        <w:rPr>
          <w:rFonts w:ascii="Palatino Linotype" w:eastAsia="Palatino Linotype" w:hAnsi="Palatino Linotype" w:cs="Palatino Linotype"/>
        </w:rPr>
        <w:t>H} NMRs of H-Acid when treated with base (KOH/KOD) in D</w:t>
      </w:r>
      <w:r w:rsidRPr="00CB2B7A">
        <w:rPr>
          <w:rFonts w:ascii="Palatino Linotype" w:eastAsia="Palatino Linotype" w:hAnsi="Palatino Linotype" w:cs="Palatino Linotype"/>
          <w:vertAlign w:val="subscript"/>
        </w:rPr>
        <w:t>2</w:t>
      </w:r>
      <w:r>
        <w:rPr>
          <w:rFonts w:ascii="Palatino Linotype" w:eastAsia="Palatino Linotype" w:hAnsi="Palatino Linotype" w:cs="Palatino Linotype"/>
        </w:rPr>
        <w:t xml:space="preserve">O. </w:t>
      </w:r>
    </w:p>
    <w:p w14:paraId="51749A9C" w14:textId="2DB684AE" w:rsidR="007E23FC" w:rsidRDefault="007E23FC" w:rsidP="007E23FC">
      <w:pPr>
        <w:rPr>
          <w:rFonts w:ascii="Palatino Linotype" w:eastAsia="Palatino Linotype" w:hAnsi="Palatino Linotype" w:cs="Palatino Linotype"/>
        </w:rPr>
      </w:pPr>
      <w:r>
        <w:rPr>
          <w:noProof/>
        </w:rPr>
        <w:drawing>
          <wp:inline distT="0" distB="0" distL="0" distR="0" wp14:anchorId="5BC3EE85" wp14:editId="07D1BA4E">
            <wp:extent cx="5991225" cy="3627755"/>
            <wp:effectExtent l="0" t="0" r="9525" b="0"/>
            <wp:docPr id="871337114" name="Picture 14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1337114" name="Picture 14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5790" cy="3630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C9C945" w14:textId="5820C458" w:rsidR="007E23FC" w:rsidRDefault="007E23FC" w:rsidP="16C17B64">
      <w:pPr>
        <w:rPr>
          <w:rFonts w:ascii="Palatino Linotype" w:eastAsia="Palatino Linotype" w:hAnsi="Palatino Linotype" w:cs="Palatino Linotype"/>
        </w:rPr>
      </w:pPr>
      <w:r w:rsidRPr="004C0790">
        <w:rPr>
          <w:rFonts w:ascii="Palatino Linotype" w:eastAsia="Palatino Linotype" w:hAnsi="Palatino Linotype" w:cs="Palatino Linotype"/>
          <w:b/>
          <w:bCs/>
        </w:rPr>
        <w:t>Figure S</w:t>
      </w:r>
      <w:r>
        <w:rPr>
          <w:rFonts w:ascii="Palatino Linotype" w:eastAsia="Palatino Linotype" w:hAnsi="Palatino Linotype" w:cs="Palatino Linotype"/>
          <w:b/>
          <w:bCs/>
        </w:rPr>
        <w:t>2</w:t>
      </w:r>
      <w:r w:rsidR="00011B11">
        <w:rPr>
          <w:rFonts w:ascii="Palatino Linotype" w:eastAsia="Palatino Linotype" w:hAnsi="Palatino Linotype" w:cs="Palatino Linotype"/>
          <w:b/>
          <w:bCs/>
        </w:rPr>
        <w:t>5</w:t>
      </w:r>
      <w:r w:rsidRPr="004C0790">
        <w:rPr>
          <w:rFonts w:ascii="Palatino Linotype" w:eastAsia="Palatino Linotype" w:hAnsi="Palatino Linotype" w:cs="Palatino Linotype"/>
          <w:b/>
          <w:bCs/>
        </w:rPr>
        <w:t>.</w:t>
      </w:r>
      <w:r>
        <w:rPr>
          <w:rFonts w:ascii="Palatino Linotype" w:eastAsia="Palatino Linotype" w:hAnsi="Palatino Linotype" w:cs="Palatino Linotype"/>
        </w:rPr>
        <w:t xml:space="preserve"> Stacked </w:t>
      </w:r>
      <w:r w:rsidRPr="004C0790">
        <w:rPr>
          <w:rFonts w:ascii="Palatino Linotype" w:eastAsia="Palatino Linotype" w:hAnsi="Palatino Linotype" w:cs="Palatino Linotype"/>
          <w:vertAlign w:val="superscript"/>
        </w:rPr>
        <w:t>1</w:t>
      </w:r>
      <w:r>
        <w:rPr>
          <w:rFonts w:ascii="Palatino Linotype" w:eastAsia="Palatino Linotype" w:hAnsi="Palatino Linotype" w:cs="Palatino Linotype"/>
        </w:rPr>
        <w:t>H NMRs of Az-H when treated with base (KOH/KOD) in D</w:t>
      </w:r>
      <w:r w:rsidRPr="00CB2B7A">
        <w:rPr>
          <w:rFonts w:ascii="Palatino Linotype" w:eastAsia="Palatino Linotype" w:hAnsi="Palatino Linotype" w:cs="Palatino Linotype"/>
          <w:vertAlign w:val="subscript"/>
        </w:rPr>
        <w:t>2</w:t>
      </w:r>
      <w:r>
        <w:rPr>
          <w:rFonts w:ascii="Palatino Linotype" w:eastAsia="Palatino Linotype" w:hAnsi="Palatino Linotype" w:cs="Palatino Linotype"/>
        </w:rPr>
        <w:t xml:space="preserve">O. </w:t>
      </w:r>
    </w:p>
    <w:p w14:paraId="6A3AF6E9" w14:textId="77777777" w:rsidR="007E23FC" w:rsidRDefault="007E23FC" w:rsidP="16C17B64">
      <w:pPr>
        <w:rPr>
          <w:rFonts w:ascii="Palatino Linotype" w:eastAsia="Palatino Linotype" w:hAnsi="Palatino Linotype" w:cs="Palatino Linotype"/>
        </w:rPr>
      </w:pPr>
    </w:p>
    <w:p w14:paraId="086B3147" w14:textId="77777777" w:rsidR="007E23FC" w:rsidRDefault="007E23FC" w:rsidP="16C17B64">
      <w:pPr>
        <w:rPr>
          <w:rFonts w:ascii="Palatino Linotype" w:eastAsia="Palatino Linotype" w:hAnsi="Palatino Linotype" w:cs="Palatino Linotype"/>
        </w:rPr>
      </w:pPr>
      <w:r>
        <w:rPr>
          <w:noProof/>
        </w:rPr>
        <w:drawing>
          <wp:inline distT="0" distB="0" distL="0" distR="0" wp14:anchorId="33AC1F1A" wp14:editId="772CAC0F">
            <wp:extent cx="5934075" cy="3641090"/>
            <wp:effectExtent l="0" t="0" r="9525" b="0"/>
            <wp:docPr id="635806368" name="Picture 15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806368" name="Picture 15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736" cy="364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16C17B64">
        <w:rPr>
          <w:rFonts w:ascii="Palatino Linotype" w:eastAsia="Palatino Linotype" w:hAnsi="Palatino Linotype" w:cs="Palatino Linotype"/>
        </w:rPr>
        <w:t xml:space="preserve"> </w:t>
      </w:r>
    </w:p>
    <w:p w14:paraId="67E1A6A2" w14:textId="77777777" w:rsidR="00956193" w:rsidRDefault="00956193" w:rsidP="16C17B64">
      <w:pPr>
        <w:rPr>
          <w:rFonts w:ascii="Palatino Linotype" w:eastAsia="Palatino Linotype" w:hAnsi="Palatino Linotype" w:cs="Palatino Linotype"/>
        </w:rPr>
      </w:pPr>
    </w:p>
    <w:p w14:paraId="71D8AD8D" w14:textId="710B8CDC" w:rsidR="007E23FC" w:rsidRDefault="007E23FC" w:rsidP="007E23FC">
      <w:pPr>
        <w:rPr>
          <w:rFonts w:ascii="Palatino Linotype" w:eastAsia="Palatino Linotype" w:hAnsi="Palatino Linotype" w:cs="Palatino Linotype"/>
        </w:rPr>
      </w:pPr>
      <w:r w:rsidRPr="004C0790">
        <w:rPr>
          <w:rFonts w:ascii="Palatino Linotype" w:eastAsia="Palatino Linotype" w:hAnsi="Palatino Linotype" w:cs="Palatino Linotype"/>
          <w:b/>
          <w:bCs/>
        </w:rPr>
        <w:t>Figure S</w:t>
      </w:r>
      <w:r>
        <w:rPr>
          <w:rFonts w:ascii="Palatino Linotype" w:eastAsia="Palatino Linotype" w:hAnsi="Palatino Linotype" w:cs="Palatino Linotype"/>
          <w:b/>
          <w:bCs/>
        </w:rPr>
        <w:t>2</w:t>
      </w:r>
      <w:r w:rsidR="00011B11">
        <w:rPr>
          <w:rFonts w:ascii="Palatino Linotype" w:eastAsia="Palatino Linotype" w:hAnsi="Palatino Linotype" w:cs="Palatino Linotype"/>
          <w:b/>
          <w:bCs/>
        </w:rPr>
        <w:t>6</w:t>
      </w:r>
      <w:r w:rsidRPr="004C0790">
        <w:rPr>
          <w:rFonts w:ascii="Palatino Linotype" w:eastAsia="Palatino Linotype" w:hAnsi="Palatino Linotype" w:cs="Palatino Linotype"/>
          <w:b/>
          <w:bCs/>
        </w:rPr>
        <w:t>.</w:t>
      </w:r>
      <w:r>
        <w:rPr>
          <w:rFonts w:ascii="Palatino Linotype" w:eastAsia="Palatino Linotype" w:hAnsi="Palatino Linotype" w:cs="Palatino Linotype"/>
        </w:rPr>
        <w:t xml:space="preserve"> Stacked </w:t>
      </w:r>
      <w:r w:rsidRPr="007E23FC">
        <w:rPr>
          <w:rFonts w:ascii="Palatino Linotype" w:eastAsia="Palatino Linotype" w:hAnsi="Palatino Linotype" w:cs="Palatino Linotype"/>
          <w:vertAlign w:val="superscript"/>
        </w:rPr>
        <w:t>13</w:t>
      </w:r>
      <w:r>
        <w:rPr>
          <w:rFonts w:ascii="Palatino Linotype" w:eastAsia="Palatino Linotype" w:hAnsi="Palatino Linotype" w:cs="Palatino Linotype"/>
        </w:rPr>
        <w:t>C{</w:t>
      </w:r>
      <w:r w:rsidRPr="004C0790">
        <w:rPr>
          <w:rFonts w:ascii="Palatino Linotype" w:eastAsia="Palatino Linotype" w:hAnsi="Palatino Linotype" w:cs="Palatino Linotype"/>
          <w:vertAlign w:val="superscript"/>
        </w:rPr>
        <w:t>1</w:t>
      </w:r>
      <w:r>
        <w:rPr>
          <w:rFonts w:ascii="Palatino Linotype" w:eastAsia="Palatino Linotype" w:hAnsi="Palatino Linotype" w:cs="Palatino Linotype"/>
        </w:rPr>
        <w:t>H} NMRs of Az-H when treated with base (KOH/KOD) in D</w:t>
      </w:r>
      <w:r w:rsidRPr="00CB2B7A">
        <w:rPr>
          <w:rFonts w:ascii="Palatino Linotype" w:eastAsia="Palatino Linotype" w:hAnsi="Palatino Linotype" w:cs="Palatino Linotype"/>
          <w:vertAlign w:val="subscript"/>
        </w:rPr>
        <w:t>2</w:t>
      </w:r>
      <w:r>
        <w:rPr>
          <w:rFonts w:ascii="Palatino Linotype" w:eastAsia="Palatino Linotype" w:hAnsi="Palatino Linotype" w:cs="Palatino Linotype"/>
        </w:rPr>
        <w:t xml:space="preserve">O. </w:t>
      </w:r>
    </w:p>
    <w:p w14:paraId="4CD34820" w14:textId="77777777" w:rsidR="00956193" w:rsidRDefault="00956193" w:rsidP="007E23FC">
      <w:pPr>
        <w:rPr>
          <w:rFonts w:ascii="Palatino Linotype" w:eastAsia="Palatino Linotype" w:hAnsi="Palatino Linotype" w:cs="Palatino Linotype"/>
        </w:rPr>
      </w:pPr>
    </w:p>
    <w:p w14:paraId="1D970400" w14:textId="77777777" w:rsidR="00956193" w:rsidRDefault="00956193" w:rsidP="16C17B64">
      <w:pPr>
        <w:rPr>
          <w:rFonts w:ascii="Palatino Linotype" w:eastAsia="Palatino Linotype" w:hAnsi="Palatino Linotype" w:cs="Palatino Linotype"/>
        </w:rPr>
      </w:pPr>
      <w:r>
        <w:rPr>
          <w:noProof/>
        </w:rPr>
        <w:drawing>
          <wp:inline distT="0" distB="0" distL="0" distR="0" wp14:anchorId="0C715846" wp14:editId="7EAAC915">
            <wp:extent cx="5895975" cy="3495040"/>
            <wp:effectExtent l="0" t="0" r="9525" b="0"/>
            <wp:docPr id="1454487982" name="Picture 16" descr="A graph of a graph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487982" name="Picture 16" descr="A graph of a graph of different colored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9710" cy="3497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C23992" w14:textId="77777777" w:rsidR="00956193" w:rsidRDefault="00956193" w:rsidP="16C17B64">
      <w:pPr>
        <w:rPr>
          <w:rFonts w:ascii="Palatino Linotype" w:eastAsia="Palatino Linotype" w:hAnsi="Palatino Linotype" w:cs="Palatino Linotype"/>
        </w:rPr>
      </w:pPr>
    </w:p>
    <w:p w14:paraId="32C759BE" w14:textId="79F44DA4" w:rsidR="00CC7A20" w:rsidRDefault="00956193" w:rsidP="16C17B64">
      <w:pPr>
        <w:rPr>
          <w:rFonts w:ascii="Palatino Linotype" w:eastAsia="Palatino Linotype" w:hAnsi="Palatino Linotype" w:cs="Palatino Linotype"/>
        </w:rPr>
      </w:pPr>
      <w:r w:rsidRPr="004C0790">
        <w:rPr>
          <w:rFonts w:ascii="Palatino Linotype" w:eastAsia="Palatino Linotype" w:hAnsi="Palatino Linotype" w:cs="Palatino Linotype"/>
          <w:b/>
          <w:bCs/>
        </w:rPr>
        <w:lastRenderedPageBreak/>
        <w:t>Figure S</w:t>
      </w:r>
      <w:r>
        <w:rPr>
          <w:rFonts w:ascii="Palatino Linotype" w:eastAsia="Palatino Linotype" w:hAnsi="Palatino Linotype" w:cs="Palatino Linotype"/>
          <w:b/>
          <w:bCs/>
        </w:rPr>
        <w:t>2</w:t>
      </w:r>
      <w:r w:rsidR="00FC2D99">
        <w:rPr>
          <w:rFonts w:ascii="Palatino Linotype" w:eastAsia="Palatino Linotype" w:hAnsi="Palatino Linotype" w:cs="Palatino Linotype"/>
          <w:b/>
          <w:bCs/>
        </w:rPr>
        <w:t>7</w:t>
      </w:r>
      <w:r w:rsidRPr="004C0790">
        <w:rPr>
          <w:rFonts w:ascii="Palatino Linotype" w:eastAsia="Palatino Linotype" w:hAnsi="Palatino Linotype" w:cs="Palatino Linotype"/>
          <w:b/>
          <w:bCs/>
        </w:rPr>
        <w:t>.</w:t>
      </w:r>
      <w:r>
        <w:rPr>
          <w:rFonts w:ascii="Palatino Linotype" w:eastAsia="Palatino Linotype" w:hAnsi="Palatino Linotype" w:cs="Palatino Linotype"/>
        </w:rPr>
        <w:t xml:space="preserve"> Stacked </w:t>
      </w:r>
      <w:r w:rsidRPr="004C0790">
        <w:rPr>
          <w:rFonts w:ascii="Palatino Linotype" w:eastAsia="Palatino Linotype" w:hAnsi="Palatino Linotype" w:cs="Palatino Linotype"/>
          <w:vertAlign w:val="superscript"/>
        </w:rPr>
        <w:t>1</w:t>
      </w:r>
      <w:r>
        <w:rPr>
          <w:rFonts w:ascii="Palatino Linotype" w:eastAsia="Palatino Linotype" w:hAnsi="Palatino Linotype" w:cs="Palatino Linotype"/>
        </w:rPr>
        <w:t>H NMRs of reduced Az-H with NaBH</w:t>
      </w:r>
      <w:r w:rsidRPr="00956193">
        <w:rPr>
          <w:rFonts w:ascii="Palatino Linotype" w:eastAsia="Palatino Linotype" w:hAnsi="Palatino Linotype" w:cs="Palatino Linotype"/>
          <w:vertAlign w:val="subscript"/>
        </w:rPr>
        <w:t>4</w:t>
      </w:r>
      <w:r>
        <w:rPr>
          <w:rFonts w:ascii="Palatino Linotype" w:eastAsia="Palatino Linotype" w:hAnsi="Palatino Linotype" w:cs="Palatino Linotype"/>
          <w:vertAlign w:val="subscript"/>
        </w:rPr>
        <w:t xml:space="preserve"> </w:t>
      </w:r>
      <w:r>
        <w:rPr>
          <w:rFonts w:ascii="Palatino Linotype" w:eastAsia="Palatino Linotype" w:hAnsi="Palatino Linotype" w:cs="Palatino Linotype"/>
        </w:rPr>
        <w:t xml:space="preserve">and </w:t>
      </w:r>
      <w:r w:rsidR="005A57EE">
        <w:rPr>
          <w:rFonts w:ascii="Palatino Linotype" w:eastAsia="Palatino Linotype" w:hAnsi="Palatino Linotype" w:cs="Palatino Linotype"/>
        </w:rPr>
        <w:t>its</w:t>
      </w:r>
      <w:r>
        <w:rPr>
          <w:rFonts w:ascii="Palatino Linotype" w:eastAsia="Palatino Linotype" w:hAnsi="Palatino Linotype" w:cs="Palatino Linotype"/>
        </w:rPr>
        <w:t xml:space="preserve"> reaction with base.</w:t>
      </w:r>
    </w:p>
    <w:p w14:paraId="3C8969C0" w14:textId="758E6788" w:rsidR="00956193" w:rsidRDefault="005A57EE" w:rsidP="16C17B64">
      <w:pPr>
        <w:rPr>
          <w:rFonts w:ascii="Palatino Linotype" w:eastAsia="Palatino Linotype" w:hAnsi="Palatino Linotype" w:cs="Palatino Linotype"/>
          <w:color w:val="000000" w:themeColor="text1"/>
          <w:kern w:val="21"/>
          <w14:ligatures w14:val="none"/>
        </w:rPr>
      </w:pPr>
      <w:r>
        <w:rPr>
          <w:noProof/>
        </w:rPr>
        <w:drawing>
          <wp:inline distT="0" distB="0" distL="0" distR="0" wp14:anchorId="199A87B3" wp14:editId="58CB034A">
            <wp:extent cx="5981700" cy="3354070"/>
            <wp:effectExtent l="0" t="0" r="0" b="0"/>
            <wp:docPr id="1176244251" name="Picture 17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244251" name="Picture 17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912" cy="3358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1F6096" w14:textId="77777777" w:rsidR="005A57EE" w:rsidRDefault="005A57EE" w:rsidP="16C17B64">
      <w:pPr>
        <w:rPr>
          <w:rFonts w:ascii="Palatino Linotype" w:eastAsia="Palatino Linotype" w:hAnsi="Palatino Linotype" w:cs="Palatino Linotype"/>
          <w:color w:val="000000" w:themeColor="text1"/>
          <w:kern w:val="21"/>
          <w14:ligatures w14:val="none"/>
        </w:rPr>
      </w:pPr>
    </w:p>
    <w:p w14:paraId="579C5612" w14:textId="69A86704" w:rsidR="005A57EE" w:rsidRDefault="005A57EE" w:rsidP="005A57EE">
      <w:pPr>
        <w:rPr>
          <w:rFonts w:ascii="Palatino Linotype" w:eastAsia="Palatino Linotype" w:hAnsi="Palatino Linotype" w:cs="Palatino Linotype"/>
        </w:rPr>
      </w:pPr>
      <w:r w:rsidRPr="004C0790">
        <w:rPr>
          <w:rFonts w:ascii="Palatino Linotype" w:eastAsia="Palatino Linotype" w:hAnsi="Palatino Linotype" w:cs="Palatino Linotype"/>
          <w:b/>
          <w:bCs/>
        </w:rPr>
        <w:t>Figure S</w:t>
      </w:r>
      <w:r>
        <w:rPr>
          <w:rFonts w:ascii="Palatino Linotype" w:eastAsia="Palatino Linotype" w:hAnsi="Palatino Linotype" w:cs="Palatino Linotype"/>
          <w:b/>
          <w:bCs/>
        </w:rPr>
        <w:t>2</w:t>
      </w:r>
      <w:r w:rsidR="00FC2D99">
        <w:rPr>
          <w:rFonts w:ascii="Palatino Linotype" w:eastAsia="Palatino Linotype" w:hAnsi="Palatino Linotype" w:cs="Palatino Linotype"/>
          <w:b/>
          <w:bCs/>
        </w:rPr>
        <w:t>8</w:t>
      </w:r>
      <w:r w:rsidRPr="004C0790">
        <w:rPr>
          <w:rFonts w:ascii="Palatino Linotype" w:eastAsia="Palatino Linotype" w:hAnsi="Palatino Linotype" w:cs="Palatino Linotype"/>
          <w:b/>
          <w:bCs/>
        </w:rPr>
        <w:t>.</w:t>
      </w:r>
      <w:r>
        <w:rPr>
          <w:rFonts w:ascii="Palatino Linotype" w:eastAsia="Palatino Linotype" w:hAnsi="Palatino Linotype" w:cs="Palatino Linotype"/>
        </w:rPr>
        <w:t xml:space="preserve"> Reduction of imine when treated with H</w:t>
      </w:r>
      <w:r w:rsidRPr="005A57EE">
        <w:rPr>
          <w:rFonts w:ascii="Palatino Linotype" w:eastAsia="Palatino Linotype" w:hAnsi="Palatino Linotype" w:cs="Palatino Linotype"/>
          <w:vertAlign w:val="subscript"/>
        </w:rPr>
        <w:t>2</w:t>
      </w:r>
      <w:r>
        <w:rPr>
          <w:rFonts w:ascii="Palatino Linotype" w:eastAsia="Palatino Linotype" w:hAnsi="Palatino Linotype" w:cs="Palatino Linotype"/>
        </w:rPr>
        <w:t xml:space="preserve"> in the presence of Ir</w:t>
      </w:r>
      <w:r w:rsidR="00803B2A">
        <w:rPr>
          <w:rFonts w:ascii="Palatino Linotype" w:eastAsia="Palatino Linotype" w:hAnsi="Palatino Linotype" w:cs="Palatino Linotype"/>
        </w:rPr>
        <w:t>C</w:t>
      </w:r>
      <w:r>
        <w:rPr>
          <w:rFonts w:ascii="Palatino Linotype" w:eastAsia="Palatino Linotype" w:hAnsi="Palatino Linotype" w:cs="Palatino Linotype"/>
        </w:rPr>
        <w:t>p*.</w:t>
      </w:r>
    </w:p>
    <w:p w14:paraId="6026D19E" w14:textId="77777777" w:rsidR="005A57EE" w:rsidRDefault="005A57EE" w:rsidP="005A57EE">
      <w:pPr>
        <w:rPr>
          <w:rFonts w:ascii="Palatino Linotype" w:eastAsia="Palatino Linotype" w:hAnsi="Palatino Linotype" w:cs="Palatino Linotype"/>
        </w:rPr>
      </w:pPr>
    </w:p>
    <w:p w14:paraId="7C22F7B0" w14:textId="21DF7649" w:rsidR="005A57EE" w:rsidRDefault="005A57EE" w:rsidP="005A57EE">
      <w:pPr>
        <w:rPr>
          <w:rFonts w:ascii="Palatino Linotype" w:eastAsia="Palatino Linotype" w:hAnsi="Palatino Linotype" w:cs="Palatino Linotype"/>
        </w:rPr>
      </w:pPr>
      <w:r>
        <w:rPr>
          <w:noProof/>
        </w:rPr>
        <w:drawing>
          <wp:inline distT="0" distB="0" distL="0" distR="0" wp14:anchorId="22FCB8C9" wp14:editId="4A2DCD98">
            <wp:extent cx="6208766" cy="3495675"/>
            <wp:effectExtent l="0" t="0" r="1905" b="0"/>
            <wp:docPr id="492583335" name="Picture 18" descr="A screen 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583335" name="Picture 18" descr="A screen 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8856" cy="3501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0AC764" w14:textId="11FD01A7" w:rsidR="005A57EE" w:rsidRDefault="005A57EE" w:rsidP="005A57EE">
      <w:pPr>
        <w:rPr>
          <w:rFonts w:ascii="Palatino Linotype" w:eastAsia="Palatino Linotype" w:hAnsi="Palatino Linotype" w:cs="Palatino Linotype"/>
        </w:rPr>
      </w:pPr>
      <w:r w:rsidRPr="004C0790">
        <w:rPr>
          <w:rFonts w:ascii="Palatino Linotype" w:eastAsia="Palatino Linotype" w:hAnsi="Palatino Linotype" w:cs="Palatino Linotype"/>
          <w:b/>
          <w:bCs/>
        </w:rPr>
        <w:t>Figure S</w:t>
      </w:r>
      <w:r>
        <w:rPr>
          <w:rFonts w:ascii="Palatino Linotype" w:eastAsia="Palatino Linotype" w:hAnsi="Palatino Linotype" w:cs="Palatino Linotype"/>
          <w:b/>
          <w:bCs/>
        </w:rPr>
        <w:t>2</w:t>
      </w:r>
      <w:r w:rsidR="00FC2D99">
        <w:rPr>
          <w:rFonts w:ascii="Palatino Linotype" w:eastAsia="Palatino Linotype" w:hAnsi="Palatino Linotype" w:cs="Palatino Linotype"/>
          <w:b/>
          <w:bCs/>
        </w:rPr>
        <w:t>9</w:t>
      </w:r>
      <w:r w:rsidRPr="004C0790">
        <w:rPr>
          <w:rFonts w:ascii="Palatino Linotype" w:eastAsia="Palatino Linotype" w:hAnsi="Palatino Linotype" w:cs="Palatino Linotype"/>
          <w:b/>
          <w:bCs/>
        </w:rPr>
        <w:t>.</w:t>
      </w:r>
      <w:r>
        <w:rPr>
          <w:rFonts w:ascii="Palatino Linotype" w:eastAsia="Palatino Linotype" w:hAnsi="Palatino Linotype" w:cs="Palatino Linotype"/>
        </w:rPr>
        <w:t xml:space="preserve"> </w:t>
      </w:r>
      <w:r w:rsidR="00803B2A" w:rsidRPr="00803B2A">
        <w:rPr>
          <w:rFonts w:ascii="Palatino Linotype" w:eastAsia="Palatino Linotype" w:hAnsi="Palatino Linotype" w:cs="Palatino Linotype"/>
          <w:vertAlign w:val="superscript"/>
        </w:rPr>
        <w:t>1</w:t>
      </w:r>
      <w:r w:rsidR="00803B2A">
        <w:rPr>
          <w:rFonts w:ascii="Palatino Linotype" w:eastAsia="Palatino Linotype" w:hAnsi="Palatino Linotype" w:cs="Palatino Linotype"/>
        </w:rPr>
        <w:t>H-</w:t>
      </w:r>
      <w:r w:rsidR="00803B2A" w:rsidRPr="00803B2A">
        <w:rPr>
          <w:rFonts w:ascii="Palatino Linotype" w:eastAsia="Palatino Linotype" w:hAnsi="Palatino Linotype" w:cs="Palatino Linotype"/>
          <w:vertAlign w:val="superscript"/>
        </w:rPr>
        <w:t>13</w:t>
      </w:r>
      <w:r w:rsidR="00803B2A">
        <w:rPr>
          <w:rFonts w:ascii="Palatino Linotype" w:eastAsia="Palatino Linotype" w:hAnsi="Palatino Linotype" w:cs="Palatino Linotype"/>
        </w:rPr>
        <w:t xml:space="preserve">C </w:t>
      </w:r>
      <w:r>
        <w:rPr>
          <w:rFonts w:ascii="Palatino Linotype" w:eastAsia="Palatino Linotype" w:hAnsi="Palatino Linotype" w:cs="Palatino Linotype"/>
        </w:rPr>
        <w:t xml:space="preserve">HSQC NMR </w:t>
      </w:r>
      <w:r w:rsidR="00BE7CD0">
        <w:rPr>
          <w:rFonts w:ascii="Palatino Linotype" w:eastAsia="Palatino Linotype" w:hAnsi="Palatino Linotype" w:cs="Palatino Linotype"/>
        </w:rPr>
        <w:t>of the reduced Az-H when treated with H</w:t>
      </w:r>
      <w:r w:rsidR="00BE7CD0" w:rsidRPr="005A57EE">
        <w:rPr>
          <w:rFonts w:ascii="Palatino Linotype" w:eastAsia="Palatino Linotype" w:hAnsi="Palatino Linotype" w:cs="Palatino Linotype"/>
          <w:vertAlign w:val="subscript"/>
        </w:rPr>
        <w:t>2</w:t>
      </w:r>
      <w:r w:rsidR="00BE7CD0">
        <w:rPr>
          <w:rFonts w:ascii="Palatino Linotype" w:eastAsia="Palatino Linotype" w:hAnsi="Palatino Linotype" w:cs="Palatino Linotype"/>
        </w:rPr>
        <w:t xml:space="preserve"> in the presence of Ir</w:t>
      </w:r>
      <w:r w:rsidR="00803B2A">
        <w:rPr>
          <w:rFonts w:ascii="Palatino Linotype" w:eastAsia="Palatino Linotype" w:hAnsi="Palatino Linotype" w:cs="Palatino Linotype"/>
        </w:rPr>
        <w:t>C</w:t>
      </w:r>
      <w:r w:rsidR="00BE7CD0">
        <w:rPr>
          <w:rFonts w:ascii="Palatino Linotype" w:eastAsia="Palatino Linotype" w:hAnsi="Palatino Linotype" w:cs="Palatino Linotype"/>
        </w:rPr>
        <w:t>p*.</w:t>
      </w:r>
    </w:p>
    <w:p w14:paraId="3194B743" w14:textId="77777777" w:rsidR="00BE7CD0" w:rsidRDefault="00BE7CD0" w:rsidP="005A57EE">
      <w:pPr>
        <w:rPr>
          <w:rFonts w:ascii="Palatino Linotype" w:eastAsia="Palatino Linotype" w:hAnsi="Palatino Linotype" w:cs="Palatino Linotype"/>
        </w:rPr>
      </w:pPr>
    </w:p>
    <w:p w14:paraId="168C0262" w14:textId="6242E872" w:rsidR="00BE7CD0" w:rsidRDefault="00BE7CD0" w:rsidP="005A57EE">
      <w:pPr>
        <w:rPr>
          <w:rFonts w:ascii="Palatino Linotype" w:eastAsia="Palatino Linotype" w:hAnsi="Palatino Linotype" w:cs="Palatino Linotype"/>
        </w:rPr>
      </w:pPr>
      <w:r>
        <w:rPr>
          <w:noProof/>
        </w:rPr>
        <w:drawing>
          <wp:inline distT="0" distB="0" distL="0" distR="0" wp14:anchorId="1EF80140" wp14:editId="7302B6DA">
            <wp:extent cx="6191250" cy="3601085"/>
            <wp:effectExtent l="0" t="0" r="0" b="0"/>
            <wp:docPr id="1584966570" name="Picture 19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966570" name="Picture 19" descr="A screen 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4340" cy="3602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7AFF6" w14:textId="39AEB926" w:rsidR="00BE7CD0" w:rsidRDefault="00BE7CD0" w:rsidP="00BE7CD0">
      <w:pPr>
        <w:rPr>
          <w:rFonts w:ascii="Palatino Linotype" w:eastAsia="Palatino Linotype" w:hAnsi="Palatino Linotype" w:cs="Palatino Linotype"/>
        </w:rPr>
      </w:pPr>
      <w:r w:rsidRPr="004C0790">
        <w:rPr>
          <w:rFonts w:ascii="Palatino Linotype" w:eastAsia="Palatino Linotype" w:hAnsi="Palatino Linotype" w:cs="Palatino Linotype"/>
          <w:b/>
          <w:bCs/>
        </w:rPr>
        <w:t>Figure S</w:t>
      </w:r>
      <w:r w:rsidR="00FC2D99">
        <w:rPr>
          <w:rFonts w:ascii="Palatino Linotype" w:eastAsia="Palatino Linotype" w:hAnsi="Palatino Linotype" w:cs="Palatino Linotype"/>
          <w:b/>
          <w:bCs/>
        </w:rPr>
        <w:t>30</w:t>
      </w:r>
      <w:r w:rsidRPr="004C0790">
        <w:rPr>
          <w:rFonts w:ascii="Palatino Linotype" w:eastAsia="Palatino Linotype" w:hAnsi="Palatino Linotype" w:cs="Palatino Linotype"/>
          <w:b/>
          <w:bCs/>
        </w:rPr>
        <w:t>.</w:t>
      </w:r>
      <w:r>
        <w:rPr>
          <w:rFonts w:ascii="Palatino Linotype" w:eastAsia="Palatino Linotype" w:hAnsi="Palatino Linotype" w:cs="Palatino Linotype"/>
        </w:rPr>
        <w:t xml:space="preserve"> </w:t>
      </w:r>
      <w:r w:rsidRPr="007917B7">
        <w:rPr>
          <w:rFonts w:ascii="Palatino Linotype" w:eastAsia="Palatino Linotype" w:hAnsi="Palatino Linotype" w:cs="Palatino Linotype"/>
          <w:vertAlign w:val="superscript"/>
        </w:rPr>
        <w:t>13</w:t>
      </w:r>
      <w:r>
        <w:rPr>
          <w:rFonts w:ascii="Palatino Linotype" w:eastAsia="Palatino Linotype" w:hAnsi="Palatino Linotype" w:cs="Palatino Linotype"/>
        </w:rPr>
        <w:t>C{</w:t>
      </w:r>
      <w:r w:rsidRPr="007917B7">
        <w:rPr>
          <w:rFonts w:ascii="Palatino Linotype" w:eastAsia="Palatino Linotype" w:hAnsi="Palatino Linotype" w:cs="Palatino Linotype"/>
          <w:vertAlign w:val="superscript"/>
        </w:rPr>
        <w:t>1</w:t>
      </w:r>
      <w:r>
        <w:rPr>
          <w:rFonts w:ascii="Palatino Linotype" w:eastAsia="Palatino Linotype" w:hAnsi="Palatino Linotype" w:cs="Palatino Linotype"/>
        </w:rPr>
        <w:t>H} (151 MHz, D</w:t>
      </w:r>
      <w:r w:rsidRPr="007917B7">
        <w:rPr>
          <w:rFonts w:ascii="Palatino Linotype" w:eastAsia="Palatino Linotype" w:hAnsi="Palatino Linotype" w:cs="Palatino Linotype"/>
          <w:vertAlign w:val="subscript"/>
        </w:rPr>
        <w:t>2</w:t>
      </w:r>
      <w:r>
        <w:rPr>
          <w:rFonts w:ascii="Palatino Linotype" w:eastAsia="Palatino Linotype" w:hAnsi="Palatino Linotype" w:cs="Palatino Linotype"/>
        </w:rPr>
        <w:t xml:space="preserve">O, 22 </w:t>
      </w:r>
      <w:r>
        <w:rPr>
          <w:rFonts w:ascii="Times New Roman" w:eastAsia="Palatino Linotype" w:hAnsi="Times New Roman" w:cs="Times New Roman"/>
        </w:rPr>
        <w:t xml:space="preserve">℃) </w:t>
      </w:r>
      <w:r>
        <w:rPr>
          <w:rFonts w:ascii="Palatino Linotype" w:eastAsia="Palatino Linotype" w:hAnsi="Palatino Linotype" w:cs="Palatino Linotype"/>
        </w:rPr>
        <w:t>NMR of the reduced Az-H when treated with H</w:t>
      </w:r>
      <w:r w:rsidRPr="005A57EE">
        <w:rPr>
          <w:rFonts w:ascii="Palatino Linotype" w:eastAsia="Palatino Linotype" w:hAnsi="Palatino Linotype" w:cs="Palatino Linotype"/>
          <w:vertAlign w:val="subscript"/>
        </w:rPr>
        <w:t>2</w:t>
      </w:r>
      <w:r>
        <w:rPr>
          <w:rFonts w:ascii="Palatino Linotype" w:eastAsia="Palatino Linotype" w:hAnsi="Palatino Linotype" w:cs="Palatino Linotype"/>
        </w:rPr>
        <w:t xml:space="preserve"> in the presence of Ir</w:t>
      </w:r>
      <w:r w:rsidR="00950693">
        <w:rPr>
          <w:rFonts w:ascii="Palatino Linotype" w:eastAsia="Palatino Linotype" w:hAnsi="Palatino Linotype" w:cs="Palatino Linotype"/>
        </w:rPr>
        <w:t>C</w:t>
      </w:r>
      <w:r>
        <w:rPr>
          <w:rFonts w:ascii="Palatino Linotype" w:eastAsia="Palatino Linotype" w:hAnsi="Palatino Linotype" w:cs="Palatino Linotype"/>
        </w:rPr>
        <w:t>p*.</w:t>
      </w:r>
    </w:p>
    <w:p w14:paraId="30E360E3" w14:textId="77777777" w:rsidR="00BE7CD0" w:rsidRDefault="00BE7CD0" w:rsidP="005A57EE">
      <w:pPr>
        <w:rPr>
          <w:rFonts w:ascii="Palatino Linotype" w:eastAsia="Palatino Linotype" w:hAnsi="Palatino Linotype" w:cs="Palatino Linotype"/>
        </w:rPr>
      </w:pPr>
    </w:p>
    <w:p w14:paraId="23F325FF" w14:textId="628CF48F" w:rsidR="00BE7CD0" w:rsidRDefault="00A97E93" w:rsidP="005A57EE">
      <w:pPr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noProof/>
        </w:rPr>
        <w:drawing>
          <wp:inline distT="0" distB="0" distL="0" distR="0" wp14:anchorId="7E83D20D" wp14:editId="32B7836C">
            <wp:extent cx="6120680" cy="3329613"/>
            <wp:effectExtent l="0" t="0" r="0" b="4445"/>
            <wp:docPr id="79623770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363" cy="33522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702890" w14:textId="77777777" w:rsidR="00BE7CD0" w:rsidRDefault="00BE7CD0" w:rsidP="005A57EE">
      <w:pPr>
        <w:rPr>
          <w:rFonts w:ascii="Palatino Linotype" w:eastAsia="Palatino Linotype" w:hAnsi="Palatino Linotype" w:cs="Palatino Linotype"/>
        </w:rPr>
      </w:pPr>
    </w:p>
    <w:p w14:paraId="5391C2E1" w14:textId="0399FE3B" w:rsidR="00BE7CD0" w:rsidRPr="009951D6" w:rsidRDefault="00BE7CD0" w:rsidP="00BE7CD0">
      <w:pPr>
        <w:rPr>
          <w:rFonts w:ascii="Palatino Linotype" w:eastAsia="Palatino Linotype" w:hAnsi="Palatino Linotype" w:cs="Palatino Linotype"/>
          <w:lang w:val="pt-BR"/>
        </w:rPr>
      </w:pPr>
      <w:r w:rsidRPr="009951D6">
        <w:rPr>
          <w:rFonts w:ascii="Palatino Linotype" w:eastAsia="Palatino Linotype" w:hAnsi="Palatino Linotype" w:cs="Palatino Linotype"/>
          <w:b/>
          <w:bCs/>
          <w:lang w:val="pt-BR"/>
        </w:rPr>
        <w:t>Figure S</w:t>
      </w:r>
      <w:r w:rsidR="00011B11" w:rsidRPr="009951D6">
        <w:rPr>
          <w:rFonts w:ascii="Palatino Linotype" w:eastAsia="Palatino Linotype" w:hAnsi="Palatino Linotype" w:cs="Palatino Linotype"/>
          <w:b/>
          <w:bCs/>
          <w:lang w:val="pt-BR"/>
        </w:rPr>
        <w:t>3</w:t>
      </w:r>
      <w:r w:rsidR="00FC2D99" w:rsidRPr="009951D6">
        <w:rPr>
          <w:rFonts w:ascii="Palatino Linotype" w:eastAsia="Palatino Linotype" w:hAnsi="Palatino Linotype" w:cs="Palatino Linotype"/>
          <w:b/>
          <w:bCs/>
          <w:lang w:val="pt-BR"/>
        </w:rPr>
        <w:t>1</w:t>
      </w:r>
      <w:r w:rsidRPr="009951D6">
        <w:rPr>
          <w:rFonts w:ascii="Palatino Linotype" w:eastAsia="Palatino Linotype" w:hAnsi="Palatino Linotype" w:cs="Palatino Linotype"/>
          <w:b/>
          <w:bCs/>
          <w:lang w:val="pt-BR"/>
        </w:rPr>
        <w:t>.</w:t>
      </w:r>
      <w:r w:rsidR="00950693" w:rsidRPr="009951D6">
        <w:rPr>
          <w:rFonts w:ascii="Palatino Linotype" w:eastAsia="Palatino Linotype" w:hAnsi="Palatino Linotype" w:cs="Palatino Linotype"/>
          <w:lang w:val="pt-BR"/>
        </w:rPr>
        <w:t xml:space="preserve"> </w:t>
      </w:r>
      <w:r w:rsidRPr="009951D6">
        <w:rPr>
          <w:rFonts w:ascii="Palatino Linotype" w:eastAsia="Palatino Linotype" w:hAnsi="Palatino Linotype" w:cs="Palatino Linotype"/>
          <w:vertAlign w:val="superscript"/>
          <w:lang w:val="pt-BR"/>
        </w:rPr>
        <w:t>1</w:t>
      </w:r>
      <w:r w:rsidRPr="009951D6">
        <w:rPr>
          <w:rFonts w:ascii="Palatino Linotype" w:eastAsia="Palatino Linotype" w:hAnsi="Palatino Linotype" w:cs="Palatino Linotype"/>
          <w:lang w:val="pt-BR"/>
        </w:rPr>
        <w:t>H</w:t>
      </w:r>
      <w:r w:rsidR="00950693" w:rsidRPr="009951D6">
        <w:rPr>
          <w:rFonts w:ascii="Palatino Linotype" w:eastAsia="Palatino Linotype" w:hAnsi="Palatino Linotype" w:cs="Palatino Linotype"/>
          <w:lang w:val="pt-BR"/>
        </w:rPr>
        <w:t xml:space="preserve"> </w:t>
      </w:r>
      <w:r w:rsidRPr="009951D6">
        <w:rPr>
          <w:rFonts w:ascii="Palatino Linotype" w:eastAsia="Palatino Linotype" w:hAnsi="Palatino Linotype" w:cs="Palatino Linotype"/>
          <w:lang w:val="pt-BR"/>
        </w:rPr>
        <w:t>(600 MHz, D</w:t>
      </w:r>
      <w:r w:rsidRPr="009951D6">
        <w:rPr>
          <w:rFonts w:ascii="Palatino Linotype" w:eastAsia="Palatino Linotype" w:hAnsi="Palatino Linotype" w:cs="Palatino Linotype"/>
          <w:vertAlign w:val="subscript"/>
          <w:lang w:val="pt-BR"/>
        </w:rPr>
        <w:t>2</w:t>
      </w:r>
      <w:r w:rsidRPr="009951D6">
        <w:rPr>
          <w:rFonts w:ascii="Palatino Linotype" w:eastAsia="Palatino Linotype" w:hAnsi="Palatino Linotype" w:cs="Palatino Linotype"/>
          <w:lang w:val="pt-BR"/>
        </w:rPr>
        <w:t xml:space="preserve">O, 22 </w:t>
      </w:r>
      <w:r w:rsidRPr="009951D6">
        <w:rPr>
          <w:rFonts w:ascii="Times New Roman" w:eastAsia="Palatino Linotype" w:hAnsi="Times New Roman" w:cs="Times New Roman"/>
          <w:lang w:val="pt-BR"/>
        </w:rPr>
        <w:t xml:space="preserve">℃) </w:t>
      </w:r>
      <w:r w:rsidRPr="009951D6">
        <w:rPr>
          <w:rFonts w:ascii="Palatino Linotype" w:eastAsia="Palatino Linotype" w:hAnsi="Palatino Linotype" w:cs="Palatino Linotype"/>
          <w:lang w:val="pt-BR"/>
        </w:rPr>
        <w:t xml:space="preserve">NMR </w:t>
      </w:r>
      <w:proofErr w:type="spellStart"/>
      <w:r w:rsidRPr="009951D6">
        <w:rPr>
          <w:rFonts w:ascii="Palatino Linotype" w:eastAsia="Palatino Linotype" w:hAnsi="Palatino Linotype" w:cs="Palatino Linotype"/>
          <w:lang w:val="pt-BR"/>
        </w:rPr>
        <w:t>of</w:t>
      </w:r>
      <w:proofErr w:type="spellEnd"/>
      <w:r w:rsidRPr="009951D6">
        <w:rPr>
          <w:rFonts w:ascii="Palatino Linotype" w:eastAsia="Palatino Linotype" w:hAnsi="Palatino Linotype" w:cs="Palatino Linotype"/>
          <w:lang w:val="pt-BR"/>
        </w:rPr>
        <w:t xml:space="preserve"> </w:t>
      </w:r>
      <w:r w:rsidR="00C30481" w:rsidRPr="009951D6">
        <w:rPr>
          <w:rFonts w:ascii="Palatino Linotype" w:eastAsia="Palatino Linotype" w:hAnsi="Palatino Linotype" w:cs="Palatino Linotype"/>
          <w:lang w:val="pt-BR"/>
        </w:rPr>
        <w:t>H-</w:t>
      </w:r>
      <w:proofErr w:type="spellStart"/>
      <w:r w:rsidRPr="009951D6">
        <w:rPr>
          <w:rFonts w:ascii="Palatino Linotype" w:eastAsia="Palatino Linotype" w:hAnsi="Palatino Linotype" w:cs="Palatino Linotype"/>
          <w:lang w:val="pt-BR"/>
        </w:rPr>
        <w:t>Ir</w:t>
      </w:r>
      <w:r w:rsidR="00950693" w:rsidRPr="009951D6">
        <w:rPr>
          <w:rFonts w:ascii="Palatino Linotype" w:eastAsia="Palatino Linotype" w:hAnsi="Palatino Linotype" w:cs="Palatino Linotype"/>
          <w:lang w:val="pt-BR"/>
        </w:rPr>
        <w:t>C</w:t>
      </w:r>
      <w:r w:rsidRPr="009951D6">
        <w:rPr>
          <w:rFonts w:ascii="Palatino Linotype" w:eastAsia="Palatino Linotype" w:hAnsi="Palatino Linotype" w:cs="Palatino Linotype"/>
          <w:lang w:val="pt-BR"/>
        </w:rPr>
        <w:t>p</w:t>
      </w:r>
      <w:proofErr w:type="spellEnd"/>
      <w:r w:rsidRPr="009951D6">
        <w:rPr>
          <w:rFonts w:ascii="Palatino Linotype" w:eastAsia="Palatino Linotype" w:hAnsi="Palatino Linotype" w:cs="Palatino Linotype"/>
          <w:lang w:val="pt-BR"/>
        </w:rPr>
        <w:t>*</w:t>
      </w:r>
    </w:p>
    <w:p w14:paraId="01C04426" w14:textId="63278453" w:rsidR="00BE7CD0" w:rsidRDefault="00A97E93" w:rsidP="00BE7CD0">
      <w:pPr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noProof/>
        </w:rPr>
        <w:lastRenderedPageBreak/>
        <w:drawing>
          <wp:inline distT="0" distB="0" distL="0" distR="0" wp14:anchorId="711C5582" wp14:editId="07911C47">
            <wp:extent cx="6025487" cy="3247732"/>
            <wp:effectExtent l="0" t="0" r="0" b="0"/>
            <wp:docPr id="48846571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3145" cy="3273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A44645" w14:textId="77777777" w:rsidR="00A97E93" w:rsidRDefault="00A97E93" w:rsidP="00BE7CD0">
      <w:pPr>
        <w:rPr>
          <w:rFonts w:ascii="Palatino Linotype" w:eastAsia="Palatino Linotype" w:hAnsi="Palatino Linotype" w:cs="Palatino Linotype"/>
        </w:rPr>
      </w:pPr>
    </w:p>
    <w:p w14:paraId="7F5B4F27" w14:textId="1BEC3E33" w:rsidR="00BE7CD0" w:rsidRDefault="00BE7CD0" w:rsidP="00BE7CD0">
      <w:pPr>
        <w:rPr>
          <w:rFonts w:ascii="Palatino Linotype" w:eastAsia="Palatino Linotype" w:hAnsi="Palatino Linotype" w:cs="Palatino Linotype"/>
        </w:rPr>
      </w:pPr>
      <w:r w:rsidRPr="004C0790">
        <w:rPr>
          <w:rFonts w:ascii="Palatino Linotype" w:eastAsia="Palatino Linotype" w:hAnsi="Palatino Linotype" w:cs="Palatino Linotype"/>
          <w:b/>
          <w:bCs/>
        </w:rPr>
        <w:t>Figure S</w:t>
      </w:r>
      <w:r>
        <w:rPr>
          <w:rFonts w:ascii="Palatino Linotype" w:eastAsia="Palatino Linotype" w:hAnsi="Palatino Linotype" w:cs="Palatino Linotype"/>
          <w:b/>
          <w:bCs/>
        </w:rPr>
        <w:t>3</w:t>
      </w:r>
      <w:r w:rsidR="00FC2D99">
        <w:rPr>
          <w:rFonts w:ascii="Palatino Linotype" w:eastAsia="Palatino Linotype" w:hAnsi="Palatino Linotype" w:cs="Palatino Linotype"/>
          <w:b/>
          <w:bCs/>
        </w:rPr>
        <w:t>2</w:t>
      </w:r>
      <w:r w:rsidRPr="004C0790">
        <w:rPr>
          <w:rFonts w:ascii="Palatino Linotype" w:eastAsia="Palatino Linotype" w:hAnsi="Palatino Linotype" w:cs="Palatino Linotype"/>
          <w:b/>
          <w:bCs/>
        </w:rPr>
        <w:t>.</w:t>
      </w:r>
      <w:r w:rsidR="00950693">
        <w:rPr>
          <w:rFonts w:ascii="Palatino Linotype" w:eastAsia="Palatino Linotype" w:hAnsi="Palatino Linotype" w:cs="Palatino Linotype"/>
        </w:rPr>
        <w:t xml:space="preserve"> </w:t>
      </w:r>
      <w:r w:rsidRPr="007917B7">
        <w:rPr>
          <w:rFonts w:ascii="Palatino Linotype" w:eastAsia="Palatino Linotype" w:hAnsi="Palatino Linotype" w:cs="Palatino Linotype"/>
          <w:vertAlign w:val="superscript"/>
        </w:rPr>
        <w:t>1</w:t>
      </w:r>
      <w:r>
        <w:rPr>
          <w:rFonts w:ascii="Palatino Linotype" w:eastAsia="Palatino Linotype" w:hAnsi="Palatino Linotype" w:cs="Palatino Linotype"/>
        </w:rPr>
        <w:t>H</w:t>
      </w:r>
      <w:r w:rsidR="00950693"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</w:rPr>
        <w:t>(600 MHz, D</w:t>
      </w:r>
      <w:r w:rsidRPr="007917B7">
        <w:rPr>
          <w:rFonts w:ascii="Palatino Linotype" w:eastAsia="Palatino Linotype" w:hAnsi="Palatino Linotype" w:cs="Palatino Linotype"/>
          <w:vertAlign w:val="subscript"/>
        </w:rPr>
        <w:t>2</w:t>
      </w:r>
      <w:r>
        <w:rPr>
          <w:rFonts w:ascii="Palatino Linotype" w:eastAsia="Palatino Linotype" w:hAnsi="Palatino Linotype" w:cs="Palatino Linotype"/>
        </w:rPr>
        <w:t xml:space="preserve">O, 22 </w:t>
      </w:r>
      <w:r>
        <w:rPr>
          <w:rFonts w:ascii="Times New Roman" w:eastAsia="Palatino Linotype" w:hAnsi="Times New Roman" w:cs="Times New Roman"/>
        </w:rPr>
        <w:t xml:space="preserve">℃) </w:t>
      </w:r>
      <w:r>
        <w:rPr>
          <w:rFonts w:ascii="Palatino Linotype" w:eastAsia="Palatino Linotype" w:hAnsi="Palatino Linotype" w:cs="Palatino Linotype"/>
        </w:rPr>
        <w:t xml:space="preserve">NMR of Az-H when treated </w:t>
      </w:r>
      <w:r w:rsidR="00C30481">
        <w:rPr>
          <w:rFonts w:ascii="Palatino Linotype" w:eastAsia="Palatino Linotype" w:hAnsi="Palatino Linotype" w:cs="Palatino Linotype"/>
        </w:rPr>
        <w:t>H-IrCp*</w:t>
      </w:r>
    </w:p>
    <w:p w14:paraId="1FB0D845" w14:textId="77777777" w:rsidR="00BE7CD0" w:rsidRDefault="00BE7CD0" w:rsidP="00BE7CD0">
      <w:pPr>
        <w:rPr>
          <w:rFonts w:ascii="Palatino Linotype" w:eastAsia="Palatino Linotype" w:hAnsi="Palatino Linotype" w:cs="Palatino Linotype"/>
        </w:rPr>
      </w:pPr>
    </w:p>
    <w:p w14:paraId="491D644F" w14:textId="6E9C5C26" w:rsidR="00BE7CD0" w:rsidRDefault="00A97E93" w:rsidP="00BE7CD0">
      <w:pPr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noProof/>
        </w:rPr>
        <w:drawing>
          <wp:inline distT="0" distB="0" distL="0" distR="0" wp14:anchorId="465FAFBC" wp14:editId="56F29128">
            <wp:extent cx="6237027" cy="3848100"/>
            <wp:effectExtent l="0" t="0" r="0" b="0"/>
            <wp:docPr id="59036361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5839" cy="38720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33EE49" w14:textId="77777777" w:rsidR="00BE7CD0" w:rsidRDefault="00BE7CD0" w:rsidP="00BE7CD0">
      <w:pPr>
        <w:rPr>
          <w:rFonts w:ascii="Palatino Linotype" w:eastAsia="Palatino Linotype" w:hAnsi="Palatino Linotype" w:cs="Palatino Linotype"/>
          <w:b/>
          <w:bCs/>
        </w:rPr>
      </w:pPr>
    </w:p>
    <w:p w14:paraId="077E061B" w14:textId="10F704B1" w:rsidR="00BE7CD0" w:rsidRDefault="00BE7CD0" w:rsidP="00BE7CD0">
      <w:pPr>
        <w:rPr>
          <w:rFonts w:ascii="Palatino Linotype" w:eastAsia="Palatino Linotype" w:hAnsi="Palatino Linotype" w:cs="Palatino Linotype"/>
        </w:rPr>
      </w:pPr>
      <w:r w:rsidRPr="004C0790">
        <w:rPr>
          <w:rFonts w:ascii="Palatino Linotype" w:eastAsia="Palatino Linotype" w:hAnsi="Palatino Linotype" w:cs="Palatino Linotype"/>
          <w:b/>
          <w:bCs/>
        </w:rPr>
        <w:t>Figure S</w:t>
      </w:r>
      <w:r>
        <w:rPr>
          <w:rFonts w:ascii="Palatino Linotype" w:eastAsia="Palatino Linotype" w:hAnsi="Palatino Linotype" w:cs="Palatino Linotype"/>
          <w:b/>
          <w:bCs/>
        </w:rPr>
        <w:t>3</w:t>
      </w:r>
      <w:r w:rsidR="00FC2D99">
        <w:rPr>
          <w:rFonts w:ascii="Palatino Linotype" w:eastAsia="Palatino Linotype" w:hAnsi="Palatino Linotype" w:cs="Palatino Linotype"/>
          <w:b/>
          <w:bCs/>
        </w:rPr>
        <w:t>3</w:t>
      </w:r>
      <w:r w:rsidRPr="004C0790">
        <w:rPr>
          <w:rFonts w:ascii="Palatino Linotype" w:eastAsia="Palatino Linotype" w:hAnsi="Palatino Linotype" w:cs="Palatino Linotype"/>
          <w:b/>
          <w:bCs/>
        </w:rPr>
        <w:t>.</w:t>
      </w:r>
      <w:r>
        <w:rPr>
          <w:rFonts w:ascii="Palatino Linotype" w:eastAsia="Palatino Linotype" w:hAnsi="Palatino Linotype" w:cs="Palatino Linotype"/>
        </w:rPr>
        <w:t xml:space="preserve"> </w:t>
      </w:r>
      <w:r w:rsidR="00950693" w:rsidRPr="00950693">
        <w:rPr>
          <w:rFonts w:ascii="Palatino Linotype" w:eastAsia="Palatino Linotype" w:hAnsi="Palatino Linotype" w:cs="Palatino Linotype"/>
          <w:vertAlign w:val="superscript"/>
        </w:rPr>
        <w:t>1</w:t>
      </w:r>
      <w:r w:rsidR="00950693">
        <w:rPr>
          <w:rFonts w:ascii="Palatino Linotype" w:eastAsia="Palatino Linotype" w:hAnsi="Palatino Linotype" w:cs="Palatino Linotype"/>
        </w:rPr>
        <w:t>H-</w:t>
      </w:r>
      <w:r w:rsidR="00950693" w:rsidRPr="00950693">
        <w:rPr>
          <w:rFonts w:ascii="Palatino Linotype" w:eastAsia="Palatino Linotype" w:hAnsi="Palatino Linotype" w:cs="Palatino Linotype"/>
          <w:vertAlign w:val="superscript"/>
        </w:rPr>
        <w:t>13</w:t>
      </w:r>
      <w:r w:rsidR="00950693">
        <w:rPr>
          <w:rFonts w:ascii="Palatino Linotype" w:eastAsia="Palatino Linotype" w:hAnsi="Palatino Linotype" w:cs="Palatino Linotype"/>
        </w:rPr>
        <w:t xml:space="preserve">C </w:t>
      </w:r>
      <w:r>
        <w:rPr>
          <w:rFonts w:ascii="Palatino Linotype" w:eastAsia="Palatino Linotype" w:hAnsi="Palatino Linotype" w:cs="Palatino Linotype"/>
        </w:rPr>
        <w:t xml:space="preserve">HSQC NMR of Az-H when treated </w:t>
      </w:r>
      <w:r w:rsidR="00C30481">
        <w:rPr>
          <w:rFonts w:ascii="Palatino Linotype" w:eastAsia="Palatino Linotype" w:hAnsi="Palatino Linotype" w:cs="Palatino Linotype"/>
        </w:rPr>
        <w:t>H-IrCp*</w:t>
      </w:r>
    </w:p>
    <w:p w14:paraId="01E9F58E" w14:textId="77777777" w:rsidR="00BE7CD0" w:rsidRDefault="00BE7CD0" w:rsidP="00BE7CD0">
      <w:pPr>
        <w:rPr>
          <w:rFonts w:ascii="Palatino Linotype" w:eastAsia="Palatino Linotype" w:hAnsi="Palatino Linotype" w:cs="Palatino Linotype"/>
        </w:rPr>
      </w:pPr>
    </w:p>
    <w:p w14:paraId="57235125" w14:textId="0E2C5936" w:rsidR="00BE7CD0" w:rsidRDefault="00A97E93" w:rsidP="00BE7CD0">
      <w:pPr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noProof/>
        </w:rPr>
        <w:drawing>
          <wp:inline distT="0" distB="0" distL="0" distR="0" wp14:anchorId="28FC11BB" wp14:editId="17CA71A7">
            <wp:extent cx="5895681" cy="3290006"/>
            <wp:effectExtent l="0" t="0" r="0" b="5715"/>
            <wp:docPr id="117303421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004" cy="33097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BD405F" w14:textId="77777777" w:rsidR="00BE7CD0" w:rsidRDefault="00BE7CD0" w:rsidP="00BE7CD0">
      <w:pPr>
        <w:rPr>
          <w:rFonts w:ascii="Palatino Linotype" w:eastAsia="Palatino Linotype" w:hAnsi="Palatino Linotype" w:cs="Palatino Linotype"/>
        </w:rPr>
      </w:pPr>
    </w:p>
    <w:p w14:paraId="1B8DA276" w14:textId="7664C15C" w:rsidR="00BE7CD0" w:rsidRDefault="00BE7CD0" w:rsidP="00BE7CD0">
      <w:pPr>
        <w:rPr>
          <w:rFonts w:ascii="Palatino Linotype" w:eastAsia="Palatino Linotype" w:hAnsi="Palatino Linotype" w:cs="Palatino Linotype"/>
        </w:rPr>
      </w:pPr>
      <w:r w:rsidRPr="004C0790">
        <w:rPr>
          <w:rFonts w:ascii="Palatino Linotype" w:eastAsia="Palatino Linotype" w:hAnsi="Palatino Linotype" w:cs="Palatino Linotype"/>
          <w:b/>
          <w:bCs/>
        </w:rPr>
        <w:t>Figure S</w:t>
      </w:r>
      <w:r>
        <w:rPr>
          <w:rFonts w:ascii="Palatino Linotype" w:eastAsia="Palatino Linotype" w:hAnsi="Palatino Linotype" w:cs="Palatino Linotype"/>
          <w:b/>
          <w:bCs/>
        </w:rPr>
        <w:t>3</w:t>
      </w:r>
      <w:r w:rsidR="00FC2D99">
        <w:rPr>
          <w:rFonts w:ascii="Palatino Linotype" w:eastAsia="Palatino Linotype" w:hAnsi="Palatino Linotype" w:cs="Palatino Linotype"/>
          <w:b/>
          <w:bCs/>
        </w:rPr>
        <w:t>4</w:t>
      </w:r>
      <w:r w:rsidRPr="004C0790">
        <w:rPr>
          <w:rFonts w:ascii="Palatino Linotype" w:eastAsia="Palatino Linotype" w:hAnsi="Palatino Linotype" w:cs="Palatino Linotype"/>
          <w:b/>
          <w:bCs/>
        </w:rPr>
        <w:t>.</w:t>
      </w:r>
      <w:r>
        <w:rPr>
          <w:rFonts w:ascii="Palatino Linotype" w:eastAsia="Palatino Linotype" w:hAnsi="Palatino Linotype" w:cs="Palatino Linotype"/>
        </w:rPr>
        <w:t xml:space="preserve"> </w:t>
      </w:r>
      <w:r w:rsidRPr="007917B7">
        <w:rPr>
          <w:rFonts w:ascii="Palatino Linotype" w:eastAsia="Palatino Linotype" w:hAnsi="Palatino Linotype" w:cs="Palatino Linotype"/>
          <w:vertAlign w:val="superscript"/>
        </w:rPr>
        <w:t>13</w:t>
      </w:r>
      <w:r>
        <w:rPr>
          <w:rFonts w:ascii="Palatino Linotype" w:eastAsia="Palatino Linotype" w:hAnsi="Palatino Linotype" w:cs="Palatino Linotype"/>
        </w:rPr>
        <w:t>C{</w:t>
      </w:r>
      <w:r w:rsidRPr="007917B7">
        <w:rPr>
          <w:rFonts w:ascii="Palatino Linotype" w:eastAsia="Palatino Linotype" w:hAnsi="Palatino Linotype" w:cs="Palatino Linotype"/>
          <w:vertAlign w:val="superscript"/>
        </w:rPr>
        <w:t>1</w:t>
      </w:r>
      <w:r>
        <w:rPr>
          <w:rFonts w:ascii="Palatino Linotype" w:eastAsia="Palatino Linotype" w:hAnsi="Palatino Linotype" w:cs="Palatino Linotype"/>
        </w:rPr>
        <w:t>H} (151 MHz, D</w:t>
      </w:r>
      <w:r w:rsidRPr="007917B7">
        <w:rPr>
          <w:rFonts w:ascii="Palatino Linotype" w:eastAsia="Palatino Linotype" w:hAnsi="Palatino Linotype" w:cs="Palatino Linotype"/>
          <w:vertAlign w:val="subscript"/>
        </w:rPr>
        <w:t>2</w:t>
      </w:r>
      <w:r>
        <w:rPr>
          <w:rFonts w:ascii="Palatino Linotype" w:eastAsia="Palatino Linotype" w:hAnsi="Palatino Linotype" w:cs="Palatino Linotype"/>
        </w:rPr>
        <w:t xml:space="preserve">O, 22 </w:t>
      </w:r>
      <w:r>
        <w:rPr>
          <w:rFonts w:ascii="Times New Roman" w:eastAsia="Palatino Linotype" w:hAnsi="Times New Roman" w:cs="Times New Roman"/>
        </w:rPr>
        <w:t xml:space="preserve">℃) </w:t>
      </w:r>
      <w:r>
        <w:rPr>
          <w:rFonts w:ascii="Palatino Linotype" w:eastAsia="Palatino Linotype" w:hAnsi="Palatino Linotype" w:cs="Palatino Linotype"/>
        </w:rPr>
        <w:t xml:space="preserve">NMR of Az-H when treated </w:t>
      </w:r>
      <w:r w:rsidR="00C30481">
        <w:rPr>
          <w:rFonts w:ascii="Palatino Linotype" w:eastAsia="Palatino Linotype" w:hAnsi="Palatino Linotype" w:cs="Palatino Linotype"/>
        </w:rPr>
        <w:t>H-IrCp*</w:t>
      </w:r>
      <w:r>
        <w:rPr>
          <w:rFonts w:ascii="Palatino Linotype" w:eastAsia="Palatino Linotype" w:hAnsi="Palatino Linotype" w:cs="Palatino Linotype"/>
        </w:rPr>
        <w:t>.</w:t>
      </w:r>
    </w:p>
    <w:p w14:paraId="57CCCB6A" w14:textId="77777777" w:rsidR="00BE7CD0" w:rsidRDefault="00BE7CD0" w:rsidP="00BE7CD0">
      <w:pPr>
        <w:rPr>
          <w:rFonts w:ascii="Palatino Linotype" w:eastAsia="Palatino Linotype" w:hAnsi="Palatino Linotype" w:cs="Palatino Linotype"/>
        </w:rPr>
      </w:pPr>
    </w:p>
    <w:p w14:paraId="108BC765" w14:textId="239E3E4B" w:rsidR="005A57EE" w:rsidRDefault="005A57EE" w:rsidP="16C17B64">
      <w:pPr>
        <w:rPr>
          <w:rFonts w:ascii="Palatino Linotype" w:eastAsia="Palatino Linotype" w:hAnsi="Palatino Linotype" w:cs="Palatino Linotype"/>
          <w:color w:val="000000" w:themeColor="text1"/>
          <w:kern w:val="21"/>
          <w14:ligatures w14:val="none"/>
        </w:rPr>
      </w:pPr>
    </w:p>
    <w:p w14:paraId="18C6558A" w14:textId="77777777" w:rsidR="00FF4585" w:rsidRDefault="00FF4585" w:rsidP="16C17B64">
      <w:pPr>
        <w:rPr>
          <w:rFonts w:ascii="Palatino Linotype" w:eastAsia="Palatino Linotype" w:hAnsi="Palatino Linotype" w:cs="Palatino Linotype"/>
          <w:color w:val="000000" w:themeColor="text1"/>
          <w:kern w:val="21"/>
          <w14:ligatures w14:val="none"/>
        </w:rPr>
      </w:pPr>
    </w:p>
    <w:p w14:paraId="021A6924" w14:textId="77777777" w:rsidR="00FF4585" w:rsidRDefault="00FF4585" w:rsidP="00FF4585">
      <w:pPr>
        <w:pStyle w:val="TAMainText"/>
      </w:pPr>
    </w:p>
    <w:p w14:paraId="1F664CAA" w14:textId="77777777" w:rsidR="00FF4585" w:rsidRDefault="00FF4585" w:rsidP="00FF4585">
      <w:pPr>
        <w:pStyle w:val="TAMainText"/>
      </w:pPr>
    </w:p>
    <w:p w14:paraId="07CA2989" w14:textId="77777777" w:rsidR="00FF4585" w:rsidRDefault="00FF4585" w:rsidP="00FF4585">
      <w:pPr>
        <w:pStyle w:val="TAMainText"/>
      </w:pPr>
    </w:p>
    <w:p w14:paraId="5BC70D17" w14:textId="77777777" w:rsidR="00FF4585" w:rsidRDefault="00FF4585" w:rsidP="00FF4585">
      <w:pPr>
        <w:pStyle w:val="TAMainText"/>
      </w:pPr>
    </w:p>
    <w:p w14:paraId="1310167E" w14:textId="77777777" w:rsidR="00FF4585" w:rsidRDefault="00FF4585" w:rsidP="00FF4585">
      <w:pPr>
        <w:pStyle w:val="TAMainText"/>
      </w:pPr>
    </w:p>
    <w:p w14:paraId="69D175CC" w14:textId="77777777" w:rsidR="00FF4585" w:rsidRDefault="00FF4585" w:rsidP="00FF4585">
      <w:pPr>
        <w:pStyle w:val="TAMainText"/>
      </w:pPr>
    </w:p>
    <w:p w14:paraId="715864CE" w14:textId="77777777" w:rsidR="00FF4585" w:rsidRDefault="00FF4585" w:rsidP="00FF4585">
      <w:pPr>
        <w:pStyle w:val="TAMainText"/>
      </w:pPr>
    </w:p>
    <w:p w14:paraId="59D7126E" w14:textId="77777777" w:rsidR="00FF4585" w:rsidRDefault="00FF4585" w:rsidP="00FF4585">
      <w:pPr>
        <w:pStyle w:val="TAMainText"/>
      </w:pPr>
    </w:p>
    <w:p w14:paraId="10E8DE04" w14:textId="77777777" w:rsidR="00FF4585" w:rsidRDefault="00FF4585" w:rsidP="00FF4585">
      <w:pPr>
        <w:pStyle w:val="TAMainText"/>
      </w:pPr>
    </w:p>
    <w:p w14:paraId="63EED439" w14:textId="77777777" w:rsidR="00FF4585" w:rsidRDefault="00FF4585" w:rsidP="00FF4585">
      <w:pPr>
        <w:pStyle w:val="TAMainText"/>
      </w:pPr>
    </w:p>
    <w:p w14:paraId="20D49E52" w14:textId="77777777" w:rsidR="00A97E93" w:rsidRDefault="00A97E93" w:rsidP="008D5B66">
      <w:pPr>
        <w:pStyle w:val="TAMainText"/>
      </w:pPr>
    </w:p>
    <w:p w14:paraId="3A23FFEB" w14:textId="1256A3BF" w:rsidR="00FF4585" w:rsidRDefault="00FF4585" w:rsidP="008D5B66">
      <w:pPr>
        <w:pStyle w:val="TAMainText"/>
        <w:rPr>
          <w:lang w:val="en-US"/>
        </w:rPr>
      </w:pPr>
      <w:r>
        <w:lastRenderedPageBreak/>
        <w:t>4</w:t>
      </w:r>
      <w:r w:rsidRPr="00FF4585">
        <w:t xml:space="preserve">. </w:t>
      </w:r>
      <w:r>
        <w:t>NMR Spectroscopic</w:t>
      </w:r>
      <w:r w:rsidRPr="00FF4585">
        <w:t xml:space="preserve"> Data</w:t>
      </w:r>
      <w:r>
        <w:t xml:space="preserve"> Discussion:</w:t>
      </w:r>
    </w:p>
    <w:p w14:paraId="121DB09E" w14:textId="7CF0FB3C" w:rsidR="00FF4585" w:rsidRDefault="00FF4585" w:rsidP="00FF4585">
      <w:pPr>
        <w:spacing w:line="480" w:lineRule="auto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lang w:val="en-US"/>
        </w:rPr>
        <w:tab/>
      </w:r>
      <w:r w:rsidR="008D5B66">
        <w:rPr>
          <w:rFonts w:ascii="Palatino Linotype" w:eastAsia="Palatino Linotype" w:hAnsi="Palatino Linotype" w:cs="Palatino Linotype"/>
        </w:rPr>
        <w:t>Delving</w:t>
      </w:r>
      <w:r w:rsidRPr="006B4B23">
        <w:rPr>
          <w:rFonts w:ascii="Palatino Linotype" w:eastAsia="Palatino Linotype" w:hAnsi="Palatino Linotype" w:cs="Palatino Linotype"/>
        </w:rPr>
        <w:t xml:space="preserve"> deeper into the </w:t>
      </w:r>
      <w:r w:rsidR="008D5B66">
        <w:rPr>
          <w:rFonts w:ascii="Palatino Linotype" w:eastAsia="Palatino Linotype" w:hAnsi="Palatino Linotype" w:cs="Palatino Linotype"/>
        </w:rPr>
        <w:t>mode of possible interaction between Az-H and Ir</w:t>
      </w:r>
      <w:r w:rsidR="00C30481">
        <w:rPr>
          <w:rFonts w:ascii="Palatino Linotype" w:eastAsia="Palatino Linotype" w:hAnsi="Palatino Linotype" w:cs="Palatino Linotype"/>
        </w:rPr>
        <w:t>Cp*</w:t>
      </w:r>
      <w:r w:rsidRPr="006B4B23">
        <w:rPr>
          <w:rFonts w:ascii="Palatino Linotype" w:eastAsia="Palatino Linotype" w:hAnsi="Palatino Linotype" w:cs="Palatino Linotype"/>
        </w:rPr>
        <w:t>, an NMR investigation was carried out in D</w:t>
      </w:r>
      <w:r w:rsidRPr="008D5B66">
        <w:rPr>
          <w:rFonts w:ascii="Palatino Linotype" w:eastAsia="Palatino Linotype" w:hAnsi="Palatino Linotype" w:cs="Palatino Linotype"/>
          <w:vertAlign w:val="subscript"/>
        </w:rPr>
        <w:t>2</w:t>
      </w:r>
      <w:r w:rsidRPr="006B4B23">
        <w:rPr>
          <w:rFonts w:ascii="Palatino Linotype" w:eastAsia="Palatino Linotype" w:hAnsi="Palatino Linotype" w:cs="Palatino Linotype"/>
        </w:rPr>
        <w:t>O</w:t>
      </w:r>
      <w:r w:rsidR="008D5B66">
        <w:rPr>
          <w:rFonts w:ascii="Palatino Linotype" w:eastAsia="Palatino Linotype" w:hAnsi="Palatino Linotype" w:cs="Palatino Linotype"/>
        </w:rPr>
        <w:t xml:space="preserve">. </w:t>
      </w:r>
      <w:r w:rsidRPr="006B4B23">
        <w:rPr>
          <w:rFonts w:ascii="Palatino Linotype" w:eastAsia="Palatino Linotype" w:hAnsi="Palatino Linotype" w:cs="Palatino Linotype"/>
        </w:rPr>
        <w:t>Since the starting materials are not readily soluble in D</w:t>
      </w:r>
      <w:r w:rsidRPr="006B4B23">
        <w:rPr>
          <w:rFonts w:ascii="Palatino Linotype" w:eastAsia="Palatino Linotype" w:hAnsi="Palatino Linotype" w:cs="Palatino Linotype"/>
          <w:vertAlign w:val="subscript"/>
        </w:rPr>
        <w:t>2</w:t>
      </w:r>
      <w:r w:rsidRPr="006B4B23">
        <w:rPr>
          <w:rFonts w:ascii="Palatino Linotype" w:eastAsia="Palatino Linotype" w:hAnsi="Palatino Linotype" w:cs="Palatino Linotype"/>
        </w:rPr>
        <w:t>O, solvent suppression experiments</w:t>
      </w:r>
      <w:r>
        <w:rPr>
          <w:rFonts w:ascii="Palatino Linotype" w:eastAsia="Palatino Linotype" w:hAnsi="Palatino Linotype" w:cs="Palatino Linotype"/>
        </w:rPr>
        <w:t xml:space="preserve"> (</w:t>
      </w:r>
      <w:r w:rsidRPr="008D5B66">
        <w:rPr>
          <w:rFonts w:ascii="Palatino Linotype" w:eastAsia="Palatino Linotype" w:hAnsi="Palatino Linotype" w:cs="Palatino Linotype"/>
          <w:b/>
          <w:bCs/>
        </w:rPr>
        <w:t>Figure S12</w:t>
      </w:r>
      <w:r>
        <w:rPr>
          <w:rFonts w:ascii="Palatino Linotype" w:eastAsia="Palatino Linotype" w:hAnsi="Palatino Linotype" w:cs="Palatino Linotype"/>
        </w:rPr>
        <w:t>)</w:t>
      </w:r>
      <w:r w:rsidRPr="006B4B23">
        <w:rPr>
          <w:rFonts w:ascii="Palatino Linotype" w:eastAsia="Palatino Linotype" w:hAnsi="Palatino Linotype" w:cs="Palatino Linotype"/>
        </w:rPr>
        <w:t xml:space="preserve"> were devised and utilized to reduce the water signal and gather quality data</w:t>
      </w:r>
      <w:r>
        <w:rPr>
          <w:rFonts w:ascii="Palatino Linotype" w:eastAsia="Palatino Linotype" w:hAnsi="Palatino Linotype" w:cs="Palatino Linotype"/>
        </w:rPr>
        <w:t>.</w:t>
      </w:r>
      <w:r w:rsidR="00D57065">
        <w:rPr>
          <w:rFonts w:ascii="Palatino Linotype" w:eastAsia="Palatino Linotype" w:hAnsi="Palatino Linotype" w:cs="Palatino Linotype"/>
        </w:rPr>
        <w:t xml:space="preserve"> All reactions were performed in the presence of KOD/KOH to enable solubilization.</w:t>
      </w:r>
    </w:p>
    <w:p w14:paraId="180D5380" w14:textId="53E0542A" w:rsidR="00FF4585" w:rsidRDefault="00FF4585" w:rsidP="008D5B66">
      <w:pPr>
        <w:spacing w:line="480" w:lineRule="auto"/>
        <w:ind w:firstLine="720"/>
        <w:jc w:val="both"/>
        <w:rPr>
          <w:rFonts w:ascii="Palatino Linotype" w:eastAsia="Palatino Linotype" w:hAnsi="Palatino Linotype" w:cs="Palatino Linotype"/>
        </w:rPr>
      </w:pPr>
      <w:r w:rsidRPr="0017417D">
        <w:rPr>
          <w:rFonts w:ascii="Palatino Linotype" w:eastAsia="Palatino Linotype" w:hAnsi="Palatino Linotype" w:cs="Palatino Linotype"/>
        </w:rPr>
        <w:t>The aromatic proton and carbon</w:t>
      </w:r>
      <w:r w:rsidR="008D5B66">
        <w:rPr>
          <w:rFonts w:ascii="Palatino Linotype" w:eastAsia="Palatino Linotype" w:hAnsi="Palatino Linotype" w:cs="Palatino Linotype"/>
        </w:rPr>
        <w:t xml:space="preserve"> atoms</w:t>
      </w:r>
      <w:r w:rsidRPr="0017417D">
        <w:rPr>
          <w:rFonts w:ascii="Palatino Linotype" w:eastAsia="Palatino Linotype" w:hAnsi="Palatino Linotype" w:cs="Palatino Linotype"/>
        </w:rPr>
        <w:t xml:space="preserve"> of H-Acid precisely overlap with those of Az-H (</w:t>
      </w:r>
      <w:r w:rsidRPr="008D5B66">
        <w:rPr>
          <w:rFonts w:ascii="Palatino Linotype" w:eastAsia="Palatino Linotype" w:hAnsi="Palatino Linotype" w:cs="Palatino Linotype"/>
          <w:b/>
          <w:bCs/>
        </w:rPr>
        <w:t>Figures S19</w:t>
      </w:r>
      <w:r w:rsidRPr="0017417D">
        <w:rPr>
          <w:rFonts w:ascii="Palatino Linotype" w:eastAsia="Palatino Linotype" w:hAnsi="Palatino Linotype" w:cs="Palatino Linotype"/>
        </w:rPr>
        <w:t xml:space="preserve"> and </w:t>
      </w:r>
      <w:r w:rsidRPr="008D5B66">
        <w:rPr>
          <w:rFonts w:ascii="Palatino Linotype" w:eastAsia="Palatino Linotype" w:hAnsi="Palatino Linotype" w:cs="Palatino Linotype"/>
          <w:b/>
          <w:bCs/>
        </w:rPr>
        <w:t>S20</w:t>
      </w:r>
      <w:r w:rsidRPr="0017417D">
        <w:rPr>
          <w:rFonts w:ascii="Palatino Linotype" w:eastAsia="Palatino Linotype" w:hAnsi="Palatino Linotype" w:cs="Palatino Linotype"/>
        </w:rPr>
        <w:t xml:space="preserve">). </w:t>
      </w:r>
      <w:r w:rsidR="008D5B66">
        <w:rPr>
          <w:rFonts w:ascii="Palatino Linotype" w:eastAsia="Palatino Linotype" w:hAnsi="Palatino Linotype" w:cs="Palatino Linotype"/>
        </w:rPr>
        <w:t>Notably, an a</w:t>
      </w:r>
      <w:r w:rsidRPr="0017417D">
        <w:rPr>
          <w:rFonts w:ascii="Palatino Linotype" w:eastAsia="Palatino Linotype" w:hAnsi="Palatino Linotype" w:cs="Palatino Linotype"/>
        </w:rPr>
        <w:t>romatic proton at</w:t>
      </w:r>
      <w:r w:rsidR="008D5B66">
        <w:rPr>
          <w:rFonts w:ascii="Palatino Linotype" w:eastAsia="Palatino Linotype" w:hAnsi="Palatino Linotype" w:cs="Palatino Linotype"/>
        </w:rPr>
        <w:t xml:space="preserve"> </w:t>
      </w:r>
      <w:r w:rsidR="008D5B66" w:rsidRPr="008D5B66">
        <w:rPr>
          <w:rFonts w:ascii="Symbol" w:eastAsia="Palatino Linotype" w:hAnsi="Symbol" w:cs="Palatino Linotype"/>
        </w:rPr>
        <w:t>d</w:t>
      </w:r>
      <w:r w:rsidR="008D5B66" w:rsidRPr="008D5B66">
        <w:rPr>
          <w:rFonts w:ascii="Palatino Linotype" w:eastAsia="Palatino Linotype" w:hAnsi="Palatino Linotype" w:cs="Palatino Linotype"/>
          <w:vertAlign w:val="subscript"/>
        </w:rPr>
        <w:t>H</w:t>
      </w:r>
      <w:r w:rsidR="008D5B66">
        <w:rPr>
          <w:rFonts w:ascii="Palatino Linotype" w:eastAsia="Palatino Linotype" w:hAnsi="Palatino Linotype" w:cs="Palatino Linotype"/>
        </w:rPr>
        <w:t xml:space="preserve"> =</w:t>
      </w:r>
      <w:r w:rsidRPr="0017417D">
        <w:rPr>
          <w:rFonts w:ascii="Palatino Linotype" w:eastAsia="Palatino Linotype" w:hAnsi="Palatino Linotype" w:cs="Palatino Linotype"/>
        </w:rPr>
        <w:t xml:space="preserve"> 7.72 ppm undergo</w:t>
      </w:r>
      <w:r w:rsidR="008D5B66">
        <w:rPr>
          <w:rFonts w:ascii="Palatino Linotype" w:eastAsia="Palatino Linotype" w:hAnsi="Palatino Linotype" w:cs="Palatino Linotype"/>
        </w:rPr>
        <w:t>es ready</w:t>
      </w:r>
      <w:r w:rsidRPr="0017417D">
        <w:rPr>
          <w:rFonts w:ascii="Palatino Linotype" w:eastAsia="Palatino Linotype" w:hAnsi="Palatino Linotype" w:cs="Palatino Linotype"/>
        </w:rPr>
        <w:t xml:space="preserve"> H/D exchange</w:t>
      </w:r>
      <w:r w:rsidR="008D5B66">
        <w:rPr>
          <w:rFonts w:ascii="Palatino Linotype" w:eastAsia="Palatino Linotype" w:hAnsi="Palatino Linotype" w:cs="Palatino Linotype"/>
        </w:rPr>
        <w:t xml:space="preserve"> </w:t>
      </w:r>
      <w:r w:rsidRPr="0017417D">
        <w:rPr>
          <w:rFonts w:ascii="Palatino Linotype" w:eastAsia="Palatino Linotype" w:hAnsi="Palatino Linotype" w:cs="Palatino Linotype"/>
        </w:rPr>
        <w:t xml:space="preserve">in solution </w:t>
      </w:r>
      <w:r w:rsidR="008D5B66">
        <w:rPr>
          <w:rFonts w:ascii="Palatino Linotype" w:eastAsia="Palatino Linotype" w:hAnsi="Palatino Linotype" w:cs="Palatino Linotype"/>
        </w:rPr>
        <w:t>at ambient conditions</w:t>
      </w:r>
      <w:r w:rsidRPr="0017417D">
        <w:rPr>
          <w:rFonts w:ascii="Palatino Linotype" w:eastAsia="Palatino Linotype" w:hAnsi="Palatino Linotype" w:cs="Palatino Linotype"/>
        </w:rPr>
        <w:t xml:space="preserve"> (</w:t>
      </w:r>
      <w:r w:rsidRPr="008D5B66">
        <w:rPr>
          <w:rFonts w:ascii="Palatino Linotype" w:eastAsia="Palatino Linotype" w:hAnsi="Palatino Linotype" w:cs="Palatino Linotype"/>
          <w:b/>
          <w:bCs/>
        </w:rPr>
        <w:t>Figure S21</w:t>
      </w:r>
      <w:r w:rsidRPr="0017417D">
        <w:rPr>
          <w:rFonts w:ascii="Palatino Linotype" w:eastAsia="Palatino Linotype" w:hAnsi="Palatino Linotype" w:cs="Palatino Linotype"/>
        </w:rPr>
        <w:t>)</w:t>
      </w:r>
      <w:r w:rsidR="008D5B66">
        <w:rPr>
          <w:rFonts w:ascii="Palatino Linotype" w:eastAsia="Palatino Linotype" w:hAnsi="Palatino Linotype" w:cs="Palatino Linotype"/>
        </w:rPr>
        <w:t xml:space="preserve">; </w:t>
      </w:r>
      <w:r w:rsidR="008D5B66" w:rsidRPr="008D5B66">
        <w:rPr>
          <w:rFonts w:ascii="Palatino Linotype" w:eastAsia="Palatino Linotype" w:hAnsi="Palatino Linotype" w:cs="Palatino Linotype"/>
          <w:vertAlign w:val="superscript"/>
        </w:rPr>
        <w:t>13</w:t>
      </w:r>
      <w:r w:rsidR="008D5B66">
        <w:rPr>
          <w:rFonts w:ascii="Palatino Linotype" w:eastAsia="Palatino Linotype" w:hAnsi="Palatino Linotype" w:cs="Palatino Linotype"/>
        </w:rPr>
        <w:t>C</w:t>
      </w:r>
      <w:r w:rsidRPr="0017417D">
        <w:rPr>
          <w:rFonts w:ascii="Palatino Linotype" w:eastAsia="Palatino Linotype" w:hAnsi="Palatino Linotype" w:cs="Palatino Linotype"/>
        </w:rPr>
        <w:t xml:space="preserve"> NMR of H-Acid (</w:t>
      </w:r>
      <w:r w:rsidRPr="008D5B66">
        <w:rPr>
          <w:rFonts w:ascii="Palatino Linotype" w:eastAsia="Palatino Linotype" w:hAnsi="Palatino Linotype" w:cs="Palatino Linotype"/>
          <w:b/>
          <w:bCs/>
        </w:rPr>
        <w:t>Figure S22</w:t>
      </w:r>
      <w:r w:rsidRPr="0017417D">
        <w:rPr>
          <w:rFonts w:ascii="Palatino Linotype" w:eastAsia="Palatino Linotype" w:hAnsi="Palatino Linotype" w:cs="Palatino Linotype"/>
        </w:rPr>
        <w:t>) reveal</w:t>
      </w:r>
      <w:r w:rsidR="008D5B66">
        <w:rPr>
          <w:rFonts w:ascii="Palatino Linotype" w:eastAsia="Palatino Linotype" w:hAnsi="Palatino Linotype" w:cs="Palatino Linotype"/>
        </w:rPr>
        <w:t xml:space="preserve">s </w:t>
      </w:r>
      <w:r w:rsidRPr="0017417D">
        <w:rPr>
          <w:rFonts w:ascii="Palatino Linotype" w:eastAsia="Palatino Linotype" w:hAnsi="Palatino Linotype" w:cs="Palatino Linotype"/>
        </w:rPr>
        <w:t>no significant shift</w:t>
      </w:r>
      <w:r w:rsidR="008D5B66">
        <w:rPr>
          <w:rFonts w:ascii="Palatino Linotype" w:eastAsia="Palatino Linotype" w:hAnsi="Palatino Linotype" w:cs="Palatino Linotype"/>
        </w:rPr>
        <w:t>s</w:t>
      </w:r>
      <w:r w:rsidRPr="0017417D">
        <w:rPr>
          <w:rFonts w:ascii="Palatino Linotype" w:eastAsia="Palatino Linotype" w:hAnsi="Palatino Linotype" w:cs="Palatino Linotype"/>
        </w:rPr>
        <w:t>,</w:t>
      </w:r>
      <w:r w:rsidR="008D5B66">
        <w:rPr>
          <w:rFonts w:ascii="Palatino Linotype" w:eastAsia="Palatino Linotype" w:hAnsi="Palatino Linotype" w:cs="Palatino Linotype"/>
        </w:rPr>
        <w:t xml:space="preserve"> </w:t>
      </w:r>
      <w:r w:rsidRPr="0017417D">
        <w:rPr>
          <w:rFonts w:ascii="Palatino Linotype" w:eastAsia="Palatino Linotype" w:hAnsi="Palatino Linotype" w:cs="Palatino Linotype"/>
        </w:rPr>
        <w:t>confirming</w:t>
      </w:r>
      <w:r w:rsidR="008D5B66">
        <w:rPr>
          <w:rFonts w:ascii="Palatino Linotype" w:eastAsia="Palatino Linotype" w:hAnsi="Palatino Linotype" w:cs="Palatino Linotype"/>
        </w:rPr>
        <w:t xml:space="preserve"> </w:t>
      </w:r>
      <w:r w:rsidRPr="0017417D">
        <w:rPr>
          <w:rFonts w:ascii="Palatino Linotype" w:eastAsia="Palatino Linotype" w:hAnsi="Palatino Linotype" w:cs="Palatino Linotype"/>
        </w:rPr>
        <w:t xml:space="preserve">exchange. Initially, </w:t>
      </w:r>
      <w:r w:rsidR="008D5B66" w:rsidRPr="008D5B66">
        <w:rPr>
          <w:rFonts w:ascii="Palatino Linotype" w:eastAsia="Palatino Linotype" w:hAnsi="Palatino Linotype" w:cs="Palatino Linotype"/>
          <w:vertAlign w:val="superscript"/>
        </w:rPr>
        <w:t>1</w:t>
      </w:r>
      <w:r w:rsidR="008D5B66">
        <w:rPr>
          <w:rFonts w:ascii="Palatino Linotype" w:eastAsia="Palatino Linotype" w:hAnsi="Palatino Linotype" w:cs="Palatino Linotype"/>
        </w:rPr>
        <w:t>H</w:t>
      </w:r>
      <w:r w:rsidRPr="0017417D">
        <w:rPr>
          <w:rFonts w:ascii="Palatino Linotype" w:eastAsia="Palatino Linotype" w:hAnsi="Palatino Linotype" w:cs="Palatino Linotype"/>
        </w:rPr>
        <w:t xml:space="preserve"> NMR</w:t>
      </w:r>
      <w:r w:rsidR="008D5B66">
        <w:rPr>
          <w:rFonts w:ascii="Palatino Linotype" w:eastAsia="Palatino Linotype" w:hAnsi="Palatino Linotype" w:cs="Palatino Linotype"/>
        </w:rPr>
        <w:t xml:space="preserve"> spectroscopy</w:t>
      </w:r>
      <w:r w:rsidRPr="0017417D">
        <w:rPr>
          <w:rFonts w:ascii="Palatino Linotype" w:eastAsia="Palatino Linotype" w:hAnsi="Palatino Linotype" w:cs="Palatino Linotype"/>
        </w:rPr>
        <w:t xml:space="preserve"> </w:t>
      </w:r>
      <w:r w:rsidR="008D5B66">
        <w:rPr>
          <w:rFonts w:ascii="Palatino Linotype" w:eastAsia="Palatino Linotype" w:hAnsi="Palatino Linotype" w:cs="Palatino Linotype"/>
        </w:rPr>
        <w:t>suggested</w:t>
      </w:r>
      <w:r w:rsidRPr="0017417D">
        <w:rPr>
          <w:rFonts w:ascii="Palatino Linotype" w:eastAsia="Palatino Linotype" w:hAnsi="Palatino Linotype" w:cs="Palatino Linotype"/>
        </w:rPr>
        <w:t xml:space="preserve"> that both H-Acid and Az-H might coordinate to</w:t>
      </w:r>
      <w:r w:rsidR="008D5B66">
        <w:rPr>
          <w:rFonts w:ascii="Palatino Linotype" w:eastAsia="Palatino Linotype" w:hAnsi="Palatino Linotype" w:cs="Palatino Linotype"/>
        </w:rPr>
        <w:t xml:space="preserve"> </w:t>
      </w:r>
      <w:r w:rsidRPr="0017417D">
        <w:rPr>
          <w:rFonts w:ascii="Palatino Linotype" w:eastAsia="Palatino Linotype" w:hAnsi="Palatino Linotype" w:cs="Palatino Linotype"/>
        </w:rPr>
        <w:t>IrCp* under basic conditions</w:t>
      </w:r>
      <w:r w:rsidR="008D5B66">
        <w:rPr>
          <w:rFonts w:ascii="Palatino Linotype" w:eastAsia="Palatino Linotype" w:hAnsi="Palatino Linotype" w:cs="Palatino Linotype"/>
        </w:rPr>
        <w:t xml:space="preserve"> (a change in chemical shift was noted)</w:t>
      </w:r>
      <w:r w:rsidRPr="0017417D">
        <w:rPr>
          <w:rFonts w:ascii="Palatino Linotype" w:eastAsia="Palatino Linotype" w:hAnsi="Palatino Linotype" w:cs="Palatino Linotype"/>
        </w:rPr>
        <w:t>. However, treatment of H-Acid and/or Az-H with KOH/KOD resulted in identical patterns</w:t>
      </w:r>
      <w:r w:rsidR="008D5B66">
        <w:rPr>
          <w:rFonts w:ascii="Palatino Linotype" w:eastAsia="Palatino Linotype" w:hAnsi="Palatino Linotype" w:cs="Palatino Linotype"/>
        </w:rPr>
        <w:t xml:space="preserve"> </w:t>
      </w:r>
      <w:r w:rsidRPr="0017417D">
        <w:rPr>
          <w:rFonts w:ascii="Palatino Linotype" w:eastAsia="Palatino Linotype" w:hAnsi="Palatino Linotype" w:cs="Palatino Linotype"/>
        </w:rPr>
        <w:t>(</w:t>
      </w:r>
      <w:r w:rsidRPr="008D5B66">
        <w:rPr>
          <w:rFonts w:ascii="Palatino Linotype" w:eastAsia="Palatino Linotype" w:hAnsi="Palatino Linotype" w:cs="Palatino Linotype"/>
          <w:b/>
          <w:bCs/>
        </w:rPr>
        <w:t>Figures S23</w:t>
      </w:r>
      <w:r w:rsidRPr="0017417D">
        <w:rPr>
          <w:rFonts w:ascii="Palatino Linotype" w:eastAsia="Palatino Linotype" w:hAnsi="Palatino Linotype" w:cs="Palatino Linotype"/>
        </w:rPr>
        <w:t xml:space="preserve"> and </w:t>
      </w:r>
      <w:r w:rsidRPr="008D5B66">
        <w:rPr>
          <w:rFonts w:ascii="Palatino Linotype" w:eastAsia="Palatino Linotype" w:hAnsi="Palatino Linotype" w:cs="Palatino Linotype"/>
          <w:b/>
          <w:bCs/>
        </w:rPr>
        <w:t>S25</w:t>
      </w:r>
      <w:r w:rsidRPr="0017417D">
        <w:rPr>
          <w:rFonts w:ascii="Palatino Linotype" w:eastAsia="Palatino Linotype" w:hAnsi="Palatino Linotype" w:cs="Palatino Linotype"/>
        </w:rPr>
        <w:t>),</w:t>
      </w:r>
      <w:r w:rsidR="008D5B66">
        <w:rPr>
          <w:rFonts w:ascii="Palatino Linotype" w:eastAsia="Palatino Linotype" w:hAnsi="Palatino Linotype" w:cs="Palatino Linotype"/>
        </w:rPr>
        <w:t xml:space="preserve"> suggesting base sensitivity – </w:t>
      </w:r>
      <w:r w:rsidR="00C2568F">
        <w:rPr>
          <w:rFonts w:ascii="Palatino Linotype" w:eastAsia="Palatino Linotype" w:hAnsi="Palatino Linotype" w:cs="Palatino Linotype"/>
        </w:rPr>
        <w:t xml:space="preserve">this </w:t>
      </w:r>
      <w:r w:rsidR="00C2568F" w:rsidRPr="0017417D">
        <w:rPr>
          <w:rFonts w:ascii="Palatino Linotype" w:eastAsia="Palatino Linotype" w:hAnsi="Palatino Linotype" w:cs="Palatino Linotype"/>
        </w:rPr>
        <w:t>was</w:t>
      </w:r>
      <w:r w:rsidRPr="0017417D">
        <w:rPr>
          <w:rFonts w:ascii="Palatino Linotype" w:eastAsia="Palatino Linotype" w:hAnsi="Palatino Linotype" w:cs="Palatino Linotype"/>
        </w:rPr>
        <w:t xml:space="preserve"> later corroborated by </w:t>
      </w:r>
      <w:r w:rsidR="008D5B66" w:rsidRPr="008D5B66">
        <w:rPr>
          <w:rFonts w:ascii="Palatino Linotype" w:eastAsia="Palatino Linotype" w:hAnsi="Palatino Linotype" w:cs="Palatino Linotype"/>
          <w:vertAlign w:val="superscript"/>
        </w:rPr>
        <w:t>13</w:t>
      </w:r>
      <w:r w:rsidR="008D5B66">
        <w:rPr>
          <w:rFonts w:ascii="Palatino Linotype" w:eastAsia="Palatino Linotype" w:hAnsi="Palatino Linotype" w:cs="Palatino Linotype"/>
        </w:rPr>
        <w:t>C</w:t>
      </w:r>
      <w:r w:rsidRPr="0017417D">
        <w:rPr>
          <w:rFonts w:ascii="Palatino Linotype" w:eastAsia="Palatino Linotype" w:hAnsi="Palatino Linotype" w:cs="Palatino Linotype"/>
        </w:rPr>
        <w:t xml:space="preserve"> NMR (</w:t>
      </w:r>
      <w:r w:rsidRPr="008D5B66">
        <w:rPr>
          <w:rFonts w:ascii="Palatino Linotype" w:eastAsia="Palatino Linotype" w:hAnsi="Palatino Linotype" w:cs="Palatino Linotype"/>
          <w:b/>
          <w:bCs/>
        </w:rPr>
        <w:t>Figures S24</w:t>
      </w:r>
      <w:r w:rsidRPr="0017417D">
        <w:rPr>
          <w:rFonts w:ascii="Palatino Linotype" w:eastAsia="Palatino Linotype" w:hAnsi="Palatino Linotype" w:cs="Palatino Linotype"/>
        </w:rPr>
        <w:t xml:space="preserve"> and </w:t>
      </w:r>
      <w:r w:rsidRPr="008D5B66">
        <w:rPr>
          <w:rFonts w:ascii="Palatino Linotype" w:eastAsia="Palatino Linotype" w:hAnsi="Palatino Linotype" w:cs="Palatino Linotype"/>
          <w:b/>
          <w:bCs/>
        </w:rPr>
        <w:t>S26</w:t>
      </w:r>
      <w:r w:rsidRPr="0017417D">
        <w:rPr>
          <w:rFonts w:ascii="Palatino Linotype" w:eastAsia="Palatino Linotype" w:hAnsi="Palatino Linotype" w:cs="Palatino Linotype"/>
        </w:rPr>
        <w:t>). These findings conclusively demonstrate that both H-Acid and Az-H are susceptible to strong basic conditions, leading to the deprotonation of their sulfonic acid (SO</w:t>
      </w:r>
      <w:r w:rsidRPr="0017417D">
        <w:rPr>
          <w:rFonts w:ascii="Palatino Linotype" w:eastAsia="Palatino Linotype" w:hAnsi="Palatino Linotype" w:cs="Palatino Linotype"/>
          <w:vertAlign w:val="subscript"/>
        </w:rPr>
        <w:t>3</w:t>
      </w:r>
      <w:r w:rsidRPr="0017417D">
        <w:rPr>
          <w:rFonts w:ascii="Palatino Linotype" w:eastAsia="Palatino Linotype" w:hAnsi="Palatino Linotype" w:cs="Palatino Linotype"/>
        </w:rPr>
        <w:t>H) functional groups</w:t>
      </w:r>
      <w:r w:rsidR="00D147B6">
        <w:rPr>
          <w:rFonts w:ascii="Palatino Linotype" w:eastAsia="Palatino Linotype" w:hAnsi="Palatino Linotype" w:cs="Palatino Linotype"/>
        </w:rPr>
        <w:t>, resulting in a change in NMR chemical shift.</w:t>
      </w:r>
    </w:p>
    <w:p w14:paraId="52490E85" w14:textId="7D736A7F" w:rsidR="00FF4585" w:rsidRDefault="00FF4585" w:rsidP="00FF4585">
      <w:pPr>
        <w:spacing w:line="480" w:lineRule="auto"/>
        <w:ind w:firstLine="720"/>
        <w:jc w:val="both"/>
        <w:rPr>
          <w:rFonts w:ascii="Palatino Linotype" w:eastAsia="Palatino Linotype" w:hAnsi="Palatino Linotype" w:cs="Palatino Linotype"/>
        </w:rPr>
      </w:pPr>
      <w:r w:rsidRPr="00CF267B">
        <w:rPr>
          <w:rFonts w:ascii="Palatino Linotype" w:eastAsia="Palatino Linotype" w:hAnsi="Palatino Linotype" w:cs="Palatino Linotype"/>
        </w:rPr>
        <w:t xml:space="preserve">When </w:t>
      </w:r>
      <w:r w:rsidR="00D147B6">
        <w:rPr>
          <w:rFonts w:ascii="Palatino Linotype" w:eastAsia="Palatino Linotype" w:hAnsi="Palatino Linotype" w:cs="Palatino Linotype"/>
        </w:rPr>
        <w:t>a</w:t>
      </w:r>
      <w:r w:rsidRPr="00CF267B">
        <w:rPr>
          <w:rFonts w:ascii="Palatino Linotype" w:eastAsia="Palatino Linotype" w:hAnsi="Palatino Linotype" w:cs="Palatino Linotype"/>
        </w:rPr>
        <w:t xml:space="preserve"> solution </w:t>
      </w:r>
      <w:r w:rsidR="00D147B6">
        <w:rPr>
          <w:rFonts w:ascii="Palatino Linotype" w:eastAsia="Palatino Linotype" w:hAnsi="Palatino Linotype" w:cs="Palatino Linotype"/>
        </w:rPr>
        <w:t>of</w:t>
      </w:r>
      <w:r w:rsidRPr="00CF267B">
        <w:rPr>
          <w:rFonts w:ascii="Palatino Linotype" w:eastAsia="Palatino Linotype" w:hAnsi="Palatino Linotype" w:cs="Palatino Linotype"/>
        </w:rPr>
        <w:t xml:space="preserve"> IrCp* and Az-H was treated with H</w:t>
      </w:r>
      <w:r w:rsidRPr="00CF267B">
        <w:rPr>
          <w:rFonts w:ascii="Palatino Linotype" w:eastAsia="Palatino Linotype" w:hAnsi="Palatino Linotype" w:cs="Palatino Linotype"/>
          <w:vertAlign w:val="subscript"/>
        </w:rPr>
        <w:t>2</w:t>
      </w:r>
      <w:r w:rsidRPr="00CF267B">
        <w:rPr>
          <w:rFonts w:ascii="Palatino Linotype" w:eastAsia="Palatino Linotype" w:hAnsi="Palatino Linotype" w:cs="Palatino Linotype"/>
        </w:rPr>
        <w:t xml:space="preserve"> in the presence of a base (KOH/KOD), two distinct CH</w:t>
      </w:r>
      <w:r w:rsidRPr="00D147B6">
        <w:rPr>
          <w:rFonts w:ascii="Palatino Linotype" w:eastAsia="Palatino Linotype" w:hAnsi="Palatino Linotype" w:cs="Palatino Linotype"/>
          <w:vertAlign w:val="subscript"/>
        </w:rPr>
        <w:t>2</w:t>
      </w:r>
      <w:r w:rsidRPr="00CF267B">
        <w:rPr>
          <w:rFonts w:ascii="Palatino Linotype" w:eastAsia="Palatino Linotype" w:hAnsi="Palatino Linotype" w:cs="Palatino Linotype"/>
        </w:rPr>
        <w:t xml:space="preserve"> </w:t>
      </w:r>
      <w:r w:rsidR="00D147B6">
        <w:rPr>
          <w:rFonts w:ascii="Palatino Linotype" w:eastAsia="Palatino Linotype" w:hAnsi="Palatino Linotype" w:cs="Palatino Linotype"/>
        </w:rPr>
        <w:t>signals</w:t>
      </w:r>
      <w:r w:rsidRPr="00CF267B">
        <w:rPr>
          <w:rFonts w:ascii="Palatino Linotype" w:eastAsia="Palatino Linotype" w:hAnsi="Palatino Linotype" w:cs="Palatino Linotype"/>
        </w:rPr>
        <w:t xml:space="preserve"> emerged over time, confirmed by both </w:t>
      </w:r>
      <w:r w:rsidR="00D147B6" w:rsidRPr="00D147B6">
        <w:rPr>
          <w:rFonts w:ascii="Palatino Linotype" w:eastAsia="Palatino Linotype" w:hAnsi="Palatino Linotype" w:cs="Palatino Linotype"/>
          <w:vertAlign w:val="superscript"/>
        </w:rPr>
        <w:t>1</w:t>
      </w:r>
      <w:r w:rsidR="00D147B6">
        <w:rPr>
          <w:rFonts w:ascii="Palatino Linotype" w:eastAsia="Palatino Linotype" w:hAnsi="Palatino Linotype" w:cs="Palatino Linotype"/>
        </w:rPr>
        <w:t>H</w:t>
      </w:r>
      <w:r w:rsidRPr="00CF267B">
        <w:rPr>
          <w:rFonts w:ascii="Palatino Linotype" w:eastAsia="Palatino Linotype" w:hAnsi="Palatino Linotype" w:cs="Palatino Linotype"/>
        </w:rPr>
        <w:t xml:space="preserve"> and </w:t>
      </w:r>
      <w:r w:rsidR="00D147B6" w:rsidRPr="00D147B6">
        <w:rPr>
          <w:rFonts w:ascii="Palatino Linotype" w:eastAsia="Palatino Linotype" w:hAnsi="Palatino Linotype" w:cs="Palatino Linotype"/>
          <w:vertAlign w:val="superscript"/>
        </w:rPr>
        <w:t>13</w:t>
      </w:r>
      <w:r w:rsidR="00D147B6">
        <w:rPr>
          <w:rFonts w:ascii="Palatino Linotype" w:eastAsia="Palatino Linotype" w:hAnsi="Palatino Linotype" w:cs="Palatino Linotype"/>
        </w:rPr>
        <w:t>C</w:t>
      </w:r>
      <w:r w:rsidRPr="00CF267B">
        <w:rPr>
          <w:rFonts w:ascii="Palatino Linotype" w:eastAsia="Palatino Linotype" w:hAnsi="Palatino Linotype" w:cs="Palatino Linotype"/>
        </w:rPr>
        <w:t xml:space="preserve"> NMR (</w:t>
      </w:r>
      <w:r w:rsidRPr="00D147B6">
        <w:rPr>
          <w:rFonts w:ascii="Palatino Linotype" w:eastAsia="Palatino Linotype" w:hAnsi="Palatino Linotype" w:cs="Palatino Linotype"/>
          <w:b/>
          <w:bCs/>
        </w:rPr>
        <w:t>Figures S28</w:t>
      </w:r>
      <w:r w:rsidRPr="00CF267B">
        <w:rPr>
          <w:rFonts w:ascii="Palatino Linotype" w:eastAsia="Palatino Linotype" w:hAnsi="Palatino Linotype" w:cs="Palatino Linotype"/>
        </w:rPr>
        <w:t xml:space="preserve">, </w:t>
      </w:r>
      <w:r w:rsidRPr="00D147B6">
        <w:rPr>
          <w:rFonts w:ascii="Palatino Linotype" w:eastAsia="Palatino Linotype" w:hAnsi="Palatino Linotype" w:cs="Palatino Linotype"/>
          <w:b/>
          <w:bCs/>
        </w:rPr>
        <w:t>S29</w:t>
      </w:r>
      <w:r w:rsidRPr="00CF267B">
        <w:rPr>
          <w:rFonts w:ascii="Palatino Linotype" w:eastAsia="Palatino Linotype" w:hAnsi="Palatino Linotype" w:cs="Palatino Linotype"/>
        </w:rPr>
        <w:t xml:space="preserve">, and </w:t>
      </w:r>
      <w:r w:rsidRPr="00D147B6">
        <w:rPr>
          <w:rFonts w:ascii="Palatino Linotype" w:eastAsia="Palatino Linotype" w:hAnsi="Palatino Linotype" w:cs="Palatino Linotype"/>
          <w:b/>
          <w:bCs/>
        </w:rPr>
        <w:t>S30</w:t>
      </w:r>
      <w:r w:rsidRPr="00CF267B">
        <w:rPr>
          <w:rFonts w:ascii="Palatino Linotype" w:eastAsia="Palatino Linotype" w:hAnsi="Palatino Linotype" w:cs="Palatino Linotype"/>
        </w:rPr>
        <w:t xml:space="preserve">). Additionally, when Az-H was </w:t>
      </w:r>
      <w:r w:rsidR="00D147B6">
        <w:rPr>
          <w:rFonts w:ascii="Palatino Linotype" w:eastAsia="Palatino Linotype" w:hAnsi="Palatino Linotype" w:cs="Palatino Linotype"/>
        </w:rPr>
        <w:t xml:space="preserve">independently </w:t>
      </w:r>
      <w:r w:rsidRPr="00CF267B">
        <w:rPr>
          <w:rFonts w:ascii="Palatino Linotype" w:eastAsia="Palatino Linotype" w:hAnsi="Palatino Linotype" w:cs="Palatino Linotype"/>
        </w:rPr>
        <w:t xml:space="preserve">reduced </w:t>
      </w:r>
      <w:r w:rsidRPr="00CF267B">
        <w:rPr>
          <w:rFonts w:ascii="Palatino Linotype" w:eastAsia="Palatino Linotype" w:hAnsi="Palatino Linotype" w:cs="Palatino Linotype"/>
        </w:rPr>
        <w:lastRenderedPageBreak/>
        <w:t xml:space="preserve">with </w:t>
      </w:r>
      <w:r w:rsidR="00D147B6">
        <w:rPr>
          <w:rFonts w:ascii="Palatino Linotype" w:eastAsia="Palatino Linotype" w:hAnsi="Palatino Linotype" w:cs="Palatino Linotype"/>
        </w:rPr>
        <w:t>NaBH</w:t>
      </w:r>
      <w:r w:rsidR="00D147B6" w:rsidRPr="00D147B6">
        <w:rPr>
          <w:rFonts w:ascii="Palatino Linotype" w:eastAsia="Palatino Linotype" w:hAnsi="Palatino Linotype" w:cs="Palatino Linotype"/>
          <w:vertAlign w:val="subscript"/>
        </w:rPr>
        <w:t>4</w:t>
      </w:r>
      <w:r w:rsidRPr="00D147B6">
        <w:rPr>
          <w:rFonts w:ascii="Palatino Linotype" w:eastAsia="Palatino Linotype" w:hAnsi="Palatino Linotype" w:cs="Palatino Linotype"/>
          <w:vertAlign w:val="subscript"/>
        </w:rPr>
        <w:t xml:space="preserve"> </w:t>
      </w:r>
      <w:r w:rsidRPr="00CF267B">
        <w:rPr>
          <w:rFonts w:ascii="Palatino Linotype" w:eastAsia="Palatino Linotype" w:hAnsi="Palatino Linotype" w:cs="Palatino Linotype"/>
        </w:rPr>
        <w:t>at room temperature (</w:t>
      </w:r>
      <w:r w:rsidRPr="00D147B6">
        <w:rPr>
          <w:rFonts w:ascii="Palatino Linotype" w:eastAsia="Palatino Linotype" w:hAnsi="Palatino Linotype" w:cs="Palatino Linotype"/>
          <w:b/>
          <w:bCs/>
        </w:rPr>
        <w:t>Figure S27</w:t>
      </w:r>
      <w:r w:rsidRPr="00CF267B">
        <w:rPr>
          <w:rFonts w:ascii="Palatino Linotype" w:eastAsia="Palatino Linotype" w:hAnsi="Palatino Linotype" w:cs="Palatino Linotype"/>
        </w:rPr>
        <w:t>), the imine peak at</w:t>
      </w:r>
      <w:r w:rsidR="00D147B6">
        <w:rPr>
          <w:rFonts w:ascii="Palatino Linotype" w:eastAsia="Palatino Linotype" w:hAnsi="Palatino Linotype" w:cs="Palatino Linotype"/>
        </w:rPr>
        <w:t xml:space="preserve"> </w:t>
      </w:r>
      <w:r w:rsidR="00D147B6" w:rsidRPr="008D5B66">
        <w:rPr>
          <w:rFonts w:ascii="Symbol" w:eastAsia="Palatino Linotype" w:hAnsi="Symbol" w:cs="Palatino Linotype"/>
        </w:rPr>
        <w:t>d</w:t>
      </w:r>
      <w:r w:rsidR="00D147B6" w:rsidRPr="008D5B66">
        <w:rPr>
          <w:rFonts w:ascii="Palatino Linotype" w:eastAsia="Palatino Linotype" w:hAnsi="Palatino Linotype" w:cs="Palatino Linotype"/>
          <w:vertAlign w:val="subscript"/>
        </w:rPr>
        <w:t>H</w:t>
      </w:r>
      <w:r w:rsidR="00D147B6">
        <w:rPr>
          <w:rFonts w:ascii="Palatino Linotype" w:eastAsia="Palatino Linotype" w:hAnsi="Palatino Linotype" w:cs="Palatino Linotype"/>
        </w:rPr>
        <w:t xml:space="preserve"> =</w:t>
      </w:r>
      <w:r w:rsidR="00D147B6" w:rsidRPr="0017417D">
        <w:rPr>
          <w:rFonts w:ascii="Palatino Linotype" w:eastAsia="Palatino Linotype" w:hAnsi="Palatino Linotype" w:cs="Palatino Linotype"/>
        </w:rPr>
        <w:t xml:space="preserve"> </w:t>
      </w:r>
      <w:r w:rsidRPr="00CF267B">
        <w:rPr>
          <w:rFonts w:ascii="Palatino Linotype" w:eastAsia="Palatino Linotype" w:hAnsi="Palatino Linotype" w:cs="Palatino Linotype"/>
        </w:rPr>
        <w:t>9.80 ppm completely disappeared, yielding a methylene (CH</w:t>
      </w:r>
      <w:r w:rsidRPr="00CF267B">
        <w:rPr>
          <w:rFonts w:ascii="Palatino Linotype" w:eastAsia="Palatino Linotype" w:hAnsi="Palatino Linotype" w:cs="Palatino Linotype"/>
          <w:vertAlign w:val="subscript"/>
        </w:rPr>
        <w:t>2</w:t>
      </w:r>
      <w:r w:rsidRPr="00CF267B">
        <w:rPr>
          <w:rFonts w:ascii="Palatino Linotype" w:eastAsia="Palatino Linotype" w:hAnsi="Palatino Linotype" w:cs="Palatino Linotype"/>
        </w:rPr>
        <w:t>) peak at</w:t>
      </w:r>
      <w:r w:rsidR="00D147B6">
        <w:rPr>
          <w:rFonts w:ascii="Palatino Linotype" w:eastAsia="Palatino Linotype" w:hAnsi="Palatino Linotype" w:cs="Palatino Linotype"/>
        </w:rPr>
        <w:t xml:space="preserve"> </w:t>
      </w:r>
      <w:r w:rsidR="00D147B6" w:rsidRPr="008D5B66">
        <w:rPr>
          <w:rFonts w:ascii="Symbol" w:eastAsia="Palatino Linotype" w:hAnsi="Symbol" w:cs="Palatino Linotype"/>
        </w:rPr>
        <w:t>d</w:t>
      </w:r>
      <w:r w:rsidR="00D147B6" w:rsidRPr="008D5B66">
        <w:rPr>
          <w:rFonts w:ascii="Palatino Linotype" w:eastAsia="Palatino Linotype" w:hAnsi="Palatino Linotype" w:cs="Palatino Linotype"/>
          <w:vertAlign w:val="subscript"/>
        </w:rPr>
        <w:t>H</w:t>
      </w:r>
      <w:r w:rsidR="00D147B6">
        <w:rPr>
          <w:rFonts w:ascii="Palatino Linotype" w:eastAsia="Palatino Linotype" w:hAnsi="Palatino Linotype" w:cs="Palatino Linotype"/>
        </w:rPr>
        <w:t xml:space="preserve"> = </w:t>
      </w:r>
      <w:r w:rsidRPr="00CF267B">
        <w:rPr>
          <w:rFonts w:ascii="Palatino Linotype" w:eastAsia="Palatino Linotype" w:hAnsi="Palatino Linotype" w:cs="Palatino Linotype"/>
        </w:rPr>
        <w:t xml:space="preserve">4.58 ppm. </w:t>
      </w:r>
      <w:r w:rsidR="00D147B6">
        <w:rPr>
          <w:rFonts w:ascii="Palatino Linotype" w:eastAsia="Palatino Linotype" w:hAnsi="Palatino Linotype" w:cs="Palatino Linotype"/>
        </w:rPr>
        <w:t>U</w:t>
      </w:r>
      <w:r w:rsidRPr="00CF267B">
        <w:rPr>
          <w:rFonts w:ascii="Palatino Linotype" w:eastAsia="Palatino Linotype" w:hAnsi="Palatino Linotype" w:cs="Palatino Linotype"/>
        </w:rPr>
        <w:t>nder similar</w:t>
      </w:r>
      <w:r w:rsidR="00D147B6">
        <w:rPr>
          <w:rFonts w:ascii="Palatino Linotype" w:eastAsia="Palatino Linotype" w:hAnsi="Palatino Linotype" w:cs="Palatino Linotype"/>
        </w:rPr>
        <w:t>ly</w:t>
      </w:r>
      <w:r w:rsidRPr="00CF267B">
        <w:rPr>
          <w:rFonts w:ascii="Palatino Linotype" w:eastAsia="Palatino Linotype" w:hAnsi="Palatino Linotype" w:cs="Palatino Linotype"/>
        </w:rPr>
        <w:t xml:space="preserve"> basic conditions, a new compound formed, exhibiting a CH</w:t>
      </w:r>
      <w:r w:rsidRPr="00CF267B">
        <w:rPr>
          <w:rFonts w:ascii="Palatino Linotype" w:eastAsia="Palatino Linotype" w:hAnsi="Palatino Linotype" w:cs="Palatino Linotype"/>
          <w:vertAlign w:val="subscript"/>
        </w:rPr>
        <w:t>2</w:t>
      </w:r>
      <w:r w:rsidRPr="00CF267B">
        <w:rPr>
          <w:rFonts w:ascii="Palatino Linotype" w:eastAsia="Palatino Linotype" w:hAnsi="Palatino Linotype" w:cs="Palatino Linotype"/>
        </w:rPr>
        <w:t xml:space="preserve"> signal slightly shifted to </w:t>
      </w:r>
      <w:r w:rsidR="00D147B6" w:rsidRPr="008D5B66">
        <w:rPr>
          <w:rFonts w:ascii="Symbol" w:eastAsia="Palatino Linotype" w:hAnsi="Symbol" w:cs="Palatino Linotype"/>
        </w:rPr>
        <w:t>d</w:t>
      </w:r>
      <w:r w:rsidR="00D147B6" w:rsidRPr="008D5B66">
        <w:rPr>
          <w:rFonts w:ascii="Palatino Linotype" w:eastAsia="Palatino Linotype" w:hAnsi="Palatino Linotype" w:cs="Palatino Linotype"/>
          <w:vertAlign w:val="subscript"/>
        </w:rPr>
        <w:t>H</w:t>
      </w:r>
      <w:r w:rsidR="00D147B6">
        <w:rPr>
          <w:rFonts w:ascii="Palatino Linotype" w:eastAsia="Palatino Linotype" w:hAnsi="Palatino Linotype" w:cs="Palatino Linotype"/>
        </w:rPr>
        <w:t xml:space="preserve"> =</w:t>
      </w:r>
      <w:r w:rsidR="00D147B6" w:rsidRPr="0017417D">
        <w:rPr>
          <w:rFonts w:ascii="Palatino Linotype" w:eastAsia="Palatino Linotype" w:hAnsi="Palatino Linotype" w:cs="Palatino Linotype"/>
        </w:rPr>
        <w:t xml:space="preserve"> </w:t>
      </w:r>
      <w:r w:rsidRPr="00CF267B">
        <w:rPr>
          <w:rFonts w:ascii="Palatino Linotype" w:eastAsia="Palatino Linotype" w:hAnsi="Palatino Linotype" w:cs="Palatino Linotype"/>
        </w:rPr>
        <w:t>4.40 ppm. These experiments demonstrate that Az-H and its reduced form</w:t>
      </w:r>
      <w:r w:rsidR="00C2568F">
        <w:rPr>
          <w:rFonts w:ascii="Palatino Linotype" w:eastAsia="Palatino Linotype" w:hAnsi="Palatino Linotype" w:cs="Palatino Linotype"/>
        </w:rPr>
        <w:t xml:space="preserve"> (and their chemical shifts)</w:t>
      </w:r>
      <w:r w:rsidRPr="00CF267B">
        <w:rPr>
          <w:rFonts w:ascii="Palatino Linotype" w:eastAsia="Palatino Linotype" w:hAnsi="Palatino Linotype" w:cs="Palatino Linotype"/>
        </w:rPr>
        <w:t xml:space="preserve"> are </w:t>
      </w:r>
      <w:r w:rsidR="0087105F" w:rsidRPr="00CF267B">
        <w:rPr>
          <w:rFonts w:ascii="Palatino Linotype" w:eastAsia="Palatino Linotype" w:hAnsi="Palatino Linotype" w:cs="Palatino Linotype"/>
        </w:rPr>
        <w:t>ba</w:t>
      </w:r>
      <w:r w:rsidR="0087105F">
        <w:rPr>
          <w:rFonts w:ascii="Palatino Linotype" w:eastAsia="Palatino Linotype" w:hAnsi="Palatino Linotype" w:cs="Palatino Linotype"/>
        </w:rPr>
        <w:t>se-</w:t>
      </w:r>
      <w:r w:rsidRPr="00CF267B">
        <w:rPr>
          <w:rFonts w:ascii="Palatino Linotype" w:eastAsia="Palatino Linotype" w:hAnsi="Palatino Linotype" w:cs="Palatino Linotype"/>
        </w:rPr>
        <w:t>sensitive.</w:t>
      </w:r>
    </w:p>
    <w:p w14:paraId="25264DA5" w14:textId="3724C5D7" w:rsidR="0087105F" w:rsidRDefault="00FF4585" w:rsidP="006F6C57">
      <w:pPr>
        <w:spacing w:line="480" w:lineRule="auto"/>
        <w:ind w:firstLine="720"/>
        <w:jc w:val="both"/>
        <w:rPr>
          <w:rFonts w:ascii="Palatino Linotype" w:eastAsia="Palatino Linotype" w:hAnsi="Palatino Linotype" w:cs="Palatino Linotype"/>
        </w:rPr>
      </w:pPr>
      <w:r w:rsidRPr="000A5F14">
        <w:rPr>
          <w:rFonts w:ascii="Palatino Linotype" w:eastAsia="Palatino Linotype" w:hAnsi="Palatino Linotype" w:cs="Palatino Linotype"/>
        </w:rPr>
        <w:t xml:space="preserve">To investigate the </w:t>
      </w:r>
      <w:r w:rsidRPr="00D147B6">
        <w:rPr>
          <w:rFonts w:ascii="Palatino Linotype" w:eastAsia="Palatino Linotype" w:hAnsi="Palatino Linotype" w:cs="Palatino Linotype"/>
          <w:i/>
          <w:iCs/>
        </w:rPr>
        <w:t>in-situ</w:t>
      </w:r>
      <w:r w:rsidRPr="000A5F14">
        <w:rPr>
          <w:rFonts w:ascii="Palatino Linotype" w:eastAsia="Palatino Linotype" w:hAnsi="Palatino Linotype" w:cs="Palatino Linotype"/>
        </w:rPr>
        <w:t xml:space="preserve"> formation of </w:t>
      </w:r>
      <w:r w:rsidR="00D147B6">
        <w:rPr>
          <w:rFonts w:ascii="Palatino Linotype" w:eastAsia="Palatino Linotype" w:hAnsi="Palatino Linotype" w:cs="Palatino Linotype"/>
        </w:rPr>
        <w:t xml:space="preserve">Ir—H </w:t>
      </w:r>
      <w:r w:rsidRPr="000A5F14">
        <w:rPr>
          <w:rFonts w:ascii="Palatino Linotype" w:eastAsia="Palatino Linotype" w:hAnsi="Palatino Linotype" w:cs="Palatino Linotype"/>
        </w:rPr>
        <w:t xml:space="preserve">species, a control experiment was conducted where </w:t>
      </w:r>
      <w:r w:rsidR="00A46F0C">
        <w:rPr>
          <w:rFonts w:ascii="Palatino Linotype" w:eastAsia="Palatino Linotype" w:hAnsi="Palatino Linotype" w:cs="Palatino Linotype"/>
        </w:rPr>
        <w:t>H</w:t>
      </w:r>
      <w:r w:rsidR="00A46F0C">
        <w:rPr>
          <w:rFonts w:ascii="Palatino Linotype" w:hAnsi="Palatino Linotype"/>
        </w:rPr>
        <w:t>—</w:t>
      </w:r>
      <w:r w:rsidRPr="000A5F14">
        <w:rPr>
          <w:rFonts w:ascii="Palatino Linotype" w:eastAsia="Palatino Linotype" w:hAnsi="Palatino Linotype" w:cs="Palatino Linotype"/>
        </w:rPr>
        <w:t>IrCp* was synthesized (</w:t>
      </w:r>
      <w:r w:rsidRPr="00D147B6">
        <w:rPr>
          <w:rFonts w:ascii="Palatino Linotype" w:eastAsia="Palatino Linotype" w:hAnsi="Palatino Linotype" w:cs="Palatino Linotype"/>
          <w:b/>
          <w:bCs/>
        </w:rPr>
        <w:t>Figure S31</w:t>
      </w:r>
      <w:r w:rsidRPr="000A5F14">
        <w:rPr>
          <w:rFonts w:ascii="Palatino Linotype" w:eastAsia="Palatino Linotype" w:hAnsi="Palatino Linotype" w:cs="Palatino Linotype"/>
        </w:rPr>
        <w:t>) by reacting IrCp* with H</w:t>
      </w:r>
      <w:r w:rsidRPr="000A5F14">
        <w:rPr>
          <w:rFonts w:ascii="Palatino Linotype" w:eastAsia="Palatino Linotype" w:hAnsi="Palatino Linotype" w:cs="Palatino Linotype"/>
          <w:vertAlign w:val="subscript"/>
        </w:rPr>
        <w:t>2</w:t>
      </w:r>
      <w:r w:rsidRPr="000A5F14">
        <w:rPr>
          <w:rFonts w:ascii="Palatino Linotype" w:eastAsia="Palatino Linotype" w:hAnsi="Palatino Linotype" w:cs="Palatino Linotype"/>
        </w:rPr>
        <w:t xml:space="preserve">. </w:t>
      </w:r>
      <w:r w:rsidR="00D147B6">
        <w:rPr>
          <w:rFonts w:ascii="Palatino Linotype" w:eastAsia="Palatino Linotype" w:hAnsi="Palatino Linotype" w:cs="Palatino Linotype"/>
        </w:rPr>
        <w:t>T</w:t>
      </w:r>
      <w:r w:rsidRPr="000A5F14">
        <w:rPr>
          <w:rFonts w:ascii="Palatino Linotype" w:eastAsia="Palatino Linotype" w:hAnsi="Palatino Linotype" w:cs="Palatino Linotype"/>
        </w:rPr>
        <w:t xml:space="preserve">he target compound was prepared in a </w:t>
      </w:r>
      <w:r w:rsidRPr="0087105F">
        <w:rPr>
          <w:rFonts w:ascii="Palatino Linotype" w:eastAsia="Palatino Linotype" w:hAnsi="Palatino Linotype" w:cs="Palatino Linotype"/>
          <w:i/>
          <w:iCs/>
        </w:rPr>
        <w:t>J-Young</w:t>
      </w:r>
      <w:r w:rsidR="00D147B6" w:rsidRPr="0087105F">
        <w:rPr>
          <w:rFonts w:ascii="Palatino Linotype" w:eastAsia="Palatino Linotype" w:hAnsi="Palatino Linotype" w:cs="Palatino Linotype"/>
          <w:i/>
          <w:iCs/>
        </w:rPr>
        <w:t xml:space="preserve"> </w:t>
      </w:r>
      <w:r w:rsidR="00D147B6">
        <w:rPr>
          <w:rFonts w:ascii="Palatino Linotype" w:eastAsia="Palatino Linotype" w:hAnsi="Palatino Linotype" w:cs="Palatino Linotype"/>
        </w:rPr>
        <w:t>NMR</w:t>
      </w:r>
      <w:r w:rsidRPr="000A5F14">
        <w:rPr>
          <w:rFonts w:ascii="Palatino Linotype" w:eastAsia="Palatino Linotype" w:hAnsi="Palatino Linotype" w:cs="Palatino Linotype"/>
        </w:rPr>
        <w:t xml:space="preserve"> tube, yielding an iridium-hydride compound (</w:t>
      </w:r>
      <w:r w:rsidR="00D147B6" w:rsidRPr="008D5B66">
        <w:rPr>
          <w:rFonts w:ascii="Symbol" w:eastAsia="Palatino Linotype" w:hAnsi="Symbol" w:cs="Palatino Linotype"/>
        </w:rPr>
        <w:t>d</w:t>
      </w:r>
      <w:r w:rsidR="00D147B6" w:rsidRPr="008D5B66">
        <w:rPr>
          <w:rFonts w:ascii="Palatino Linotype" w:eastAsia="Palatino Linotype" w:hAnsi="Palatino Linotype" w:cs="Palatino Linotype"/>
          <w:vertAlign w:val="subscript"/>
        </w:rPr>
        <w:t>H</w:t>
      </w:r>
      <w:r w:rsidR="00D147B6">
        <w:rPr>
          <w:rFonts w:ascii="Palatino Linotype" w:eastAsia="Palatino Linotype" w:hAnsi="Palatino Linotype" w:cs="Palatino Linotype"/>
        </w:rPr>
        <w:t xml:space="preserve"> = </w:t>
      </w:r>
      <w:r w:rsidRPr="000A5F14">
        <w:rPr>
          <w:rFonts w:ascii="Palatino Linotype" w:eastAsia="Palatino Linotype" w:hAnsi="Palatino Linotype" w:cs="Palatino Linotype"/>
        </w:rPr>
        <w:t>-10.</w:t>
      </w:r>
      <w:r w:rsidR="00D147B6">
        <w:rPr>
          <w:rFonts w:ascii="Palatino Linotype" w:eastAsia="Palatino Linotype" w:hAnsi="Palatino Linotype" w:cs="Palatino Linotype"/>
        </w:rPr>
        <w:t>8</w:t>
      </w:r>
      <w:r w:rsidRPr="000A5F14">
        <w:rPr>
          <w:rFonts w:ascii="Palatino Linotype" w:eastAsia="Palatino Linotype" w:hAnsi="Palatino Linotype" w:cs="Palatino Linotype"/>
        </w:rPr>
        <w:t xml:space="preserve"> ppm). Treatment of </w:t>
      </w:r>
      <w:r w:rsidR="00A46F0C">
        <w:rPr>
          <w:rFonts w:ascii="Palatino Linotype" w:eastAsia="Palatino Linotype" w:hAnsi="Palatino Linotype" w:cs="Palatino Linotype"/>
        </w:rPr>
        <w:t>H</w:t>
      </w:r>
      <w:r w:rsidR="00A46F0C">
        <w:rPr>
          <w:rFonts w:ascii="Palatino Linotype" w:hAnsi="Palatino Linotype"/>
        </w:rPr>
        <w:t>—</w:t>
      </w:r>
      <w:r w:rsidRPr="000A5F14">
        <w:rPr>
          <w:rFonts w:ascii="Palatino Linotype" w:eastAsia="Palatino Linotype" w:hAnsi="Palatino Linotype" w:cs="Palatino Linotype"/>
        </w:rPr>
        <w:t xml:space="preserve">IrCp* with Az-H </w:t>
      </w:r>
      <w:r w:rsidR="00D147B6">
        <w:rPr>
          <w:rFonts w:ascii="Palatino Linotype" w:eastAsia="Palatino Linotype" w:hAnsi="Palatino Linotype" w:cs="Palatino Linotype"/>
        </w:rPr>
        <w:t xml:space="preserve">resulted in </w:t>
      </w:r>
      <w:r w:rsidRPr="000A5F14">
        <w:rPr>
          <w:rFonts w:ascii="Palatino Linotype" w:eastAsia="Palatino Linotype" w:hAnsi="Palatino Linotype" w:cs="Palatino Linotype"/>
        </w:rPr>
        <w:t xml:space="preserve">spontaneous </w:t>
      </w:r>
      <w:r w:rsidR="00D147B6">
        <w:rPr>
          <w:rFonts w:ascii="Palatino Linotype" w:eastAsia="Palatino Linotype" w:hAnsi="Palatino Linotype" w:cs="Palatino Linotype"/>
        </w:rPr>
        <w:t>imine reduction</w:t>
      </w:r>
      <w:r w:rsidRPr="000A5F14">
        <w:rPr>
          <w:rFonts w:ascii="Palatino Linotype" w:eastAsia="Palatino Linotype" w:hAnsi="Palatino Linotype" w:cs="Palatino Linotype"/>
        </w:rPr>
        <w:t>, resulting in a major product with a CH</w:t>
      </w:r>
      <w:r w:rsidRPr="000A5F14">
        <w:rPr>
          <w:rFonts w:ascii="Palatino Linotype" w:eastAsia="Palatino Linotype" w:hAnsi="Palatino Linotype" w:cs="Palatino Linotype"/>
          <w:vertAlign w:val="subscript"/>
        </w:rPr>
        <w:t>2</w:t>
      </w:r>
      <w:r w:rsidRPr="000A5F14">
        <w:rPr>
          <w:rFonts w:ascii="Palatino Linotype" w:eastAsia="Palatino Linotype" w:hAnsi="Palatino Linotype" w:cs="Palatino Linotype"/>
        </w:rPr>
        <w:t xml:space="preserve"> peak at</w:t>
      </w:r>
      <w:r w:rsidR="00D147B6">
        <w:rPr>
          <w:rFonts w:ascii="Palatino Linotype" w:eastAsia="Palatino Linotype" w:hAnsi="Palatino Linotype" w:cs="Palatino Linotype"/>
        </w:rPr>
        <w:t xml:space="preserve"> </w:t>
      </w:r>
      <w:r w:rsidR="00D147B6" w:rsidRPr="008D5B66">
        <w:rPr>
          <w:rFonts w:ascii="Symbol" w:eastAsia="Palatino Linotype" w:hAnsi="Symbol" w:cs="Palatino Linotype"/>
        </w:rPr>
        <w:t>d</w:t>
      </w:r>
      <w:r w:rsidR="00D147B6" w:rsidRPr="008D5B66">
        <w:rPr>
          <w:rFonts w:ascii="Palatino Linotype" w:eastAsia="Palatino Linotype" w:hAnsi="Palatino Linotype" w:cs="Palatino Linotype"/>
          <w:vertAlign w:val="subscript"/>
        </w:rPr>
        <w:t>H</w:t>
      </w:r>
      <w:r w:rsidR="0087105F">
        <w:rPr>
          <w:rFonts w:ascii="Palatino Linotype" w:eastAsia="Palatino Linotype" w:hAnsi="Palatino Linotype" w:cs="Palatino Linotype"/>
        </w:rPr>
        <w:t xml:space="preserve"> </w:t>
      </w:r>
      <w:r w:rsidR="00D147B6">
        <w:rPr>
          <w:rFonts w:ascii="Palatino Linotype" w:eastAsia="Palatino Linotype" w:hAnsi="Palatino Linotype" w:cs="Palatino Linotype"/>
        </w:rPr>
        <w:t>=</w:t>
      </w:r>
      <w:r w:rsidR="00D147B6" w:rsidRPr="0017417D">
        <w:rPr>
          <w:rFonts w:ascii="Palatino Linotype" w:eastAsia="Palatino Linotype" w:hAnsi="Palatino Linotype" w:cs="Palatino Linotype"/>
        </w:rPr>
        <w:t xml:space="preserve"> </w:t>
      </w:r>
      <w:r w:rsidRPr="000A5F14">
        <w:rPr>
          <w:rFonts w:ascii="Palatino Linotype" w:eastAsia="Palatino Linotype" w:hAnsi="Palatino Linotype" w:cs="Palatino Linotype"/>
        </w:rPr>
        <w:t>4.37 ppm (</w:t>
      </w:r>
      <w:r w:rsidRPr="00D147B6">
        <w:rPr>
          <w:rFonts w:ascii="Palatino Linotype" w:eastAsia="Palatino Linotype" w:hAnsi="Palatino Linotype" w:cs="Palatino Linotype"/>
          <w:b/>
          <w:bCs/>
        </w:rPr>
        <w:t>Figures S32</w:t>
      </w:r>
      <w:r w:rsidRPr="000A5F14">
        <w:rPr>
          <w:rFonts w:ascii="Palatino Linotype" w:eastAsia="Palatino Linotype" w:hAnsi="Palatino Linotype" w:cs="Palatino Linotype"/>
        </w:rPr>
        <w:t xml:space="preserve"> and </w:t>
      </w:r>
      <w:r w:rsidRPr="00D147B6">
        <w:rPr>
          <w:rFonts w:ascii="Palatino Linotype" w:eastAsia="Palatino Linotype" w:hAnsi="Palatino Linotype" w:cs="Palatino Linotype"/>
          <w:b/>
          <w:bCs/>
        </w:rPr>
        <w:t>S33</w:t>
      </w:r>
      <w:r w:rsidRPr="000A5F14">
        <w:rPr>
          <w:rFonts w:ascii="Palatino Linotype" w:eastAsia="Palatino Linotype" w:hAnsi="Palatino Linotype" w:cs="Palatino Linotype"/>
        </w:rPr>
        <w:t>). This CH</w:t>
      </w:r>
      <w:r w:rsidRPr="000A5F14">
        <w:rPr>
          <w:rFonts w:ascii="Palatino Linotype" w:eastAsia="Palatino Linotype" w:hAnsi="Palatino Linotype" w:cs="Palatino Linotype"/>
          <w:vertAlign w:val="subscript"/>
        </w:rPr>
        <w:t>2</w:t>
      </w:r>
      <w:r w:rsidRPr="000A5F14">
        <w:rPr>
          <w:rFonts w:ascii="Palatino Linotype" w:eastAsia="Palatino Linotype" w:hAnsi="Palatino Linotype" w:cs="Palatino Linotype"/>
        </w:rPr>
        <w:t xml:space="preserve"> peak aligns with </w:t>
      </w:r>
      <w:r w:rsidR="00D147B6">
        <w:rPr>
          <w:rFonts w:ascii="Palatino Linotype" w:eastAsia="Palatino Linotype" w:hAnsi="Palatino Linotype" w:cs="Palatino Linotype"/>
        </w:rPr>
        <w:t>that</w:t>
      </w:r>
      <w:r w:rsidRPr="000A5F14">
        <w:rPr>
          <w:rFonts w:ascii="Palatino Linotype" w:eastAsia="Palatino Linotype" w:hAnsi="Palatino Linotype" w:cs="Palatino Linotype"/>
        </w:rPr>
        <w:t xml:space="preserve"> generated </w:t>
      </w:r>
      <w:r w:rsidR="00D147B6">
        <w:rPr>
          <w:rFonts w:ascii="Palatino Linotype" w:eastAsia="Palatino Linotype" w:hAnsi="Palatino Linotype" w:cs="Palatino Linotype"/>
        </w:rPr>
        <w:t>previously</w:t>
      </w:r>
      <w:r w:rsidRPr="000A5F14">
        <w:rPr>
          <w:rFonts w:ascii="Palatino Linotype" w:eastAsia="Palatino Linotype" w:hAnsi="Palatino Linotype" w:cs="Palatino Linotype"/>
        </w:rPr>
        <w:t xml:space="preserve">, indicating the </w:t>
      </w:r>
      <w:r w:rsidRPr="00D147B6">
        <w:rPr>
          <w:rFonts w:ascii="Palatino Linotype" w:eastAsia="Palatino Linotype" w:hAnsi="Palatino Linotype" w:cs="Palatino Linotype"/>
          <w:i/>
          <w:iCs/>
        </w:rPr>
        <w:t>in-situ</w:t>
      </w:r>
      <w:r w:rsidRPr="000A5F14">
        <w:rPr>
          <w:rFonts w:ascii="Palatino Linotype" w:eastAsia="Palatino Linotype" w:hAnsi="Palatino Linotype" w:cs="Palatino Linotype"/>
        </w:rPr>
        <w:t xml:space="preserve"> generation of Ir-hydride</w:t>
      </w:r>
      <w:r w:rsidR="00D147B6">
        <w:rPr>
          <w:rFonts w:ascii="Palatino Linotype" w:eastAsia="Palatino Linotype" w:hAnsi="Palatino Linotype" w:cs="Palatino Linotype"/>
        </w:rPr>
        <w:t xml:space="preserve"> (from Ir—</w:t>
      </w:r>
      <w:r w:rsidR="00D147B6" w:rsidRPr="006F6C57">
        <w:rPr>
          <w:rFonts w:ascii="Palatino Linotype" w:eastAsia="Palatino Linotype" w:hAnsi="Palatino Linotype" w:cs="Palatino Linotype"/>
        </w:rPr>
        <w:t>Cl and H</w:t>
      </w:r>
      <w:r w:rsidR="00D147B6" w:rsidRPr="006F6C57">
        <w:rPr>
          <w:rFonts w:ascii="Palatino Linotype" w:eastAsia="Palatino Linotype" w:hAnsi="Palatino Linotype" w:cs="Palatino Linotype"/>
          <w:vertAlign w:val="subscript"/>
        </w:rPr>
        <w:t>2</w:t>
      </w:r>
      <w:r w:rsidR="00D147B6" w:rsidRPr="006F6C57">
        <w:rPr>
          <w:rFonts w:ascii="Palatino Linotype" w:eastAsia="Palatino Linotype" w:hAnsi="Palatino Linotype" w:cs="Palatino Linotype"/>
        </w:rPr>
        <w:t>)</w:t>
      </w:r>
      <w:r w:rsidRPr="006F6C57">
        <w:rPr>
          <w:rFonts w:ascii="Palatino Linotype" w:eastAsia="Palatino Linotype" w:hAnsi="Palatino Linotype" w:cs="Palatino Linotype"/>
        </w:rPr>
        <w:t xml:space="preserve"> and subsequent reduction of the imine </w:t>
      </w:r>
      <w:r w:rsidR="00D147B6" w:rsidRPr="006F6C57">
        <w:rPr>
          <w:rFonts w:ascii="Palatino Linotype" w:eastAsia="Palatino Linotype" w:hAnsi="Palatino Linotype" w:cs="Palatino Linotype"/>
        </w:rPr>
        <w:t>functional group</w:t>
      </w:r>
      <w:r w:rsidRPr="006F6C57">
        <w:rPr>
          <w:rFonts w:ascii="Palatino Linotype" w:eastAsia="Palatino Linotype" w:hAnsi="Palatino Linotype" w:cs="Palatino Linotype"/>
        </w:rPr>
        <w:t xml:space="preserve">. </w:t>
      </w:r>
      <w:r w:rsidR="00D147B6" w:rsidRPr="006F6C57">
        <w:rPr>
          <w:rFonts w:ascii="Palatino Linotype" w:eastAsia="Palatino Linotype" w:hAnsi="Palatino Linotype" w:cs="Palatino Linotype"/>
          <w:vertAlign w:val="superscript"/>
        </w:rPr>
        <w:t>13</w:t>
      </w:r>
      <w:r w:rsidR="00D147B6" w:rsidRPr="006F6C57">
        <w:rPr>
          <w:rFonts w:ascii="Palatino Linotype" w:eastAsia="Palatino Linotype" w:hAnsi="Palatino Linotype" w:cs="Palatino Linotype"/>
        </w:rPr>
        <w:t>C</w:t>
      </w:r>
      <w:r w:rsidRPr="006F6C57">
        <w:rPr>
          <w:rFonts w:ascii="Palatino Linotype" w:eastAsia="Palatino Linotype" w:hAnsi="Palatino Linotype" w:cs="Palatino Linotype"/>
        </w:rPr>
        <w:t xml:space="preserve"> NMR confirmed</w:t>
      </w:r>
      <w:r w:rsidR="006F6C57" w:rsidRPr="006F6C57">
        <w:rPr>
          <w:rFonts w:ascii="Palatino Linotype" w:eastAsia="Palatino Linotype" w:hAnsi="Palatino Linotype" w:cs="Palatino Linotype"/>
        </w:rPr>
        <w:t xml:space="preserve"> </w:t>
      </w:r>
      <w:r w:rsidRPr="006F6C57">
        <w:rPr>
          <w:rFonts w:ascii="Palatino Linotype" w:eastAsia="Palatino Linotype" w:hAnsi="Palatino Linotype" w:cs="Palatino Linotype"/>
        </w:rPr>
        <w:t xml:space="preserve">complete </w:t>
      </w:r>
      <w:r w:rsidR="006F6C57" w:rsidRPr="006F6C57">
        <w:rPr>
          <w:rFonts w:ascii="Palatino Linotype" w:eastAsia="Palatino Linotype" w:hAnsi="Palatino Linotype" w:cs="Palatino Linotype"/>
        </w:rPr>
        <w:t xml:space="preserve">imine </w:t>
      </w:r>
      <w:r w:rsidRPr="006F6C57">
        <w:rPr>
          <w:rFonts w:ascii="Palatino Linotype" w:eastAsia="Palatino Linotype" w:hAnsi="Palatino Linotype" w:cs="Palatino Linotype"/>
        </w:rPr>
        <w:t>reduction</w:t>
      </w:r>
      <w:r w:rsidR="006F6C57" w:rsidRPr="006F6C57">
        <w:rPr>
          <w:rFonts w:ascii="Palatino Linotype" w:eastAsia="Palatino Linotype" w:hAnsi="Palatino Linotype" w:cs="Palatino Linotype"/>
        </w:rPr>
        <w:t xml:space="preserve"> </w:t>
      </w:r>
      <w:r w:rsidR="0087105F">
        <w:rPr>
          <w:rFonts w:ascii="Palatino Linotype" w:eastAsia="Palatino Linotype" w:hAnsi="Palatino Linotype" w:cs="Palatino Linotype"/>
        </w:rPr>
        <w:t xml:space="preserve">of the signal </w:t>
      </w:r>
      <w:r w:rsidRPr="006F6C57">
        <w:rPr>
          <w:rFonts w:ascii="Palatino Linotype" w:eastAsia="Palatino Linotype" w:hAnsi="Palatino Linotype" w:cs="Palatino Linotype"/>
        </w:rPr>
        <w:t>at</w:t>
      </w:r>
      <w:r w:rsidR="006F6C57" w:rsidRPr="006F6C57">
        <w:rPr>
          <w:rFonts w:ascii="Palatino Linotype" w:eastAsia="Palatino Linotype" w:hAnsi="Palatino Linotype" w:cs="Palatino Linotype"/>
        </w:rPr>
        <w:t xml:space="preserve"> </w:t>
      </w:r>
      <w:r w:rsidR="006F6C57" w:rsidRPr="0087105F">
        <w:rPr>
          <w:rFonts w:ascii="Symbol" w:eastAsia="Palatino Linotype" w:hAnsi="Symbol" w:cs="Palatino Linotype"/>
        </w:rPr>
        <w:t>d</w:t>
      </w:r>
      <w:r w:rsidR="006F6C57" w:rsidRPr="006F6C57">
        <w:rPr>
          <w:rFonts w:ascii="Palatino Linotype" w:eastAsia="Palatino Linotype" w:hAnsi="Palatino Linotype" w:cs="Palatino Linotype"/>
          <w:vertAlign w:val="subscript"/>
        </w:rPr>
        <w:t>C</w:t>
      </w:r>
      <w:r w:rsidR="006F6C57" w:rsidRPr="006F6C57">
        <w:rPr>
          <w:rFonts w:ascii="Palatino Linotype" w:eastAsia="Palatino Linotype" w:hAnsi="Palatino Linotype" w:cs="Palatino Linotype"/>
        </w:rPr>
        <w:t xml:space="preserve"> = </w:t>
      </w:r>
      <w:r w:rsidRPr="006F6C57">
        <w:rPr>
          <w:rFonts w:ascii="Palatino Linotype" w:eastAsia="Palatino Linotype" w:hAnsi="Palatino Linotype" w:cs="Palatino Linotype"/>
        </w:rPr>
        <w:t>197.</w:t>
      </w:r>
      <w:r w:rsidR="006F6C57" w:rsidRPr="006F6C57">
        <w:rPr>
          <w:rFonts w:ascii="Palatino Linotype" w:eastAsia="Palatino Linotype" w:hAnsi="Palatino Linotype" w:cs="Palatino Linotype"/>
        </w:rPr>
        <w:t>8</w:t>
      </w:r>
      <w:r w:rsidRPr="006F6C57">
        <w:rPr>
          <w:rFonts w:ascii="Palatino Linotype" w:eastAsia="Palatino Linotype" w:hAnsi="Palatino Linotype" w:cs="Palatino Linotype"/>
        </w:rPr>
        <w:t xml:space="preserve"> ppm</w:t>
      </w:r>
      <w:r w:rsidR="0087105F">
        <w:rPr>
          <w:rFonts w:ascii="Palatino Linotype" w:eastAsia="Palatino Linotype" w:hAnsi="Palatino Linotype" w:cs="Palatino Linotype"/>
        </w:rPr>
        <w:t>. Notably, s</w:t>
      </w:r>
      <w:r w:rsidR="006F6C57" w:rsidRPr="006F6C57">
        <w:rPr>
          <w:rFonts w:ascii="Palatino Linotype" w:eastAsia="Palatino Linotype" w:hAnsi="Palatino Linotype" w:cs="Palatino Linotype"/>
        </w:rPr>
        <w:t xml:space="preserve">imilar </w:t>
      </w:r>
      <w:r w:rsidR="00A46F0C" w:rsidRPr="006F6C57">
        <w:rPr>
          <w:rFonts w:ascii="Palatino Linotype" w:eastAsia="Palatino Linotype" w:hAnsi="Palatino Linotype" w:cs="Palatino Linotype"/>
        </w:rPr>
        <w:t>Ir</w:t>
      </w:r>
      <w:r w:rsidR="006F6C57" w:rsidRPr="006F6C57">
        <w:rPr>
          <w:rFonts w:ascii="Palatino Linotype" w:eastAsia="Palatino Linotype" w:hAnsi="Palatino Linotype" w:cs="Palatino Linotype"/>
        </w:rPr>
        <w:t>Cp* compounds are known for the</w:t>
      </w:r>
      <w:r w:rsidR="00245DF1">
        <w:rPr>
          <w:rFonts w:ascii="Palatino Linotype" w:eastAsia="Palatino Linotype" w:hAnsi="Palatino Linotype" w:cs="Palatino Linotype"/>
        </w:rPr>
        <w:t xml:space="preserve"> </w:t>
      </w:r>
      <w:r w:rsidR="006F6C57" w:rsidRPr="006F6C57">
        <w:rPr>
          <w:rFonts w:ascii="Palatino Linotype" w:eastAsia="Palatino Linotype" w:hAnsi="Palatino Linotype" w:cs="Palatino Linotype"/>
        </w:rPr>
        <w:t>hydrogenation of imines</w:t>
      </w:r>
      <w:r w:rsidRPr="006F6C57">
        <w:rPr>
          <w:rFonts w:ascii="Palatino Linotype" w:eastAsia="Palatino Linotype" w:hAnsi="Palatino Linotype" w:cs="Palatino Linotype"/>
        </w:rPr>
        <w:t>.</w:t>
      </w:r>
      <w:r w:rsidRPr="006F6C57">
        <w:rPr>
          <w:rFonts w:ascii="Palatino Linotype" w:eastAsia="Palatino Linotype" w:hAnsi="Palatino Linotype" w:cs="Palatino Linotype"/>
          <w:vertAlign w:val="superscript"/>
        </w:rPr>
        <w:t>4</w:t>
      </w:r>
      <w:r w:rsidRPr="006F6C57">
        <w:rPr>
          <w:rFonts w:ascii="Palatino Linotype" w:eastAsia="Palatino Linotype" w:hAnsi="Palatino Linotype" w:cs="Palatino Linotype"/>
        </w:rPr>
        <w:t> </w:t>
      </w:r>
    </w:p>
    <w:p w14:paraId="12BAE77E" w14:textId="1C2A7DBC" w:rsidR="00FF4585" w:rsidRPr="006F6C57" w:rsidRDefault="006F6C57" w:rsidP="006F6C57">
      <w:pPr>
        <w:spacing w:line="480" w:lineRule="auto"/>
        <w:ind w:firstLine="720"/>
        <w:jc w:val="both"/>
        <w:rPr>
          <w:rFonts w:ascii="Palatino Linotype" w:eastAsia="Palatino Linotype" w:hAnsi="Palatino Linotype" w:cs="Palatino Linotype"/>
        </w:rPr>
      </w:pPr>
      <w:r w:rsidRPr="006F6C57">
        <w:rPr>
          <w:rFonts w:ascii="Palatino Linotype" w:eastAsia="Palatino Linotype" w:hAnsi="Palatino Linotype" w:cs="Palatino Linotype"/>
        </w:rPr>
        <w:t>Together, these experiments show that:</w:t>
      </w:r>
    </w:p>
    <w:p w14:paraId="14984F3F" w14:textId="2D21C475" w:rsidR="006F6C57" w:rsidRDefault="007F10BE" w:rsidP="006F6C57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The NMR characteristics of all components are pH sensitive and require basic pH for dissolution</w:t>
      </w:r>
      <w:r w:rsidR="0087105F">
        <w:rPr>
          <w:rFonts w:ascii="Palatino Linotype" w:hAnsi="Palatino Linotype"/>
        </w:rPr>
        <w:t xml:space="preserve"> (as has been implemented in the sensor</w:t>
      </w:r>
      <w:proofErr w:type="gramStart"/>
      <w:r w:rsidR="0087105F">
        <w:rPr>
          <w:rFonts w:ascii="Palatino Linotype" w:hAnsi="Palatino Linotype"/>
        </w:rPr>
        <w:t>);</w:t>
      </w:r>
      <w:proofErr w:type="gramEnd"/>
    </w:p>
    <w:p w14:paraId="63825A55" w14:textId="71D4F7E2" w:rsidR="005C73C6" w:rsidRPr="006F6C57" w:rsidRDefault="005C73C6" w:rsidP="006F6C57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There is no direct interaction (or reaction) between </w:t>
      </w:r>
      <w:r w:rsidR="00A46F0C">
        <w:rPr>
          <w:rFonts w:ascii="Palatino Linotype" w:hAnsi="Palatino Linotype"/>
        </w:rPr>
        <w:t>Ir</w:t>
      </w:r>
      <w:r>
        <w:rPr>
          <w:rFonts w:ascii="Palatino Linotype" w:hAnsi="Palatino Linotype"/>
        </w:rPr>
        <w:t>Cp* and Az-H under the conditions surveyed</w:t>
      </w:r>
      <w:r w:rsidR="0087105F">
        <w:rPr>
          <w:rFonts w:ascii="Palatino Linotype" w:hAnsi="Palatino Linotype"/>
        </w:rPr>
        <w:t xml:space="preserve"> (consistent with controls in the absence of H</w:t>
      </w:r>
      <w:r w:rsidR="0087105F" w:rsidRPr="0087105F">
        <w:rPr>
          <w:rFonts w:ascii="Palatino Linotype" w:hAnsi="Palatino Linotype"/>
          <w:vertAlign w:val="subscript"/>
        </w:rPr>
        <w:t>2</w:t>
      </w:r>
      <w:proofErr w:type="gramStart"/>
      <w:r w:rsidR="0087105F">
        <w:rPr>
          <w:rFonts w:ascii="Palatino Linotype" w:hAnsi="Palatino Linotype"/>
        </w:rPr>
        <w:t>);</w:t>
      </w:r>
      <w:proofErr w:type="gramEnd"/>
    </w:p>
    <w:p w14:paraId="67D87284" w14:textId="1E3AD398" w:rsidR="006F6C57" w:rsidRPr="006F6C57" w:rsidRDefault="006F6C57" w:rsidP="006F6C57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="Palatino Linotype" w:hAnsi="Palatino Linotype"/>
        </w:rPr>
      </w:pPr>
      <w:r w:rsidRPr="006F6C57">
        <w:rPr>
          <w:rFonts w:ascii="Palatino Linotype" w:hAnsi="Palatino Linotype"/>
        </w:rPr>
        <w:lastRenderedPageBreak/>
        <w:t>H</w:t>
      </w:r>
      <w:r w:rsidR="00A46F0C">
        <w:rPr>
          <w:rFonts w:ascii="Palatino Linotype" w:hAnsi="Palatino Linotype"/>
        </w:rPr>
        <w:t>—IrCp*</w:t>
      </w:r>
      <w:r w:rsidR="005C73C6">
        <w:rPr>
          <w:rFonts w:ascii="Palatino Linotype" w:hAnsi="Palatino Linotype"/>
        </w:rPr>
        <w:t xml:space="preserve"> (generated </w:t>
      </w:r>
      <w:r w:rsidR="005C73C6" w:rsidRPr="005C73C6">
        <w:rPr>
          <w:rFonts w:ascii="Palatino Linotype" w:hAnsi="Palatino Linotype"/>
          <w:i/>
          <w:iCs/>
        </w:rPr>
        <w:t>in-situ</w:t>
      </w:r>
      <w:r w:rsidR="005C73C6">
        <w:rPr>
          <w:rFonts w:ascii="Palatino Linotype" w:hAnsi="Palatino Linotype"/>
        </w:rPr>
        <w:t xml:space="preserve"> from </w:t>
      </w:r>
      <w:r w:rsidR="00A46F0C">
        <w:rPr>
          <w:rFonts w:ascii="Palatino Linotype" w:hAnsi="Palatino Linotype"/>
        </w:rPr>
        <w:t>IrCp*</w:t>
      </w:r>
      <w:r w:rsidR="005C73C6">
        <w:rPr>
          <w:rFonts w:ascii="Palatino Linotype" w:hAnsi="Palatino Linotype"/>
        </w:rPr>
        <w:t xml:space="preserve"> or in pure form) reacts with Az-H </w:t>
      </w:r>
      <w:r w:rsidR="005C73C6" w:rsidRPr="005C73C6">
        <w:rPr>
          <w:rFonts w:ascii="Palatino Linotype" w:hAnsi="Palatino Linotype"/>
          <w:i/>
          <w:iCs/>
        </w:rPr>
        <w:t>via</w:t>
      </w:r>
      <w:r w:rsidR="005C73C6">
        <w:rPr>
          <w:rFonts w:ascii="Palatino Linotype" w:hAnsi="Palatino Linotype"/>
        </w:rPr>
        <w:t xml:space="preserve"> </w:t>
      </w:r>
      <w:r w:rsidRPr="006F6C57">
        <w:rPr>
          <w:rFonts w:ascii="Palatino Linotype" w:hAnsi="Palatino Linotype"/>
        </w:rPr>
        <w:t>imine reduction</w:t>
      </w:r>
      <w:r>
        <w:rPr>
          <w:rFonts w:ascii="Palatino Linotype" w:hAnsi="Palatino Linotype"/>
        </w:rPr>
        <w:t xml:space="preserve"> to yield a new CH</w:t>
      </w:r>
      <w:r w:rsidRPr="006F6C57">
        <w:rPr>
          <w:rFonts w:ascii="Palatino Linotype" w:hAnsi="Palatino Linotype"/>
          <w:vertAlign w:val="subscript"/>
        </w:rPr>
        <w:t>2</w:t>
      </w:r>
      <w:r>
        <w:rPr>
          <w:rFonts w:ascii="Palatino Linotype" w:hAnsi="Palatino Linotype"/>
        </w:rPr>
        <w:t>-containing compound</w:t>
      </w:r>
      <w:r w:rsidR="005C73C6">
        <w:rPr>
          <w:rFonts w:ascii="Palatino Linotype" w:hAnsi="Palatino Linotype"/>
        </w:rPr>
        <w:t>. W</w:t>
      </w:r>
      <w:r>
        <w:rPr>
          <w:rFonts w:ascii="Palatino Linotype" w:hAnsi="Palatino Linotype"/>
        </w:rPr>
        <w:t xml:space="preserve">hile this </w:t>
      </w:r>
      <w:r w:rsidR="005C73C6">
        <w:rPr>
          <w:rFonts w:ascii="Palatino Linotype" w:hAnsi="Palatino Linotype"/>
        </w:rPr>
        <w:t>chemical reactivity</w:t>
      </w:r>
      <w:r>
        <w:rPr>
          <w:rFonts w:ascii="Palatino Linotype" w:hAnsi="Palatino Linotype"/>
        </w:rPr>
        <w:t xml:space="preserve"> may not </w:t>
      </w:r>
      <w:r w:rsidR="005C73C6">
        <w:rPr>
          <w:rFonts w:ascii="Palatino Linotype" w:hAnsi="Palatino Linotype"/>
        </w:rPr>
        <w:t>manifest</w:t>
      </w:r>
      <w:r>
        <w:rPr>
          <w:rFonts w:ascii="Palatino Linotype" w:hAnsi="Palatino Linotype"/>
        </w:rPr>
        <w:t xml:space="preserve"> </w:t>
      </w:r>
      <w:r w:rsidR="005C73C6">
        <w:rPr>
          <w:rFonts w:ascii="Palatino Linotype" w:hAnsi="Palatino Linotype"/>
        </w:rPr>
        <w:t>in</w:t>
      </w:r>
      <w:r>
        <w:rPr>
          <w:rFonts w:ascii="Palatino Linotype" w:hAnsi="Palatino Linotype"/>
        </w:rPr>
        <w:t xml:space="preserve"> the noted enhance</w:t>
      </w:r>
      <w:r w:rsidR="005C73C6">
        <w:rPr>
          <w:rFonts w:ascii="Palatino Linotype" w:hAnsi="Palatino Linotype"/>
        </w:rPr>
        <w:t>d</w:t>
      </w:r>
      <w:r>
        <w:rPr>
          <w:rFonts w:ascii="Palatino Linotype" w:hAnsi="Palatino Linotype"/>
        </w:rPr>
        <w:t xml:space="preserve"> fluorescen</w:t>
      </w:r>
      <w:r w:rsidR="005C73C6">
        <w:rPr>
          <w:rFonts w:ascii="Palatino Linotype" w:hAnsi="Palatino Linotype"/>
        </w:rPr>
        <w:t xml:space="preserve">ce </w:t>
      </w:r>
      <w:r>
        <w:rPr>
          <w:rFonts w:ascii="Palatino Linotype" w:hAnsi="Palatino Linotype"/>
        </w:rPr>
        <w:t>of Az-H, it nonetheless shows that H</w:t>
      </w:r>
      <w:r w:rsidR="00A46F0C">
        <w:rPr>
          <w:rFonts w:ascii="Palatino Linotype" w:hAnsi="Palatino Linotype"/>
        </w:rPr>
        <w:t xml:space="preserve">—IrCp* </w:t>
      </w:r>
      <w:r>
        <w:rPr>
          <w:rFonts w:ascii="Palatino Linotype" w:hAnsi="Palatino Linotype"/>
        </w:rPr>
        <w:t>is</w:t>
      </w:r>
      <w:r w:rsidR="005C73C6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 xml:space="preserve">competent for the reduction of </w:t>
      </w:r>
      <w:r w:rsidR="00C2568F">
        <w:rPr>
          <w:rFonts w:ascii="Palatino Linotype" w:hAnsi="Palatino Linotype"/>
        </w:rPr>
        <w:t xml:space="preserve">Az-H-based </w:t>
      </w:r>
      <w:r>
        <w:rPr>
          <w:rFonts w:ascii="Palatino Linotype" w:hAnsi="Palatino Linotype"/>
        </w:rPr>
        <w:t>unsaturated groups – groups that are likely generated during the photooxidation of Az-H</w:t>
      </w:r>
      <w:r w:rsidR="005C73C6">
        <w:rPr>
          <w:rFonts w:ascii="Palatino Linotype" w:hAnsi="Palatino Linotype"/>
        </w:rPr>
        <w:t xml:space="preserve"> e.g., </w:t>
      </w:r>
      <w:r w:rsidR="00932D34">
        <w:rPr>
          <w:rFonts w:ascii="Palatino Linotype" w:hAnsi="Palatino Linotype"/>
        </w:rPr>
        <w:t>naphthalene imine or carbonyl functions. We suggest reduction of these functional groups results in the observed sensing behaviour.</w:t>
      </w:r>
      <w:r w:rsidR="0087105F">
        <w:rPr>
          <w:rFonts w:ascii="Palatino Linotype" w:hAnsi="Palatino Linotype"/>
        </w:rPr>
        <w:t xml:space="preserve"> This data is consistent with a sensor that requires all three components –Ir</w:t>
      </w:r>
      <w:r w:rsidR="00A46F0C" w:rsidRPr="00A46F0C">
        <w:rPr>
          <w:rFonts w:ascii="Palatino Linotype" w:hAnsi="Palatino Linotype"/>
        </w:rPr>
        <w:t xml:space="preserve"> </w:t>
      </w:r>
      <w:r w:rsidR="00A46F0C">
        <w:rPr>
          <w:rFonts w:ascii="Palatino Linotype" w:hAnsi="Palatino Linotype"/>
        </w:rPr>
        <w:t>Cp*</w:t>
      </w:r>
      <w:r w:rsidR="0087105F">
        <w:rPr>
          <w:rFonts w:ascii="Palatino Linotype" w:hAnsi="Palatino Linotype"/>
        </w:rPr>
        <w:t>, Az-H, and H</w:t>
      </w:r>
      <w:r w:rsidR="0087105F" w:rsidRPr="0087105F">
        <w:rPr>
          <w:rFonts w:ascii="Palatino Linotype" w:hAnsi="Palatino Linotype"/>
          <w:vertAlign w:val="subscript"/>
        </w:rPr>
        <w:t>2</w:t>
      </w:r>
      <w:r w:rsidR="0087105F">
        <w:rPr>
          <w:rFonts w:ascii="Palatino Linotype" w:hAnsi="Palatino Linotype"/>
        </w:rPr>
        <w:t xml:space="preserve"> to operate.</w:t>
      </w:r>
    </w:p>
    <w:p w14:paraId="274F7A1B" w14:textId="77777777" w:rsidR="00FF4585" w:rsidRDefault="00FF4585" w:rsidP="00FF4585">
      <w:pPr>
        <w:pStyle w:val="TAMainText"/>
        <w:rPr>
          <w:highlight w:val="yellow"/>
        </w:rPr>
      </w:pPr>
    </w:p>
    <w:p w14:paraId="5075B912" w14:textId="77777777" w:rsidR="005F56FE" w:rsidRDefault="005F56FE" w:rsidP="00FF4585">
      <w:pPr>
        <w:pStyle w:val="TAMainText"/>
      </w:pPr>
    </w:p>
    <w:p w14:paraId="3035A3DE" w14:textId="77777777" w:rsidR="006F6C57" w:rsidRDefault="006F6C57" w:rsidP="00FF4585">
      <w:pPr>
        <w:pStyle w:val="TAMainText"/>
      </w:pPr>
    </w:p>
    <w:p w14:paraId="6167097F" w14:textId="77777777" w:rsidR="006F6C57" w:rsidRDefault="006F6C57" w:rsidP="00FF4585">
      <w:pPr>
        <w:pStyle w:val="TAMainText"/>
      </w:pPr>
    </w:p>
    <w:p w14:paraId="7819240D" w14:textId="77777777" w:rsidR="006F6C57" w:rsidRDefault="006F6C57" w:rsidP="00FF4585">
      <w:pPr>
        <w:pStyle w:val="TAMainText"/>
      </w:pPr>
    </w:p>
    <w:p w14:paraId="5F657DA3" w14:textId="77777777" w:rsidR="006F6C57" w:rsidRDefault="006F6C57" w:rsidP="00FF4585">
      <w:pPr>
        <w:pStyle w:val="TAMainText"/>
      </w:pPr>
    </w:p>
    <w:p w14:paraId="1732D9BA" w14:textId="77777777" w:rsidR="006F6C57" w:rsidRDefault="006F6C57" w:rsidP="00FF4585">
      <w:pPr>
        <w:pStyle w:val="TAMainText"/>
      </w:pPr>
    </w:p>
    <w:p w14:paraId="277D1D7F" w14:textId="77777777" w:rsidR="006F6C57" w:rsidRDefault="006F6C57" w:rsidP="00FF4585">
      <w:pPr>
        <w:pStyle w:val="TAMainText"/>
      </w:pPr>
    </w:p>
    <w:p w14:paraId="333C5138" w14:textId="77777777" w:rsidR="006F6C57" w:rsidRDefault="006F6C57" w:rsidP="00FF4585">
      <w:pPr>
        <w:pStyle w:val="TAMainText"/>
      </w:pPr>
    </w:p>
    <w:p w14:paraId="47B557F0" w14:textId="77777777" w:rsidR="006F6C57" w:rsidRDefault="006F6C57" w:rsidP="00FF4585">
      <w:pPr>
        <w:pStyle w:val="TAMainText"/>
      </w:pPr>
    </w:p>
    <w:p w14:paraId="54C1FF50" w14:textId="77777777" w:rsidR="006F6C57" w:rsidRDefault="006F6C57" w:rsidP="00FF4585">
      <w:pPr>
        <w:pStyle w:val="TAMainText"/>
      </w:pPr>
    </w:p>
    <w:p w14:paraId="53A22CA2" w14:textId="77777777" w:rsidR="00F72DC6" w:rsidRDefault="00F72DC6" w:rsidP="00FF4585">
      <w:pPr>
        <w:pStyle w:val="TAMainText"/>
      </w:pPr>
    </w:p>
    <w:p w14:paraId="2C198142" w14:textId="77777777" w:rsidR="009563F1" w:rsidRDefault="009563F1" w:rsidP="00FF4585">
      <w:pPr>
        <w:pStyle w:val="TAMainText"/>
      </w:pPr>
    </w:p>
    <w:p w14:paraId="08FC9EA3" w14:textId="22F72D43" w:rsidR="00501260" w:rsidRPr="00FF4585" w:rsidRDefault="0066126C" w:rsidP="00FF4585">
      <w:pPr>
        <w:pStyle w:val="TAMainText"/>
      </w:pPr>
      <w:r w:rsidRPr="00FF4585">
        <w:lastRenderedPageBreak/>
        <w:t>5</w:t>
      </w:r>
      <w:r w:rsidR="16C17B64" w:rsidRPr="00FF4585">
        <w:t>. References</w:t>
      </w:r>
      <w:r w:rsidR="005B7136">
        <w:t>:</w:t>
      </w:r>
    </w:p>
    <w:p w14:paraId="78B8287C" w14:textId="2A3BA2AB" w:rsidR="16C17B64" w:rsidRPr="00FF4585" w:rsidRDefault="16C17B64" w:rsidP="00803B2A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Palatino Linotype" w:eastAsia="Palatino Linotype" w:hAnsi="Palatino Linotype" w:cs="Palatino Linotype"/>
          <w:color w:val="000000" w:themeColor="text1"/>
          <w:lang w:val="en-US"/>
        </w:rPr>
      </w:pPr>
      <w:r w:rsidRPr="00FF4585">
        <w:rPr>
          <w:rFonts w:ascii="Palatino Linotype" w:eastAsia="Palatino Linotype" w:hAnsi="Palatino Linotype" w:cs="Palatino Linotype"/>
          <w:color w:val="000000" w:themeColor="text1"/>
          <w:lang w:val="en-US"/>
        </w:rPr>
        <w:t xml:space="preserve">Rout, K. C., Chaturvedi, S. K., Khan, R. H. &amp; Mondal, B. A copper (II) complex as selective turn-on </w:t>
      </w:r>
      <w:proofErr w:type="spellStart"/>
      <w:r w:rsidRPr="00FF4585">
        <w:rPr>
          <w:rFonts w:ascii="Palatino Linotype" w:eastAsia="Palatino Linotype" w:hAnsi="Palatino Linotype" w:cs="Palatino Linotype"/>
          <w:color w:val="000000" w:themeColor="text1"/>
          <w:lang w:val="en-US"/>
        </w:rPr>
        <w:t>fluorosensor</w:t>
      </w:r>
      <w:proofErr w:type="spellEnd"/>
      <w:r w:rsidRPr="00FF4585">
        <w:rPr>
          <w:rFonts w:ascii="Palatino Linotype" w:eastAsia="Palatino Linotype" w:hAnsi="Palatino Linotype" w:cs="Palatino Linotype"/>
          <w:color w:val="000000" w:themeColor="text1"/>
          <w:lang w:val="en-US"/>
        </w:rPr>
        <w:t xml:space="preserve"> for nitric oxide and its intracellular application. </w:t>
      </w:r>
      <w:r w:rsidR="00803B2A">
        <w:rPr>
          <w:rFonts w:ascii="Palatino Linotype" w:eastAsia="Palatino Linotype" w:hAnsi="Palatino Linotype" w:cs="Palatino Linotype"/>
          <w:i/>
          <w:iCs/>
          <w:color w:val="000000" w:themeColor="text1"/>
          <w:lang w:val="en-US"/>
        </w:rPr>
        <w:t>Inorg.</w:t>
      </w:r>
      <w:r w:rsidRPr="00FF4585">
        <w:rPr>
          <w:rFonts w:ascii="Palatino Linotype" w:eastAsia="Palatino Linotype" w:hAnsi="Palatino Linotype" w:cs="Palatino Linotype"/>
          <w:i/>
          <w:iCs/>
          <w:color w:val="000000" w:themeColor="text1"/>
          <w:lang w:val="en-US"/>
        </w:rPr>
        <w:t xml:space="preserve"> Chim. Acta</w:t>
      </w:r>
      <w:r w:rsidRPr="00FF4585">
        <w:rPr>
          <w:rFonts w:ascii="Palatino Linotype" w:eastAsia="Palatino Linotype" w:hAnsi="Palatino Linotype" w:cs="Palatino Linotype"/>
          <w:color w:val="000000" w:themeColor="text1"/>
          <w:lang w:val="en-US"/>
        </w:rPr>
        <w:t xml:space="preserve"> </w:t>
      </w:r>
      <w:r w:rsidRPr="00FF4585">
        <w:rPr>
          <w:rFonts w:ascii="Palatino Linotype" w:eastAsia="Palatino Linotype" w:hAnsi="Palatino Linotype" w:cs="Palatino Linotype"/>
          <w:b/>
          <w:bCs/>
          <w:color w:val="000000" w:themeColor="text1"/>
          <w:lang w:val="en-US"/>
        </w:rPr>
        <w:t>437</w:t>
      </w:r>
      <w:r w:rsidRPr="00FF4585">
        <w:rPr>
          <w:rFonts w:ascii="Palatino Linotype" w:eastAsia="Palatino Linotype" w:hAnsi="Palatino Linotype" w:cs="Palatino Linotype"/>
          <w:color w:val="000000" w:themeColor="text1"/>
          <w:lang w:val="en-US"/>
        </w:rPr>
        <w:t>, 201–206 (2015).</w:t>
      </w:r>
    </w:p>
    <w:p w14:paraId="5E74F66A" w14:textId="3058233C" w:rsidR="005F56FE" w:rsidRPr="00FF4585" w:rsidRDefault="005F56FE" w:rsidP="00803B2A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Palatino Linotype" w:eastAsia="Palatino Linotype" w:hAnsi="Palatino Linotype" w:cs="Palatino Linotype"/>
          <w:color w:val="000000" w:themeColor="text1"/>
        </w:rPr>
      </w:pPr>
      <w:r w:rsidRPr="00FF4585">
        <w:rPr>
          <w:rFonts w:ascii="Palatino Linotype" w:eastAsia="Palatino Linotype" w:hAnsi="Palatino Linotype" w:cs="Palatino Linotype"/>
          <w:color w:val="000000" w:themeColor="text1"/>
        </w:rPr>
        <w:t xml:space="preserve">Ball, R. G., Graham, A. G., </w:t>
      </w:r>
      <w:proofErr w:type="spellStart"/>
      <w:r w:rsidRPr="00FF4585">
        <w:rPr>
          <w:rFonts w:ascii="Palatino Linotype" w:eastAsia="Palatino Linotype" w:hAnsi="Palatino Linotype" w:cs="Palatino Linotype"/>
          <w:color w:val="000000" w:themeColor="text1"/>
        </w:rPr>
        <w:t>Heinekey</w:t>
      </w:r>
      <w:proofErr w:type="spellEnd"/>
      <w:r w:rsidRPr="00FF4585">
        <w:rPr>
          <w:rFonts w:ascii="Palatino Linotype" w:eastAsia="Palatino Linotype" w:hAnsi="Palatino Linotype" w:cs="Palatino Linotype"/>
          <w:color w:val="000000" w:themeColor="text1"/>
        </w:rPr>
        <w:t xml:space="preserve">, D. M., </w:t>
      </w:r>
      <w:proofErr w:type="spellStart"/>
      <w:r w:rsidRPr="00FF4585">
        <w:rPr>
          <w:rFonts w:ascii="Palatino Linotype" w:eastAsia="Palatino Linotype" w:hAnsi="Palatino Linotype" w:cs="Palatino Linotype"/>
          <w:color w:val="000000" w:themeColor="text1"/>
        </w:rPr>
        <w:t>Hoyano</w:t>
      </w:r>
      <w:proofErr w:type="spellEnd"/>
      <w:r w:rsidRPr="00FF4585">
        <w:rPr>
          <w:rFonts w:ascii="Palatino Linotype" w:eastAsia="Palatino Linotype" w:hAnsi="Palatino Linotype" w:cs="Palatino Linotype"/>
          <w:color w:val="000000" w:themeColor="text1"/>
        </w:rPr>
        <w:t>, J. K., McMaster, A. D., Mattson, B. M. &amp; Michel, S. T. Synthesis and structure of [</w:t>
      </w:r>
      <w:r w:rsidRPr="00FF4585">
        <w:rPr>
          <w:rFonts w:ascii="Cambria" w:eastAsia="Palatino Linotype" w:hAnsi="Cambria" w:cs="Cambria"/>
          <w:color w:val="000000" w:themeColor="text1"/>
        </w:rPr>
        <w:t>ƞ</w:t>
      </w:r>
      <w:r w:rsidRPr="00FF4585">
        <w:rPr>
          <w:rFonts w:ascii="Palatino Linotype" w:eastAsia="Palatino Linotype" w:hAnsi="Palatino Linotype" w:cs="Palatino Linotype"/>
          <w:color w:val="000000" w:themeColor="text1"/>
        </w:rPr>
        <w:t>-C</w:t>
      </w:r>
      <w:r w:rsidRPr="00FF4585">
        <w:rPr>
          <w:rFonts w:ascii="Palatino Linotype" w:eastAsia="Palatino Linotype" w:hAnsi="Palatino Linotype" w:cs="Palatino Linotype"/>
          <w:color w:val="000000" w:themeColor="text1"/>
          <w:vertAlign w:val="subscript"/>
        </w:rPr>
        <w:t>5</w:t>
      </w:r>
      <w:r w:rsidRPr="00FF4585">
        <w:rPr>
          <w:rFonts w:ascii="Palatino Linotype" w:eastAsia="Palatino Linotype" w:hAnsi="Palatino Linotype" w:cs="Palatino Linotype"/>
          <w:color w:val="000000" w:themeColor="text1"/>
        </w:rPr>
        <w:t>Me</w:t>
      </w:r>
      <w:proofErr w:type="gramStart"/>
      <w:r w:rsidRPr="00FF4585">
        <w:rPr>
          <w:rFonts w:ascii="Palatino Linotype" w:eastAsia="Palatino Linotype" w:hAnsi="Palatino Linotype" w:cs="Palatino Linotype"/>
          <w:color w:val="000000" w:themeColor="text1"/>
          <w:vertAlign w:val="subscript"/>
        </w:rPr>
        <w:t>5</w:t>
      </w:r>
      <w:r w:rsidRPr="00FF4585">
        <w:rPr>
          <w:rFonts w:ascii="Palatino Linotype" w:eastAsia="Palatino Linotype" w:hAnsi="Palatino Linotype" w:cs="Palatino Linotype"/>
          <w:color w:val="000000" w:themeColor="text1"/>
        </w:rPr>
        <w:t>)Ir</w:t>
      </w:r>
      <w:proofErr w:type="gramEnd"/>
      <w:r w:rsidRPr="00FF4585">
        <w:rPr>
          <w:rFonts w:ascii="Palatino Linotype" w:eastAsia="Palatino Linotype" w:hAnsi="Palatino Linotype" w:cs="Palatino Linotype"/>
          <w:color w:val="000000" w:themeColor="text1"/>
        </w:rPr>
        <w:t>(CO)]</w:t>
      </w:r>
      <w:r w:rsidRPr="00FF4585">
        <w:rPr>
          <w:rFonts w:ascii="Palatino Linotype" w:eastAsia="Palatino Linotype" w:hAnsi="Palatino Linotype" w:cs="Palatino Linotype"/>
          <w:color w:val="000000" w:themeColor="text1"/>
          <w:vertAlign w:val="subscript"/>
        </w:rPr>
        <w:t>2</w:t>
      </w:r>
      <w:r w:rsidRPr="00FF4585">
        <w:rPr>
          <w:rFonts w:ascii="Palatino Linotype" w:eastAsia="Palatino Linotype" w:hAnsi="Palatino Linotype" w:cs="Palatino Linotype"/>
          <w:color w:val="000000" w:themeColor="text1"/>
        </w:rPr>
        <w:t xml:space="preserve">. </w:t>
      </w:r>
      <w:r w:rsidRPr="00FF4585">
        <w:rPr>
          <w:rFonts w:ascii="Palatino Linotype" w:eastAsia="Palatino Linotype" w:hAnsi="Palatino Linotype" w:cs="Palatino Linotype"/>
          <w:i/>
          <w:iCs/>
          <w:color w:val="000000" w:themeColor="text1"/>
        </w:rPr>
        <w:t>Inorg. Chem.</w:t>
      </w:r>
      <w:r w:rsidRPr="00FF4585">
        <w:rPr>
          <w:rFonts w:ascii="Palatino Linotype" w:eastAsia="Palatino Linotype" w:hAnsi="Palatino Linotype" w:cs="Palatino Linotype"/>
          <w:color w:val="000000" w:themeColor="text1"/>
        </w:rPr>
        <w:t xml:space="preserve"> </w:t>
      </w:r>
      <w:r w:rsidRPr="00FF4585">
        <w:rPr>
          <w:rFonts w:ascii="Palatino Linotype" w:eastAsia="Palatino Linotype" w:hAnsi="Palatino Linotype" w:cs="Palatino Linotype"/>
          <w:b/>
          <w:bCs/>
          <w:color w:val="000000" w:themeColor="text1"/>
        </w:rPr>
        <w:t>29</w:t>
      </w:r>
      <w:r w:rsidRPr="00FF4585">
        <w:rPr>
          <w:rFonts w:ascii="Palatino Linotype" w:eastAsia="Palatino Linotype" w:hAnsi="Palatino Linotype" w:cs="Palatino Linotype"/>
          <w:color w:val="000000" w:themeColor="text1"/>
        </w:rPr>
        <w:t>, 2023-2025 (1990).</w:t>
      </w:r>
    </w:p>
    <w:p w14:paraId="5170D2C3" w14:textId="640D29E8" w:rsidR="005F56FE" w:rsidRPr="00FF4585" w:rsidRDefault="003C6901" w:rsidP="00803B2A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Palatino Linotype" w:eastAsia="Palatino Linotype" w:hAnsi="Palatino Linotype" w:cs="Palatino Linotype"/>
          <w:color w:val="000000" w:themeColor="text1"/>
        </w:rPr>
      </w:pPr>
      <w:r w:rsidRPr="00FF4585">
        <w:rPr>
          <w:rFonts w:ascii="Palatino Linotype" w:eastAsia="Palatino Linotype" w:hAnsi="Palatino Linotype" w:cs="Palatino Linotype"/>
          <w:color w:val="000000" w:themeColor="text1"/>
        </w:rPr>
        <w:t xml:space="preserve">Hull, J. F., </w:t>
      </w:r>
      <w:proofErr w:type="spellStart"/>
      <w:r w:rsidRPr="00FF4585">
        <w:rPr>
          <w:rFonts w:ascii="Palatino Linotype" w:eastAsia="Palatino Linotype" w:hAnsi="Palatino Linotype" w:cs="Palatino Linotype"/>
          <w:color w:val="000000" w:themeColor="text1"/>
        </w:rPr>
        <w:t>Himeda</w:t>
      </w:r>
      <w:proofErr w:type="spellEnd"/>
      <w:r w:rsidRPr="00FF4585">
        <w:rPr>
          <w:rFonts w:ascii="Palatino Linotype" w:eastAsia="Palatino Linotype" w:hAnsi="Palatino Linotype" w:cs="Palatino Linotype"/>
          <w:color w:val="000000" w:themeColor="text1"/>
        </w:rPr>
        <w:t xml:space="preserve">, Y., Wang, W-H., Hashiguchi, B., </w:t>
      </w:r>
      <w:proofErr w:type="spellStart"/>
      <w:r w:rsidRPr="00FF4585">
        <w:rPr>
          <w:rFonts w:ascii="Palatino Linotype" w:eastAsia="Palatino Linotype" w:hAnsi="Palatino Linotype" w:cs="Palatino Linotype"/>
          <w:color w:val="000000" w:themeColor="text1"/>
        </w:rPr>
        <w:t>Periana</w:t>
      </w:r>
      <w:proofErr w:type="spellEnd"/>
      <w:r w:rsidRPr="00FF4585">
        <w:rPr>
          <w:rFonts w:ascii="Palatino Linotype" w:eastAsia="Palatino Linotype" w:hAnsi="Palatino Linotype" w:cs="Palatino Linotype"/>
          <w:color w:val="000000" w:themeColor="text1"/>
        </w:rPr>
        <w:t xml:space="preserve">, R., </w:t>
      </w:r>
      <w:proofErr w:type="spellStart"/>
      <w:r w:rsidRPr="00FF4585">
        <w:rPr>
          <w:rFonts w:ascii="Palatino Linotype" w:eastAsia="Palatino Linotype" w:hAnsi="Palatino Linotype" w:cs="Palatino Linotype"/>
          <w:color w:val="000000" w:themeColor="text1"/>
        </w:rPr>
        <w:t>Szalda</w:t>
      </w:r>
      <w:proofErr w:type="spellEnd"/>
      <w:r w:rsidRPr="00FF4585">
        <w:rPr>
          <w:rFonts w:ascii="Palatino Linotype" w:eastAsia="Palatino Linotype" w:hAnsi="Palatino Linotype" w:cs="Palatino Linotype"/>
          <w:color w:val="000000" w:themeColor="text1"/>
        </w:rPr>
        <w:t>, D., Muckerman, J. T. &amp; Fujita, E. Reversible hydrogen storage using CO</w:t>
      </w:r>
      <w:r w:rsidRPr="00803B2A">
        <w:rPr>
          <w:rFonts w:ascii="Palatino Linotype" w:eastAsia="Palatino Linotype" w:hAnsi="Palatino Linotype" w:cs="Palatino Linotype"/>
          <w:color w:val="000000" w:themeColor="text1"/>
          <w:vertAlign w:val="subscript"/>
        </w:rPr>
        <w:t>2</w:t>
      </w:r>
      <w:r w:rsidRPr="00FF4585">
        <w:rPr>
          <w:rFonts w:ascii="Palatino Linotype" w:eastAsia="Palatino Linotype" w:hAnsi="Palatino Linotype" w:cs="Palatino Linotype"/>
          <w:color w:val="000000" w:themeColor="text1"/>
        </w:rPr>
        <w:t xml:space="preserve"> and a proton-switchable iridium catalyst in aqueous media under mild temperatures and pressures. </w:t>
      </w:r>
      <w:r w:rsidRPr="00FF4585">
        <w:rPr>
          <w:rFonts w:ascii="Palatino Linotype" w:eastAsia="Palatino Linotype" w:hAnsi="Palatino Linotype" w:cs="Palatino Linotype"/>
          <w:i/>
          <w:iCs/>
          <w:color w:val="000000" w:themeColor="text1"/>
        </w:rPr>
        <w:t>Nat. Chem.</w:t>
      </w:r>
      <w:r w:rsidRPr="00FF4585">
        <w:rPr>
          <w:rFonts w:ascii="Palatino Linotype" w:eastAsia="Palatino Linotype" w:hAnsi="Palatino Linotype" w:cs="Palatino Linotype"/>
          <w:color w:val="000000" w:themeColor="text1"/>
        </w:rPr>
        <w:t xml:space="preserve"> </w:t>
      </w:r>
      <w:r w:rsidRPr="00FF4585">
        <w:rPr>
          <w:rFonts w:ascii="Palatino Linotype" w:eastAsia="Palatino Linotype" w:hAnsi="Palatino Linotype" w:cs="Palatino Linotype"/>
          <w:b/>
          <w:bCs/>
          <w:color w:val="000000" w:themeColor="text1"/>
        </w:rPr>
        <w:t>4</w:t>
      </w:r>
      <w:r w:rsidRPr="00FF4585">
        <w:rPr>
          <w:rFonts w:ascii="Palatino Linotype" w:eastAsia="Palatino Linotype" w:hAnsi="Palatino Linotype" w:cs="Palatino Linotype"/>
          <w:color w:val="000000" w:themeColor="text1"/>
        </w:rPr>
        <w:t>, 383-388 (2012).</w:t>
      </w:r>
    </w:p>
    <w:p w14:paraId="6CAAC88E" w14:textId="57F0E1C3" w:rsidR="003C6901" w:rsidRPr="00FF4585" w:rsidRDefault="003C6901" w:rsidP="00803B2A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Palatino Linotype" w:eastAsia="Palatino Linotype" w:hAnsi="Palatino Linotype" w:cs="Palatino Linotype"/>
          <w:color w:val="000000" w:themeColor="text1"/>
        </w:rPr>
      </w:pPr>
      <w:r w:rsidRPr="00FF4585">
        <w:rPr>
          <w:rFonts w:ascii="Palatino Linotype" w:eastAsia="Palatino Linotype" w:hAnsi="Palatino Linotype" w:cs="Palatino Linotype"/>
          <w:color w:val="000000" w:themeColor="text1"/>
        </w:rPr>
        <w:t xml:space="preserve">Wang, R., Han, X., Xu, J., Liu, P. &amp; Li, F. Transfer hydrogenation of ketones and imines with methanol under base-free conditions catalyzed by an anionic metal-ligand bifunctional iridium catalyst. </w:t>
      </w:r>
      <w:r w:rsidRPr="00FF4585">
        <w:rPr>
          <w:rFonts w:ascii="Palatino Linotype" w:eastAsia="Palatino Linotype" w:hAnsi="Palatino Linotype" w:cs="Palatino Linotype"/>
          <w:i/>
          <w:iCs/>
          <w:color w:val="000000" w:themeColor="text1"/>
        </w:rPr>
        <w:t>J. Org. Chem.</w:t>
      </w:r>
      <w:r w:rsidRPr="00FF4585">
        <w:rPr>
          <w:rFonts w:ascii="Palatino Linotype" w:eastAsia="Palatino Linotype" w:hAnsi="Palatino Linotype" w:cs="Palatino Linotype"/>
          <w:color w:val="000000" w:themeColor="text1"/>
        </w:rPr>
        <w:t xml:space="preserve"> </w:t>
      </w:r>
      <w:r w:rsidRPr="00FF4585">
        <w:rPr>
          <w:rFonts w:ascii="Palatino Linotype" w:eastAsia="Palatino Linotype" w:hAnsi="Palatino Linotype" w:cs="Palatino Linotype"/>
          <w:b/>
          <w:bCs/>
          <w:color w:val="000000" w:themeColor="text1"/>
        </w:rPr>
        <w:t>85</w:t>
      </w:r>
      <w:r w:rsidRPr="00FF4585">
        <w:rPr>
          <w:rFonts w:ascii="Palatino Linotype" w:eastAsia="Palatino Linotype" w:hAnsi="Palatino Linotype" w:cs="Palatino Linotype"/>
          <w:color w:val="000000" w:themeColor="text1"/>
        </w:rPr>
        <w:t>, 2242-2249 (2020).</w:t>
      </w:r>
    </w:p>
    <w:p w14:paraId="7FCCF2E1" w14:textId="77777777" w:rsidR="00501260" w:rsidRPr="00FF4585" w:rsidRDefault="00501260" w:rsidP="00803B2A">
      <w:pPr>
        <w:spacing w:line="276" w:lineRule="auto"/>
        <w:jc w:val="both"/>
        <w:rPr>
          <w:rFonts w:ascii="Palatino Linotype" w:eastAsia="Palatino Linotype" w:hAnsi="Palatino Linotype" w:cs="Palatino Linotype"/>
        </w:rPr>
      </w:pPr>
    </w:p>
    <w:p w14:paraId="555FDFDD" w14:textId="77777777" w:rsidR="00D01400" w:rsidRPr="003C6901" w:rsidRDefault="00D01400" w:rsidP="16C17B64">
      <w:pPr>
        <w:rPr>
          <w:rFonts w:ascii="Palatino Linotype" w:eastAsia="Palatino Linotype" w:hAnsi="Palatino Linotype" w:cs="Palatino Linotype"/>
          <w:b/>
          <w:bCs/>
        </w:rPr>
      </w:pPr>
    </w:p>
    <w:sectPr w:rsidR="00D01400" w:rsidRPr="003C6901">
      <w:footerReference w:type="even" r:id="rId51"/>
      <w:footerReference w:type="default" r:id="rId5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6EB337" w14:textId="77777777" w:rsidR="006B5FFD" w:rsidRDefault="006B5FFD" w:rsidP="006A7316">
      <w:r>
        <w:separator/>
      </w:r>
    </w:p>
  </w:endnote>
  <w:endnote w:type="continuationSeparator" w:id="0">
    <w:p w14:paraId="3CAE5C65" w14:textId="77777777" w:rsidR="006B5FFD" w:rsidRDefault="006B5FFD" w:rsidP="006A7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no Pro">
    <w:altName w:val="Cambria"/>
    <w:panose1 w:val="020B0604020202020204"/>
    <w:charset w:val="00"/>
    <w:family w:val="roman"/>
    <w:pitch w:val="variable"/>
    <w:sig w:usb0="60000287" w:usb1="00000001" w:usb2="00000000" w:usb3="00000000" w:csb0="0000019F" w:csb1="00000000"/>
  </w:font>
  <w:font w:name="Myriad Pro Light">
    <w:altName w:val="Times New Roman"/>
    <w:panose1 w:val="020B0604020202020204"/>
    <w:charset w:val="00"/>
    <w:family w:val="swiss"/>
    <w:notTrueType/>
    <w:pitch w:val="variable"/>
    <w:sig w:usb0="A00002AF" w:usb1="5000204B" w:usb2="00000000" w:usb3="00000000" w:csb0="0000019F" w:csb1="00000000"/>
  </w:font>
  <w:font w:name="Amo Pro">
    <w:altName w:val="Cambria"/>
    <w:panose1 w:val="020B0604020202020204"/>
    <w:charset w:val="00"/>
    <w:family w:val="roman"/>
    <w:pitch w:val="default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853309827"/>
      <w:docPartObj>
        <w:docPartGallery w:val="Page Numbers (Bottom of Page)"/>
        <w:docPartUnique/>
      </w:docPartObj>
    </w:sdtPr>
    <w:sdtContent>
      <w:p w14:paraId="209900CD" w14:textId="7DB164A1" w:rsidR="006A7316" w:rsidRDefault="006A7316" w:rsidP="000874A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F98B65D" w14:textId="77777777" w:rsidR="006A7316" w:rsidRDefault="006A7316" w:rsidP="006A731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  <w:rFonts w:ascii="Palatino Linotype" w:hAnsi="Palatino Linotype"/>
        <w:sz w:val="30"/>
        <w:szCs w:val="30"/>
      </w:rPr>
      <w:id w:val="-1213181317"/>
      <w:docPartObj>
        <w:docPartGallery w:val="Page Numbers (Bottom of Page)"/>
        <w:docPartUnique/>
      </w:docPartObj>
    </w:sdtPr>
    <w:sdtContent>
      <w:p w14:paraId="28E99421" w14:textId="38969DED" w:rsidR="006A7316" w:rsidRPr="00317A90" w:rsidRDefault="006A7316" w:rsidP="006A7316">
        <w:pPr>
          <w:pStyle w:val="Footer"/>
          <w:framePr w:w="1187" w:wrap="none" w:vAnchor="text" w:hAnchor="page" w:x="9648" w:y="14"/>
          <w:jc w:val="right"/>
          <w:rPr>
            <w:rStyle w:val="PageNumber"/>
            <w:rFonts w:ascii="Palatino Linotype" w:hAnsi="Palatino Linotype"/>
            <w:sz w:val="30"/>
            <w:szCs w:val="30"/>
          </w:rPr>
        </w:pPr>
        <w:r w:rsidRPr="000E653A">
          <w:rPr>
            <w:rStyle w:val="PageNumber"/>
            <w:rFonts w:ascii="Palatino Linotype" w:hAnsi="Palatino Linotype"/>
            <w:b/>
            <w:bCs/>
          </w:rPr>
          <w:t>S</w:t>
        </w:r>
        <w:r w:rsidRPr="000E653A">
          <w:rPr>
            <w:rStyle w:val="PageNumber"/>
            <w:rFonts w:ascii="Palatino Linotype" w:hAnsi="Palatino Linotype"/>
            <w:b/>
            <w:bCs/>
          </w:rPr>
          <w:fldChar w:fldCharType="begin"/>
        </w:r>
        <w:r w:rsidRPr="000E653A">
          <w:rPr>
            <w:rStyle w:val="PageNumber"/>
            <w:rFonts w:ascii="Palatino Linotype" w:hAnsi="Palatino Linotype"/>
            <w:b/>
            <w:bCs/>
          </w:rPr>
          <w:instrText xml:space="preserve"> PAGE </w:instrText>
        </w:r>
        <w:r w:rsidRPr="000E653A">
          <w:rPr>
            <w:rStyle w:val="PageNumber"/>
            <w:rFonts w:ascii="Palatino Linotype" w:hAnsi="Palatino Linotype"/>
            <w:b/>
            <w:bCs/>
          </w:rPr>
          <w:fldChar w:fldCharType="separate"/>
        </w:r>
        <w:r w:rsidRPr="000E653A">
          <w:rPr>
            <w:rStyle w:val="PageNumber"/>
            <w:rFonts w:ascii="Palatino Linotype" w:hAnsi="Palatino Linotype"/>
            <w:b/>
            <w:bCs/>
            <w:noProof/>
          </w:rPr>
          <w:t>1</w:t>
        </w:r>
        <w:r w:rsidRPr="000E653A">
          <w:rPr>
            <w:rStyle w:val="PageNumber"/>
            <w:rFonts w:ascii="Palatino Linotype" w:hAnsi="Palatino Linotype"/>
            <w:b/>
            <w:bCs/>
          </w:rPr>
          <w:fldChar w:fldCharType="end"/>
        </w:r>
      </w:p>
    </w:sdtContent>
  </w:sdt>
  <w:p w14:paraId="2EFC8791" w14:textId="77777777" w:rsidR="006A7316" w:rsidRPr="00317A90" w:rsidRDefault="006A7316" w:rsidP="006A7316">
    <w:pPr>
      <w:pStyle w:val="Footer"/>
      <w:ind w:right="360"/>
      <w:rPr>
        <w:rFonts w:ascii="Palatino Linotype" w:hAnsi="Palatino Linotype"/>
        <w:sz w:val="30"/>
        <w:szCs w:val="3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995FE2" w14:textId="77777777" w:rsidR="006B5FFD" w:rsidRDefault="006B5FFD" w:rsidP="006A7316">
      <w:r>
        <w:separator/>
      </w:r>
    </w:p>
  </w:footnote>
  <w:footnote w:type="continuationSeparator" w:id="0">
    <w:p w14:paraId="2C7D65C0" w14:textId="77777777" w:rsidR="006B5FFD" w:rsidRDefault="006B5FFD" w:rsidP="006A73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DD1DDC"/>
    <w:multiLevelType w:val="hybridMultilevel"/>
    <w:tmpl w:val="E468EE7E"/>
    <w:lvl w:ilvl="0" w:tplc="D3C4A7A4">
      <w:start w:val="1"/>
      <w:numFmt w:val="decimal"/>
      <w:lvlText w:val="%1)"/>
      <w:lvlJc w:val="left"/>
      <w:pPr>
        <w:ind w:left="1080" w:hanging="360"/>
      </w:pPr>
      <w:rPr>
        <w:rFonts w:ascii="Palatino Linotype" w:eastAsia="Palatino Linotype" w:hAnsi="Palatino Linotype" w:cs="Palatino Linotype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2030B84"/>
    <w:multiLevelType w:val="hybridMultilevel"/>
    <w:tmpl w:val="F71A634A"/>
    <w:lvl w:ilvl="0" w:tplc="75E2F9AC">
      <w:start w:val="1"/>
      <w:numFmt w:val="decimal"/>
      <w:lvlText w:val="%1)"/>
      <w:lvlJc w:val="left"/>
      <w:pPr>
        <w:ind w:left="720" w:hanging="360"/>
      </w:pPr>
    </w:lvl>
    <w:lvl w:ilvl="1" w:tplc="CB6224AA">
      <w:start w:val="1"/>
      <w:numFmt w:val="lowerLetter"/>
      <w:lvlText w:val="%2."/>
      <w:lvlJc w:val="left"/>
      <w:pPr>
        <w:ind w:left="1440" w:hanging="360"/>
      </w:pPr>
    </w:lvl>
    <w:lvl w:ilvl="2" w:tplc="F54ABB30">
      <w:start w:val="1"/>
      <w:numFmt w:val="lowerRoman"/>
      <w:lvlText w:val="%3."/>
      <w:lvlJc w:val="right"/>
      <w:pPr>
        <w:ind w:left="2160" w:hanging="180"/>
      </w:pPr>
    </w:lvl>
    <w:lvl w:ilvl="3" w:tplc="C29EA7DC">
      <w:start w:val="1"/>
      <w:numFmt w:val="decimal"/>
      <w:lvlText w:val="%4."/>
      <w:lvlJc w:val="left"/>
      <w:pPr>
        <w:ind w:left="2880" w:hanging="360"/>
      </w:pPr>
    </w:lvl>
    <w:lvl w:ilvl="4" w:tplc="142ACFA2">
      <w:start w:val="1"/>
      <w:numFmt w:val="lowerLetter"/>
      <w:lvlText w:val="%5."/>
      <w:lvlJc w:val="left"/>
      <w:pPr>
        <w:ind w:left="3600" w:hanging="360"/>
      </w:pPr>
    </w:lvl>
    <w:lvl w:ilvl="5" w:tplc="2A7AFD9E">
      <w:start w:val="1"/>
      <w:numFmt w:val="lowerRoman"/>
      <w:lvlText w:val="%6."/>
      <w:lvlJc w:val="right"/>
      <w:pPr>
        <w:ind w:left="4320" w:hanging="180"/>
      </w:pPr>
    </w:lvl>
    <w:lvl w:ilvl="6" w:tplc="28B02CD2">
      <w:start w:val="1"/>
      <w:numFmt w:val="decimal"/>
      <w:lvlText w:val="%7."/>
      <w:lvlJc w:val="left"/>
      <w:pPr>
        <w:ind w:left="5040" w:hanging="360"/>
      </w:pPr>
    </w:lvl>
    <w:lvl w:ilvl="7" w:tplc="F9DAB596">
      <w:start w:val="1"/>
      <w:numFmt w:val="lowerLetter"/>
      <w:lvlText w:val="%8."/>
      <w:lvlJc w:val="left"/>
      <w:pPr>
        <w:ind w:left="5760" w:hanging="360"/>
      </w:pPr>
    </w:lvl>
    <w:lvl w:ilvl="8" w:tplc="BDFC238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5B1D86"/>
    <w:multiLevelType w:val="hybridMultilevel"/>
    <w:tmpl w:val="B682523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8144488">
    <w:abstractNumId w:val="1"/>
  </w:num>
  <w:num w:numId="2" w16cid:durableId="1747073110">
    <w:abstractNumId w:val="2"/>
  </w:num>
  <w:num w:numId="3" w16cid:durableId="18958479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763"/>
    <w:rsid w:val="00004776"/>
    <w:rsid w:val="000118BF"/>
    <w:rsid w:val="00011B11"/>
    <w:rsid w:val="00046E46"/>
    <w:rsid w:val="00051F75"/>
    <w:rsid w:val="00064D95"/>
    <w:rsid w:val="000A5F14"/>
    <w:rsid w:val="000A62A7"/>
    <w:rsid w:val="000A6A4F"/>
    <w:rsid w:val="000B38EF"/>
    <w:rsid w:val="000D040D"/>
    <w:rsid w:val="000E417E"/>
    <w:rsid w:val="000E653A"/>
    <w:rsid w:val="001072C9"/>
    <w:rsid w:val="00116565"/>
    <w:rsid w:val="00123389"/>
    <w:rsid w:val="001337EF"/>
    <w:rsid w:val="00140B16"/>
    <w:rsid w:val="0014123F"/>
    <w:rsid w:val="001466F1"/>
    <w:rsid w:val="0017417D"/>
    <w:rsid w:val="00185201"/>
    <w:rsid w:val="001C3382"/>
    <w:rsid w:val="001C59A4"/>
    <w:rsid w:val="001F056C"/>
    <w:rsid w:val="001F3BED"/>
    <w:rsid w:val="001F5D45"/>
    <w:rsid w:val="00217989"/>
    <w:rsid w:val="00226A09"/>
    <w:rsid w:val="00227C8F"/>
    <w:rsid w:val="002408A7"/>
    <w:rsid w:val="00245DF1"/>
    <w:rsid w:val="00257D8B"/>
    <w:rsid w:val="00276062"/>
    <w:rsid w:val="002A6AC9"/>
    <w:rsid w:val="002B15E0"/>
    <w:rsid w:val="002B7C3A"/>
    <w:rsid w:val="002E264E"/>
    <w:rsid w:val="002E4EBF"/>
    <w:rsid w:val="002F35E6"/>
    <w:rsid w:val="00317A90"/>
    <w:rsid w:val="00360B19"/>
    <w:rsid w:val="00371C94"/>
    <w:rsid w:val="003B3458"/>
    <w:rsid w:val="003C6901"/>
    <w:rsid w:val="003F08E5"/>
    <w:rsid w:val="003F6B82"/>
    <w:rsid w:val="00410C8E"/>
    <w:rsid w:val="00412653"/>
    <w:rsid w:val="00434873"/>
    <w:rsid w:val="0044011C"/>
    <w:rsid w:val="004419FB"/>
    <w:rsid w:val="00443588"/>
    <w:rsid w:val="004441A6"/>
    <w:rsid w:val="004804AD"/>
    <w:rsid w:val="00496B7F"/>
    <w:rsid w:val="004C0790"/>
    <w:rsid w:val="004D6E0F"/>
    <w:rsid w:val="00501260"/>
    <w:rsid w:val="005145FB"/>
    <w:rsid w:val="00535E27"/>
    <w:rsid w:val="00555433"/>
    <w:rsid w:val="00556B64"/>
    <w:rsid w:val="00565164"/>
    <w:rsid w:val="00585A2C"/>
    <w:rsid w:val="005905B8"/>
    <w:rsid w:val="00590A68"/>
    <w:rsid w:val="00597CBE"/>
    <w:rsid w:val="005A42A8"/>
    <w:rsid w:val="005A57EE"/>
    <w:rsid w:val="005B7136"/>
    <w:rsid w:val="005C73C6"/>
    <w:rsid w:val="005E0497"/>
    <w:rsid w:val="005F4EE5"/>
    <w:rsid w:val="005F56FE"/>
    <w:rsid w:val="006056F0"/>
    <w:rsid w:val="0063629C"/>
    <w:rsid w:val="00636895"/>
    <w:rsid w:val="0063748E"/>
    <w:rsid w:val="00643CCD"/>
    <w:rsid w:val="006451B4"/>
    <w:rsid w:val="00651D95"/>
    <w:rsid w:val="00655046"/>
    <w:rsid w:val="0066126C"/>
    <w:rsid w:val="006672F4"/>
    <w:rsid w:val="00674C5A"/>
    <w:rsid w:val="006A15EC"/>
    <w:rsid w:val="006A7316"/>
    <w:rsid w:val="006B008B"/>
    <w:rsid w:val="006B4B23"/>
    <w:rsid w:val="006B5FFD"/>
    <w:rsid w:val="006C5DFE"/>
    <w:rsid w:val="006E5763"/>
    <w:rsid w:val="006F03B8"/>
    <w:rsid w:val="006F6C57"/>
    <w:rsid w:val="00704E06"/>
    <w:rsid w:val="00705F3A"/>
    <w:rsid w:val="007134BC"/>
    <w:rsid w:val="00721DB8"/>
    <w:rsid w:val="00726F28"/>
    <w:rsid w:val="00741D96"/>
    <w:rsid w:val="00772673"/>
    <w:rsid w:val="00784000"/>
    <w:rsid w:val="007917B7"/>
    <w:rsid w:val="007961FA"/>
    <w:rsid w:val="007C3037"/>
    <w:rsid w:val="007E23FC"/>
    <w:rsid w:val="007F10BE"/>
    <w:rsid w:val="00803B2A"/>
    <w:rsid w:val="00817803"/>
    <w:rsid w:val="00831AF7"/>
    <w:rsid w:val="0087105F"/>
    <w:rsid w:val="008747F8"/>
    <w:rsid w:val="00875120"/>
    <w:rsid w:val="00882E90"/>
    <w:rsid w:val="00886626"/>
    <w:rsid w:val="0089293E"/>
    <w:rsid w:val="008A0DEE"/>
    <w:rsid w:val="008A58FC"/>
    <w:rsid w:val="008B1396"/>
    <w:rsid w:val="008D4A94"/>
    <w:rsid w:val="008D5B66"/>
    <w:rsid w:val="008E3944"/>
    <w:rsid w:val="008F75E0"/>
    <w:rsid w:val="00901B03"/>
    <w:rsid w:val="00930C53"/>
    <w:rsid w:val="00932D34"/>
    <w:rsid w:val="00944159"/>
    <w:rsid w:val="00950693"/>
    <w:rsid w:val="00956193"/>
    <w:rsid w:val="009563F1"/>
    <w:rsid w:val="00964318"/>
    <w:rsid w:val="00984BB3"/>
    <w:rsid w:val="009951D6"/>
    <w:rsid w:val="0099658C"/>
    <w:rsid w:val="009A64AC"/>
    <w:rsid w:val="009C1F51"/>
    <w:rsid w:val="009C6D2B"/>
    <w:rsid w:val="009D3FB0"/>
    <w:rsid w:val="009F3808"/>
    <w:rsid w:val="00A05339"/>
    <w:rsid w:val="00A21791"/>
    <w:rsid w:val="00A278B6"/>
    <w:rsid w:val="00A33156"/>
    <w:rsid w:val="00A46F0C"/>
    <w:rsid w:val="00A90DE9"/>
    <w:rsid w:val="00A90F34"/>
    <w:rsid w:val="00A97E93"/>
    <w:rsid w:val="00AB5DBD"/>
    <w:rsid w:val="00AB6F51"/>
    <w:rsid w:val="00AC2BBB"/>
    <w:rsid w:val="00AC550A"/>
    <w:rsid w:val="00AD5A44"/>
    <w:rsid w:val="00AE0892"/>
    <w:rsid w:val="00AE37A8"/>
    <w:rsid w:val="00B00820"/>
    <w:rsid w:val="00B10B1B"/>
    <w:rsid w:val="00B14BA8"/>
    <w:rsid w:val="00B14EE1"/>
    <w:rsid w:val="00B51B34"/>
    <w:rsid w:val="00B9363C"/>
    <w:rsid w:val="00BA6031"/>
    <w:rsid w:val="00BB432A"/>
    <w:rsid w:val="00BC44A9"/>
    <w:rsid w:val="00BC7A8A"/>
    <w:rsid w:val="00BE7CD0"/>
    <w:rsid w:val="00C043BD"/>
    <w:rsid w:val="00C05E36"/>
    <w:rsid w:val="00C22EA9"/>
    <w:rsid w:val="00C2568F"/>
    <w:rsid w:val="00C25DE1"/>
    <w:rsid w:val="00C30481"/>
    <w:rsid w:val="00C32A49"/>
    <w:rsid w:val="00C5701A"/>
    <w:rsid w:val="00C57CC2"/>
    <w:rsid w:val="00C66011"/>
    <w:rsid w:val="00C84945"/>
    <w:rsid w:val="00C9578A"/>
    <w:rsid w:val="00CA250A"/>
    <w:rsid w:val="00CB2B7A"/>
    <w:rsid w:val="00CC7A20"/>
    <w:rsid w:val="00CE21D6"/>
    <w:rsid w:val="00CF267B"/>
    <w:rsid w:val="00D01400"/>
    <w:rsid w:val="00D07D90"/>
    <w:rsid w:val="00D147B6"/>
    <w:rsid w:val="00D26D26"/>
    <w:rsid w:val="00D32490"/>
    <w:rsid w:val="00D56B08"/>
    <w:rsid w:val="00D57065"/>
    <w:rsid w:val="00D63C56"/>
    <w:rsid w:val="00D720B4"/>
    <w:rsid w:val="00D720DA"/>
    <w:rsid w:val="00D769D0"/>
    <w:rsid w:val="00D82C60"/>
    <w:rsid w:val="00D85931"/>
    <w:rsid w:val="00D97D3A"/>
    <w:rsid w:val="00DA6145"/>
    <w:rsid w:val="00DB4F35"/>
    <w:rsid w:val="00DB5419"/>
    <w:rsid w:val="00DD160E"/>
    <w:rsid w:val="00DD3F84"/>
    <w:rsid w:val="00DD6D14"/>
    <w:rsid w:val="00DE52AB"/>
    <w:rsid w:val="00E07B93"/>
    <w:rsid w:val="00E26E1D"/>
    <w:rsid w:val="00E30031"/>
    <w:rsid w:val="00E63AC3"/>
    <w:rsid w:val="00E64868"/>
    <w:rsid w:val="00EA1451"/>
    <w:rsid w:val="00EC3C38"/>
    <w:rsid w:val="00EF518B"/>
    <w:rsid w:val="00F272DA"/>
    <w:rsid w:val="00F353A7"/>
    <w:rsid w:val="00F47258"/>
    <w:rsid w:val="00F673A1"/>
    <w:rsid w:val="00F72DC6"/>
    <w:rsid w:val="00F81182"/>
    <w:rsid w:val="00FB07B1"/>
    <w:rsid w:val="00FC2D99"/>
    <w:rsid w:val="00FC7DA5"/>
    <w:rsid w:val="00FF4585"/>
    <w:rsid w:val="16C17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09E3C"/>
  <w15:chartTrackingRefBased/>
  <w15:docId w15:val="{13616161-DA1E-CE43-97AA-CEC61F45A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57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MainText">
    <w:name w:val="TA_Main_Text"/>
    <w:basedOn w:val="Normal"/>
    <w:autoRedefine/>
    <w:rsid w:val="00FF4585"/>
    <w:pPr>
      <w:spacing w:after="60" w:line="360" w:lineRule="auto"/>
      <w:jc w:val="both"/>
    </w:pPr>
    <w:rPr>
      <w:rFonts w:ascii="Palatino Linotype" w:eastAsia="Palatino Linotype" w:hAnsi="Palatino Linotype" w:cs="Palatino Linotype"/>
      <w:b/>
      <w:bCs/>
      <w:color w:val="000000" w:themeColor="text1"/>
      <w:kern w:val="21"/>
      <w:u w:val="single"/>
      <w14:ligatures w14:val="none"/>
    </w:rPr>
  </w:style>
  <w:style w:type="character" w:customStyle="1" w:styleId="ui-provider">
    <w:name w:val="ui-provider"/>
    <w:basedOn w:val="DefaultParagraphFont"/>
    <w:rsid w:val="00DE52AB"/>
  </w:style>
  <w:style w:type="character" w:styleId="CommentReference">
    <w:name w:val="annotation reference"/>
    <w:basedOn w:val="DefaultParagraphFont"/>
    <w:semiHidden/>
    <w:unhideWhenUsed/>
    <w:rsid w:val="006A15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A73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A7316"/>
  </w:style>
  <w:style w:type="character" w:styleId="PageNumber">
    <w:name w:val="page number"/>
    <w:basedOn w:val="DefaultParagraphFont"/>
    <w:uiPriority w:val="99"/>
    <w:semiHidden/>
    <w:unhideWhenUsed/>
    <w:rsid w:val="006A7316"/>
  </w:style>
  <w:style w:type="paragraph" w:styleId="Header">
    <w:name w:val="header"/>
    <w:basedOn w:val="Normal"/>
    <w:link w:val="HeaderChar"/>
    <w:uiPriority w:val="99"/>
    <w:unhideWhenUsed/>
    <w:rsid w:val="006A73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A7316"/>
  </w:style>
  <w:style w:type="paragraph" w:customStyle="1" w:styleId="BBAuthorName">
    <w:name w:val="BB_Author_Name"/>
    <w:basedOn w:val="Normal"/>
    <w:next w:val="Normal"/>
    <w:autoRedefine/>
    <w:rsid w:val="004804AD"/>
    <w:pPr>
      <w:spacing w:after="180"/>
    </w:pPr>
    <w:rPr>
      <w:rFonts w:ascii="Arno Pro" w:eastAsia="Times New Roman" w:hAnsi="Arno Pro" w:cs="Times New Roman"/>
      <w:kern w:val="26"/>
      <w:szCs w:val="20"/>
      <w:lang w:val="en-US"/>
      <w14:ligatures w14:val="none"/>
    </w:rPr>
  </w:style>
  <w:style w:type="paragraph" w:customStyle="1" w:styleId="BGKeywords">
    <w:name w:val="BG_Keywords"/>
    <w:basedOn w:val="Normal"/>
    <w:next w:val="BHBriefs"/>
    <w:autoRedefine/>
    <w:rsid w:val="004804AD"/>
    <w:rPr>
      <w:rFonts w:ascii="Arno Pro" w:eastAsia="Times New Roman" w:hAnsi="Arno Pro" w:cs="Times New Roman"/>
      <w:i/>
      <w:kern w:val="22"/>
      <w:sz w:val="20"/>
      <w:szCs w:val="20"/>
      <w:lang w:val="en-US"/>
      <w14:ligatures w14:val="none"/>
    </w:rPr>
  </w:style>
  <w:style w:type="paragraph" w:customStyle="1" w:styleId="BHBriefs">
    <w:name w:val="BH_Briefs"/>
    <w:basedOn w:val="Normal"/>
    <w:next w:val="Normal"/>
    <w:autoRedefine/>
    <w:rsid w:val="004804AD"/>
    <w:rPr>
      <w:rFonts w:ascii="Arno Pro" w:eastAsia="Times New Roman" w:hAnsi="Arno Pro" w:cs="Times New Roman"/>
      <w:i/>
      <w:iCs/>
      <w:kern w:val="22"/>
      <w:sz w:val="20"/>
      <w:szCs w:val="20"/>
      <w:lang w:val="en-US"/>
      <w14:ligatures w14:val="none"/>
    </w:rPr>
  </w:style>
  <w:style w:type="paragraph" w:customStyle="1" w:styleId="BATitle">
    <w:name w:val="BA_Title"/>
    <w:basedOn w:val="Normal"/>
    <w:next w:val="BBAuthorName"/>
    <w:autoRedefine/>
    <w:rsid w:val="004804AD"/>
    <w:pPr>
      <w:spacing w:after="180"/>
      <w:jc w:val="both"/>
    </w:pPr>
    <w:rPr>
      <w:rFonts w:ascii="Myriad Pro Light" w:eastAsia="Times New Roman" w:hAnsi="Myriad Pro Light" w:cs="Times New Roman"/>
      <w:b/>
      <w:kern w:val="36"/>
      <w:sz w:val="34"/>
      <w:szCs w:val="20"/>
      <w:lang w:val="en-US"/>
      <w14:ligatures w14:val="none"/>
    </w:rPr>
  </w:style>
  <w:style w:type="paragraph" w:styleId="Revision">
    <w:name w:val="Revision"/>
    <w:hidden/>
    <w:uiPriority w:val="99"/>
    <w:semiHidden/>
    <w:rsid w:val="00597CBE"/>
  </w:style>
  <w:style w:type="paragraph" w:customStyle="1" w:styleId="BCAuthorAddress">
    <w:name w:val="BC_Author_Address"/>
    <w:basedOn w:val="Normal"/>
    <w:next w:val="Normal"/>
    <w:autoRedefine/>
    <w:rsid w:val="005A42A8"/>
    <w:pPr>
      <w:spacing w:after="60"/>
      <w:jc w:val="center"/>
    </w:pPr>
    <w:rPr>
      <w:rFonts w:ascii="Palatino Linotype" w:eastAsia="Palatino Linotype" w:hAnsi="Palatino Linotype" w:cs="Palatino Linotype"/>
      <w:b/>
      <w:bCs/>
      <w:kern w:val="22"/>
      <w:sz w:val="30"/>
      <w:szCs w:val="30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12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126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C7A2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7A2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C7A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220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74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24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93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9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7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9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35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1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2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3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30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54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9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image" Target="media/image20.tiff"/><Relationship Id="rId39" Type="http://schemas.openxmlformats.org/officeDocument/2006/relationships/image" Target="media/image33.png"/><Relationship Id="rId21" Type="http://schemas.openxmlformats.org/officeDocument/2006/relationships/image" Target="media/image15.tiff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9" Type="http://schemas.openxmlformats.org/officeDocument/2006/relationships/image" Target="media/image23.png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19" Type="http://schemas.openxmlformats.org/officeDocument/2006/relationships/image" Target="media/image13.tiff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tiff"/><Relationship Id="rId27" Type="http://schemas.openxmlformats.org/officeDocument/2006/relationships/image" Target="media/image21.tiff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8" Type="http://schemas.openxmlformats.org/officeDocument/2006/relationships/image" Target="media/image2.tiff"/><Relationship Id="rId51" Type="http://schemas.openxmlformats.org/officeDocument/2006/relationships/footer" Target="footer1.xml"/><Relationship Id="rId3" Type="http://schemas.openxmlformats.org/officeDocument/2006/relationships/settings" Target="settings.xml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image" Target="media/image19.tiff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0" Type="http://schemas.openxmlformats.org/officeDocument/2006/relationships/image" Target="media/image14.tiff"/><Relationship Id="rId41" Type="http://schemas.openxmlformats.org/officeDocument/2006/relationships/image" Target="media/image35.png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tiff"/><Relationship Id="rId23" Type="http://schemas.openxmlformats.org/officeDocument/2006/relationships/image" Target="media/image17.tiff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24</Pages>
  <Words>1631</Words>
  <Characters>9303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Potter</dc:creator>
  <cp:keywords/>
  <dc:description/>
  <cp:lastModifiedBy>Simon Rondeau-Gagne</cp:lastModifiedBy>
  <cp:revision>178</cp:revision>
  <dcterms:created xsi:type="dcterms:W3CDTF">2024-02-21T17:46:00Z</dcterms:created>
  <dcterms:modified xsi:type="dcterms:W3CDTF">2024-08-31T00:15:00Z</dcterms:modified>
</cp:coreProperties>
</file>