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1201"/>
        <w:tblW w:w="14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4050"/>
        <w:gridCol w:w="2790"/>
        <w:gridCol w:w="5918"/>
      </w:tblGrid>
      <w:tr w:rsidR="00AA37A7" w:rsidRPr="00573196" w14:paraId="16FB8843" w14:textId="77777777" w:rsidTr="003156CD">
        <w:tc>
          <w:tcPr>
            <w:tcW w:w="55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D7ACF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b/>
                <w:sz w:val="20"/>
                <w:szCs w:val="20"/>
              </w:rPr>
              <w:t>Target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412D13E4" w14:textId="4CA8C743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</w:tcPr>
          <w:p w14:paraId="7960F09C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b/>
                <w:sz w:val="20"/>
                <w:szCs w:val="20"/>
              </w:rPr>
              <w:t>Institution</w:t>
            </w:r>
          </w:p>
        </w:tc>
      </w:tr>
      <w:tr w:rsidR="00AA37A7" w:rsidRPr="00573196" w14:paraId="4A27DC5C" w14:textId="77777777" w:rsidTr="003156CD">
        <w:trPr>
          <w:trHeight w:val="293"/>
        </w:trPr>
        <w:tc>
          <w:tcPr>
            <w:tcW w:w="1525" w:type="dxa"/>
            <w:vMerge w:val="restart"/>
            <w:tcBorders>
              <w:top w:val="single" w:sz="4" w:space="0" w:color="auto"/>
            </w:tcBorders>
          </w:tcPr>
          <w:p w14:paraId="4AA721EB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Gram-negative bacteria </w:t>
            </w:r>
          </w:p>
          <w:p w14:paraId="08CD1B54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3F9E08A8" w14:textId="378CC110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Escherchia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(E.) coli </w:t>
            </w:r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C7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</w:tcBorders>
            <w:vAlign w:val="center"/>
          </w:tcPr>
          <w:p w14:paraId="7C879CE6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Algerian </w:t>
            </w: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Kaddid </w:t>
            </w:r>
          </w:p>
          <w:p w14:paraId="2CBEF624" w14:textId="799B28D9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(Boubakri et al., 2022a)</w:t>
            </w:r>
          </w:p>
        </w:tc>
        <w:tc>
          <w:tcPr>
            <w:tcW w:w="5918" w:type="dxa"/>
            <w:vMerge w:val="restart"/>
            <w:tcBorders>
              <w:top w:val="single" w:sz="4" w:space="0" w:color="auto"/>
            </w:tcBorders>
            <w:vAlign w:val="center"/>
          </w:tcPr>
          <w:p w14:paraId="1C7EDAB5" w14:textId="76725DF7" w:rsidR="00AA37A7" w:rsidRPr="00573196" w:rsidRDefault="00F73C4C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Laboratoires pédagogiques</w:t>
            </w:r>
            <w:r w:rsidR="00AA37A7"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de Biologie (LPB).</w:t>
            </w:r>
          </w:p>
          <w:p w14:paraId="34F58624" w14:textId="353174D1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Université Yahia Farès de Médéa, Algeria</w:t>
            </w:r>
          </w:p>
        </w:tc>
      </w:tr>
      <w:tr w:rsidR="00AA37A7" w:rsidRPr="00573196" w14:paraId="08C11C3E" w14:textId="77777777" w:rsidTr="003156CD">
        <w:trPr>
          <w:trHeight w:val="257"/>
        </w:trPr>
        <w:tc>
          <w:tcPr>
            <w:tcW w:w="1525" w:type="dxa"/>
            <w:vMerge/>
          </w:tcPr>
          <w:p w14:paraId="763D819F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30A2A68D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AR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>Enterobacter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 xml:space="preserve"> (En).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>aerogenes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 xml:space="preserve"> </w:t>
            </w:r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AR"/>
              </w:rPr>
              <w:t>C1</w:t>
            </w:r>
          </w:p>
        </w:tc>
        <w:tc>
          <w:tcPr>
            <w:tcW w:w="2790" w:type="dxa"/>
            <w:vMerge/>
          </w:tcPr>
          <w:p w14:paraId="6ADC3760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5918" w:type="dxa"/>
            <w:vMerge/>
            <w:vAlign w:val="center"/>
          </w:tcPr>
          <w:p w14:paraId="1D455B02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</w:tr>
      <w:tr w:rsidR="00AA37A7" w:rsidRPr="00573196" w14:paraId="6C611BC1" w14:textId="77777777" w:rsidTr="003156CD">
        <w:trPr>
          <w:trHeight w:val="257"/>
        </w:trPr>
        <w:tc>
          <w:tcPr>
            <w:tcW w:w="1525" w:type="dxa"/>
            <w:vMerge/>
          </w:tcPr>
          <w:p w14:paraId="7365390F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0D4AD9AE" w14:textId="2DD7414E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 xml:space="preserve">En.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>amnigenus</w:t>
            </w:r>
            <w:proofErr w:type="spellEnd"/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AR"/>
              </w:rPr>
              <w:t xml:space="preserve"> C6</w:t>
            </w:r>
          </w:p>
        </w:tc>
        <w:tc>
          <w:tcPr>
            <w:tcW w:w="2790" w:type="dxa"/>
            <w:vMerge/>
          </w:tcPr>
          <w:p w14:paraId="0B8DAAFA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5918" w:type="dxa"/>
            <w:vMerge/>
            <w:vAlign w:val="center"/>
          </w:tcPr>
          <w:p w14:paraId="54E4E63A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</w:tr>
      <w:tr w:rsidR="00AA37A7" w:rsidRPr="00573196" w14:paraId="58170F28" w14:textId="77777777" w:rsidTr="003156CD">
        <w:trPr>
          <w:trHeight w:val="257"/>
        </w:trPr>
        <w:tc>
          <w:tcPr>
            <w:tcW w:w="1525" w:type="dxa"/>
            <w:vMerge/>
          </w:tcPr>
          <w:p w14:paraId="6472AF66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1EBFD8AA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>Pseudomonas</w:t>
            </w:r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AR"/>
              </w:rPr>
              <w:t xml:space="preserve"> </w:t>
            </w:r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>(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>Ps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>.)</w:t>
            </w:r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AR"/>
              </w:rPr>
              <w:t>luteola</w:t>
            </w:r>
            <w:proofErr w:type="spellEnd"/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AR"/>
              </w:rPr>
              <w:t xml:space="preserve"> C4</w:t>
            </w:r>
          </w:p>
        </w:tc>
        <w:tc>
          <w:tcPr>
            <w:tcW w:w="2790" w:type="dxa"/>
            <w:vMerge/>
          </w:tcPr>
          <w:p w14:paraId="40E7A7DB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5918" w:type="dxa"/>
            <w:vMerge/>
            <w:vAlign w:val="center"/>
          </w:tcPr>
          <w:p w14:paraId="121F5BF2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</w:tr>
      <w:tr w:rsidR="00AA37A7" w:rsidRPr="00573196" w14:paraId="2612E3A4" w14:textId="77777777" w:rsidTr="003156CD">
        <w:trPr>
          <w:trHeight w:val="176"/>
        </w:trPr>
        <w:tc>
          <w:tcPr>
            <w:tcW w:w="1525" w:type="dxa"/>
            <w:vMerge/>
          </w:tcPr>
          <w:p w14:paraId="07AD4CDF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1E6ACA99" w14:textId="35F1138B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/>
              </w:rPr>
              <w:t xml:space="preserve">Pseudomonas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/>
              </w:rPr>
              <w:t>sp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/>
              </w:rPr>
              <w:t>.</w:t>
            </w:r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 C5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790" w:type="dxa"/>
            <w:vMerge/>
          </w:tcPr>
          <w:p w14:paraId="01EB2348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5918" w:type="dxa"/>
            <w:vMerge/>
            <w:vAlign w:val="center"/>
          </w:tcPr>
          <w:p w14:paraId="34B53083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AA37A7" w:rsidRPr="00573196" w14:paraId="7DDFC9D9" w14:textId="77777777" w:rsidTr="003156CD">
        <w:trPr>
          <w:trHeight w:val="293"/>
        </w:trPr>
        <w:tc>
          <w:tcPr>
            <w:tcW w:w="1525" w:type="dxa"/>
            <w:vMerge w:val="restart"/>
          </w:tcPr>
          <w:p w14:paraId="3DB3D116" w14:textId="5DF8A59F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s-ES"/>
              </w:rPr>
              <w:t>Gram-</w:t>
            </w:r>
            <w:proofErr w:type="spellStart"/>
            <w:r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s-ES"/>
              </w:rPr>
              <w:t>Positiv</w:t>
            </w:r>
            <w:proofErr w:type="spellEnd"/>
            <w:r w:rsidR="00BF571D"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 bacteria</w:t>
            </w:r>
          </w:p>
        </w:tc>
        <w:tc>
          <w:tcPr>
            <w:tcW w:w="4050" w:type="dxa"/>
          </w:tcPr>
          <w:p w14:paraId="36690FE9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Staphylococcus (S.)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xylosus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S1J0 </w:t>
            </w:r>
          </w:p>
        </w:tc>
        <w:tc>
          <w:tcPr>
            <w:tcW w:w="2790" w:type="dxa"/>
            <w:vMerge w:val="restart"/>
          </w:tcPr>
          <w:p w14:paraId="4ED14EE5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Algerian </w:t>
            </w: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Kaddid </w:t>
            </w:r>
          </w:p>
          <w:p w14:paraId="77942C17" w14:textId="4ECC8959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(Boubakri et al., 2022a)</w:t>
            </w:r>
          </w:p>
        </w:tc>
        <w:tc>
          <w:tcPr>
            <w:tcW w:w="5918" w:type="dxa"/>
            <w:vMerge w:val="restart"/>
            <w:vAlign w:val="center"/>
          </w:tcPr>
          <w:p w14:paraId="03200373" w14:textId="10B6C2C7" w:rsidR="00AA37A7" w:rsidRPr="00573196" w:rsidRDefault="00F73C4C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Laboratoires pédagogiques</w:t>
            </w:r>
            <w:r w:rsidR="00AA37A7"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de Biologie (LPB).</w:t>
            </w:r>
          </w:p>
          <w:p w14:paraId="0A6C7561" w14:textId="3A1FF969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Université Yahia Farès de Médéa, Algeria</w:t>
            </w:r>
          </w:p>
        </w:tc>
      </w:tr>
      <w:tr w:rsidR="00AA37A7" w:rsidRPr="00573196" w14:paraId="6EE95243" w14:textId="77777777" w:rsidTr="003156CD">
        <w:trPr>
          <w:trHeight w:val="257"/>
        </w:trPr>
        <w:tc>
          <w:tcPr>
            <w:tcW w:w="1525" w:type="dxa"/>
            <w:vMerge/>
          </w:tcPr>
          <w:p w14:paraId="0D4F9234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40A89ED8" w14:textId="455B4AF8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S. epidermidis</w:t>
            </w:r>
            <w:r w:rsidRPr="005731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S3J0</w:t>
            </w:r>
          </w:p>
        </w:tc>
        <w:tc>
          <w:tcPr>
            <w:tcW w:w="2790" w:type="dxa"/>
            <w:vMerge/>
          </w:tcPr>
          <w:p w14:paraId="1FE2A906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  <w:vAlign w:val="center"/>
          </w:tcPr>
          <w:p w14:paraId="557B1BE0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7A7" w:rsidRPr="00573196" w14:paraId="3D970424" w14:textId="77777777" w:rsidTr="003156CD">
        <w:trPr>
          <w:trHeight w:val="266"/>
        </w:trPr>
        <w:tc>
          <w:tcPr>
            <w:tcW w:w="1525" w:type="dxa"/>
            <w:vMerge w:val="restart"/>
          </w:tcPr>
          <w:p w14:paraId="683EC7A2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4B7D6DF0" w14:textId="77777777" w:rsidR="00AA37A7" w:rsidRPr="00573196" w:rsidRDefault="00AA37A7" w:rsidP="003156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S. aureus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ATCC29213</w:t>
            </w:r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90" w:type="dxa"/>
          </w:tcPr>
          <w:p w14:paraId="25EF7318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5918" w:type="dxa"/>
            <w:vAlign w:val="center"/>
          </w:tcPr>
          <w:p w14:paraId="6E1F3090" w14:textId="31C3FC52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American Type </w:t>
            </w:r>
            <w:proofErr w:type="spellStart"/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CultureCollection</w:t>
            </w:r>
            <w:proofErr w:type="spellEnd"/>
          </w:p>
        </w:tc>
      </w:tr>
      <w:tr w:rsidR="00AA37A7" w:rsidRPr="005B43BA" w14:paraId="7537A48B" w14:textId="77777777" w:rsidTr="003156CD">
        <w:trPr>
          <w:trHeight w:val="257"/>
        </w:trPr>
        <w:tc>
          <w:tcPr>
            <w:tcW w:w="1525" w:type="dxa"/>
            <w:vMerge/>
          </w:tcPr>
          <w:p w14:paraId="6586AE45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AD87B0F" w14:textId="77777777" w:rsidR="00AA37A7" w:rsidRPr="00573196" w:rsidRDefault="00AA37A7" w:rsidP="003156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 </w:t>
            </w: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FBUNT</w:t>
            </w:r>
          </w:p>
        </w:tc>
        <w:tc>
          <w:tcPr>
            <w:tcW w:w="2790" w:type="dxa"/>
          </w:tcPr>
          <w:p w14:paraId="5DF5E12A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</w:p>
        </w:tc>
        <w:tc>
          <w:tcPr>
            <w:tcW w:w="5918" w:type="dxa"/>
            <w:vMerge w:val="restart"/>
            <w:vAlign w:val="center"/>
          </w:tcPr>
          <w:p w14:paraId="7FD33FB1" w14:textId="741EDC52" w:rsidR="00247975" w:rsidRPr="00573196" w:rsidRDefault="00AA37A7" w:rsidP="003156CD">
            <w:pP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</w:pPr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  <w:t>Facultad</w:t>
            </w:r>
            <w:r w:rsidR="00F73C4C"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  <w:t xml:space="preserve"> 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  <w:t>Bioquimica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  <w:t xml:space="preserve">, </w:t>
            </w:r>
            <w:proofErr w:type="spellStart"/>
            <w:r w:rsidR="00247975"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  <w:t>Quimica</w:t>
            </w:r>
            <w:proofErr w:type="spellEnd"/>
            <w:r w:rsidR="00247975"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  <w:t xml:space="preserve"> y Farmacia</w:t>
            </w:r>
          </w:p>
          <w:p w14:paraId="3CCBE5B2" w14:textId="68397891" w:rsidR="00AA37A7" w:rsidRPr="00573196" w:rsidRDefault="00AA37A7" w:rsidP="003156CD">
            <w:pP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</w:pPr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  <w:t>Universidad Nacional de Tucumán (FBUNT), Argentina</w:t>
            </w:r>
          </w:p>
        </w:tc>
      </w:tr>
      <w:tr w:rsidR="00AA37A7" w:rsidRPr="00573196" w14:paraId="2BE70E11" w14:textId="77777777" w:rsidTr="003156CD">
        <w:trPr>
          <w:trHeight w:val="230"/>
        </w:trPr>
        <w:tc>
          <w:tcPr>
            <w:tcW w:w="1525" w:type="dxa"/>
            <w:vMerge/>
          </w:tcPr>
          <w:p w14:paraId="72B06240" w14:textId="663F7484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73B637E5" w14:textId="77777777" w:rsidR="00AA37A7" w:rsidRPr="00573196" w:rsidRDefault="00AA37A7" w:rsidP="003156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Listeria (L.) monocytogenes</w:t>
            </w: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FBUNT</w:t>
            </w:r>
          </w:p>
        </w:tc>
        <w:tc>
          <w:tcPr>
            <w:tcW w:w="2790" w:type="dxa"/>
          </w:tcPr>
          <w:p w14:paraId="308B35C4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</w:p>
        </w:tc>
        <w:tc>
          <w:tcPr>
            <w:tcW w:w="5918" w:type="dxa"/>
            <w:vMerge/>
            <w:vAlign w:val="center"/>
          </w:tcPr>
          <w:p w14:paraId="679A777E" w14:textId="6AE50091" w:rsidR="00AA37A7" w:rsidRPr="00573196" w:rsidRDefault="00AA37A7" w:rsidP="003156CD">
            <w:pP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val="es-AR" w:eastAsia="fr-FR"/>
              </w:rPr>
            </w:pPr>
          </w:p>
        </w:tc>
      </w:tr>
      <w:tr w:rsidR="00AA37A7" w:rsidRPr="005B43BA" w14:paraId="20075E12" w14:textId="77777777" w:rsidTr="003156CD">
        <w:trPr>
          <w:trHeight w:val="315"/>
        </w:trPr>
        <w:tc>
          <w:tcPr>
            <w:tcW w:w="1525" w:type="dxa"/>
          </w:tcPr>
          <w:p w14:paraId="5A136E3A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36788EEC" w14:textId="77777777" w:rsidR="00AA37A7" w:rsidRPr="00573196" w:rsidRDefault="00AA37A7" w:rsidP="003156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L.ivanovi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L1PE </w:t>
            </w:r>
          </w:p>
        </w:tc>
        <w:tc>
          <w:tcPr>
            <w:tcW w:w="2790" w:type="dxa"/>
          </w:tcPr>
          <w:p w14:paraId="4A0FC422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</w:p>
        </w:tc>
        <w:tc>
          <w:tcPr>
            <w:tcW w:w="5918" w:type="dxa"/>
            <w:vAlign w:val="center"/>
          </w:tcPr>
          <w:p w14:paraId="59E4225E" w14:textId="264C5626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Nutrition Institute of Hygiene and Toxicology, Karlsruhe, Germany</w:t>
            </w:r>
          </w:p>
        </w:tc>
      </w:tr>
      <w:tr w:rsidR="00AA37A7" w:rsidRPr="00573196" w14:paraId="30754B3B" w14:textId="77777777" w:rsidTr="003156CD">
        <w:trPr>
          <w:trHeight w:val="284"/>
        </w:trPr>
        <w:tc>
          <w:tcPr>
            <w:tcW w:w="1525" w:type="dxa"/>
            <w:vMerge w:val="restart"/>
          </w:tcPr>
          <w:p w14:paraId="55B09DEC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050" w:type="dxa"/>
          </w:tcPr>
          <w:p w14:paraId="73A74837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L.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innocua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CLIP74915 T </w:t>
            </w:r>
          </w:p>
        </w:tc>
        <w:tc>
          <w:tcPr>
            <w:tcW w:w="2790" w:type="dxa"/>
          </w:tcPr>
          <w:p w14:paraId="738A4BE1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</w:p>
        </w:tc>
        <w:tc>
          <w:tcPr>
            <w:tcW w:w="5918" w:type="dxa"/>
            <w:vAlign w:val="center"/>
          </w:tcPr>
          <w:p w14:paraId="1B8DF824" w14:textId="640352CD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Strain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Collection.</w:t>
            </w:r>
            <w:r w:rsidR="00F73C4C"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Institute Pasteur, Paris, France</w:t>
            </w:r>
          </w:p>
        </w:tc>
      </w:tr>
      <w:tr w:rsidR="00AA37A7" w:rsidRPr="00573196" w14:paraId="063B3B2A" w14:textId="77777777" w:rsidTr="003156CD">
        <w:trPr>
          <w:trHeight w:val="212"/>
        </w:trPr>
        <w:tc>
          <w:tcPr>
            <w:tcW w:w="1525" w:type="dxa"/>
            <w:vMerge/>
          </w:tcPr>
          <w:p w14:paraId="1ED3DB38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408DC371" w14:textId="77777777" w:rsidR="00AA37A7" w:rsidRPr="00573196" w:rsidRDefault="00AA37A7" w:rsidP="003156CD">
            <w:pP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573196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</w:rPr>
              <w:t xml:space="preserve">L. 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</w:rPr>
              <w:t>innocua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2790" w:type="dxa"/>
          </w:tcPr>
          <w:p w14:paraId="198FA690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</w:p>
        </w:tc>
        <w:tc>
          <w:tcPr>
            <w:tcW w:w="5918" w:type="dxa"/>
            <w:vAlign w:val="center"/>
          </w:tcPr>
          <w:p w14:paraId="36F593FE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Unité de Recherches Laitiers et Génétique Appliquée (INRA), France</w:t>
            </w:r>
          </w:p>
        </w:tc>
      </w:tr>
      <w:tr w:rsidR="00AA37A7" w:rsidRPr="00573196" w14:paraId="5382C544" w14:textId="77777777" w:rsidTr="003156CD">
        <w:trPr>
          <w:trHeight w:val="158"/>
        </w:trPr>
        <w:tc>
          <w:tcPr>
            <w:tcW w:w="1525" w:type="dxa"/>
            <w:vMerge/>
          </w:tcPr>
          <w:p w14:paraId="29595D1A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645573AD" w14:textId="77777777" w:rsidR="00AA37A7" w:rsidRPr="00573196" w:rsidRDefault="00AA37A7" w:rsidP="003156CD">
            <w:pPr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Bacillus (B.) subtilis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168 </w:t>
            </w:r>
          </w:p>
        </w:tc>
        <w:tc>
          <w:tcPr>
            <w:tcW w:w="2790" w:type="dxa"/>
          </w:tcPr>
          <w:p w14:paraId="3D43ADC2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Environment</w:t>
            </w:r>
          </w:p>
        </w:tc>
        <w:tc>
          <w:tcPr>
            <w:tcW w:w="5918" w:type="dxa"/>
            <w:vAlign w:val="center"/>
          </w:tcPr>
          <w:p w14:paraId="686DB341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PROIMI-CONICET, Tucuman, Argentina</w:t>
            </w:r>
          </w:p>
        </w:tc>
      </w:tr>
      <w:tr w:rsidR="00AA37A7" w:rsidRPr="00573196" w14:paraId="3F6937EF" w14:textId="77777777" w:rsidTr="003156CD">
        <w:trPr>
          <w:trHeight w:val="305"/>
        </w:trPr>
        <w:tc>
          <w:tcPr>
            <w:tcW w:w="1525" w:type="dxa"/>
            <w:vMerge/>
          </w:tcPr>
          <w:p w14:paraId="5AD696D2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050" w:type="dxa"/>
          </w:tcPr>
          <w:p w14:paraId="7564DD50" w14:textId="77777777" w:rsidR="00AA37A7" w:rsidRPr="00573196" w:rsidRDefault="00AA37A7" w:rsidP="003156CD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B. subtilis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ATCC13453</w:t>
            </w:r>
          </w:p>
        </w:tc>
        <w:tc>
          <w:tcPr>
            <w:tcW w:w="2790" w:type="dxa"/>
          </w:tcPr>
          <w:p w14:paraId="398B3CE6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5918" w:type="dxa"/>
            <w:vAlign w:val="center"/>
          </w:tcPr>
          <w:p w14:paraId="2DAC208B" w14:textId="132B906E" w:rsidR="00AA37A7" w:rsidRPr="00573196" w:rsidRDefault="00AA37A7" w:rsidP="003156C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American Type Culture Collection</w:t>
            </w:r>
          </w:p>
        </w:tc>
      </w:tr>
      <w:tr w:rsidR="00AA37A7" w:rsidRPr="00573196" w14:paraId="52712C74" w14:textId="77777777" w:rsidTr="003156CD">
        <w:trPr>
          <w:trHeight w:val="266"/>
        </w:trPr>
        <w:tc>
          <w:tcPr>
            <w:tcW w:w="1525" w:type="dxa"/>
            <w:vMerge w:val="restart"/>
          </w:tcPr>
          <w:p w14:paraId="42939195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244DF17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Lactic</w:t>
            </w:r>
            <w:proofErr w:type="spellEnd"/>
            <w:r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acid</w:t>
            </w:r>
            <w:proofErr w:type="spellEnd"/>
            <w:r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731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bacteria</w:t>
            </w:r>
            <w:proofErr w:type="spellEnd"/>
          </w:p>
          <w:p w14:paraId="172F46A8" w14:textId="77777777" w:rsidR="00AA37A7" w:rsidRPr="00573196" w:rsidRDefault="00AA37A7" w:rsidP="003156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BB65195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Weissella (W.)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confusa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BK</w:t>
            </w:r>
            <w:proofErr w:type="gramStart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7;</w:t>
            </w:r>
            <w:proofErr w:type="gramEnd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vMerge w:val="restart"/>
            <w:vAlign w:val="center"/>
          </w:tcPr>
          <w:p w14:paraId="71D0CADD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Algerian </w:t>
            </w: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Kaddid</w:t>
            </w:r>
          </w:p>
          <w:p w14:paraId="6C647D98" w14:textId="286499CF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(Boubakri et al.</w:t>
            </w:r>
            <w:r w:rsidR="00247975"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2022b)</w:t>
            </w:r>
          </w:p>
        </w:tc>
        <w:tc>
          <w:tcPr>
            <w:tcW w:w="5918" w:type="dxa"/>
            <w:vMerge w:val="restart"/>
            <w:vAlign w:val="center"/>
          </w:tcPr>
          <w:p w14:paraId="6B966E07" w14:textId="77777777" w:rsidR="00247975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Laboratoires pédagogiques de Biologie (LPB)</w:t>
            </w:r>
          </w:p>
          <w:p w14:paraId="66332076" w14:textId="35E85D8D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Université Yahia Farès de Médéa, Algeria</w:t>
            </w:r>
          </w:p>
        </w:tc>
      </w:tr>
      <w:tr w:rsidR="00AA37A7" w:rsidRPr="00573196" w14:paraId="0E02A1E5" w14:textId="77777777" w:rsidTr="003156CD">
        <w:trPr>
          <w:trHeight w:val="257"/>
        </w:trPr>
        <w:tc>
          <w:tcPr>
            <w:tcW w:w="1525" w:type="dxa"/>
            <w:vMerge/>
          </w:tcPr>
          <w:p w14:paraId="5AC332F5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D86D286" w14:textId="20483A2A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W. paramesenteroides</w:t>
            </w: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BK</w:t>
            </w:r>
            <w:proofErr w:type="gramStart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8;</w:t>
            </w:r>
            <w:proofErr w:type="gramEnd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vMerge/>
          </w:tcPr>
          <w:p w14:paraId="08471947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5918" w:type="dxa"/>
            <w:vMerge/>
            <w:vAlign w:val="center"/>
          </w:tcPr>
          <w:p w14:paraId="2AA16DEB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7A7" w:rsidRPr="00573196" w14:paraId="4D302E62" w14:textId="77777777" w:rsidTr="003156CD">
        <w:trPr>
          <w:trHeight w:val="255"/>
        </w:trPr>
        <w:tc>
          <w:tcPr>
            <w:tcW w:w="1525" w:type="dxa"/>
            <w:vMerge/>
          </w:tcPr>
          <w:p w14:paraId="160999A6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958256A" w14:textId="5E6875C0" w:rsidR="00AA37A7" w:rsidRPr="00573196" w:rsidRDefault="00AA37A7" w:rsidP="003156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AR"/>
              </w:rPr>
              <w:t>Pediococcus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AR"/>
              </w:rPr>
              <w:t xml:space="preserve"> (P.)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AR"/>
              </w:rPr>
              <w:t>acidilactici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 xml:space="preserve"> BK14</w:t>
            </w:r>
          </w:p>
        </w:tc>
        <w:tc>
          <w:tcPr>
            <w:tcW w:w="2790" w:type="dxa"/>
            <w:vMerge/>
          </w:tcPr>
          <w:p w14:paraId="159FF827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  <w:vAlign w:val="center"/>
          </w:tcPr>
          <w:p w14:paraId="34FF9CD4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7A7" w:rsidRPr="00573196" w14:paraId="4E18C54D" w14:textId="77777777" w:rsidTr="003156CD">
        <w:trPr>
          <w:trHeight w:val="266"/>
        </w:trPr>
        <w:tc>
          <w:tcPr>
            <w:tcW w:w="1525" w:type="dxa"/>
            <w:vMerge/>
          </w:tcPr>
          <w:p w14:paraId="4C703660" w14:textId="77777777" w:rsidR="00AA37A7" w:rsidRPr="00573196" w:rsidRDefault="00AA37A7" w:rsidP="003156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7E2D360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AR"/>
              </w:rPr>
              <w:t>Enterococcus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AR"/>
              </w:rPr>
              <w:t xml:space="preserve"> (E.)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AR"/>
              </w:rPr>
              <w:t>hirae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 xml:space="preserve"> BK15</w:t>
            </w:r>
          </w:p>
        </w:tc>
        <w:tc>
          <w:tcPr>
            <w:tcW w:w="2790" w:type="dxa"/>
            <w:vMerge/>
          </w:tcPr>
          <w:p w14:paraId="23D3BCD4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  <w:vAlign w:val="center"/>
          </w:tcPr>
          <w:p w14:paraId="0CFFD847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7A7" w:rsidRPr="005B43BA" w14:paraId="2DB88184" w14:textId="77777777" w:rsidTr="003156CD">
        <w:trPr>
          <w:trHeight w:val="275"/>
        </w:trPr>
        <w:tc>
          <w:tcPr>
            <w:tcW w:w="1525" w:type="dxa"/>
            <w:vMerge w:val="restart"/>
          </w:tcPr>
          <w:p w14:paraId="27560CF1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2B3B3798" w14:textId="77777777" w:rsidR="00AA37A7" w:rsidRPr="00573196" w:rsidRDefault="00AA37A7" w:rsidP="003156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Leuconostoc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Lc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). </w:t>
            </w:r>
            <w:proofErr w:type="spellStart"/>
            <w:proofErr w:type="gram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gelidum</w:t>
            </w:r>
            <w:proofErr w:type="spellEnd"/>
            <w:proofErr w:type="gramEnd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CRL1542</w:t>
            </w:r>
          </w:p>
        </w:tc>
        <w:tc>
          <w:tcPr>
            <w:tcW w:w="2790" w:type="dxa"/>
            <w:vMerge w:val="restart"/>
          </w:tcPr>
          <w:p w14:paraId="6F8A64F3" w14:textId="3E4D35E2" w:rsidR="00AA37A7" w:rsidRPr="00573196" w:rsidRDefault="00E1304F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Argentine 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raw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meat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under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vacuum/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fermented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sausages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(Fontana et al.</w:t>
            </w:r>
            <w:r w:rsidR="00247975"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,</w:t>
            </w:r>
            <w:r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2005</w:t>
            </w:r>
            <w:r w:rsidR="001E3689"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, 2006</w:t>
            </w:r>
            <w:r w:rsidR="00247975" w:rsidRPr="00573196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), </w:t>
            </w:r>
          </w:p>
        </w:tc>
        <w:tc>
          <w:tcPr>
            <w:tcW w:w="5918" w:type="dxa"/>
            <w:vMerge w:val="restart"/>
            <w:vAlign w:val="center"/>
          </w:tcPr>
          <w:p w14:paraId="2B4FC154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>Centro de Referencia para Lactobacilos (CERELA), CONICET</w:t>
            </w:r>
          </w:p>
        </w:tc>
      </w:tr>
      <w:tr w:rsidR="00AA37A7" w:rsidRPr="00573196" w14:paraId="38C25B09" w14:textId="77777777" w:rsidTr="003156CD">
        <w:trPr>
          <w:trHeight w:val="257"/>
        </w:trPr>
        <w:tc>
          <w:tcPr>
            <w:tcW w:w="1525" w:type="dxa"/>
            <w:vMerge/>
          </w:tcPr>
          <w:p w14:paraId="1A4D822B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2A875D9A" w14:textId="760761F2" w:rsidR="00AA37A7" w:rsidRPr="00573196" w:rsidRDefault="00AA37A7" w:rsidP="003156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48913845"/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Latilactobacillus</w:t>
            </w:r>
            <w:bookmarkEnd w:id="0"/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(L</w:t>
            </w:r>
            <w:r w:rsidR="005B43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</w:t>
            </w: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.)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sakei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CRL1407</w:t>
            </w:r>
          </w:p>
        </w:tc>
        <w:tc>
          <w:tcPr>
            <w:tcW w:w="2790" w:type="dxa"/>
            <w:vMerge/>
          </w:tcPr>
          <w:p w14:paraId="261E9658" w14:textId="77777777" w:rsidR="00AA37A7" w:rsidRPr="00573196" w:rsidRDefault="00AA37A7" w:rsidP="003156CD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18" w:type="dxa"/>
            <w:vMerge/>
            <w:vAlign w:val="center"/>
          </w:tcPr>
          <w:p w14:paraId="7E7A66B0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7A7" w:rsidRPr="00573196" w14:paraId="14DC9710" w14:textId="77777777" w:rsidTr="003156CD">
        <w:trPr>
          <w:trHeight w:val="257"/>
        </w:trPr>
        <w:tc>
          <w:tcPr>
            <w:tcW w:w="1525" w:type="dxa"/>
            <w:vMerge/>
          </w:tcPr>
          <w:p w14:paraId="132B2DBB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A862104" w14:textId="79D10302" w:rsidR="00AA37A7" w:rsidRPr="00573196" w:rsidRDefault="00AA37A7" w:rsidP="003156C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="005B43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</w:t>
            </w: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sakei</w:t>
            </w:r>
            <w:proofErr w:type="spellEnd"/>
            <w:r w:rsidR="001E3689"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CRL1424</w:t>
            </w:r>
          </w:p>
        </w:tc>
        <w:tc>
          <w:tcPr>
            <w:tcW w:w="2790" w:type="dxa"/>
            <w:vMerge/>
          </w:tcPr>
          <w:p w14:paraId="06AD9E9A" w14:textId="77777777" w:rsidR="00AA37A7" w:rsidRPr="00573196" w:rsidRDefault="00AA37A7" w:rsidP="003156CD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18" w:type="dxa"/>
            <w:vMerge/>
            <w:vAlign w:val="center"/>
          </w:tcPr>
          <w:p w14:paraId="4DAA2F12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7A7" w:rsidRPr="005B43BA" w14:paraId="32431793" w14:textId="77777777" w:rsidTr="003156CD">
        <w:trPr>
          <w:trHeight w:val="264"/>
        </w:trPr>
        <w:tc>
          <w:tcPr>
            <w:tcW w:w="1525" w:type="dxa"/>
            <w:vMerge w:val="restart"/>
          </w:tcPr>
          <w:p w14:paraId="6D9C0C43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168F632C" w14:textId="77091B2C" w:rsidR="00AA37A7" w:rsidRPr="00573196" w:rsidRDefault="00247975" w:rsidP="003156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="005B43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sakei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CRL1882 </w:t>
            </w:r>
          </w:p>
        </w:tc>
        <w:tc>
          <w:tcPr>
            <w:tcW w:w="2790" w:type="dxa"/>
            <w:vMerge w:val="restart"/>
            <w:vAlign w:val="center"/>
          </w:tcPr>
          <w:p w14:paraId="15DC59FE" w14:textId="2073E709" w:rsidR="00AA37A7" w:rsidRPr="00573196" w:rsidRDefault="001E3689" w:rsidP="003156C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Argentine 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sz w:val="20"/>
                <w:szCs w:val="20"/>
              </w:rPr>
              <w:t>fermented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3196">
              <w:rPr>
                <w:rFonts w:ascii="Times New Roman" w:eastAsiaTheme="minorEastAsia" w:hAnsi="Times New Roman" w:cs="Times New Roman"/>
                <w:sz w:val="20"/>
                <w:szCs w:val="20"/>
              </w:rPr>
              <w:t>sausages</w:t>
            </w:r>
            <w:proofErr w:type="spellEnd"/>
            <w:r w:rsidRPr="0057319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  <w:p w14:paraId="20F4A88D" w14:textId="0A29EF71" w:rsidR="00247975" w:rsidRPr="00573196" w:rsidRDefault="001E3689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(Vignolo et al., </w:t>
            </w:r>
            <w:r w:rsidR="00D86ACA" w:rsidRPr="00573196">
              <w:rPr>
                <w:rFonts w:ascii="Times New Roman" w:hAnsi="Times New Roman" w:cs="Times New Roman"/>
                <w:sz w:val="20"/>
                <w:szCs w:val="20"/>
              </w:rPr>
              <w:t>1986)</w:t>
            </w:r>
            <w:r w:rsidR="00D86AC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  <w:p w14:paraId="417511EE" w14:textId="5E249D77" w:rsidR="00247975" w:rsidRPr="00573196" w:rsidRDefault="00247975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(Fontana et al., 2009)</w:t>
            </w:r>
          </w:p>
        </w:tc>
        <w:tc>
          <w:tcPr>
            <w:tcW w:w="5918" w:type="dxa"/>
            <w:vMerge w:val="restart"/>
            <w:vAlign w:val="center"/>
          </w:tcPr>
          <w:p w14:paraId="433DBB31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>Centro de Referencia para Lactobacilos (CERELA), CONICET</w:t>
            </w:r>
          </w:p>
        </w:tc>
      </w:tr>
      <w:tr w:rsidR="00AA37A7" w:rsidRPr="00573196" w14:paraId="4C9BFD27" w14:textId="77777777" w:rsidTr="003156CD">
        <w:trPr>
          <w:trHeight w:val="255"/>
        </w:trPr>
        <w:tc>
          <w:tcPr>
            <w:tcW w:w="1525" w:type="dxa"/>
            <w:vMerge/>
          </w:tcPr>
          <w:p w14:paraId="52EC34E6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4AB634DE" w14:textId="504FE565" w:rsidR="00AA37A7" w:rsidRPr="00573196" w:rsidRDefault="00247975" w:rsidP="003156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Lactiplantibacillus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Lpb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.) plantarum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CRL691</w:t>
            </w:r>
          </w:p>
        </w:tc>
        <w:tc>
          <w:tcPr>
            <w:tcW w:w="2790" w:type="dxa"/>
            <w:vMerge/>
          </w:tcPr>
          <w:p w14:paraId="4B171645" w14:textId="77777777" w:rsidR="00AA37A7" w:rsidRPr="00573196" w:rsidRDefault="00AA37A7" w:rsidP="003156C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</w:tcPr>
          <w:p w14:paraId="4FBE24F0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</w:tr>
      <w:tr w:rsidR="00AA37A7" w:rsidRPr="00573196" w14:paraId="4842485C" w14:textId="77777777" w:rsidTr="003156CD">
        <w:trPr>
          <w:trHeight w:val="264"/>
        </w:trPr>
        <w:tc>
          <w:tcPr>
            <w:tcW w:w="1525" w:type="dxa"/>
            <w:vMerge/>
          </w:tcPr>
          <w:p w14:paraId="174BA593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0" w:type="dxa"/>
          </w:tcPr>
          <w:p w14:paraId="4C1BBB2A" w14:textId="57926F1A" w:rsidR="00AA37A7" w:rsidRPr="00573196" w:rsidRDefault="00AA37A7" w:rsidP="003156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Levilactobacillus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(Lev). brevis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CRL1276</w:t>
            </w:r>
          </w:p>
        </w:tc>
        <w:tc>
          <w:tcPr>
            <w:tcW w:w="2790" w:type="dxa"/>
            <w:vMerge/>
          </w:tcPr>
          <w:p w14:paraId="5EE80E07" w14:textId="77777777" w:rsidR="00AA37A7" w:rsidRPr="00573196" w:rsidRDefault="00AA37A7" w:rsidP="003156C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</w:tcPr>
          <w:p w14:paraId="076EFF3C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</w:tr>
      <w:tr w:rsidR="00AA37A7" w:rsidRPr="00573196" w14:paraId="0EB7D3B0" w14:textId="77777777" w:rsidTr="003156CD">
        <w:trPr>
          <w:trHeight w:val="264"/>
        </w:trPr>
        <w:tc>
          <w:tcPr>
            <w:tcW w:w="1525" w:type="dxa"/>
            <w:vMerge/>
          </w:tcPr>
          <w:p w14:paraId="31DEC7AA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0" w:type="dxa"/>
          </w:tcPr>
          <w:p w14:paraId="4A9EA138" w14:textId="77777777" w:rsidR="00AA37A7" w:rsidRPr="00573196" w:rsidRDefault="00AA37A7" w:rsidP="003156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E.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mundtii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CRL1516 </w:t>
            </w:r>
          </w:p>
        </w:tc>
        <w:tc>
          <w:tcPr>
            <w:tcW w:w="2790" w:type="dxa"/>
            <w:vMerge/>
          </w:tcPr>
          <w:p w14:paraId="429BC0BA" w14:textId="77777777" w:rsidR="00AA37A7" w:rsidRPr="00573196" w:rsidRDefault="00AA37A7" w:rsidP="003156C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</w:tcPr>
          <w:p w14:paraId="6C3D822C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</w:tr>
      <w:tr w:rsidR="00AA37A7" w:rsidRPr="00573196" w14:paraId="3725BCD0" w14:textId="77777777" w:rsidTr="003156CD">
        <w:trPr>
          <w:trHeight w:val="255"/>
        </w:trPr>
        <w:tc>
          <w:tcPr>
            <w:tcW w:w="1525" w:type="dxa"/>
            <w:vMerge/>
          </w:tcPr>
          <w:p w14:paraId="3D40CA99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0" w:type="dxa"/>
          </w:tcPr>
          <w:p w14:paraId="79A92A3E" w14:textId="77777777" w:rsidR="00AA37A7" w:rsidRPr="00573196" w:rsidRDefault="00AA37A7" w:rsidP="003156CD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E. faecalis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CRL1691</w:t>
            </w:r>
          </w:p>
        </w:tc>
        <w:tc>
          <w:tcPr>
            <w:tcW w:w="2790" w:type="dxa"/>
            <w:vMerge/>
          </w:tcPr>
          <w:p w14:paraId="69C6847B" w14:textId="77777777" w:rsidR="00AA37A7" w:rsidRPr="00573196" w:rsidRDefault="00AA37A7" w:rsidP="003156C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</w:tcPr>
          <w:p w14:paraId="7FD55B8A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</w:tr>
      <w:tr w:rsidR="00AA37A7" w:rsidRPr="00573196" w14:paraId="2E027126" w14:textId="77777777" w:rsidTr="003156CD">
        <w:trPr>
          <w:trHeight w:val="264"/>
        </w:trPr>
        <w:tc>
          <w:tcPr>
            <w:tcW w:w="1525" w:type="dxa"/>
            <w:vMerge/>
          </w:tcPr>
          <w:p w14:paraId="3DC93ED2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6C7BCE29" w14:textId="77777777" w:rsidR="00AA37A7" w:rsidRPr="00573196" w:rsidRDefault="00AA37A7" w:rsidP="003156CD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E. faecalis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ATCC29212 </w:t>
            </w:r>
          </w:p>
        </w:tc>
        <w:tc>
          <w:tcPr>
            <w:tcW w:w="2790" w:type="dxa"/>
          </w:tcPr>
          <w:p w14:paraId="64A0ECDC" w14:textId="77777777" w:rsidR="00AA37A7" w:rsidRPr="00573196" w:rsidRDefault="00AA37A7" w:rsidP="003156C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—</w:t>
            </w:r>
          </w:p>
        </w:tc>
        <w:tc>
          <w:tcPr>
            <w:tcW w:w="5918" w:type="dxa"/>
          </w:tcPr>
          <w:p w14:paraId="0CAB9867" w14:textId="3DD28B91" w:rsidR="00AA37A7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American Type Culture C</w:t>
            </w:r>
            <w:r w:rsidR="00AA37A7"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ollection</w:t>
            </w:r>
          </w:p>
        </w:tc>
      </w:tr>
      <w:tr w:rsidR="00AA37A7" w:rsidRPr="00573196" w14:paraId="1B96C618" w14:textId="77777777" w:rsidTr="003156CD">
        <w:trPr>
          <w:trHeight w:val="255"/>
        </w:trPr>
        <w:tc>
          <w:tcPr>
            <w:tcW w:w="1525" w:type="dxa"/>
            <w:vMerge w:val="restart"/>
            <w:vAlign w:val="center"/>
          </w:tcPr>
          <w:p w14:paraId="2EBB8E74" w14:textId="574060D0" w:rsidR="00AA37A7" w:rsidRPr="00573196" w:rsidRDefault="00AA37A7" w:rsidP="003156CD">
            <w:pPr>
              <w:rPr>
                <w:rFonts w:ascii="Times New Roman" w:hAnsi="Times New Roman" w:cs="Times New Roman"/>
                <w:b/>
                <w:sz w:val="20"/>
                <w:szCs w:val="20"/>
                <w:lang w:val="es-AR"/>
              </w:rPr>
            </w:pPr>
            <w:proofErr w:type="spellStart"/>
            <w:r w:rsidRPr="00573196">
              <w:rPr>
                <w:rFonts w:ascii="Times New Roman" w:hAnsi="Times New Roman" w:cs="Times New Roman"/>
                <w:b/>
                <w:sz w:val="20"/>
                <w:szCs w:val="20"/>
                <w:lang w:val="es-AR"/>
              </w:rPr>
              <w:t>Yeast</w:t>
            </w:r>
            <w:proofErr w:type="spellEnd"/>
            <w:r w:rsidR="00BF571D" w:rsidRPr="00573196">
              <w:rPr>
                <w:rFonts w:ascii="Times New Roman" w:hAnsi="Times New Roman" w:cs="Times New Roman"/>
                <w:b/>
                <w:sz w:val="20"/>
                <w:szCs w:val="20"/>
                <w:lang w:val="es-AR"/>
              </w:rPr>
              <w:t xml:space="preserve"> and </w:t>
            </w:r>
            <w:proofErr w:type="spellStart"/>
            <w:r w:rsidR="00BF571D" w:rsidRPr="00573196">
              <w:rPr>
                <w:rFonts w:ascii="Times New Roman" w:hAnsi="Times New Roman" w:cs="Times New Roman"/>
                <w:b/>
                <w:sz w:val="20"/>
                <w:szCs w:val="20"/>
                <w:lang w:val="es-AR"/>
              </w:rPr>
              <w:t>molds</w:t>
            </w:r>
            <w:proofErr w:type="spellEnd"/>
          </w:p>
        </w:tc>
        <w:tc>
          <w:tcPr>
            <w:tcW w:w="4050" w:type="dxa"/>
          </w:tcPr>
          <w:p w14:paraId="6C54D533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Saccharomyces (Sc.) cerevisiae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SM</w:t>
            </w:r>
          </w:p>
        </w:tc>
        <w:tc>
          <w:tcPr>
            <w:tcW w:w="2790" w:type="dxa"/>
          </w:tcPr>
          <w:p w14:paraId="0D83F64C" w14:textId="77777777" w:rsidR="00AA37A7" w:rsidRPr="00573196" w:rsidRDefault="00AA37A7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r w:rsidRPr="00573196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—</w:t>
            </w:r>
          </w:p>
        </w:tc>
        <w:tc>
          <w:tcPr>
            <w:tcW w:w="5918" w:type="dxa"/>
          </w:tcPr>
          <w:p w14:paraId="1A8C8353" w14:textId="77777777" w:rsidR="00AA37A7" w:rsidRPr="00573196" w:rsidRDefault="00AA37A7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>Saidal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>-</w:t>
            </w: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Médéa, Algeria</w:t>
            </w:r>
          </w:p>
        </w:tc>
      </w:tr>
      <w:tr w:rsidR="00247975" w:rsidRPr="00573196" w14:paraId="1BF36D1E" w14:textId="77777777" w:rsidTr="003156CD">
        <w:trPr>
          <w:trHeight w:val="264"/>
        </w:trPr>
        <w:tc>
          <w:tcPr>
            <w:tcW w:w="1525" w:type="dxa"/>
            <w:vMerge/>
            <w:vAlign w:val="center"/>
          </w:tcPr>
          <w:p w14:paraId="023A5061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4050" w:type="dxa"/>
          </w:tcPr>
          <w:p w14:paraId="122A3B8F" w14:textId="77777777" w:rsidR="00247975" w:rsidRPr="00573196" w:rsidRDefault="00247975" w:rsidP="003156C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Cryptococcus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0 </w:t>
            </w:r>
          </w:p>
        </w:tc>
        <w:tc>
          <w:tcPr>
            <w:tcW w:w="2790" w:type="dxa"/>
            <w:vMerge w:val="restart"/>
            <w:vAlign w:val="center"/>
          </w:tcPr>
          <w:p w14:paraId="77B7B39E" w14:textId="77777777" w:rsidR="00247975" w:rsidRPr="00573196" w:rsidRDefault="00247975" w:rsidP="003156C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AR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 xml:space="preserve">Algerian Lamb </w:t>
            </w: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>meat</w:t>
            </w:r>
            <w:proofErr w:type="spellEnd"/>
            <w:r w:rsidR="00990040" w:rsidRPr="00573196">
              <w:rPr>
                <w:rFonts w:ascii="Times New Roman" w:hAnsi="Times New Roman" w:cs="Times New Roman"/>
                <w:sz w:val="20"/>
                <w:szCs w:val="20"/>
                <w:lang w:val="es-AR"/>
              </w:rPr>
              <w:t>/</w:t>
            </w:r>
            <w:proofErr w:type="spellStart"/>
            <w:r w:rsidR="00990040"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AR"/>
              </w:rPr>
              <w:t>Kaddid</w:t>
            </w:r>
            <w:proofErr w:type="spellEnd"/>
          </w:p>
          <w:p w14:paraId="793B97C4" w14:textId="5C7017C2" w:rsidR="00990040" w:rsidRPr="00573196" w:rsidRDefault="00990040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5918" w:type="dxa"/>
            <w:vMerge w:val="restart"/>
            <w:vAlign w:val="center"/>
          </w:tcPr>
          <w:p w14:paraId="514113D0" w14:textId="347768FC" w:rsidR="00247975" w:rsidRPr="00573196" w:rsidRDefault="00F73C4C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Laboratoires pédagogiques</w:t>
            </w:r>
            <w:r w:rsidR="00247975" w:rsidRPr="00573196">
              <w:rPr>
                <w:rFonts w:ascii="Times New Roman" w:hAnsi="Times New Roman" w:cs="Times New Roman"/>
                <w:sz w:val="20"/>
                <w:szCs w:val="20"/>
              </w:rPr>
              <w:t xml:space="preserve"> de Biologie (LPB)</w:t>
            </w:r>
          </w:p>
          <w:p w14:paraId="7E3A4198" w14:textId="16AEFDFE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196">
              <w:rPr>
                <w:rFonts w:ascii="Times New Roman" w:hAnsi="Times New Roman" w:cs="Times New Roman"/>
                <w:sz w:val="20"/>
                <w:szCs w:val="20"/>
              </w:rPr>
              <w:t>Université Yahia Farès de Médéa, Algeria</w:t>
            </w:r>
          </w:p>
        </w:tc>
      </w:tr>
      <w:tr w:rsidR="00247975" w:rsidRPr="00573196" w14:paraId="7DD1455F" w14:textId="77777777" w:rsidTr="003156CD">
        <w:trPr>
          <w:trHeight w:val="264"/>
        </w:trPr>
        <w:tc>
          <w:tcPr>
            <w:tcW w:w="1525" w:type="dxa"/>
            <w:vMerge/>
            <w:vAlign w:val="center"/>
          </w:tcPr>
          <w:p w14:paraId="64ADC5FA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990FCDB" w14:textId="77777777" w:rsidR="00247975" w:rsidRPr="00573196" w:rsidRDefault="00247975" w:rsidP="003156CD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Cryptococcus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2790" w:type="dxa"/>
            <w:vMerge/>
          </w:tcPr>
          <w:p w14:paraId="4A41531F" w14:textId="77777777" w:rsidR="00247975" w:rsidRPr="00573196" w:rsidRDefault="00247975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5918" w:type="dxa"/>
            <w:vMerge/>
          </w:tcPr>
          <w:p w14:paraId="471EA5F3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975" w:rsidRPr="00573196" w14:paraId="156B30AE" w14:textId="77777777" w:rsidTr="003156CD">
        <w:trPr>
          <w:trHeight w:val="291"/>
        </w:trPr>
        <w:tc>
          <w:tcPr>
            <w:tcW w:w="1525" w:type="dxa"/>
            <w:vMerge w:val="restart"/>
            <w:vAlign w:val="center"/>
          </w:tcPr>
          <w:p w14:paraId="605F5581" w14:textId="5BCEF343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446029C7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Aspergilus</w:t>
            </w:r>
            <w:proofErr w:type="spellEnd"/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6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15  </w:t>
            </w:r>
          </w:p>
        </w:tc>
        <w:tc>
          <w:tcPr>
            <w:tcW w:w="2790" w:type="dxa"/>
            <w:vMerge/>
          </w:tcPr>
          <w:p w14:paraId="382F910F" w14:textId="06435A4B" w:rsidR="00247975" w:rsidRPr="00573196" w:rsidRDefault="00247975" w:rsidP="003156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</w:tcPr>
          <w:p w14:paraId="13DCB728" w14:textId="5252B6F0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975" w:rsidRPr="00573196" w14:paraId="5B90F1BC" w14:textId="77777777" w:rsidTr="003156CD">
        <w:trPr>
          <w:trHeight w:val="219"/>
        </w:trPr>
        <w:tc>
          <w:tcPr>
            <w:tcW w:w="1525" w:type="dxa"/>
            <w:vMerge/>
          </w:tcPr>
          <w:p w14:paraId="4C375110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12DA217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Alternaria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7</w:t>
            </w:r>
            <w:r w:rsidRPr="0057319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5731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90" w:type="dxa"/>
            <w:vMerge/>
          </w:tcPr>
          <w:p w14:paraId="4EB00693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5918" w:type="dxa"/>
            <w:vMerge/>
          </w:tcPr>
          <w:p w14:paraId="51F91469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975" w:rsidRPr="00573196" w14:paraId="4E73ACA5" w14:textId="77777777" w:rsidTr="003156CD">
        <w:trPr>
          <w:trHeight w:val="292"/>
        </w:trPr>
        <w:tc>
          <w:tcPr>
            <w:tcW w:w="1525" w:type="dxa"/>
            <w:vMerge/>
          </w:tcPr>
          <w:p w14:paraId="6296A138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47B3DF13" w14:textId="77777777" w:rsidR="00247975" w:rsidRPr="00573196" w:rsidRDefault="00247975" w:rsidP="003156C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Penicillium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</w:t>
            </w:r>
            <w:proofErr w:type="spellEnd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J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15 </w:t>
            </w:r>
          </w:p>
        </w:tc>
        <w:tc>
          <w:tcPr>
            <w:tcW w:w="2790" w:type="dxa"/>
            <w:vMerge/>
          </w:tcPr>
          <w:p w14:paraId="5A81ADCC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5918" w:type="dxa"/>
            <w:vMerge/>
          </w:tcPr>
          <w:p w14:paraId="3BF55968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975" w:rsidRPr="00573196" w14:paraId="062C1E26" w14:textId="77777777" w:rsidTr="003156CD">
        <w:trPr>
          <w:trHeight w:val="219"/>
        </w:trPr>
        <w:tc>
          <w:tcPr>
            <w:tcW w:w="1525" w:type="dxa"/>
            <w:vMerge/>
          </w:tcPr>
          <w:p w14:paraId="46B302D1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5C7FF3B3" w14:textId="77777777" w:rsidR="00247975" w:rsidRPr="00573196" w:rsidRDefault="00247975" w:rsidP="003156C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</w:pP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Penicillium </w:t>
            </w:r>
            <w:proofErr w:type="spellStart"/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</w:t>
            </w:r>
            <w:proofErr w:type="spellEnd"/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7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J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2790" w:type="dxa"/>
            <w:vMerge/>
          </w:tcPr>
          <w:p w14:paraId="33B509D2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</w:tcPr>
          <w:p w14:paraId="4346976E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47975" w:rsidRPr="00573196" w14:paraId="54FD7AF5" w14:textId="77777777" w:rsidTr="003156CD">
        <w:trPr>
          <w:trHeight w:val="264"/>
        </w:trPr>
        <w:tc>
          <w:tcPr>
            <w:tcW w:w="1525" w:type="dxa"/>
            <w:vMerge/>
            <w:tcBorders>
              <w:bottom w:val="single" w:sz="4" w:space="0" w:color="auto"/>
            </w:tcBorders>
          </w:tcPr>
          <w:p w14:paraId="658D3A58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7604380E" w14:textId="77777777" w:rsidR="00247975" w:rsidRPr="00573196" w:rsidRDefault="00247975" w:rsidP="003156C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</w:pPr>
            <w:r w:rsidRPr="0057319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Rhizopus sp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5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J</w:t>
            </w:r>
            <w:r w:rsidRPr="0057319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1AE7551E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18" w:type="dxa"/>
            <w:vMerge/>
            <w:tcBorders>
              <w:bottom w:val="single" w:sz="4" w:space="0" w:color="auto"/>
            </w:tcBorders>
          </w:tcPr>
          <w:p w14:paraId="37B92642" w14:textId="77777777" w:rsidR="00247975" w:rsidRPr="00573196" w:rsidRDefault="00247975" w:rsidP="00315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115C927" w14:textId="77777777" w:rsidR="00D86ACA" w:rsidRDefault="00D86ACA" w:rsidP="00D86ACA">
      <w:pPr>
        <w:pStyle w:val="nova-legacy-e-listitem"/>
        <w:shd w:val="clear" w:color="auto" w:fill="FFFFFF"/>
        <w:spacing w:after="0" w:afterAutospacing="0" w:line="360" w:lineRule="auto"/>
        <w:jc w:val="both"/>
        <w:rPr>
          <w:lang w:val="es-AR"/>
        </w:rPr>
      </w:pPr>
    </w:p>
    <w:p w14:paraId="0566BB37" w14:textId="3448ECCD" w:rsidR="00D86ACA" w:rsidRDefault="00D86ACA" w:rsidP="00D86ACA">
      <w:pPr>
        <w:pStyle w:val="nova-legacy-e-listitem"/>
        <w:shd w:val="clear" w:color="auto" w:fill="FFFFFF"/>
        <w:spacing w:after="0" w:afterAutospacing="0" w:line="360" w:lineRule="auto"/>
        <w:jc w:val="both"/>
      </w:pPr>
      <w:r w:rsidRPr="00724D1D">
        <w:rPr>
          <w:sz w:val="20"/>
          <w:szCs w:val="20"/>
          <w:lang w:val="es-AR"/>
        </w:rPr>
        <w:t>*</w:t>
      </w:r>
      <w:proofErr w:type="spellStart"/>
      <w:r>
        <w:rPr>
          <w:lang w:val="es-AR"/>
        </w:rPr>
        <w:t>Vignolo</w:t>
      </w:r>
      <w:proofErr w:type="spellEnd"/>
      <w:r>
        <w:rPr>
          <w:lang w:val="es-AR"/>
        </w:rPr>
        <w:t xml:space="preserve">, G.M., Pesce de Ruiz Holgado, A and Oliver, G. (1986). </w:t>
      </w:r>
      <w:r>
        <w:rPr>
          <w:lang w:val="en-US"/>
        </w:rPr>
        <w:t>Isolation and identification of the lactic acid bacteria involved in the ripening of cured meat products</w:t>
      </w:r>
      <w:r w:rsidRPr="00D86ACA">
        <w:rPr>
          <w:i/>
          <w:iCs/>
          <w:lang w:val="en-US"/>
        </w:rPr>
        <w:t xml:space="preserve">. </w:t>
      </w:r>
      <w:r w:rsidRPr="00D86ACA">
        <w:rPr>
          <w:i/>
          <w:iCs/>
        </w:rPr>
        <w:t>Microbiologie-</w:t>
      </w:r>
      <w:proofErr w:type="spellStart"/>
      <w:r w:rsidRPr="00D86ACA">
        <w:rPr>
          <w:i/>
          <w:iCs/>
        </w:rPr>
        <w:t>AlimentsNutrition</w:t>
      </w:r>
      <w:proofErr w:type="spellEnd"/>
      <w:r>
        <w:t>. 4, 87-94.</w:t>
      </w:r>
    </w:p>
    <w:p w14:paraId="52C4EC7A" w14:textId="77777777" w:rsidR="00247975" w:rsidRPr="00BF571D" w:rsidRDefault="0024797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47975" w:rsidRPr="00BF571D" w:rsidSect="009158C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49B34" w14:textId="77777777" w:rsidR="00E55D9D" w:rsidRDefault="00E55D9D" w:rsidP="00E27ED5">
      <w:pPr>
        <w:spacing w:after="0" w:line="240" w:lineRule="auto"/>
      </w:pPr>
      <w:r>
        <w:separator/>
      </w:r>
    </w:p>
  </w:endnote>
  <w:endnote w:type="continuationSeparator" w:id="0">
    <w:p w14:paraId="25628D7B" w14:textId="77777777" w:rsidR="00E55D9D" w:rsidRDefault="00E55D9D" w:rsidP="00E2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BC8E9" w14:textId="77777777" w:rsidR="00E55D9D" w:rsidRDefault="00E55D9D" w:rsidP="00E27ED5">
      <w:pPr>
        <w:spacing w:after="0" w:line="240" w:lineRule="auto"/>
      </w:pPr>
      <w:r>
        <w:separator/>
      </w:r>
    </w:p>
  </w:footnote>
  <w:footnote w:type="continuationSeparator" w:id="0">
    <w:p w14:paraId="6E785F3E" w14:textId="77777777" w:rsidR="00E55D9D" w:rsidRDefault="00E55D9D" w:rsidP="00E2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3F9D" w14:textId="68F03862" w:rsidR="00E27ED5" w:rsidRPr="00E27ED5" w:rsidRDefault="00F570CD">
    <w:pPr>
      <w:pStyle w:val="En-tte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b/>
        <w:sz w:val="24"/>
        <w:szCs w:val="24"/>
        <w:lang w:val="en-US"/>
      </w:rPr>
      <w:t>Table S1</w:t>
    </w:r>
    <w:r w:rsidR="00E27ED5" w:rsidRPr="00E27ED5">
      <w:rPr>
        <w:rFonts w:ascii="Times New Roman" w:hAnsi="Times New Roman" w:cs="Times New Roman"/>
        <w:sz w:val="24"/>
        <w:szCs w:val="24"/>
        <w:lang w:val="en-US"/>
      </w:rPr>
      <w:t>. Target strains for antibacterial and antifun</w:t>
    </w:r>
    <w:r w:rsidR="00E27ED5">
      <w:rPr>
        <w:rFonts w:ascii="Times New Roman" w:hAnsi="Times New Roman" w:cs="Times New Roman"/>
        <w:sz w:val="24"/>
        <w:szCs w:val="24"/>
        <w:lang w:val="en-US"/>
      </w:rPr>
      <w:t>gal activity used in this study</w:t>
    </w:r>
  </w:p>
  <w:p w14:paraId="170135E0" w14:textId="77777777" w:rsidR="00761635" w:rsidRPr="00990040" w:rsidRDefault="00761635">
    <w:pPr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CA6"/>
    <w:rsid w:val="000668CB"/>
    <w:rsid w:val="000D0A4C"/>
    <w:rsid w:val="001B28CA"/>
    <w:rsid w:val="001E3689"/>
    <w:rsid w:val="001F36AF"/>
    <w:rsid w:val="00223B15"/>
    <w:rsid w:val="00240ECF"/>
    <w:rsid w:val="00247975"/>
    <w:rsid w:val="003156CD"/>
    <w:rsid w:val="00470F75"/>
    <w:rsid w:val="004A71F7"/>
    <w:rsid w:val="00573196"/>
    <w:rsid w:val="005B43BA"/>
    <w:rsid w:val="006C5442"/>
    <w:rsid w:val="007111B3"/>
    <w:rsid w:val="00724D1D"/>
    <w:rsid w:val="00761635"/>
    <w:rsid w:val="007725F6"/>
    <w:rsid w:val="007A579D"/>
    <w:rsid w:val="007F6166"/>
    <w:rsid w:val="00841C6E"/>
    <w:rsid w:val="008A1857"/>
    <w:rsid w:val="009158C5"/>
    <w:rsid w:val="00987890"/>
    <w:rsid w:val="00990040"/>
    <w:rsid w:val="009A7CED"/>
    <w:rsid w:val="009E39FE"/>
    <w:rsid w:val="009F1497"/>
    <w:rsid w:val="00AA37A7"/>
    <w:rsid w:val="00AE36E7"/>
    <w:rsid w:val="00BC60EA"/>
    <w:rsid w:val="00BF571D"/>
    <w:rsid w:val="00C01A41"/>
    <w:rsid w:val="00C31453"/>
    <w:rsid w:val="00D45F7F"/>
    <w:rsid w:val="00D86ACA"/>
    <w:rsid w:val="00DF074F"/>
    <w:rsid w:val="00DF1637"/>
    <w:rsid w:val="00E02553"/>
    <w:rsid w:val="00E1304F"/>
    <w:rsid w:val="00E27ED5"/>
    <w:rsid w:val="00E55D9D"/>
    <w:rsid w:val="00E82CA6"/>
    <w:rsid w:val="00F570CD"/>
    <w:rsid w:val="00F73C4C"/>
    <w:rsid w:val="00F8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FA0FB"/>
  <w15:docId w15:val="{A9C59697-B35C-42D3-86B7-AA2F5E6D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D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4797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27E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7ED5"/>
  </w:style>
  <w:style w:type="paragraph" w:styleId="Pieddepage">
    <w:name w:val="footer"/>
    <w:basedOn w:val="Normal"/>
    <w:link w:val="PieddepageCar"/>
    <w:uiPriority w:val="99"/>
    <w:unhideWhenUsed/>
    <w:rsid w:val="00E27E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7ED5"/>
  </w:style>
  <w:style w:type="paragraph" w:customStyle="1" w:styleId="nova-legacy-e-listitem">
    <w:name w:val="nova-legacy-e-list__item"/>
    <w:basedOn w:val="Normal"/>
    <w:rsid w:val="00D8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0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79BA5-1671-4AEE-865A-D7C9192E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Lobillo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 boubakri</dc:creator>
  <cp:lastModifiedBy>Kamel Boubekri</cp:lastModifiedBy>
  <cp:revision>8</cp:revision>
  <dcterms:created xsi:type="dcterms:W3CDTF">2023-12-28T14:51:00Z</dcterms:created>
  <dcterms:modified xsi:type="dcterms:W3CDTF">2024-08-06T16:56:00Z</dcterms:modified>
</cp:coreProperties>
</file>