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64E03" w14:textId="77777777" w:rsidR="00F32C98" w:rsidRPr="000571A1" w:rsidRDefault="00F32C98" w:rsidP="00F32C98">
      <w:pPr>
        <w:spacing w:line="360" w:lineRule="auto"/>
        <w:rPr>
          <w:szCs w:val="21"/>
        </w:rPr>
      </w:pPr>
      <w:r w:rsidRPr="000571A1">
        <w:rPr>
          <w:rFonts w:hint="eastAsia"/>
          <w:b/>
          <w:szCs w:val="21"/>
        </w:rPr>
        <w:t>T</w:t>
      </w:r>
      <w:r w:rsidRPr="000571A1">
        <w:rPr>
          <w:b/>
          <w:szCs w:val="21"/>
        </w:rPr>
        <w:t>able 1</w:t>
      </w:r>
      <w:r w:rsidRPr="000571A1">
        <w:rPr>
          <w:szCs w:val="21"/>
        </w:rPr>
        <w:t xml:space="preserve"> Structural parameters of </w:t>
      </w:r>
      <w:r w:rsidRPr="000571A1">
        <w:rPr>
          <w:b/>
          <w:szCs w:val="21"/>
        </w:rPr>
        <w:t>1</w:t>
      </w:r>
      <w:r w:rsidRPr="000571A1">
        <w:rPr>
          <w:szCs w:val="21"/>
        </w:rPr>
        <w:t xml:space="preserve"> optimized </w:t>
      </w:r>
      <w:r>
        <w:rPr>
          <w:szCs w:val="21"/>
        </w:rPr>
        <w:t xml:space="preserve">with the </w:t>
      </w:r>
      <w:r w:rsidRPr="000571A1">
        <w:rPr>
          <w:szCs w:val="21"/>
        </w:rPr>
        <w:t>B97D3</w:t>
      </w:r>
      <w:r>
        <w:rPr>
          <w:szCs w:val="21"/>
        </w:rPr>
        <w:t xml:space="preserve">, B3LYP, and MP2 methods in combination with the </w:t>
      </w:r>
      <w:r w:rsidRPr="000571A1">
        <w:rPr>
          <w:szCs w:val="21"/>
        </w:rPr>
        <w:t>def2-TZVPP</w:t>
      </w:r>
      <w:r>
        <w:rPr>
          <w:szCs w:val="21"/>
        </w:rPr>
        <w:t xml:space="preserve"> basis set</w:t>
      </w:r>
      <w:r w:rsidRPr="000571A1">
        <w:rPr>
          <w:szCs w:val="21"/>
        </w:rPr>
        <w:t>.</w:t>
      </w:r>
      <w:r>
        <w:rPr>
          <w:szCs w:val="21"/>
        </w:rPr>
        <w:t xml:space="preserve"> For the specific labels see Fig. 1</w:t>
      </w:r>
    </w:p>
    <w:p w14:paraId="0CBBA28F" w14:textId="77777777" w:rsidR="00F32C98" w:rsidRPr="000571A1" w:rsidRDefault="00F32C98" w:rsidP="00F32C98">
      <w:pPr>
        <w:rPr>
          <w:szCs w:val="21"/>
        </w:rPr>
      </w:pPr>
      <w:r w:rsidRPr="000571A1">
        <w:rPr>
          <w:szCs w:val="21"/>
        </w:rPr>
        <w:t>____________________________________________________________________</w:t>
      </w:r>
      <w:r>
        <w:rPr>
          <w:szCs w:val="21"/>
        </w:rPr>
        <w:t>_</w:t>
      </w:r>
    </w:p>
    <w:p w14:paraId="1557F6C8" w14:textId="77777777" w:rsidR="00F32C98" w:rsidRPr="000571A1" w:rsidRDefault="00F32C98" w:rsidP="00F32C98">
      <w:pPr>
        <w:rPr>
          <w:szCs w:val="21"/>
        </w:rPr>
      </w:pPr>
      <w:r w:rsidRPr="000571A1">
        <w:rPr>
          <w:rFonts w:hint="eastAsia"/>
          <w:szCs w:val="21"/>
        </w:rPr>
        <w:t>M</w:t>
      </w:r>
      <w:r w:rsidRPr="000571A1">
        <w:rPr>
          <w:szCs w:val="21"/>
        </w:rPr>
        <w:t>ethod</w:t>
      </w:r>
      <w:r w:rsidRPr="000571A1">
        <w:rPr>
          <w:szCs w:val="21"/>
        </w:rPr>
        <w:tab/>
      </w:r>
      <w:r w:rsidRPr="000571A1">
        <w:rPr>
          <w:szCs w:val="21"/>
        </w:rPr>
        <w:tab/>
      </w:r>
      <w:r w:rsidRPr="009457C1">
        <w:rPr>
          <w:i/>
          <w:szCs w:val="21"/>
        </w:rPr>
        <w:t>a</w:t>
      </w:r>
      <w:r w:rsidRPr="009457C1">
        <w:rPr>
          <w:i/>
          <w:szCs w:val="21"/>
        </w:rPr>
        <w:tab/>
        <w:t>b</w:t>
      </w:r>
      <w:r w:rsidRPr="009457C1">
        <w:rPr>
          <w:i/>
          <w:szCs w:val="21"/>
        </w:rPr>
        <w:tab/>
        <w:t>c</w:t>
      </w:r>
      <w:r w:rsidRPr="009457C1">
        <w:rPr>
          <w:i/>
          <w:szCs w:val="21"/>
        </w:rPr>
        <w:tab/>
        <w:t>d</w:t>
      </w:r>
      <w:r w:rsidRPr="000571A1">
        <w:rPr>
          <w:szCs w:val="21"/>
        </w:rPr>
        <w:tab/>
        <w:t>L</w:t>
      </w:r>
      <w:r w:rsidRPr="000571A1">
        <w:rPr>
          <w:szCs w:val="21"/>
        </w:rPr>
        <w:tab/>
      </w:r>
      <w:r w:rsidRPr="000571A1">
        <w:rPr>
          <w:rFonts w:ascii="Symbol" w:hAnsi="Symbol"/>
          <w:szCs w:val="21"/>
        </w:rPr>
        <w:t></w:t>
      </w:r>
      <w:r w:rsidRPr="000571A1">
        <w:rPr>
          <w:rFonts w:ascii="Symbol" w:hAnsi="Symbol"/>
          <w:szCs w:val="21"/>
        </w:rPr>
        <w:tab/>
      </w:r>
      <w:r w:rsidRPr="000571A1">
        <w:rPr>
          <w:rFonts w:ascii="Symbol" w:hAnsi="Symbol"/>
          <w:szCs w:val="21"/>
        </w:rPr>
        <w:t></w:t>
      </w:r>
    </w:p>
    <w:p w14:paraId="6AA31E49" w14:textId="77777777" w:rsidR="00F32C98" w:rsidRPr="000571A1" w:rsidRDefault="00F32C98" w:rsidP="00F32C98">
      <w:pPr>
        <w:rPr>
          <w:szCs w:val="21"/>
        </w:rPr>
      </w:pPr>
      <w:r w:rsidRPr="000571A1">
        <w:rPr>
          <w:szCs w:val="21"/>
        </w:rPr>
        <w:t>B97D3</w:t>
      </w:r>
      <w:r>
        <w:rPr>
          <w:szCs w:val="21"/>
        </w:rPr>
        <w:tab/>
      </w:r>
      <w:r>
        <w:rPr>
          <w:szCs w:val="21"/>
        </w:rPr>
        <w:tab/>
      </w:r>
      <w:r w:rsidRPr="000571A1">
        <w:rPr>
          <w:szCs w:val="21"/>
        </w:rPr>
        <w:t>1.493</w:t>
      </w:r>
      <w:r w:rsidRPr="000571A1">
        <w:rPr>
          <w:szCs w:val="21"/>
        </w:rPr>
        <w:tab/>
        <w:t>1.448</w:t>
      </w:r>
      <w:r w:rsidRPr="000571A1">
        <w:rPr>
          <w:szCs w:val="21"/>
        </w:rPr>
        <w:tab/>
        <w:t>1.388</w:t>
      </w:r>
      <w:r w:rsidRPr="000571A1">
        <w:rPr>
          <w:szCs w:val="21"/>
        </w:rPr>
        <w:tab/>
        <w:t>1.380</w:t>
      </w:r>
      <w:r w:rsidRPr="000571A1">
        <w:rPr>
          <w:szCs w:val="21"/>
        </w:rPr>
        <w:tab/>
        <w:t>7.198</w:t>
      </w:r>
      <w:r w:rsidRPr="000571A1">
        <w:rPr>
          <w:szCs w:val="21"/>
        </w:rPr>
        <w:tab/>
        <w:t>103.8</w:t>
      </w:r>
      <w:r w:rsidRPr="000571A1">
        <w:rPr>
          <w:szCs w:val="21"/>
        </w:rPr>
        <w:tab/>
      </w:r>
      <w:r>
        <w:rPr>
          <w:szCs w:val="21"/>
        </w:rPr>
        <w:t>±</w:t>
      </w:r>
      <w:r w:rsidRPr="000571A1">
        <w:rPr>
          <w:szCs w:val="21"/>
        </w:rPr>
        <w:t>71.7</w:t>
      </w:r>
    </w:p>
    <w:p w14:paraId="0ECDC93D" w14:textId="77777777" w:rsidR="00F32C98" w:rsidRPr="000571A1" w:rsidRDefault="00F32C98" w:rsidP="00F32C98">
      <w:pPr>
        <w:rPr>
          <w:szCs w:val="21"/>
        </w:rPr>
      </w:pPr>
      <w:r w:rsidRPr="000571A1">
        <w:rPr>
          <w:szCs w:val="21"/>
        </w:rPr>
        <w:t>B3LYP</w:t>
      </w:r>
      <w:r w:rsidRPr="000571A1">
        <w:rPr>
          <w:szCs w:val="21"/>
        </w:rPr>
        <w:tab/>
      </w:r>
      <w:r w:rsidRPr="000571A1">
        <w:rPr>
          <w:szCs w:val="21"/>
        </w:rPr>
        <w:tab/>
        <w:t>1.479</w:t>
      </w:r>
      <w:r w:rsidRPr="000571A1">
        <w:rPr>
          <w:szCs w:val="21"/>
        </w:rPr>
        <w:tab/>
        <w:t>1.444</w:t>
      </w:r>
      <w:r w:rsidRPr="000571A1">
        <w:rPr>
          <w:szCs w:val="21"/>
        </w:rPr>
        <w:tab/>
        <w:t>1.383</w:t>
      </w:r>
      <w:r w:rsidRPr="000571A1">
        <w:rPr>
          <w:szCs w:val="21"/>
        </w:rPr>
        <w:tab/>
        <w:t>1.375</w:t>
      </w:r>
      <w:r w:rsidRPr="000571A1">
        <w:rPr>
          <w:szCs w:val="21"/>
        </w:rPr>
        <w:tab/>
        <w:t>7.174</w:t>
      </w:r>
      <w:r w:rsidRPr="000571A1">
        <w:rPr>
          <w:szCs w:val="21"/>
        </w:rPr>
        <w:tab/>
        <w:t>104.6</w:t>
      </w:r>
      <w:r w:rsidRPr="000571A1">
        <w:rPr>
          <w:szCs w:val="21"/>
        </w:rPr>
        <w:tab/>
      </w:r>
      <w:r>
        <w:rPr>
          <w:szCs w:val="21"/>
        </w:rPr>
        <w:t>±</w:t>
      </w:r>
      <w:r w:rsidRPr="000571A1">
        <w:rPr>
          <w:szCs w:val="21"/>
        </w:rPr>
        <w:t>70.3</w:t>
      </w:r>
    </w:p>
    <w:p w14:paraId="07ADE029" w14:textId="77777777" w:rsidR="00F32C98" w:rsidRPr="000571A1" w:rsidRDefault="00F32C98" w:rsidP="00F32C98">
      <w:pPr>
        <w:rPr>
          <w:szCs w:val="21"/>
        </w:rPr>
      </w:pPr>
      <w:r w:rsidRPr="000571A1">
        <w:rPr>
          <w:rFonts w:hint="eastAsia"/>
          <w:szCs w:val="21"/>
        </w:rPr>
        <w:t>M</w:t>
      </w:r>
      <w:r>
        <w:rPr>
          <w:szCs w:val="21"/>
        </w:rPr>
        <w:t>P2</w:t>
      </w:r>
      <w:r>
        <w:rPr>
          <w:szCs w:val="21"/>
        </w:rPr>
        <w:tab/>
      </w:r>
      <w:r>
        <w:rPr>
          <w:szCs w:val="21"/>
        </w:rPr>
        <w:tab/>
      </w:r>
      <w:r w:rsidRPr="000571A1">
        <w:rPr>
          <w:szCs w:val="21"/>
        </w:rPr>
        <w:t>1.487</w:t>
      </w:r>
      <w:r w:rsidRPr="000571A1">
        <w:rPr>
          <w:szCs w:val="21"/>
        </w:rPr>
        <w:tab/>
        <w:t>1.447</w:t>
      </w:r>
      <w:r w:rsidRPr="000571A1">
        <w:rPr>
          <w:szCs w:val="21"/>
        </w:rPr>
        <w:tab/>
        <w:t>1.385</w:t>
      </w:r>
      <w:r w:rsidRPr="000571A1">
        <w:rPr>
          <w:szCs w:val="21"/>
        </w:rPr>
        <w:tab/>
        <w:t>1.376</w:t>
      </w:r>
      <w:r w:rsidRPr="000571A1">
        <w:rPr>
          <w:szCs w:val="21"/>
        </w:rPr>
        <w:tab/>
        <w:t>7.155</w:t>
      </w:r>
      <w:r w:rsidRPr="000571A1">
        <w:rPr>
          <w:szCs w:val="21"/>
        </w:rPr>
        <w:tab/>
        <w:t>103.2</w:t>
      </w:r>
      <w:r w:rsidRPr="000571A1">
        <w:rPr>
          <w:szCs w:val="21"/>
        </w:rPr>
        <w:tab/>
      </w:r>
      <w:r>
        <w:rPr>
          <w:szCs w:val="21"/>
        </w:rPr>
        <w:t>±</w:t>
      </w:r>
      <w:r w:rsidRPr="000571A1">
        <w:rPr>
          <w:szCs w:val="21"/>
        </w:rPr>
        <w:t>72.8</w:t>
      </w:r>
    </w:p>
    <w:p w14:paraId="347D44CF" w14:textId="77777777" w:rsidR="00F32C98" w:rsidRPr="000571A1" w:rsidRDefault="00F32C98" w:rsidP="00F32C98">
      <w:pPr>
        <w:rPr>
          <w:szCs w:val="21"/>
        </w:rPr>
      </w:pPr>
      <w:r w:rsidRPr="000571A1">
        <w:rPr>
          <w:szCs w:val="21"/>
        </w:rPr>
        <w:t>____________________________________________________________________</w:t>
      </w:r>
      <w:r>
        <w:rPr>
          <w:szCs w:val="21"/>
        </w:rPr>
        <w:t>_</w:t>
      </w:r>
    </w:p>
    <w:p w14:paraId="7848BBD7" w14:textId="77777777" w:rsidR="0038214D" w:rsidRDefault="0038214D"/>
    <w:p w14:paraId="37320464" w14:textId="77777777" w:rsidR="00F32C98" w:rsidRPr="00D661B8" w:rsidRDefault="00F32C98" w:rsidP="00F32C98">
      <w:pPr>
        <w:spacing w:line="360" w:lineRule="auto"/>
        <w:rPr>
          <w:szCs w:val="21"/>
        </w:rPr>
      </w:pPr>
      <w:r w:rsidRPr="00D661B8">
        <w:rPr>
          <w:rFonts w:hint="eastAsia"/>
          <w:b/>
          <w:szCs w:val="21"/>
        </w:rPr>
        <w:t>T</w:t>
      </w:r>
      <w:r w:rsidRPr="00D661B8">
        <w:rPr>
          <w:b/>
          <w:szCs w:val="21"/>
        </w:rPr>
        <w:t>able 2</w:t>
      </w:r>
      <w:r w:rsidRPr="00D661B8">
        <w:rPr>
          <w:szCs w:val="21"/>
        </w:rPr>
        <w:t xml:space="preserve"> QTAIM results</w:t>
      </w:r>
      <w:r>
        <w:rPr>
          <w:szCs w:val="21"/>
        </w:rPr>
        <w:t xml:space="preserve"> (in au)</w:t>
      </w:r>
      <w:r w:rsidRPr="00D661B8">
        <w:rPr>
          <w:szCs w:val="21"/>
        </w:rPr>
        <w:t xml:space="preserve"> for </w:t>
      </w:r>
      <w:r>
        <w:rPr>
          <w:b/>
          <w:szCs w:val="21"/>
        </w:rPr>
        <w:t>1</w:t>
      </w:r>
      <w:r w:rsidRPr="00FA16AD">
        <w:rPr>
          <w:szCs w:val="21"/>
        </w:rPr>
        <w:t>, h</w:t>
      </w:r>
      <w:r>
        <w:rPr>
          <w:szCs w:val="21"/>
        </w:rPr>
        <w:t>exazinane (N</w:t>
      </w:r>
      <w:r>
        <w:rPr>
          <w:szCs w:val="21"/>
          <w:vertAlign w:val="subscript"/>
        </w:rPr>
        <w:t>6</w:t>
      </w:r>
      <w:r>
        <w:rPr>
          <w:szCs w:val="21"/>
        </w:rPr>
        <w:t>H</w:t>
      </w:r>
      <w:r>
        <w:rPr>
          <w:szCs w:val="21"/>
          <w:vertAlign w:val="subscript"/>
        </w:rPr>
        <w:t>6</w:t>
      </w:r>
      <w:r>
        <w:rPr>
          <w:szCs w:val="21"/>
        </w:rPr>
        <w:t>),</w:t>
      </w:r>
      <w:r w:rsidRPr="00FA16AD">
        <w:rPr>
          <w:szCs w:val="21"/>
        </w:rPr>
        <w:t xml:space="preserve"> benzene</w:t>
      </w:r>
      <w:r>
        <w:rPr>
          <w:szCs w:val="21"/>
        </w:rPr>
        <w:t xml:space="preserve"> (C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>H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>), and cyclohexane (C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>H</w:t>
      </w:r>
      <w:r>
        <w:rPr>
          <w:szCs w:val="21"/>
          <w:vertAlign w:val="subscript"/>
        </w:rPr>
        <w:t>12</w:t>
      </w:r>
      <w:r>
        <w:rPr>
          <w:szCs w:val="21"/>
        </w:rPr>
        <w:t>)</w:t>
      </w:r>
      <w:r>
        <w:rPr>
          <w:b/>
          <w:szCs w:val="21"/>
        </w:rPr>
        <w:t xml:space="preserve"> </w:t>
      </w:r>
      <w:r w:rsidRPr="00D661B8">
        <w:rPr>
          <w:szCs w:val="21"/>
        </w:rPr>
        <w:t>using the charge density calculated at the B</w:t>
      </w:r>
      <w:r>
        <w:rPr>
          <w:szCs w:val="21"/>
        </w:rPr>
        <w:t>97D3/def2-TZVPP level of theory</w:t>
      </w:r>
    </w:p>
    <w:p w14:paraId="14DF3869" w14:textId="77777777" w:rsidR="00F32C98" w:rsidRPr="00D661B8" w:rsidRDefault="00F32C98" w:rsidP="00F32C98">
      <w:pPr>
        <w:rPr>
          <w:szCs w:val="21"/>
        </w:rPr>
      </w:pPr>
      <w:r w:rsidRPr="00D661B8">
        <w:rPr>
          <w:szCs w:val="21"/>
        </w:rPr>
        <w:t>___________________________________________________________</w:t>
      </w:r>
      <w:r>
        <w:rPr>
          <w:szCs w:val="21"/>
        </w:rPr>
        <w:t>____________________</w:t>
      </w:r>
    </w:p>
    <w:p w14:paraId="5283E3F1" w14:textId="77777777" w:rsidR="00F32C98" w:rsidRPr="00D661B8" w:rsidRDefault="00F32C98" w:rsidP="00F32C98">
      <w:pPr>
        <w:rPr>
          <w:szCs w:val="21"/>
        </w:rPr>
      </w:pPr>
      <w:r>
        <w:rPr>
          <w:szCs w:val="21"/>
        </w:rPr>
        <w:t>Mol</w:t>
      </w:r>
      <w:r>
        <w:rPr>
          <w:szCs w:val="21"/>
        </w:rPr>
        <w:tab/>
        <w:t>BCP(3,</w:t>
      </w:r>
      <w:r w:rsidRPr="002A3410">
        <w:rPr>
          <w:szCs w:val="21"/>
        </w:rPr>
        <w:t xml:space="preserve"> </w:t>
      </w:r>
      <w:r>
        <w:rPr>
          <w:szCs w:val="21"/>
        </w:rPr>
        <w:t xml:space="preserve">−1) </w:t>
      </w:r>
      <w:r w:rsidRPr="00D661B8">
        <w:rPr>
          <w:szCs w:val="21"/>
        </w:rPr>
        <w:t>Bond</w:t>
      </w:r>
      <w:r w:rsidRPr="00D661B8">
        <w:rPr>
          <w:szCs w:val="21"/>
        </w:rPr>
        <w:tab/>
        <w:t>BPL</w:t>
      </w:r>
      <w:r w:rsidRPr="00D661B8">
        <w:rPr>
          <w:szCs w:val="21"/>
        </w:rPr>
        <w:tab/>
      </w:r>
      <w:r w:rsidRPr="00D661B8">
        <w:rPr>
          <w:rFonts w:ascii="Symbol" w:hAnsi="Symbol"/>
          <w:szCs w:val="21"/>
        </w:rPr>
        <w:t></w:t>
      </w:r>
      <w:r w:rsidRPr="00D661B8">
        <w:rPr>
          <w:szCs w:val="21"/>
        </w:rPr>
        <w:t>(r)</w:t>
      </w:r>
      <w:r w:rsidRPr="00D661B8">
        <w:rPr>
          <w:szCs w:val="21"/>
        </w:rPr>
        <w:tab/>
      </w:r>
      <w:r w:rsidRPr="00D661B8">
        <w:rPr>
          <w:szCs w:val="21"/>
        </w:rPr>
        <w:sym w:font="Symbol" w:char="F0D1"/>
      </w:r>
      <w:r>
        <w:rPr>
          <w:szCs w:val="21"/>
          <w:vertAlign w:val="superscript"/>
        </w:rPr>
        <w:t>2</w:t>
      </w:r>
      <w:r w:rsidRPr="00D661B8">
        <w:rPr>
          <w:rFonts w:ascii="Symbol" w:hAnsi="Symbol"/>
          <w:szCs w:val="21"/>
        </w:rPr>
        <w:t></w:t>
      </w:r>
      <w:r w:rsidRPr="00D661B8">
        <w:rPr>
          <w:szCs w:val="21"/>
        </w:rPr>
        <w:t>(r)</w:t>
      </w:r>
      <w:r w:rsidRPr="00D661B8">
        <w:rPr>
          <w:szCs w:val="21"/>
        </w:rPr>
        <w:tab/>
      </w:r>
      <w:r w:rsidRPr="00D661B8">
        <w:rPr>
          <w:rFonts w:ascii="Symbol" w:hAnsi="Symbol"/>
          <w:szCs w:val="21"/>
        </w:rPr>
        <w:t></w:t>
      </w:r>
      <w:r w:rsidRPr="00D661B8">
        <w:rPr>
          <w:szCs w:val="21"/>
        </w:rPr>
        <w:tab/>
        <w:t>G</w:t>
      </w:r>
      <w:r w:rsidRPr="00D661B8">
        <w:rPr>
          <w:szCs w:val="21"/>
        </w:rPr>
        <w:tab/>
        <w:t>V</w:t>
      </w:r>
      <w:r w:rsidRPr="00D661B8">
        <w:rPr>
          <w:szCs w:val="21"/>
        </w:rPr>
        <w:tab/>
        <w:t>H</w:t>
      </w:r>
    </w:p>
    <w:p w14:paraId="28CC7F8D" w14:textId="77777777" w:rsidR="00F32C98" w:rsidRPr="00D661B8" w:rsidRDefault="00F32C98" w:rsidP="00F32C98">
      <w:pPr>
        <w:rPr>
          <w:szCs w:val="21"/>
        </w:rPr>
      </w:pPr>
      <w:r w:rsidRPr="002410F5">
        <w:rPr>
          <w:b/>
          <w:szCs w:val="21"/>
        </w:rPr>
        <w:t>1</w:t>
      </w:r>
      <w:r>
        <w:rPr>
          <w:szCs w:val="21"/>
        </w:rPr>
        <w:tab/>
        <w:t>bcp1</w:t>
      </w:r>
      <w:r>
        <w:rPr>
          <w:szCs w:val="21"/>
        </w:rPr>
        <w:tab/>
        <w:t xml:space="preserve">  </w:t>
      </w:r>
      <w:r w:rsidRPr="00D661B8">
        <w:rPr>
          <w:szCs w:val="21"/>
        </w:rPr>
        <w:t>N–N</w:t>
      </w:r>
      <w:r>
        <w:rPr>
          <w:szCs w:val="21"/>
        </w:rPr>
        <w:tab/>
        <w:t>2.8212</w:t>
      </w:r>
      <w:r>
        <w:rPr>
          <w:szCs w:val="21"/>
        </w:rPr>
        <w:tab/>
        <w:t>0.2724</w:t>
      </w:r>
      <w:r>
        <w:rPr>
          <w:szCs w:val="21"/>
        </w:rPr>
        <w:tab/>
        <w:t>−0.3586</w:t>
      </w:r>
      <w:r>
        <w:rPr>
          <w:szCs w:val="21"/>
        </w:rPr>
        <w:tab/>
        <w:t>0.1009</w:t>
      </w:r>
      <w:r>
        <w:rPr>
          <w:szCs w:val="21"/>
        </w:rPr>
        <w:tab/>
        <w:t>+0.1215</w:t>
      </w:r>
      <w:r>
        <w:rPr>
          <w:szCs w:val="21"/>
        </w:rPr>
        <w:tab/>
        <w:t>−0.3327</w:t>
      </w:r>
      <w:r>
        <w:rPr>
          <w:szCs w:val="21"/>
        </w:rPr>
        <w:tab/>
        <w:t>−0.2112</w:t>
      </w:r>
    </w:p>
    <w:p w14:paraId="48460662" w14:textId="77777777" w:rsidR="00F32C98" w:rsidRPr="00D661B8" w:rsidRDefault="00F32C98" w:rsidP="00F32C98">
      <w:pPr>
        <w:rPr>
          <w:szCs w:val="21"/>
        </w:rPr>
      </w:pPr>
      <w:r w:rsidRPr="002410F5">
        <w:rPr>
          <w:b/>
          <w:szCs w:val="21"/>
        </w:rPr>
        <w:t>1</w:t>
      </w:r>
      <w:r>
        <w:rPr>
          <w:szCs w:val="21"/>
        </w:rPr>
        <w:tab/>
        <w:t>bcp2</w:t>
      </w:r>
      <w:r>
        <w:rPr>
          <w:szCs w:val="21"/>
        </w:rPr>
        <w:tab/>
        <w:t xml:space="preserve">  </w:t>
      </w:r>
      <w:r w:rsidRPr="00D661B8">
        <w:rPr>
          <w:szCs w:val="21"/>
        </w:rPr>
        <w:t>C–N</w:t>
      </w:r>
      <w:r>
        <w:rPr>
          <w:szCs w:val="21"/>
        </w:rPr>
        <w:tab/>
        <w:t>2.7400</w:t>
      </w:r>
      <w:r>
        <w:rPr>
          <w:szCs w:val="21"/>
        </w:rPr>
        <w:tab/>
        <w:t>0.2750</w:t>
      </w:r>
      <w:r>
        <w:rPr>
          <w:szCs w:val="21"/>
        </w:rPr>
        <w:tab/>
        <w:t>−0.7237</w:t>
      </w:r>
      <w:r>
        <w:rPr>
          <w:szCs w:val="21"/>
        </w:rPr>
        <w:tab/>
        <w:t>0.0588</w:t>
      </w:r>
      <w:r>
        <w:rPr>
          <w:szCs w:val="21"/>
        </w:rPr>
        <w:tab/>
        <w:t>+0.1267</w:t>
      </w:r>
      <w:r>
        <w:rPr>
          <w:szCs w:val="21"/>
        </w:rPr>
        <w:tab/>
        <w:t>−0.4343</w:t>
      </w:r>
      <w:r>
        <w:rPr>
          <w:szCs w:val="21"/>
        </w:rPr>
        <w:tab/>
        <w:t>−0.3076</w:t>
      </w:r>
    </w:p>
    <w:p w14:paraId="416FC65A" w14:textId="77777777" w:rsidR="00F32C98" w:rsidRPr="00D661B8" w:rsidRDefault="00F32C98" w:rsidP="00F32C98">
      <w:pPr>
        <w:rPr>
          <w:szCs w:val="21"/>
        </w:rPr>
      </w:pPr>
      <w:r w:rsidRPr="002410F5">
        <w:rPr>
          <w:b/>
          <w:szCs w:val="21"/>
        </w:rPr>
        <w:t>1</w:t>
      </w:r>
      <w:r>
        <w:rPr>
          <w:szCs w:val="21"/>
        </w:rPr>
        <w:tab/>
        <w:t>bcp3</w:t>
      </w:r>
      <w:r>
        <w:rPr>
          <w:szCs w:val="21"/>
        </w:rPr>
        <w:tab/>
        <w:t xml:space="preserve">  </w:t>
      </w:r>
      <w:r w:rsidRPr="00D661B8">
        <w:rPr>
          <w:szCs w:val="21"/>
        </w:rPr>
        <w:t>C–C</w:t>
      </w:r>
      <w:r>
        <w:rPr>
          <w:szCs w:val="21"/>
        </w:rPr>
        <w:tab/>
        <w:t>2.6235</w:t>
      </w:r>
      <w:r>
        <w:rPr>
          <w:szCs w:val="21"/>
        </w:rPr>
        <w:tab/>
        <w:t>0.3210</w:t>
      </w:r>
      <w:r>
        <w:rPr>
          <w:szCs w:val="21"/>
        </w:rPr>
        <w:tab/>
        <w:t>−0.9500</w:t>
      </w:r>
      <w:r>
        <w:rPr>
          <w:szCs w:val="21"/>
        </w:rPr>
        <w:tab/>
        <w:t>0.2118</w:t>
      </w:r>
      <w:r>
        <w:rPr>
          <w:szCs w:val="21"/>
        </w:rPr>
        <w:tab/>
        <w:t>+0.1101</w:t>
      </w:r>
      <w:r>
        <w:rPr>
          <w:szCs w:val="21"/>
        </w:rPr>
        <w:tab/>
        <w:t>−0.4577</w:t>
      </w:r>
      <w:r>
        <w:rPr>
          <w:szCs w:val="21"/>
        </w:rPr>
        <w:tab/>
        <w:t>−0.3476</w:t>
      </w:r>
    </w:p>
    <w:p w14:paraId="781941FC" w14:textId="77777777" w:rsidR="00F32C98" w:rsidRDefault="00F32C98" w:rsidP="00F32C98">
      <w:pPr>
        <w:rPr>
          <w:szCs w:val="21"/>
        </w:rPr>
      </w:pPr>
      <w:r w:rsidRPr="002410F5">
        <w:rPr>
          <w:b/>
          <w:szCs w:val="21"/>
        </w:rPr>
        <w:t>1</w:t>
      </w:r>
      <w:r>
        <w:rPr>
          <w:szCs w:val="21"/>
        </w:rPr>
        <w:tab/>
        <w:t>bcp4</w:t>
      </w:r>
      <w:r>
        <w:rPr>
          <w:szCs w:val="21"/>
        </w:rPr>
        <w:tab/>
        <w:t xml:space="preserve">  </w:t>
      </w:r>
      <w:r w:rsidRPr="00D661B8">
        <w:rPr>
          <w:szCs w:val="21"/>
        </w:rPr>
        <w:t>C–C</w:t>
      </w:r>
      <w:r>
        <w:rPr>
          <w:szCs w:val="21"/>
        </w:rPr>
        <w:tab/>
        <w:t>2.6087</w:t>
      </w:r>
      <w:r>
        <w:rPr>
          <w:szCs w:val="21"/>
        </w:rPr>
        <w:tab/>
        <w:t>0.3240</w:t>
      </w:r>
      <w:r>
        <w:rPr>
          <w:szCs w:val="21"/>
        </w:rPr>
        <w:tab/>
        <w:t>−0.9662</w:t>
      </w:r>
      <w:r>
        <w:rPr>
          <w:szCs w:val="21"/>
        </w:rPr>
        <w:tab/>
        <w:t>0.1951</w:t>
      </w:r>
      <w:r>
        <w:rPr>
          <w:szCs w:val="21"/>
        </w:rPr>
        <w:tab/>
        <w:t>+0.1110</w:t>
      </w:r>
      <w:r>
        <w:rPr>
          <w:szCs w:val="21"/>
        </w:rPr>
        <w:tab/>
        <w:t>−0.4636</w:t>
      </w:r>
      <w:r>
        <w:rPr>
          <w:szCs w:val="21"/>
        </w:rPr>
        <w:tab/>
        <w:t>−0.3526</w:t>
      </w:r>
    </w:p>
    <w:p w14:paraId="7C0551D6" w14:textId="77777777" w:rsidR="00F32C98" w:rsidRDefault="00F32C98" w:rsidP="00F32C98">
      <w:pPr>
        <w:rPr>
          <w:szCs w:val="21"/>
        </w:rPr>
      </w:pPr>
      <w:r>
        <w:rPr>
          <w:szCs w:val="21"/>
        </w:rPr>
        <w:t>N</w:t>
      </w:r>
      <w:r>
        <w:rPr>
          <w:szCs w:val="21"/>
          <w:vertAlign w:val="subscript"/>
        </w:rPr>
        <w:t>6</w:t>
      </w:r>
      <w:r>
        <w:rPr>
          <w:szCs w:val="21"/>
        </w:rPr>
        <w:t>H</w:t>
      </w:r>
      <w:r>
        <w:rPr>
          <w:szCs w:val="21"/>
          <w:vertAlign w:val="subscript"/>
        </w:rPr>
        <w:t>6</w:t>
      </w:r>
      <w:r>
        <w:rPr>
          <w:szCs w:val="21"/>
        </w:rPr>
        <w:tab/>
        <w:t>bcp</w:t>
      </w:r>
      <w:r>
        <w:rPr>
          <w:szCs w:val="21"/>
        </w:rPr>
        <w:tab/>
        <w:t xml:space="preserve">  </w:t>
      </w:r>
      <w:r w:rsidRPr="00D661B8">
        <w:rPr>
          <w:szCs w:val="21"/>
        </w:rPr>
        <w:t>N–N</w:t>
      </w:r>
      <w:r>
        <w:rPr>
          <w:szCs w:val="21"/>
        </w:rPr>
        <w:tab/>
        <w:t>2.7995</w:t>
      </w:r>
      <w:r>
        <w:rPr>
          <w:szCs w:val="21"/>
        </w:rPr>
        <w:tab/>
        <w:t>0.2801</w:t>
      </w:r>
      <w:r>
        <w:rPr>
          <w:szCs w:val="21"/>
        </w:rPr>
        <w:tab/>
        <w:t>−0.3988</w:t>
      </w:r>
      <w:r>
        <w:rPr>
          <w:szCs w:val="21"/>
        </w:rPr>
        <w:tab/>
        <w:t>0.0814</w:t>
      </w:r>
      <w:r>
        <w:rPr>
          <w:szCs w:val="21"/>
        </w:rPr>
        <w:tab/>
        <w:t>+0.1254</w:t>
      </w:r>
      <w:r>
        <w:rPr>
          <w:szCs w:val="21"/>
        </w:rPr>
        <w:tab/>
        <w:t>−0.3504</w:t>
      </w:r>
      <w:r>
        <w:rPr>
          <w:szCs w:val="21"/>
        </w:rPr>
        <w:tab/>
        <w:t>−0.2250</w:t>
      </w:r>
    </w:p>
    <w:p w14:paraId="73217128" w14:textId="77777777" w:rsidR="00F32C98" w:rsidRDefault="00F32C98" w:rsidP="00F32C98">
      <w:pPr>
        <w:rPr>
          <w:szCs w:val="21"/>
        </w:rPr>
      </w:pPr>
      <w:r>
        <w:rPr>
          <w:szCs w:val="21"/>
        </w:rPr>
        <w:t>C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>H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ab/>
        <w:t>bcp</w:t>
      </w:r>
      <w:r>
        <w:rPr>
          <w:szCs w:val="21"/>
        </w:rPr>
        <w:tab/>
        <w:t xml:space="preserve">  </w:t>
      </w:r>
      <w:r w:rsidRPr="00D661B8">
        <w:rPr>
          <w:szCs w:val="21"/>
        </w:rPr>
        <w:t>C–C</w:t>
      </w:r>
      <w:r>
        <w:rPr>
          <w:szCs w:val="21"/>
        </w:rPr>
        <w:tab/>
        <w:t>2.6380</w:t>
      </w:r>
      <w:r>
        <w:rPr>
          <w:szCs w:val="21"/>
        </w:rPr>
        <w:tab/>
        <w:t>0.3154</w:t>
      </w:r>
      <w:r>
        <w:rPr>
          <w:szCs w:val="21"/>
        </w:rPr>
        <w:tab/>
        <w:t>−0.9169</w:t>
      </w:r>
      <w:r>
        <w:rPr>
          <w:szCs w:val="21"/>
        </w:rPr>
        <w:tab/>
        <w:t>0.1882</w:t>
      </w:r>
      <w:r>
        <w:rPr>
          <w:szCs w:val="21"/>
        </w:rPr>
        <w:tab/>
        <w:t>+0.1057</w:t>
      </w:r>
      <w:r>
        <w:rPr>
          <w:szCs w:val="21"/>
        </w:rPr>
        <w:tab/>
        <w:t>−0.4405</w:t>
      </w:r>
      <w:r>
        <w:rPr>
          <w:szCs w:val="21"/>
        </w:rPr>
        <w:tab/>
        <w:t>−0.3348</w:t>
      </w:r>
    </w:p>
    <w:p w14:paraId="64FEF374" w14:textId="77777777" w:rsidR="00F32C98" w:rsidRPr="00D661B8" w:rsidRDefault="00F32C98" w:rsidP="00F32C98">
      <w:pPr>
        <w:rPr>
          <w:szCs w:val="21"/>
        </w:rPr>
      </w:pPr>
      <w:r>
        <w:rPr>
          <w:szCs w:val="21"/>
        </w:rPr>
        <w:t>C</w:t>
      </w:r>
      <w:r w:rsidRPr="00FA16AD">
        <w:rPr>
          <w:szCs w:val="21"/>
          <w:vertAlign w:val="subscript"/>
        </w:rPr>
        <w:t>6</w:t>
      </w:r>
      <w:r>
        <w:rPr>
          <w:szCs w:val="21"/>
        </w:rPr>
        <w:t>H</w:t>
      </w:r>
      <w:r>
        <w:rPr>
          <w:szCs w:val="21"/>
          <w:vertAlign w:val="subscript"/>
        </w:rPr>
        <w:t>12</w:t>
      </w:r>
      <w:r>
        <w:rPr>
          <w:szCs w:val="21"/>
        </w:rPr>
        <w:tab/>
        <w:t>bcp</w:t>
      </w:r>
      <w:r>
        <w:rPr>
          <w:szCs w:val="21"/>
        </w:rPr>
        <w:tab/>
        <w:t xml:space="preserve">  </w:t>
      </w:r>
      <w:r w:rsidRPr="00D661B8">
        <w:rPr>
          <w:szCs w:val="21"/>
        </w:rPr>
        <w:t>C–C</w:t>
      </w:r>
      <w:r>
        <w:rPr>
          <w:szCs w:val="21"/>
        </w:rPr>
        <w:tab/>
        <w:t>2.8990</w:t>
      </w:r>
      <w:r>
        <w:rPr>
          <w:szCs w:val="21"/>
        </w:rPr>
        <w:tab/>
        <w:t>0.2440</w:t>
      </w:r>
      <w:r>
        <w:rPr>
          <w:szCs w:val="21"/>
        </w:rPr>
        <w:tab/>
        <w:t>−0.5956</w:t>
      </w:r>
      <w:r>
        <w:rPr>
          <w:szCs w:val="21"/>
        </w:rPr>
        <w:tab/>
        <w:t>0.0052</w:t>
      </w:r>
      <w:r>
        <w:rPr>
          <w:szCs w:val="21"/>
        </w:rPr>
        <w:tab/>
        <w:t>+0.0591</w:t>
      </w:r>
      <w:r>
        <w:rPr>
          <w:szCs w:val="21"/>
        </w:rPr>
        <w:tab/>
        <w:t>−0.2672</w:t>
      </w:r>
      <w:r>
        <w:rPr>
          <w:szCs w:val="21"/>
        </w:rPr>
        <w:tab/>
        <w:t>−0.2081</w:t>
      </w:r>
    </w:p>
    <w:p w14:paraId="23CEA6F3" w14:textId="77777777" w:rsidR="00F32C98" w:rsidRPr="00D661B8" w:rsidRDefault="00F32C98" w:rsidP="00F32C98">
      <w:pPr>
        <w:rPr>
          <w:szCs w:val="21"/>
        </w:rPr>
      </w:pPr>
      <w:r w:rsidRPr="00D661B8">
        <w:rPr>
          <w:szCs w:val="21"/>
        </w:rPr>
        <w:t>___________________________________________________________</w:t>
      </w:r>
      <w:r>
        <w:rPr>
          <w:szCs w:val="21"/>
        </w:rPr>
        <w:t>____________________</w:t>
      </w:r>
    </w:p>
    <w:p w14:paraId="49E76AC7" w14:textId="77777777" w:rsidR="00F32C98" w:rsidRDefault="00F32C98" w:rsidP="00F32C98">
      <w:pPr>
        <w:spacing w:line="360" w:lineRule="auto"/>
        <w:rPr>
          <w:b/>
          <w:sz w:val="24"/>
          <w:szCs w:val="24"/>
        </w:rPr>
      </w:pPr>
    </w:p>
    <w:p w14:paraId="0D41FA75" w14:textId="77777777" w:rsidR="00F32C98" w:rsidRDefault="00F32C98"/>
    <w:sectPr w:rsidR="00F32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C98"/>
    <w:rsid w:val="00235F39"/>
    <w:rsid w:val="00344363"/>
    <w:rsid w:val="0038214D"/>
    <w:rsid w:val="00AD7A41"/>
    <w:rsid w:val="00AE732B"/>
    <w:rsid w:val="00CF3EC8"/>
    <w:rsid w:val="00F3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B67EB"/>
  <w15:chartTrackingRefBased/>
  <w15:docId w15:val="{FFD95646-BF37-418B-B5FD-969234FC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C9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C9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C9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C9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C9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C9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C9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C9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C9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C9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C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C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C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C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C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C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C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C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C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C9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2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C9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2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C9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2C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C9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2C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C9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C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C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1123</Characters>
  <Application>Microsoft Office Word</Application>
  <DocSecurity>0</DocSecurity>
  <Lines>9</Lines>
  <Paragraphs>2</Paragraphs>
  <ScaleCrop>false</ScaleCrop>
  <Company>Springer Nature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2024-10-11T09:46:00Z</dcterms:created>
  <dcterms:modified xsi:type="dcterms:W3CDTF">2024-10-11T09:47:00Z</dcterms:modified>
</cp:coreProperties>
</file>