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F0330" w14:textId="12CB39EC" w:rsidR="00505100" w:rsidRPr="00505100" w:rsidRDefault="00505100" w:rsidP="0050510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lk141960493"/>
      <w:r w:rsidRPr="00505100">
        <w:rPr>
          <w:rFonts w:ascii="Arial" w:eastAsia="Times New Roman" w:hAnsi="Arial" w:cs="Arial"/>
          <w:b/>
          <w:bCs/>
          <w:color w:val="000000"/>
          <w:sz w:val="24"/>
          <w:szCs w:val="24"/>
        </w:rPr>
        <w:t>Supplementary Table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: Patient’s Information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1002"/>
        <w:gridCol w:w="1203"/>
        <w:gridCol w:w="1198"/>
        <w:gridCol w:w="1080"/>
        <w:gridCol w:w="1207"/>
        <w:gridCol w:w="1062"/>
        <w:gridCol w:w="1231"/>
      </w:tblGrid>
      <w:tr w:rsidR="00BE1EC6" w:rsidRPr="00505100" w14:paraId="69FB2710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0"/>
          <w:p w14:paraId="078A3FE1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Patient 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C13C88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C042C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Allergic asthma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8F2DC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Allergic rhinitis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9CAD3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Pollen allergy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BF84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Contact allergy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DE1402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Food allergy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2372A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Animal dander allergy</w:t>
            </w:r>
          </w:p>
        </w:tc>
      </w:tr>
      <w:tr w:rsidR="00505100" w:rsidRPr="00505100" w14:paraId="3B62A9FF" w14:textId="77777777" w:rsidTr="005051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69030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6798B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1D037" w14:textId="31A60ABB" w:rsidR="00505100" w:rsidRPr="00505100" w:rsidRDefault="00CA6BA9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DBE98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5CDA5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F19AC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89015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C631A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505100" w:rsidRPr="00505100" w14:paraId="1DA0B06E" w14:textId="77777777" w:rsidTr="005051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07566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4BB20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CB71C6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886C7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775EE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40C0B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EE101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AC97E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505100" w:rsidRPr="00505100" w14:paraId="1A1ED71C" w14:textId="77777777" w:rsidTr="0050510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D34A4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958C4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EFADE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B022D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F3591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6BE84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78DD4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8E53B" w14:textId="77777777" w:rsidR="00505100" w:rsidRPr="00505100" w:rsidRDefault="00505100" w:rsidP="00505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10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yes</w:t>
            </w:r>
          </w:p>
        </w:tc>
      </w:tr>
    </w:tbl>
    <w:p w14:paraId="42CBB772" w14:textId="00B7D9DF" w:rsidR="004B3B99" w:rsidRDefault="004B3B99"/>
    <w:p w14:paraId="5103C06E" w14:textId="1979CD7B" w:rsidR="00505100" w:rsidRPr="00505100" w:rsidRDefault="00505100" w:rsidP="0050510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Hlk141960868"/>
      <w:r w:rsidRPr="005051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Supplementary Table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2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: Consumables</w:t>
      </w:r>
    </w:p>
    <w:bookmarkEnd w:id="2"/>
    <w:p w14:paraId="7E8361BC" w14:textId="77777777" w:rsidR="00505100" w:rsidRPr="00505100" w:rsidRDefault="00505100" w:rsidP="005051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6"/>
        <w:gridCol w:w="2077"/>
        <w:gridCol w:w="2957"/>
      </w:tblGrid>
      <w:tr w:rsidR="00AA338C" w:rsidRPr="00AA338C" w14:paraId="4D711E48" w14:textId="77777777" w:rsidTr="00BE1EC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D1156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ECA9C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Item number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FAF9D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Manufacturer</w:t>
            </w:r>
          </w:p>
        </w:tc>
      </w:tr>
      <w:tr w:rsidR="00AA338C" w:rsidRPr="00AA338C" w14:paraId="629303A0" w14:textId="77777777" w:rsidTr="00BE1EC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3A0ED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RPMI 1640 medium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65BD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AC-LM-0060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8BBA1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012CE2CC" w14:textId="77777777" w:rsidTr="00BE1EC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EFFCB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DMEM medium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7F374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AN-MS017M2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36169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149AB171" w14:textId="77777777" w:rsidTr="00BE1EC6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563E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PBS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787AB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AC-BS-0002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C60C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1718724A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5FBBE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FBS Superior FCS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76AA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0001647073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2B50C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Sigma</w:t>
            </w:r>
          </w:p>
        </w:tc>
      </w:tr>
      <w:tr w:rsidR="00AA338C" w:rsidRPr="00AA338C" w14:paraId="69A296F2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54E10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Penicillin/Streptomycin (PenStrep)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072BC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AC-AB-0024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E759B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2EE68D94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5A160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L-Glutamine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8CA316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AC-AS-0001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95A35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4B5A7CAC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D23703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Trypsin-EDTA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55C8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Cat.: AC-EZ-0001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BC391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Anprotec</w:t>
            </w:r>
          </w:p>
        </w:tc>
      </w:tr>
      <w:tr w:rsidR="00AA338C" w:rsidRPr="00AA338C" w14:paraId="06C8D8F8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DBB0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Storage solution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AC247A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5210309327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0339D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Miltenyi Biotec</w:t>
            </w:r>
          </w:p>
        </w:tc>
      </w:tr>
      <w:tr w:rsidR="00AA338C" w:rsidRPr="00AA338C" w14:paraId="449D522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847C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Quiazol Lysis Reagent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6AB8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79306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8E6A9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Quiagen</w:t>
            </w:r>
          </w:p>
        </w:tc>
      </w:tr>
      <w:tr w:rsidR="00AA338C" w:rsidRPr="00AA338C" w14:paraId="02B2F689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51CF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Chloroform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64E6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67-66-3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9E715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VWR Chemicals</w:t>
            </w:r>
          </w:p>
        </w:tc>
      </w:tr>
      <w:tr w:rsidR="00AA338C" w:rsidRPr="00AA338C" w14:paraId="4A55ED5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89A7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Isopropanol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9D57E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CP41.3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0179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Roth</w:t>
            </w:r>
          </w:p>
        </w:tc>
      </w:tr>
      <w:tr w:rsidR="00AA338C" w:rsidRPr="00AA338C" w14:paraId="472C3B9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0367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Glycogen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B67515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HP51.1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67826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Roth</w:t>
            </w:r>
          </w:p>
        </w:tc>
      </w:tr>
      <w:tr w:rsidR="00AA338C" w:rsidRPr="00AA338C" w14:paraId="05E2017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8193C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5x Reaction Buffer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CB76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01328324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616B5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Thermo Scientific</w:t>
            </w:r>
          </w:p>
        </w:tc>
      </w:tr>
      <w:tr w:rsidR="00AA338C" w:rsidRPr="00AA338C" w14:paraId="45A8F6B4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FC2E5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RiboLock RNase Inhibitor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4A4A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01314835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ED9639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Thermo Scientific</w:t>
            </w:r>
          </w:p>
        </w:tc>
      </w:tr>
      <w:tr w:rsidR="00AA338C" w:rsidRPr="00AA338C" w14:paraId="20E3A500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D23BD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dNTP Mix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10D6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01051079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B4F07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Thermo Scientific</w:t>
            </w:r>
          </w:p>
        </w:tc>
      </w:tr>
      <w:tr w:rsidR="00AA338C" w:rsidRPr="00AA338C" w14:paraId="1D7D5BE7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DA23A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Revert Aid Reverse Transcriptase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571DF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01326638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E59F1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Thermo Scientific</w:t>
            </w:r>
          </w:p>
        </w:tc>
      </w:tr>
      <w:tr w:rsidR="00AA338C" w:rsidRPr="00AA338C" w14:paraId="17EA0DB9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B6F3A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Random Hexamer Primer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6FAC2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LOT: 01294675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EB387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Thermo Scientific</w:t>
            </w:r>
          </w:p>
        </w:tc>
      </w:tr>
      <w:tr w:rsidR="00AA338C" w:rsidRPr="00AA338C" w14:paraId="102DFF78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D3738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A338C">
              <w:rPr>
                <w:rFonts w:ascii="Arial" w:eastAsia="Times New Roman" w:hAnsi="Arial" w:cs="Arial"/>
                <w:sz w:val="24"/>
                <w:szCs w:val="24"/>
              </w:rPr>
              <w:t>SYBR green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C1DFC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720B1" w14:textId="77777777" w:rsidR="00AA338C" w:rsidRPr="00AA338C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AA338C" w:rsidRPr="00BE1EC6" w14:paraId="498FAB36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92968" w14:textId="470C08C1" w:rsidR="00AA338C" w:rsidRPr="00BE1EC6" w:rsidRDefault="00AA338C" w:rsidP="00AA338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RV VP3 (mono/mouse)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64D6E" w14:textId="7F2C28D7" w:rsidR="00AA338C" w:rsidRPr="00BE1EC6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MA5-18249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535D9" w14:textId="7A25C735" w:rsidR="00AA338C" w:rsidRPr="00BE1EC6" w:rsidRDefault="00AA338C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Invitrogen</w:t>
            </w:r>
          </w:p>
        </w:tc>
      </w:tr>
      <w:tr w:rsidR="00AA338C" w:rsidRPr="00BE1EC6" w14:paraId="01671619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D0161" w14:textId="0903156A" w:rsidR="00AA338C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AlexaFluor 555 (poly/mouse)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AC327" w14:textId="289C6912" w:rsidR="00AA338C" w:rsidRPr="00BE1EC6" w:rsidRDefault="00BE1EC6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A-21425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6BA3" w14:textId="185827FF" w:rsidR="00AA338C" w:rsidRPr="00BE1EC6" w:rsidRDefault="00BE1EC6" w:rsidP="00AA338C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Invitrogen</w:t>
            </w:r>
          </w:p>
        </w:tc>
      </w:tr>
      <w:tr w:rsidR="00BE1EC6" w:rsidRPr="00BE1EC6" w14:paraId="5567574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5F0B" w14:textId="4BBEFD46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Fixation/Permeabilization Diluent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15A4" w14:textId="7078614E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00-5223-56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61D1A" w14:textId="6E541ADA" w:rsidR="00BE1EC6" w:rsidRPr="00BE1EC6" w:rsidRDefault="00BE1EC6" w:rsidP="00BE1EC6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Invitrogen</w:t>
            </w:r>
          </w:p>
        </w:tc>
      </w:tr>
      <w:tr w:rsidR="00BE1EC6" w:rsidRPr="00BE1EC6" w14:paraId="58516CB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9D7FE" w14:textId="2EEE775A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Permeabilization Buffer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2543" w14:textId="44669853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00-8333-56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223BB" w14:textId="241953CC" w:rsidR="00BE1EC6" w:rsidRPr="00BE1EC6" w:rsidRDefault="00BE1EC6" w:rsidP="00BE1EC6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Invitrogen</w:t>
            </w:r>
          </w:p>
        </w:tc>
      </w:tr>
      <w:tr w:rsidR="00BE1EC6" w:rsidRPr="00BE1EC6" w14:paraId="488286A1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F1A7" w14:textId="518AA1CF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FLuorSave Reagent (mounting Medium)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E7A6A" w14:textId="77777777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345789</w:t>
            </w:r>
          </w:p>
          <w:p w14:paraId="00A164D2" w14:textId="77777777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48689" w14:textId="756C29C0" w:rsidR="00BE1EC6" w:rsidRPr="00BE1EC6" w:rsidRDefault="00BE1EC6" w:rsidP="00BE1EC6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Merck</w:t>
            </w:r>
          </w:p>
          <w:p w14:paraId="4AA574E6" w14:textId="749B0966" w:rsidR="00BE1EC6" w:rsidRPr="00BE1EC6" w:rsidRDefault="00BE1EC6" w:rsidP="00BE1EC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EC6" w:rsidRPr="00BE1EC6" w14:paraId="6DDA2DA2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370D" w14:textId="66771489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Collagenase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FA372" w14:textId="015BBA98" w:rsidR="00BE1EC6" w:rsidRPr="00BE1EC6" w:rsidRDefault="00BE1EC6" w:rsidP="00BE1EC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C98991-500mg</w:t>
            </w:r>
          </w:p>
        </w:tc>
        <w:tc>
          <w:tcPr>
            <w:tcW w:w="2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E2F53" w14:textId="01C09BA7" w:rsidR="00BE1EC6" w:rsidRPr="00BE1EC6" w:rsidRDefault="00BE1EC6" w:rsidP="00BE1EC6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sz w:val="24"/>
                <w:szCs w:val="24"/>
              </w:rPr>
              <w:t>Sigma-Aldrich</w:t>
            </w:r>
          </w:p>
        </w:tc>
      </w:tr>
    </w:tbl>
    <w:p w14:paraId="6163585C" w14:textId="77777777" w:rsidR="00505100" w:rsidRPr="00505100" w:rsidRDefault="00505100" w:rsidP="00505100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p w14:paraId="0BFFD1FF" w14:textId="76BF2AAA" w:rsidR="00505100" w:rsidRPr="00505100" w:rsidRDefault="00505100" w:rsidP="00505100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051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Supplementary Table </w:t>
      </w:r>
      <w:r w:rsidRPr="00BE1EC6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3: Laboratory equipment</w:t>
      </w:r>
    </w:p>
    <w:p w14:paraId="3CA90C0B" w14:textId="77777777" w:rsidR="00505100" w:rsidRPr="00505100" w:rsidRDefault="00505100" w:rsidP="00505100">
      <w:pPr>
        <w:spacing w:after="24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2317"/>
        <w:gridCol w:w="3262"/>
      </w:tblGrid>
      <w:tr w:rsidR="00BE1EC6" w:rsidRPr="00BE1EC6" w14:paraId="4F5E45F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B8C2B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D1601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b/>
                <w:bCs/>
                <w:sz w:val="24"/>
                <w:szCs w:val="24"/>
              </w:rPr>
              <w:t>Item 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1E9AD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b/>
                <w:bCs/>
                <w:sz w:val="24"/>
                <w:szCs w:val="24"/>
              </w:rPr>
              <w:t>Manufacturer</w:t>
            </w:r>
          </w:p>
        </w:tc>
      </w:tr>
      <w:tr w:rsidR="00BE1EC6" w:rsidRPr="00BE1EC6" w14:paraId="75140909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031A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Pipette tips (10, 200, 1000 μl)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DFB0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S1111-3000</w:t>
            </w:r>
          </w:p>
          <w:p w14:paraId="2E45403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S1111-1006</w:t>
            </w:r>
          </w:p>
          <w:p w14:paraId="31BC9E9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S1111-6001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D24A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Starlab Tipone ®</w:t>
            </w:r>
          </w:p>
        </w:tc>
      </w:tr>
      <w:tr w:rsidR="00BE1EC6" w:rsidRPr="00BE1EC6" w14:paraId="183A2577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AB8D7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Pipetting aid</w:t>
            </w:r>
          </w:p>
          <w:p w14:paraId="7C5ED6F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Accu-jet® -pro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A69B2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REF: 26301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5BE1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BRAND</w:t>
            </w:r>
          </w:p>
        </w:tc>
      </w:tr>
      <w:tr w:rsidR="00BE1EC6" w:rsidRPr="00BE1EC6" w14:paraId="70E392F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C070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Reaction vessel (0,5; 1,5; 2,0 ml)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70F6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Eppendorf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C6DD8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Order-no.: 0030 121.023</w:t>
            </w:r>
          </w:p>
          <w:p w14:paraId="792D483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Order-no.: 0030 120.086</w:t>
            </w:r>
          </w:p>
          <w:p w14:paraId="5938BE2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Order-no.: 0030 120.094</w:t>
            </w:r>
          </w:p>
        </w:tc>
      </w:tr>
      <w:tr w:rsidR="00BE1EC6" w:rsidRPr="00BE1EC6" w14:paraId="7955AB12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AF64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Well plates (6 well)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172A75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657 160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49F7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Greiner bio-one </w:t>
            </w:r>
          </w:p>
          <w:p w14:paraId="5026BE0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CELLSTAR</w:t>
            </w:r>
          </w:p>
        </w:tc>
      </w:tr>
      <w:tr w:rsidR="00BE1EC6" w:rsidRPr="00BE1EC6" w14:paraId="1A4834B1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0D42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Well plates (6 well)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733A1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Lot: 211225-074-B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49D6D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Th. Geyer GmbH &amp; Co.KG</w:t>
            </w:r>
          </w:p>
        </w:tc>
      </w:tr>
      <w:tr w:rsidR="00BE1EC6" w:rsidRPr="00BE1EC6" w14:paraId="72DE037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A38D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Tubes (15, 50ml)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02DE4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188271</w:t>
            </w:r>
          </w:p>
          <w:p w14:paraId="65162BA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Cat.: 227261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561B0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Greiner bio-one </w:t>
            </w:r>
          </w:p>
          <w:p w14:paraId="63D1635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CELLSTAR</w:t>
            </w:r>
          </w:p>
        </w:tc>
      </w:tr>
      <w:tr w:rsidR="00BE1EC6" w:rsidRPr="00BE1EC6" w14:paraId="78DA323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79870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Microscope slide (76×26 mm)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FE11F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Order number: 021102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C335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DIAGONAL Gmbh &amp; Co.KG</w:t>
            </w:r>
          </w:p>
        </w:tc>
      </w:tr>
      <w:tr w:rsidR="00BE1EC6" w:rsidRPr="00BE1EC6" w14:paraId="77821D0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68A1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Incubation shaker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C106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00174/781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FD67C1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Edmund Buehler GmbH</w:t>
            </w:r>
          </w:p>
        </w:tc>
      </w:tr>
      <w:tr w:rsidR="00BE1EC6" w:rsidRPr="00BE1EC6" w14:paraId="49A72B3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034B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Pipettes (2.5, 10, 20, 100, 200, 1000μl)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3198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3123000012</w:t>
            </w:r>
          </w:p>
          <w:p w14:paraId="3DC77A6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3123000020</w:t>
            </w:r>
          </w:p>
          <w:p w14:paraId="28B0A9E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3123000098</w:t>
            </w:r>
          </w:p>
          <w:p w14:paraId="1C72B18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3123000047</w:t>
            </w:r>
          </w:p>
          <w:p w14:paraId="77113AC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3123000055</w:t>
            </w:r>
          </w:p>
          <w:p w14:paraId="6B08704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3123000063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85665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Eppendorf</w:t>
            </w:r>
          </w:p>
        </w:tc>
      </w:tr>
      <w:tr w:rsidR="00BE1EC6" w:rsidRPr="00BE1EC6" w14:paraId="173C307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2DF7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Incubator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387F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6161000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3B6E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Edmund Buehler GmbH</w:t>
            </w:r>
          </w:p>
        </w:tc>
      </w:tr>
      <w:tr w:rsidR="00BE1EC6" w:rsidRPr="00BE1EC6" w14:paraId="40DD152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1BB3F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Freezer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5200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HFU300TV63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A265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Thermo FIsher Scientific</w:t>
            </w:r>
          </w:p>
        </w:tc>
      </w:tr>
      <w:tr w:rsidR="00BE1EC6" w:rsidRPr="00BE1EC6" w14:paraId="5C5EFEF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101DB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Ultra low temperature freezer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1317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33BEF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New Brunswick</w:t>
            </w:r>
          </w:p>
        </w:tc>
      </w:tr>
      <w:tr w:rsidR="00BE1EC6" w:rsidRPr="00BE1EC6" w14:paraId="0FE02921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90E7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Vortexer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CF44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629334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403B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Janke und Kunkel IKA Labortechnik</w:t>
            </w:r>
          </w:p>
        </w:tc>
      </w:tr>
      <w:tr w:rsidR="00BE1EC6" w:rsidRPr="00BE1EC6" w14:paraId="67B81883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684C5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Nanodrop 2000C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7052B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Serial No. 1305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2AF9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Peqlab</w:t>
            </w:r>
          </w:p>
        </w:tc>
      </w:tr>
      <w:tr w:rsidR="00BE1EC6" w:rsidRPr="00BE1EC6" w14:paraId="65DCEC02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14ACF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Master cycler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EFAC4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100199414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13220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Peqlab</w:t>
            </w:r>
          </w:p>
        </w:tc>
      </w:tr>
      <w:tr w:rsidR="00BE1EC6" w:rsidRPr="00BE1EC6" w14:paraId="50D31770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708A1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C1000</w:t>
            </w:r>
            <w:r w:rsidRPr="00BE1EC6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TM </w:t>
            </w:r>
            <w:r w:rsidRPr="00BE1EC6">
              <w:rPr>
                <w:rFonts w:ascii="Arial" w:hAnsi="Arial" w:cs="Arial"/>
                <w:sz w:val="24"/>
                <w:szCs w:val="24"/>
              </w:rPr>
              <w:t>thermal cycler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2E4A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Serial no: 785BR70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A9E2D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BIO-RAD Laboratories</w:t>
            </w:r>
          </w:p>
        </w:tc>
      </w:tr>
      <w:tr w:rsidR="00BE1EC6" w:rsidRPr="00BE1EC6" w14:paraId="1896A73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6FD8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Microscope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8F5B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Primo Vert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746D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Zeis</w:t>
            </w:r>
          </w:p>
        </w:tc>
      </w:tr>
      <w:tr w:rsidR="00BE1EC6" w:rsidRPr="00BE1EC6" w14:paraId="60791E53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9A9AE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Incubator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5CEF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Type: BBD 6220</w:t>
            </w:r>
          </w:p>
          <w:p w14:paraId="2F527A6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Serial-No.: 41205888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FA27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Thermo Scientific</w:t>
            </w:r>
          </w:p>
        </w:tc>
      </w:tr>
      <w:tr w:rsidR="00BE1EC6" w:rsidRPr="00BE1EC6" w14:paraId="50AE4B6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D4799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Mini centrifuge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06C35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Serial no: HSA27955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40CD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Biozym</w:t>
            </w:r>
          </w:p>
        </w:tc>
      </w:tr>
      <w:tr w:rsidR="00BE1EC6" w:rsidRPr="00BE1EC6" w14:paraId="359E460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0B04C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Liquid blocker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83EA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988B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Science Services</w:t>
            </w:r>
          </w:p>
        </w:tc>
      </w:tr>
      <w:tr w:rsidR="00BE1EC6" w:rsidRPr="00BE1EC6" w14:paraId="5AFCDC34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1058F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Safety benches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6F0D54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00182/062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F02D7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Scarlaf</w:t>
            </w:r>
          </w:p>
        </w:tc>
      </w:tr>
      <w:tr w:rsidR="00BE1EC6" w:rsidRPr="00BE1EC6" w14:paraId="645BBC57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8988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Multiplate® PCR Plates</w:t>
            </w:r>
            <w:r w:rsidRPr="00BE1EC6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TM </w:t>
            </w:r>
            <w:r w:rsidRPr="00BE1EC6">
              <w:rPr>
                <w:rFonts w:ascii="Arial" w:hAnsi="Arial" w:cs="Arial"/>
                <w:sz w:val="24"/>
                <w:szCs w:val="24"/>
              </w:rPr>
              <w:t>96 well, clear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01A28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Calalog: MLL9601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84353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Bio-Rad Laboratories, Inc.</w:t>
            </w:r>
          </w:p>
        </w:tc>
      </w:tr>
      <w:tr w:rsidR="00BE1EC6" w:rsidRPr="00BE1EC6" w14:paraId="4EFC01BF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532B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Microseal® ‘B’ seal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87466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Catalog: MSB1001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62A92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Bio-Rad Laboratories, Inc.</w:t>
            </w:r>
          </w:p>
        </w:tc>
      </w:tr>
      <w:tr w:rsidR="00BE1EC6" w:rsidRPr="00BE1EC6" w14:paraId="5242F873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DBED01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Infrared light IR11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0196D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par38e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C512E" w14:textId="77777777" w:rsidR="00BE1EC6" w:rsidRPr="00BE1EC6" w:rsidRDefault="00BE1EC6" w:rsidP="00BE1EC6">
            <w:pPr>
              <w:rPr>
                <w:rFonts w:ascii="Arial" w:hAnsi="Arial" w:cs="Arial"/>
                <w:sz w:val="24"/>
                <w:szCs w:val="24"/>
              </w:rPr>
            </w:pPr>
            <w:r w:rsidRPr="00BE1EC6">
              <w:rPr>
                <w:rFonts w:ascii="Arial" w:hAnsi="Arial" w:cs="Arial"/>
                <w:sz w:val="24"/>
                <w:szCs w:val="24"/>
              </w:rPr>
              <w:t>Petra electric</w:t>
            </w:r>
          </w:p>
        </w:tc>
      </w:tr>
    </w:tbl>
    <w:p w14:paraId="6E422A18" w14:textId="77777777" w:rsidR="00BE1EC6" w:rsidRPr="00BE1EC6" w:rsidRDefault="00BE1EC6" w:rsidP="00BE1EC6">
      <w:pPr>
        <w:rPr>
          <w:rFonts w:ascii="Arial" w:hAnsi="Arial" w:cs="Arial"/>
          <w:sz w:val="24"/>
          <w:szCs w:val="24"/>
        </w:rPr>
      </w:pPr>
      <w:r w:rsidRPr="00BE1EC6">
        <w:rPr>
          <w:rFonts w:ascii="Arial" w:hAnsi="Arial" w:cs="Arial"/>
          <w:sz w:val="24"/>
          <w:szCs w:val="24"/>
        </w:rPr>
        <w:t xml:space="preserve"> </w:t>
      </w:r>
    </w:p>
    <w:p w14:paraId="2D43F6AE" w14:textId="58B5A512" w:rsidR="00BE1EC6" w:rsidRDefault="00BE1EC6" w:rsidP="00BE1EC6">
      <w:pPr>
        <w:spacing w:after="20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r w:rsidRPr="005051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Supplementary Table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4</w:t>
      </w:r>
      <w:r w:rsidRPr="00BE1EC6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Primers used in qPCR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8"/>
        <w:gridCol w:w="3171"/>
        <w:gridCol w:w="2957"/>
      </w:tblGrid>
      <w:tr w:rsidR="00BE1EC6" w:rsidRPr="00BE1EC6" w14:paraId="42442A28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996FF" w14:textId="77777777" w:rsidR="00BE1EC6" w:rsidRPr="00BE1EC6" w:rsidRDefault="00BE1EC6" w:rsidP="00BE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b/>
                <w:bCs/>
                <w:color w:val="000000"/>
              </w:rPr>
              <w:t>Primer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283E9" w14:textId="77777777" w:rsidR="00BE1EC6" w:rsidRPr="00BE1EC6" w:rsidRDefault="00BE1EC6" w:rsidP="00BE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b/>
                <w:bCs/>
                <w:color w:val="000000"/>
              </w:rPr>
              <w:t>Item number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B623B" w14:textId="77777777" w:rsidR="00BE1EC6" w:rsidRPr="00BE1EC6" w:rsidRDefault="00BE1EC6" w:rsidP="00BE1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b/>
                <w:bCs/>
                <w:color w:val="000000"/>
              </w:rPr>
              <w:t>Manufacturer</w:t>
            </w:r>
          </w:p>
        </w:tc>
      </w:tr>
      <w:tr w:rsidR="00BE1EC6" w:rsidRPr="00BE1EC6" w14:paraId="4CE18829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20743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D8129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</w:t>
            </w:r>
          </w:p>
          <w:p w14:paraId="1D40EA59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B13C0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  <w:tr w:rsidR="00BE1EC6" w:rsidRPr="00BE1EC6" w14:paraId="6E746821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17DD1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RPL30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46424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36-5091-3110</w:t>
            </w:r>
          </w:p>
          <w:p w14:paraId="4F7268CF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36-5091-4110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2BB2B9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  <w:tr w:rsidR="00BE1EC6" w:rsidRPr="00BE1EC6" w14:paraId="37A6078E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B9CD3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ZO-1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4BEE3E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99-4247-11/12</w:t>
            </w:r>
          </w:p>
          <w:p w14:paraId="73FFA514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99-4247-12/12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CD7F8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  <w:tr w:rsidR="00BE1EC6" w:rsidRPr="00BE1EC6" w14:paraId="0EC21D91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CB0D8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Rhinovirus 1B (RV1B)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93BA5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1CF14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EC6" w:rsidRPr="00BE1EC6" w14:paraId="0251E335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4FB59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E-cadherin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B5D9A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5-4215-3/12</w:t>
            </w:r>
          </w:p>
          <w:p w14:paraId="78228F5E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5-4215-3/12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312B7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  <w:tr w:rsidR="00BE1EC6" w:rsidRPr="00BE1EC6" w14:paraId="04ECE1C7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60AE0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SOCS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BE3B5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16-2478-316</w:t>
            </w:r>
          </w:p>
          <w:p w14:paraId="173B674E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16-2478-416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6D8ED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  <w:tr w:rsidR="00BE1EC6" w:rsidRPr="00BE1EC6" w14:paraId="61FD4F26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E556E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IFN-β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401109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32-1246-1/2</w:t>
            </w:r>
          </w:p>
          <w:p w14:paraId="13DA6954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32-1246-/32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77416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NWG Operon</w:t>
            </w:r>
          </w:p>
        </w:tc>
      </w:tr>
      <w:tr w:rsidR="00BE1EC6" w:rsidRPr="00BE1EC6" w14:paraId="6F34498D" w14:textId="77777777" w:rsidTr="00BE1EC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258DE" w14:textId="77777777" w:rsidR="00BE1EC6" w:rsidRPr="00BE1EC6" w:rsidRDefault="00BE1EC6" w:rsidP="00BE1E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TLR3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8245A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Forward: 3-3270-7/10</w:t>
            </w:r>
          </w:p>
          <w:p w14:paraId="62875328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Reverse: 3-3270-7/10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E03CA" w14:textId="77777777" w:rsidR="00BE1EC6" w:rsidRPr="00BE1EC6" w:rsidRDefault="00BE1EC6" w:rsidP="00BE1EC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BE1EC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Eurofins Genomics</w:t>
            </w:r>
          </w:p>
        </w:tc>
      </w:tr>
    </w:tbl>
    <w:p w14:paraId="4B8A926F" w14:textId="77777777" w:rsidR="00BE1EC6" w:rsidRPr="00505100" w:rsidRDefault="00BE1EC6" w:rsidP="00BE1EC6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82DE6C0" w14:textId="47C15845" w:rsidR="00505100" w:rsidRPr="00BE1EC6" w:rsidRDefault="00505100">
      <w:pPr>
        <w:rPr>
          <w:rFonts w:ascii="Arial" w:hAnsi="Arial" w:cs="Arial"/>
          <w:sz w:val="24"/>
          <w:szCs w:val="24"/>
          <w:lang w:val="en-US"/>
        </w:rPr>
      </w:pPr>
    </w:p>
    <w:sectPr w:rsidR="00505100" w:rsidRPr="00BE1EC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72"/>
    <w:rsid w:val="00494772"/>
    <w:rsid w:val="004B3B99"/>
    <w:rsid w:val="00505100"/>
    <w:rsid w:val="00AA338C"/>
    <w:rsid w:val="00BE1EC6"/>
    <w:rsid w:val="00C1031A"/>
    <w:rsid w:val="00CA6BA9"/>
    <w:rsid w:val="00FD6C6D"/>
    <w:rsid w:val="00FE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A8C1"/>
  <w15:chartTrackingRefBased/>
  <w15:docId w15:val="{86F92683-ECAC-48C8-8B03-90DA7AE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AA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8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0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1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0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3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40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467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Al-Azad, Jahid</dc:creator>
  <cp:keywords/>
  <dc:description/>
  <cp:lastModifiedBy>Neurath-Finotto, Susetta</cp:lastModifiedBy>
  <cp:revision>2</cp:revision>
  <dcterms:created xsi:type="dcterms:W3CDTF">2024-08-21T08:09:00Z</dcterms:created>
  <dcterms:modified xsi:type="dcterms:W3CDTF">2024-08-21T08:09:00Z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2023-08-03T11:36:46Z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51c79378-521a-4def-b314-73a149d7bc84</vt:lpwstr>
  </property>
  <property fmtid="{D5CDD505-2E9C-101B-9397-08002B2CF9AE}" pid="8" name="MSIP_Label_ff6dbec8-95a8-4638-9f5f-bd076536645c_ContentBits">
    <vt:lpwstr>0</vt:lpwstr>
  </property>
</Properties>
</file>