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DD9FA3" w14:textId="77777777" w:rsidR="005949DF" w:rsidRDefault="005949DF" w:rsidP="005949DF">
      <w:pPr>
        <w:pStyle w:val="Caption"/>
        <w:keepNext/>
        <w:spacing w:after="0" w:line="360" w:lineRule="auto"/>
        <w:jc w:val="both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: </w:t>
      </w:r>
      <w:r w:rsidRPr="002D5AB9">
        <w:t>Characteristics of survey participants, Somalia, 2024</w:t>
      </w:r>
    </w:p>
    <w:p w14:paraId="6541E590" w14:textId="77777777" w:rsidR="005949DF" w:rsidRDefault="005949DF" w:rsidP="005949DF">
      <w:pPr>
        <w:spacing w:line="276" w:lineRule="auto"/>
        <w:jc w:val="both"/>
        <w:rPr>
          <w:sz w:val="20"/>
          <w:szCs w:val="20"/>
        </w:rPr>
      </w:pPr>
      <w:r w:rsidRPr="00122376">
        <w:rPr>
          <w:noProof/>
          <w:sz w:val="20"/>
          <w:szCs w:val="20"/>
        </w:rPr>
        <w:drawing>
          <wp:inline distT="0" distB="0" distL="0" distR="0" wp14:anchorId="3FA39C27" wp14:editId="02AA5818">
            <wp:extent cx="5939246" cy="6583045"/>
            <wp:effectExtent l="0" t="0" r="4445" b="0"/>
            <wp:docPr id="3953855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38552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4363" cy="6588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0ABBE" w14:textId="77777777" w:rsidR="005949DF" w:rsidRDefault="005949DF" w:rsidP="005949DF">
      <w:pPr>
        <w:pStyle w:val="Caption"/>
        <w:keepNext/>
        <w:jc w:val="both"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 xml:space="preserve">: </w:t>
      </w:r>
      <w:r w:rsidRPr="00705BC2">
        <w:t>Key Model of Care Variables for TB (Hospitalization, treatment duration, and delay), Somalia, 2024.</w:t>
      </w:r>
    </w:p>
    <w:p w14:paraId="1699571E" w14:textId="77777777" w:rsidR="005949DF" w:rsidRPr="00386176" w:rsidRDefault="005949DF" w:rsidP="005949DF">
      <w:pPr>
        <w:spacing w:after="240" w:line="276" w:lineRule="auto"/>
        <w:jc w:val="both"/>
        <w:rPr>
          <w:sz w:val="20"/>
          <w:szCs w:val="20"/>
        </w:rPr>
      </w:pPr>
      <w:r w:rsidRPr="00A412BD">
        <w:rPr>
          <w:noProof/>
          <w:sz w:val="20"/>
          <w:szCs w:val="20"/>
        </w:rPr>
        <w:drawing>
          <wp:inline distT="0" distB="0" distL="0" distR="0" wp14:anchorId="5C023A14" wp14:editId="5C7AF54C">
            <wp:extent cx="5969000" cy="3657569"/>
            <wp:effectExtent l="0" t="0" r="0" b="0"/>
            <wp:docPr id="14842595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259545" name=""/>
                    <pic:cNvPicPr/>
                  </pic:nvPicPr>
                  <pic:blipFill rotWithShape="1">
                    <a:blip r:embed="rId5"/>
                    <a:srcRect l="2181" r="1756" b="8465"/>
                    <a:stretch/>
                  </pic:blipFill>
                  <pic:spPr bwMode="auto">
                    <a:xfrm>
                      <a:off x="0" y="0"/>
                      <a:ext cx="5981880" cy="3665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AFCB21" w14:textId="77777777" w:rsidR="005949DF" w:rsidRDefault="005949DF" w:rsidP="005949DF">
      <w:pPr>
        <w:pStyle w:val="Caption"/>
        <w:keepNext/>
        <w:jc w:val="both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t xml:space="preserve">: </w:t>
      </w:r>
      <w:r w:rsidRPr="00E17F58">
        <w:t>Cost incurred by patients in TB care and their households by phase of treatment and cost type, Somalia, 2024</w:t>
      </w:r>
    </w:p>
    <w:p w14:paraId="5A10716D" w14:textId="77777777" w:rsidR="005949DF" w:rsidRPr="00122376" w:rsidRDefault="005949DF" w:rsidP="005949DF">
      <w:pPr>
        <w:spacing w:after="240" w:line="276" w:lineRule="auto"/>
        <w:jc w:val="both"/>
        <w:rPr>
          <w:sz w:val="20"/>
          <w:szCs w:val="20"/>
        </w:rPr>
      </w:pPr>
      <w:r w:rsidRPr="00D031E8">
        <w:rPr>
          <w:noProof/>
        </w:rPr>
        <w:drawing>
          <wp:inline distT="0" distB="0" distL="0" distR="0" wp14:anchorId="742141E4" wp14:editId="3AE9CD80">
            <wp:extent cx="5886994" cy="3748699"/>
            <wp:effectExtent l="0" t="0" r="6350" b="0"/>
            <wp:docPr id="4153474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347489" name=""/>
                    <pic:cNvPicPr/>
                  </pic:nvPicPr>
                  <pic:blipFill rotWithShape="1">
                    <a:blip r:embed="rId6"/>
                    <a:srcRect b="7434"/>
                    <a:stretch/>
                  </pic:blipFill>
                  <pic:spPr bwMode="auto">
                    <a:xfrm>
                      <a:off x="0" y="0"/>
                      <a:ext cx="5898820" cy="3756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A35D02" w14:textId="77777777" w:rsidR="005949DF" w:rsidRDefault="005949DF" w:rsidP="005949DF">
      <w:pPr>
        <w:pStyle w:val="Caption"/>
        <w:keepNext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t xml:space="preserve">: </w:t>
      </w:r>
      <w:r w:rsidRPr="001529DF">
        <w:t>Changes in household income due to TB, Somalia, 2024</w:t>
      </w:r>
    </w:p>
    <w:p w14:paraId="2D33BFC3" w14:textId="77777777" w:rsidR="005949DF" w:rsidRPr="00406916" w:rsidRDefault="005949DF" w:rsidP="005949DF">
      <w:r w:rsidRPr="001576FB">
        <w:rPr>
          <w:noProof/>
        </w:rPr>
        <w:drawing>
          <wp:inline distT="0" distB="0" distL="0" distR="0" wp14:anchorId="367D8323" wp14:editId="081CB52D">
            <wp:extent cx="5941695" cy="1270000"/>
            <wp:effectExtent l="0" t="0" r="0" b="0"/>
            <wp:docPr id="9183217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321769" name=""/>
                    <pic:cNvPicPr/>
                  </pic:nvPicPr>
                  <pic:blipFill rotWithShape="1">
                    <a:blip r:embed="rId7"/>
                    <a:srcRect b="19329"/>
                    <a:stretch/>
                  </pic:blipFill>
                  <pic:spPr bwMode="auto">
                    <a:xfrm>
                      <a:off x="0" y="0"/>
                      <a:ext cx="5943600" cy="1270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5071DC" w14:textId="77777777" w:rsidR="005949DF" w:rsidRDefault="005949DF" w:rsidP="005949DF">
      <w:pPr>
        <w:spacing w:line="276" w:lineRule="auto"/>
        <w:jc w:val="both"/>
        <w:rPr>
          <w:sz w:val="18"/>
          <w:szCs w:val="18"/>
        </w:rPr>
      </w:pPr>
    </w:p>
    <w:p w14:paraId="6A2CCC7A" w14:textId="77777777" w:rsidR="005949DF" w:rsidRDefault="005949DF" w:rsidP="005949DF">
      <w:pPr>
        <w:pStyle w:val="Caption"/>
        <w:keepNext/>
        <w:jc w:val="both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>
        <w:t xml:space="preserve">: </w:t>
      </w:r>
      <w:r w:rsidRPr="008A7FCC">
        <w:t>Coping strategies and impact of catastrophic costs on the social life and finance of TB patients, Somalia, 2024</w:t>
      </w:r>
    </w:p>
    <w:p w14:paraId="53AD5011" w14:textId="77777777" w:rsidR="005949DF" w:rsidRPr="00406916" w:rsidRDefault="005949DF" w:rsidP="005949DF">
      <w:pPr>
        <w:spacing w:after="240" w:line="276" w:lineRule="auto"/>
        <w:jc w:val="both"/>
        <w:rPr>
          <w:sz w:val="18"/>
          <w:szCs w:val="18"/>
        </w:rPr>
      </w:pPr>
      <w:r w:rsidRPr="00956C06">
        <w:rPr>
          <w:noProof/>
        </w:rPr>
        <w:drawing>
          <wp:inline distT="0" distB="0" distL="0" distR="0" wp14:anchorId="505F428F" wp14:editId="71893F2A">
            <wp:extent cx="5943600" cy="3081020"/>
            <wp:effectExtent l="0" t="0" r="0" b="0"/>
            <wp:docPr id="7602283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228321" name=""/>
                    <pic:cNvPicPr/>
                  </pic:nvPicPr>
                  <pic:blipFill rotWithShape="1">
                    <a:blip r:embed="rId8"/>
                    <a:srcRect b="7739"/>
                    <a:stretch/>
                  </pic:blipFill>
                  <pic:spPr bwMode="auto">
                    <a:xfrm>
                      <a:off x="0" y="0"/>
                      <a:ext cx="5943600" cy="308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413703" w14:textId="77777777" w:rsidR="005949DF" w:rsidRDefault="005949DF" w:rsidP="005949DF">
      <w:pPr>
        <w:spacing w:line="276" w:lineRule="auto"/>
        <w:jc w:val="both"/>
        <w:rPr>
          <w:sz w:val="20"/>
          <w:szCs w:val="20"/>
        </w:rPr>
      </w:pPr>
    </w:p>
    <w:p w14:paraId="63E8454E" w14:textId="77777777" w:rsidR="005949DF" w:rsidRDefault="005949DF" w:rsidP="005949DF">
      <w:pPr>
        <w:pStyle w:val="Caption"/>
        <w:keepNext/>
        <w:jc w:val="both"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  <w:r>
        <w:t xml:space="preserve">: </w:t>
      </w:r>
      <w:r w:rsidRPr="00A5505E">
        <w:t>Risk factors associated with high catastrophic costs among Patients in TB care and their households, Somalia, 2024</w:t>
      </w:r>
    </w:p>
    <w:p w14:paraId="60B7ABA8" w14:textId="77777777" w:rsidR="005949DF" w:rsidRDefault="005949DF" w:rsidP="005949DF">
      <w:pPr>
        <w:jc w:val="both"/>
        <w:rPr>
          <w:sz w:val="20"/>
          <w:szCs w:val="20"/>
        </w:rPr>
      </w:pPr>
      <w:r w:rsidRPr="00386176">
        <w:rPr>
          <w:noProof/>
          <w:sz w:val="20"/>
          <w:szCs w:val="20"/>
        </w:rPr>
        <w:drawing>
          <wp:inline distT="0" distB="0" distL="0" distR="0" wp14:anchorId="07533D53" wp14:editId="1F644297">
            <wp:extent cx="5760280" cy="7040880"/>
            <wp:effectExtent l="0" t="0" r="5715" b="0"/>
            <wp:docPr id="11877751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775137" name=""/>
                    <pic:cNvPicPr/>
                  </pic:nvPicPr>
                  <pic:blipFill rotWithShape="1">
                    <a:blip r:embed="rId9"/>
                    <a:srcRect b="3674"/>
                    <a:stretch/>
                  </pic:blipFill>
                  <pic:spPr bwMode="auto">
                    <a:xfrm>
                      <a:off x="0" y="0"/>
                      <a:ext cx="5760280" cy="7040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414292" w14:textId="77777777" w:rsidR="005949DF" w:rsidRPr="00386176" w:rsidRDefault="005949DF" w:rsidP="005949DF">
      <w:pPr>
        <w:jc w:val="both"/>
        <w:rPr>
          <w:sz w:val="20"/>
          <w:szCs w:val="20"/>
        </w:rPr>
      </w:pPr>
    </w:p>
    <w:p w14:paraId="70A96B2A" w14:textId="77777777" w:rsidR="005949DF" w:rsidRDefault="005949DF"/>
    <w:sectPr w:rsidR="005949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9DF"/>
    <w:rsid w:val="005949DF"/>
    <w:rsid w:val="006F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D582A"/>
  <w15:chartTrackingRefBased/>
  <w15:docId w15:val="{5EA2C494-AB5B-4084-92D5-9D85214CA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9DF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5949D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9D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49D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9D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9D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9DF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9DF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9DF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9DF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9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9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9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9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9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9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9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9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9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9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49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9D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49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9DF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49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49DF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49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9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9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9DF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949DF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2024-09-30T17:23:00Z</dcterms:created>
  <dcterms:modified xsi:type="dcterms:W3CDTF">2024-09-30T17:24:00Z</dcterms:modified>
</cp:coreProperties>
</file>