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bookmarkStart w:id="0" w:name="_GoBack"/>
      <w:bookmarkEnd w:id="0"/>
      <w:r>
        <w:rPr>
          <w:rFonts w:ascii="Courier New" w:hAnsi="Courier New" w:cs="Courier New"/>
        </w:rPr>
        <w:t>&gt;AF487905|AF487905.1 Homo sapiens MLL/AF4 fusion protein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TTGPPRKEVPKTTPSEPKKKQPPPPESGPEQSKQKKVAPRPSIPVKQKPKEKEKPPPVNK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QENAGTLNILSTLSNGNSSKQKIPADGVHRIRVDFKEDCEAENVWEMGGLGILTSVPITP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RVVCFLCASSGHVEQTYSNEVHCVEEILKEMTHSWPPPLAAIHTPSTAEPSKFPFPTKDS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QHVSSVTQNQKQYDTSSKTHSNSQQGTSSMLEDDLQLSDSEDSDSEQTPEKPPSHLHLQV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LHSPFQNQWHQHIPAVQSQKAPVTQTVPQTQRARAVQVTASSSDSEENEPLETPAPEPEP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PTTNKWQLDNWLTKVSQPAAPPEGPRSTEPPRRHPESKGSSDSATSQEHSESKDPPPKSS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SKAPRAPPEAPHPGKRSCQKSPAQQEPPQRQTVGTKQPKKPVKASARAGSRTSLQGEREP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GLLPYGSRDQTSKDKPKVKTKGRPRAAASNEPKPAVPPSSEKKKHKSSLPAPSKALSGPE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PAKDNVEDRTPEHFALVPLTESQGPPHSGSGSRTSGCRQAVVVQEDSRKDRLPLPLRDTK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LLSPLRDTPPPQSLMVKITLDLLSRIPQPPGKGSRQRKAEDKQPPAGKKHSSEKRSSDSS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SKLAKKRKGEAERDCDNKKIRLEK</w:t>
      </w:r>
    </w:p>
    <w:p w:rsidR="001174D5" w:rsidRDefault="001174D5" w:rsidP="001174D5"/>
    <w:p w:rsidR="001174D5" w:rsidRDefault="001174D5" w:rsidP="001174D5">
      <w:r>
        <w:rPr>
          <w:noProof/>
        </w:rPr>
        <w:drawing>
          <wp:inline distT="0" distB="0" distL="0" distR="0" wp14:anchorId="2726F996" wp14:editId="1D41C43D">
            <wp:extent cx="5676900" cy="3257550"/>
            <wp:effectExtent l="1905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325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3EE6" w:rsidRDefault="00363EE6"/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&gt;AF297746|AF297746.1 Homo sapiens clone 1426-11 MLL/GMPS fusion protein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VVIPPQPPTTGPPRKEVPKTTPSEPKKKQPPPPESGPEQSKQKKVAPRPSIPVKQKPKEK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EKPPPVNKQENAGTLNILSTLSNGNSSKQKIPADGVHRIRVDFKLENAGGDLKDGHHHYE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GAVVILDAGAQYGKVIDRRVRELFVQSEIFPLETPAFAIKEQGFRAIIISGGPNSVYAED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APWFDPAIFTIGKPVLGICYGMQMMNKVFGGTVHKKSDRGSWSGGLFGFRPRGRDIPFFT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</w:t>
      </w:r>
    </w:p>
    <w:p w:rsidR="001174D5" w:rsidRDefault="001174D5" w:rsidP="001174D5"/>
    <w:p w:rsidR="001174D5" w:rsidRDefault="001174D5" w:rsidP="001174D5">
      <w:r>
        <w:rPr>
          <w:noProof/>
        </w:rPr>
        <w:lastRenderedPageBreak/>
        <w:drawing>
          <wp:inline distT="0" distB="0" distL="0" distR="0" wp14:anchorId="209EF8F6" wp14:editId="0DC1B4C3">
            <wp:extent cx="5619750" cy="1885950"/>
            <wp:effectExtent l="1905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/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&gt;a1ENA|AF231998|AF231998.1 Homo sapiens MLL/GAS7 fusion protein (MLL/GAS7)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VVIPPQPPTTGPPRKEVPKTTPSEPKKKQPPPPESGPEQSKQKKVAPRPSIPVKQKPKEK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EKPPPVNKQENAGTLNILSTLSNGNSSKQKIPADGVHRIRVDFKEDCEAENVWEMGGLGI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LTSVPITPRVVCFLCASSGHVEKPGMVPPPPGEESQTVILPPGWQSYLSPQGRRYYVNTT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TNETTWERPSSSPGIPASPGSHRSSLPPTVNGYHASGTPAHPPETAHMSVRKSTGDSQNL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GSSSPSKKQKLEWWPVWIQAQGPRHSLLHSF</w:t>
      </w:r>
    </w:p>
    <w:p w:rsidR="001174D5" w:rsidRDefault="001174D5" w:rsidP="001174D5"/>
    <w:p w:rsidR="001174D5" w:rsidRDefault="001174D5" w:rsidP="001174D5">
      <w:r>
        <w:rPr>
          <w:noProof/>
        </w:rPr>
        <w:drawing>
          <wp:inline distT="0" distB="0" distL="0" distR="0" wp14:anchorId="36360C54" wp14:editId="5283B5E0">
            <wp:extent cx="5629275" cy="2114550"/>
            <wp:effectExtent l="19050" t="0" r="9525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&gt;a1ENA|AF231997|AF231997.1 Homo sapiens MLL/GAS7 fusion protein (MLL/GAS7)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VVIPPQPPTTGPPRKEVPKTTPSEPKKKQPPPPESGPEQSKQKKVAPRPSIPVKQKPKEK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EKPPPVNKQENAGTLNILSTLSNGNSSKQKIPADGVHRIRVDFKKPGMVPPPPGEESQTV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ILPPGWQSYLSPQGRRYYVNTTTNETTWERPSSSPGIPASPGSHRSSLPPTVNGYHASGT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PAHPPETAHMSVRKSTGDSQNLGSSSPSKKQSKENTITINCVTFPHPDTMPEQQLLKPTE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WSYCDYFWADKKDPQGNGTVAGFELLLQKQLKGKQMQKEMSEFIRERIKIEEDYAKNLAK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LSQNSLASQEEGSLGEAWAQVKKSLADEAEVHLKFSAKLHSEVEKPLMNFRENFKKDMKK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CDHHIADLRKQLASRYASVEKARKALTERQRDLEMKTREAGVVACLDSGPGAETFPSSLF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</w:t>
      </w:r>
    </w:p>
    <w:p w:rsidR="001174D5" w:rsidRDefault="001174D5" w:rsidP="001174D5"/>
    <w:p w:rsidR="001174D5" w:rsidRDefault="001174D5" w:rsidP="001174D5">
      <w:r>
        <w:rPr>
          <w:noProof/>
        </w:rPr>
        <w:lastRenderedPageBreak/>
        <w:drawing>
          <wp:inline distT="0" distB="0" distL="0" distR="0" wp14:anchorId="21E53788" wp14:editId="7190181F">
            <wp:extent cx="5667375" cy="2552700"/>
            <wp:effectExtent l="19050" t="0" r="9525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&gt;a2ENA|CN311554|CN311554.1 17000532188925 GRN_ES Homo sapiens cDNA 5', mRNA sequence.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GLSWKLAWPPELPGVGTGGFVLYAPFSLCAMGDVKESKMQITPETPGRIPVLNPFESPSD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YSNLHEQTLASPSVFKSTKLPDEEESLNEVGYDDIGGCRKQLAQIKEMVELPLRHPALFK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AIGVKPPRGILLYGPPGTGKTLIARAVANETGAFFFLINGPEIMSKLAGESESNLRKAFE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EAEKNAPAIIFIDELDAIAPKREKTHGEVERRIVSQLLTLMDGLKQRAHVIVMAATNRPN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SIDPALRRF</w:t>
      </w:r>
    </w:p>
    <w:p w:rsidR="001174D5" w:rsidRDefault="001174D5" w:rsidP="001174D5"/>
    <w:p w:rsidR="001174D5" w:rsidRDefault="001174D5" w:rsidP="001174D5">
      <w:r>
        <w:rPr>
          <w:noProof/>
        </w:rPr>
        <w:drawing>
          <wp:inline distT="0" distB="0" distL="0" distR="0" wp14:anchorId="3FFA548C" wp14:editId="018A5F4C">
            <wp:extent cx="5676900" cy="1933575"/>
            <wp:effectExtent l="19050" t="0" r="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&gt;a1ENA|AF512945|AF512945.1 Homo sapiens MLL/SEPTIN6 fusion protein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VVIPPQPPTTGPPRKEVPKATPSEPKKKQPPPPESGPEQSKQKKVAPRPSIPVKQKPKEK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EKPPPVNKQENAGTLNILSTLSNGNSSKQKIPADGVHRIRVDFKEDCEAENVWEMGGLGI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LTSVPITPRVVCFLCASSGHVEGEGCRTVPLAGHVGFDSLPDQLVNKSVSQGFCFNILCV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GETGLGKSTLMDTLFNTKFEGEPATHTQPGVQLQSNTYDLQESNVRLKLTIVSTVGFGDQ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INKEDSYKPIVEFIDAQFEAYLQEELKIRRVLHTYHDSRIHVCLYFIAPTGHSLKSLDLV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TMKKLDSKVNIIPIIAKADAISKSELTKFKIKITSELVSNGVQIYQFPTDDESVAEINGT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MNAHLPFAVIGSTEELKIGNKMMRARQYPWGTVQVENEAHCDFVKLREMLIRVNMEDLRE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QTHTRHYELYRRCKLEEMGFKDTDPDSKPFSLQETYEAKRNEFLGELQKKEEEMRQMFVQ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RVKEKEAELKEAEKEL</w:t>
      </w:r>
    </w:p>
    <w:p w:rsidR="001174D5" w:rsidRDefault="001174D5" w:rsidP="001174D5"/>
    <w:p w:rsidR="001174D5" w:rsidRDefault="001174D5" w:rsidP="001174D5">
      <w:r>
        <w:rPr>
          <w:noProof/>
        </w:rPr>
        <w:lastRenderedPageBreak/>
        <w:drawing>
          <wp:inline distT="0" distB="0" distL="0" distR="0" wp14:anchorId="34769152" wp14:editId="43B1BECC">
            <wp:extent cx="5619750" cy="2733675"/>
            <wp:effectExtent l="19050" t="0" r="0" b="0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&gt;a3ENA|AF477006|AF477006.1 Homo sapiens myeloid/lymphoid or mixed-lineage leukemia/clathrin assembly protein fusion protein (MLL/CALM fusion)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VKKKEKKSKTSEKKDSKESSVVKNVVDSSQKPTPSAREDPAPKKSSSEPPPRKPVEEKSE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EGNVSAPGPESKQATTPASRKSSKQVSQPALVIPPQPPTTGPPRKEVPKTTPSEPKKKQP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PPPESGPEQSKQKKVAPRPSIPVKQKPKEKEKPPPVNKQENAGTLNILSTLSNGNSSKQK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IPADGVHRIRVDFKQVGIDRGDIPDLSQAPSSLLDALEQHLASLEGKKIKDSTAASRATT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LSNAVSSLASTGLSLTKVDEREKQAALEEEQARLKALKEQRLKELAKKPHTSLTTAASPV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STSAGGIMTAPAIDIFSTPSSSNSTSKLPNDLLDLQQPTFHPSVHPMSTASQVASTWGDP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FSATVDAVDDAIPSLNPFLTKSSGDVHLSISSDVSTFTTRTPTHEMFVGFTPSPVAQPHP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SAGLNVDFESVFGNKSTNVIVDSGGFDELGGLLKPTVASQNQNLPVAKLPPSKLVSDDLD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SSLANLVGNLGIGNGTTKNDVNWSQPGEKKLTGGSNCEPKVAPTTAWNAATMNGMHFPQY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APPVMAYPATTPTGMIGYGIPPQMGSVPVMTQPTLIYSQPVMRPPNPFGPVSGAQIQFM</w:t>
      </w:r>
    </w:p>
    <w:p w:rsidR="001174D5" w:rsidRDefault="001174D5" w:rsidP="001174D5"/>
    <w:p w:rsidR="001174D5" w:rsidRDefault="001174D5" w:rsidP="001174D5">
      <w:r>
        <w:rPr>
          <w:noProof/>
        </w:rPr>
        <w:drawing>
          <wp:inline distT="0" distB="0" distL="0" distR="0" wp14:anchorId="14F16C72" wp14:editId="0CDA026C">
            <wp:extent cx="5629275" cy="2552700"/>
            <wp:effectExtent l="19050" t="0" r="9525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&gt;AF231999|AF231999.1 Homo sapiens MLL/GAS7 fusion protein (MLL/GAS7)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VVIPPQPPTTGPPRKEVPKTTPSEPKKKQPPPPESGPEQSKQKKVAPRPSIPVKQKPKEK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EEPPPVNKQENAGTLNILSTLSNGNSSKQKIPADGVHRIRVDFKEDCEAENVWEMGGLGI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LTSVPITPRVVCFLCASSGHVEKPGMVPPPPGEESQTVILPPGWQSYLSPQGRRYYVNTT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TNETTWERPSSSPGIPASPGSHRSSLPSTVNGYHASGIPAHPPETAHMSVRKFTGDSQNL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GSSSPSKKQSKENTITINCVTFPHPDTMPEQQLLKPTDEAGVVACLDSGPGAETFPSSLF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229B94C5" wp14:editId="45A7117F">
            <wp:extent cx="5648325" cy="2257425"/>
            <wp:effectExtent l="19050" t="0" r="9525" b="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&gt;AF272375|AF272375.1 Homo sapiens clone 1370-44 MLL/AF-10 fusion protein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VVIPPQPPTTGPPRKEVPKTTPSEPKKKQPPPPESGPEQSKQKKVAPRPSIPVKQKPKEK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EKPPPVNKQENAGTLNILSTLSNGNSSKQKIPADGVHRIRVDFKTYTSTSNNSISGSLKR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LEDTTARFTNANFQEVSAHTSSGKDVSETRGSEGKGKKSSAHSSGQRGRKPGGGRNPGTK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LEWWPVWIQAQGPRHSLLHSF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35571D5D" wp14:editId="6A0E45A9">
            <wp:extent cx="5800725" cy="1943100"/>
            <wp:effectExtent l="19050" t="0" r="9525" b="0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&gt;AF512943|AF512943.1 Homo sapiens clone 1838-11 MLL/SEPTIN6 fusion protein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VVIPPQPPTTGPPRKEVPKATPSEPKKKQPPPPESGPEQSKQKKVAPRPSIPVKQKPKEK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EKPPPVNKQENAGTLNILSTLSNGNSSKQKIPADGVHRIRVDFKEDCEAENVWEMGGLGI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LTSVPITPRVVCFLCASSGHVEGEGCRTVPLAGHVGFDSLPDQLVNKSVSQGFCFNILCV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GETGLGKSTLMDTLFNTKFEGEPATHTQPGVQLQSNTYDLQESNVRLKLTIVSTVGFGDQ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INKEDSYKPIVEFIDAQFEAYLQEELKIRRVLHTYHDSRIHVCLYFIAPTGHSLKSLDLV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TMKKLDSKVNIIPIIAKADAISKSELTKFKIKITSELVSNGVQIYQFPTDDESVAEINGT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MNAHLPFAVIGSTEELKIGNKMMRARQYPWGTVQVENEAHCDFVKLREMLIRVNMEDLRE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QTHTRHYELYRRCKLEEMGFKDTDPDSKPFSLQETYEAKRNEFLGELQKK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40934C2C" wp14:editId="6DDDFD69">
            <wp:extent cx="5676900" cy="2733675"/>
            <wp:effectExtent l="19050" t="0" r="0" b="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&gt;AF297749|AF297749.1 Homo sapiens MLL/GMPS fusion protein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RPSIPVKQKPKEKEKPPPVNKQENAGTLNILSTLSNGNSSKQKIPADGVHRIRVDFKEDC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EAENVWEMGGLGILTSVPITPRVVCFLCASSGHVELENAGGDLKDGHHHYEGAVVILDAG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AQYGKVIDRRVRELFVQSEIFPLETPAFAIKEQGFRA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784FA5A5" wp14:editId="22929890">
            <wp:extent cx="5676900" cy="1809750"/>
            <wp:effectExtent l="19050" t="0" r="0" b="0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2899" w:rsidRDefault="000D2899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&gt;AF186110|AF186110.1 Homo sapiens TPM4-ALK fusion oncoprotein type 1 (TPM4-ALK fusion)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LSARRIEGWNSNEAPPPRPTLAEGDVAALNRRIQLVEEELDRAQERLATALQKLEEAEKA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ADESERGMKVIENRAMKDEEKMEIQEMQLKEAKHIAEEADRKYEEVARKLVILEGELERA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EERAEVSELKCGDLEEELKNVTNNLKSLEAASEKYSEKEDKYEEEIKLLSDKLKEAETRA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EFAERTVAKLEKTIDDLEVYRRKHQELQAMQMELQSPEYKLSKLRTSTIMTDYNPNYCFA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GKTSSISDLKEVPRKNITLIRGLGHGAFGEVYEGQVSGMPNDPSPLQVAVKTLP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r>
        <w:rPr>
          <w:rFonts w:ascii="Courier New" w:hAnsi="Courier New" w:cs="Courier New"/>
          <w:noProof/>
        </w:rPr>
        <w:lastRenderedPageBreak/>
        <w:drawing>
          <wp:inline distT="0" distB="0" distL="0" distR="0" wp14:anchorId="6CF39C42" wp14:editId="58BE88E9">
            <wp:extent cx="5648325" cy="2124075"/>
            <wp:effectExtent l="19050" t="0" r="9525" b="0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/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&gt;AM491362|AM491362.1 Homo sapiens partial mRNA for bcr-abl1 e6a2 chimeric protein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YQPYQSIYVGGMMEGEGKGPLLRSQSTSEQEKRLTWPRRSYSPRSFEDCGGGYTPDCSSN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ENLTSSEEDFSSGQSSRVSPSPTTYRMFRDKSRSPSQNSQQSFDSSSPPTPQCHKRHRHC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PVVVSEATIVGVRKTGQIWPNDGEGAFHGDADGSFGTPPGYGCAADRAEEQRRHQDGLPY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IDDSPSSSPHLSSKGRGSRDALVSGALESTKASELDLEKGLEMRKWVLSGILASEETYLS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HLEALLLPMKPLKAAATTSQPVLTSQQIETIFFKVPELYEIHKEFYDGLFPRVQQWSHQQ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RVGDLFQKLASQLGVYRASVDNYGVAMEMAEKCCQANAQFAEISENLRARSNKDAKDPTT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KNSLEKALQRPVASDFEPQGLSEAARWNSKEDLLAGPSENDPNLFVALYDFVASGDNTLS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ITKGEKLRVLGYNHNGEWCEAQTKNGQGWVPSNYITPVNSLEKHSWYHGPVSRNAAEYLL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SSGINGSFLVRESESSPGQRSISLRYEGRVYHYRINTASDGKLYVSSESRFNTLAELVHH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HSTVADGLITTLHYPAPKRNKPTVYGVSPNYDKWEMERTDITMKH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4ACC8218" wp14:editId="22A79DCD">
            <wp:extent cx="5638800" cy="3076575"/>
            <wp:effectExtent l="19050" t="0" r="0" b="0"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&gt;AM491363|AM491363.1 Homo sapiens partial mRNA for bcr-abl1 e19a2 chimeric protein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PSMAFRVHSRNGKSYTFLISSDYERAEWRENIREQQKKCFRSFSLTSVELQMPTNSCVKL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QTVHSIPLTINKEDDESPGLYGFLNVIVHSATGFKQSSNLYCTLEVDSFGYFVNKAKTRV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YRDTAEPNWNEEFEIELEGSQTLRILCYEKCYNKTKIPKEDGESTDRLMGKGQVQLDPQA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LQDRDWQRTVIAMNGIEVKLSVKFNSREFSLKRMPSRKQTGVLGVKIAVVTKRERSKVPY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IVRQCVEEIERRGMEEVGIYRVSGVATDIQALKAAFDVKALQRPVASDFEPQGLSEAARW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NSKENLLAGPSENDPNLFVALYDFVASGDNTLSITKGEKLRVLGYNHNGEWCEAQTKNGQ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GWVPSNYITPVNSLEKHSWYHGPVSRNAAEHLLSSGINGSFLVRESESSPGQRSISLRYE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GRVYHYRINTASDGKLYVSSESRFNTLAELVHHHSTVADGLITTLHYPAPKRNKPSVYGV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SPNYDKWEMERTDITMKH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135D751A" wp14:editId="03621FB2">
            <wp:extent cx="5686425" cy="2781300"/>
            <wp:effectExtent l="19050" t="0" r="9525" b="0"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&gt;AJ131466|AJ131466.1 Homo sapiens partial mRNA for bcr-abl1 e14a2 chimeric protein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ANKGSKATERLKKKLSEQESLLLLMSPSMAFRVHSRNGKSYTFLISSDYERAEWRENIRE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QQKKCFRSFSLTSVELQMLTNSCVKLQTVHSIPLTINKEDDESPGLYGFLNVIVHSATGF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KQSSKALQRPVASDFEPQGLSEAARWNSKENLLAGPSENDPNLFVALYDFVASGDNTLSI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TKGEKLRVLGYNHNGEWCEAQTKNGQGWVPSNYITPVNSLEKHSWYHGPVSRNAAEYLLS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SGINGSFLVRESESSPGQRSISLRYEGRVYHYRINTASDGKLYVSSESRFNTLAELVHHH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STVADGLITTLHYPAPKRNKPTVYGVSPNYDK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66669A72" wp14:editId="093FFCC1">
            <wp:extent cx="5629275" cy="2305050"/>
            <wp:effectExtent l="19050" t="0" r="9525" b="0"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/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&gt;a1ENA|AJ131467|AJ131467.1 Homo sapiens partial mRNA for bcr-abl1 e13a2 chimeric protein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ANKGSKATERLKKKLSEQESLLLLMSPSMAFRVHSRNGKSYTFLISSDYERAEWRENIRE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QQKKCFRSFSLTSVELQMLTNSCVKLQTVHSIPLTINKEEALQRPVASDFEPQGLSEAAR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WNSKENLLAGPSENDPNLFVALYDFVASGDNTLSITKGEKLRVLGYNHNGEWCEAQTKNG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QGWVPSNYITPVNSLEKHSWYHGPVSRNAAEYLLSSGINGSFLVRESESSPGQRSISLRY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EGRVYHYRINTASDGKLYVSSESRFNTLAELVHHHSTVADGLITTLHYPAPKRNKPTVYG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VSPNYDK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19480CDD" wp14:editId="7C2230FB">
            <wp:extent cx="5791200" cy="2266950"/>
            <wp:effectExtent l="19050" t="0" r="0" b="0"/>
            <wp:docPr id="33" name="그림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&gt;a2ENA|AF113911|AF113911.1 Homo sapiens BCR-ABL1 e1a2 chimeric protein (BCR/ABL fusion)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YQPYQSIYVGGMMEGEGKGPLLRSQSTSEQEKRLTWPRRSYSPRSFEDCGGGYTPDCSSN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ENLTSSEEDFSSGQSSRVSPSPTTYRMFRDKSRSPSQNSQQSFDSSSPPTPQCHKRHRHC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PVVVSEATIVGVRKTGQIWPNDGEGAFHGDAEALQRPVASDFEPQGLSEAARWNSKENLL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AGPSENDPNLFVALYDFVASGDNTLSITKGEKLRVLGYNHNGEWCEAQTKNGQGWVPSNY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ITPVNSLEKHSWYHGPVSRNAAEYLLSSGINGSFLVRESESSPGQRSISLRYEGRVYHYR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INTASDGKLYVSSESRFNTLAELVHHHSTVADGLITTLHYPAPKRNKPTVYGVSPNYDK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46BDFDF3" wp14:editId="01C43B5B">
            <wp:extent cx="5819775" cy="2400300"/>
            <wp:effectExtent l="19050" t="0" r="9525" b="0"/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&gt;a1ENA|DQ898314|DQ898314.1 Homo sapiens isolate e13a4 BCR/ABL fusion protein (BCR/ABL fusion) mRNA, partial cds, alternatively spliced.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QMLTNSCVKLQTVHSIPLTINKEALRLLREPLQHPGRVGSSSFNGGR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lastRenderedPageBreak/>
        <w:drawing>
          <wp:inline distT="0" distB="0" distL="0" distR="0" wp14:anchorId="6025D0FF" wp14:editId="25CFB6A9">
            <wp:extent cx="5686425" cy="1323975"/>
            <wp:effectExtent l="19050" t="0" r="9525" b="0"/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&gt;DQ451148|DQ451148.1 Homo sapiens MLL-AF4 fusion protein (MLL/AF4 fusion)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TTPSEPKKKQPPPPESGPEQSKQKKVAPRPSIPVKQKPKEKDSQHVSSVTQNQKQYDTSS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KTHSNSQQGTS</w:t>
      </w:r>
    </w:p>
    <w:p w:rsidR="001174D5" w:rsidRDefault="001174D5" w:rsidP="001174D5">
      <w:r>
        <w:rPr>
          <w:noProof/>
        </w:rPr>
        <w:drawing>
          <wp:inline distT="0" distB="0" distL="0" distR="0" wp14:anchorId="0E7BA069" wp14:editId="37C5A80C">
            <wp:extent cx="5715000" cy="1543050"/>
            <wp:effectExtent l="19050" t="0" r="0" b="0"/>
            <wp:docPr id="40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&gt;a1ENA|AF231996|AF231996.1 Homo sapiens MLL/GAS7 fusion protein (MLL/GAS7)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VVIPPQPPTTGPPRKEVPKTTPSEPKKKQPPPPESGPEQSKQKKVAPRPSIPVKQKPKEK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EKPPPVNKQENAGTLNILSTLSNGNSSKQKIPADGVHRIRVDFKKPGMVPPPPGEESQTV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ILPPGWQSYLSPQGRRYYVNTTTNETTWERPSSSPGIPASPGSHRSSLPPTVNGYHASGT</w:t>
      </w:r>
    </w:p>
    <w:p w:rsidR="001174D5" w:rsidRDefault="001174D5" w:rsidP="001174D5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PAHPPETAHMSVRKSIGYSQNLGSSSPSKKQKLEW*PVWIQAQGPRHSLLHSF</w:t>
      </w:r>
    </w:p>
    <w:p w:rsidR="001174D5" w:rsidRDefault="001174D5" w:rsidP="001174D5">
      <w:pPr>
        <w:rPr>
          <w:rFonts w:ascii="Courier New" w:hAnsi="Courier New" w:cs="Courier New"/>
        </w:rPr>
      </w:pPr>
    </w:p>
    <w:p w:rsidR="001174D5" w:rsidRDefault="001174D5" w:rsidP="001174D5">
      <w:r>
        <w:rPr>
          <w:noProof/>
        </w:rPr>
        <w:drawing>
          <wp:inline distT="0" distB="0" distL="0" distR="0" wp14:anchorId="6E10D674" wp14:editId="1700230B">
            <wp:extent cx="5667375" cy="2105025"/>
            <wp:effectExtent l="19050" t="0" r="9525" b="0"/>
            <wp:docPr id="43" name="그림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&gt;a3ENA|AF031404|AF031404.1 Homo sapiens MLL-AF4 fusion protein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KQKKVAPRPSIPVKQKPKEKEKPPPVNKQENAGTLNILSTLSNGNSSKQKIPADGVHRIR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VDFKEDCEAENVWEMGGLGILTSVPITPRVVCFLCASSGHVEQTYSNEVHCVEEILKEMT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HSWPPPLTAIHTPSTAEPSKFPFPTKDSQHVSSVTQNQKQYDTSSKTHSNSQQGTSSMLE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DDLQLSDSEDSDSEQTPEKPPSSSAPPSAPQSLPEPVASAHSSSAESESTSDSDSSSDSE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SESSSS</w:t>
      </w:r>
    </w:p>
    <w:p w:rsidR="001174D5" w:rsidRDefault="001174D5" w:rsidP="001174D5"/>
    <w:p w:rsidR="001174D5" w:rsidRDefault="001174D5" w:rsidP="001174D5">
      <w:r>
        <w:rPr>
          <w:noProof/>
        </w:rPr>
        <w:drawing>
          <wp:inline distT="0" distB="0" distL="0" distR="0" wp14:anchorId="7B4D1D0E" wp14:editId="5860ADE7">
            <wp:extent cx="5648325" cy="1971675"/>
            <wp:effectExtent l="19050" t="0" r="9525" b="0"/>
            <wp:docPr id="44" name="그림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&gt;a1ENA|AM491360|AM491360.1 Homo sapiens partial mRNA for bcr-abl1 e14a3 chimeric protein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PSMAFRVHSRNGKSYTFLISSDYERAEWRENIREQQKKCFRSFSLTSVELQMLTNSCVKL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QTVHSIPLTINKEDDESPGLYGFLNVIVHSATGFKQSSSEKLRVLGYNHNGEWCEAQTKN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GQGWVPSNYITPVNSLEKHSWYHGPVSRNAAEYLLSSGINGSFLVRESESSPGQRSISLR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YEGRVYHYRINTASDGKLYVSSESRFNTLAELVHHHSTVADGLITTLHYPAPKRNKPTVY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GVSPNYDKWEMERTDITMKH</w:t>
      </w:r>
    </w:p>
    <w:p w:rsidR="001174D5" w:rsidRDefault="001174D5" w:rsidP="001174D5"/>
    <w:p w:rsidR="001174D5" w:rsidRDefault="001174D5" w:rsidP="001174D5">
      <w:r>
        <w:rPr>
          <w:noProof/>
        </w:rPr>
        <w:drawing>
          <wp:inline distT="0" distB="0" distL="0" distR="0" wp14:anchorId="0FFC4EAA" wp14:editId="5D6277C5">
            <wp:extent cx="5657850" cy="2114550"/>
            <wp:effectExtent l="19050" t="0" r="0" b="0"/>
            <wp:docPr id="45" name="그림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&gt;a1ENA|AY187921|AY187921.1 Homo sapiens MLL/ENL fusion mRNA, partial sequence.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EDPAPKKSSSEPPPRKPVEEKSEEGNVSAPGPESKQATTPASRKSSKQVSQPALVIPPQP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PTTGPPRKEVPKTTPSEPKKKQPPPPESGPEQSKQKKVAPRPSIPVKQKPKEKEKPPPVN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KQENAGTLNILSTLSNGNSSKQKIPADGVHRIGVDFKEDCEAENVWEMGGLGILTSVPIT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PRVVCFLCASSGHVECTVQVRLELGHRAQLRKKPTTEGFTHDWMVFVRGPEQ</w:t>
      </w:r>
    </w:p>
    <w:p w:rsidR="001174D5" w:rsidRDefault="001174D5" w:rsidP="001174D5"/>
    <w:p w:rsidR="001174D5" w:rsidRDefault="001174D5" w:rsidP="001174D5">
      <w:r>
        <w:rPr>
          <w:noProof/>
        </w:rPr>
        <w:lastRenderedPageBreak/>
        <w:drawing>
          <wp:inline distT="0" distB="0" distL="0" distR="0" wp14:anchorId="25999A42" wp14:editId="10BF99B7">
            <wp:extent cx="5734050" cy="1933575"/>
            <wp:effectExtent l="19050" t="0" r="0" b="0"/>
            <wp:docPr id="46" name="그림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/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&gt;a1ENA|AF422798|AF422798.1 Homo sapiens MLL/LAF4 fusion protein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EDPAPKKSSSEPPPRKPVEEKSEEGNVSAPGPESKQATTPASRKSSKQVSQPALVIPPQP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PTTGPPRKEVPKTTPSEPKKKQPPPPESGPEQSKQKKVAPRPSIPVKQKPKEKEMTWLPP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LSAIQAPGKVEPTKFPFPNKDSQLVSSGHNNPKKGDAEPESPDNG</w:t>
      </w:r>
    </w:p>
    <w:p w:rsidR="001174D5" w:rsidRDefault="001174D5" w:rsidP="001174D5"/>
    <w:p w:rsidR="001174D5" w:rsidRDefault="001174D5" w:rsidP="001174D5">
      <w:r>
        <w:rPr>
          <w:noProof/>
        </w:rPr>
        <w:drawing>
          <wp:inline distT="0" distB="0" distL="0" distR="0" wp14:anchorId="435AD43C" wp14:editId="0E8CE082">
            <wp:extent cx="5791200" cy="1752600"/>
            <wp:effectExtent l="19050" t="0" r="0" b="0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&gt;a1ENA|FM165198|FM165198.1 Homo sapiens partial mRNA for TET1-MLL fusion transcript in acute lymphoblastic leukemia, patient 4765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VEKKPIPRIKRKNNSTTTNNSKPSSLPTLAVKKKEKKSKTSEKKDSKESSVVKNVVDSSQ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KPTPSAREDPAPKKSSSEPPPRKPVEEKSEEGNVSAPGPESKQATTPASRKSSKQVSQPA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LVIPPQPPTTGPPRKEVPKTTPSEPKKKQPPPPESGPEQSKQKKVAPRPSIPVKQKPKEK</w:t>
      </w:r>
    </w:p>
    <w:p w:rsidR="001174D5" w:rsidRDefault="001174D5" w:rsidP="001174D5">
      <w:r>
        <w:rPr>
          <w:rFonts w:ascii="Courier New" w:hAnsi="Courier New" w:cs="Courier New"/>
        </w:rPr>
        <w:t>EKPPPVNKQENAGTLNILSTLSNG</w:t>
      </w:r>
    </w:p>
    <w:p w:rsidR="001174D5" w:rsidRDefault="001174D5" w:rsidP="001174D5">
      <w:r>
        <w:rPr>
          <w:noProof/>
        </w:rPr>
        <w:drawing>
          <wp:inline distT="0" distB="0" distL="0" distR="0" wp14:anchorId="551B3D9A" wp14:editId="11170FD2">
            <wp:extent cx="5657850" cy="1924050"/>
            <wp:effectExtent l="19050" t="0" r="0" b="0"/>
            <wp:docPr id="53" name="그림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&gt;a2ENA|AF533682|AF533682.1 Homo sapiens IL1RAPL1/dystrophin fusion protein mRNA, partial cds.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DFLLPTREPEILWYKECRTKTWRPSIVFKRDTLLIREVREDDIGNYTCELKYGGFVVRRT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TELTVTVERIQNQWDEVQEHLQNRRQQLNEMLKDSTQWLEAKEEAEQVLGQARAKLESWK</w:t>
      </w:r>
    </w:p>
    <w:p w:rsidR="001174D5" w:rsidRDefault="001174D5" w:rsidP="001174D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EGPYTVDAIQKKI</w:t>
      </w:r>
    </w:p>
    <w:p w:rsidR="001174D5" w:rsidRDefault="001174D5" w:rsidP="001174D5"/>
    <w:p w:rsidR="001174D5" w:rsidRDefault="001174D5" w:rsidP="001174D5">
      <w:r>
        <w:rPr>
          <w:noProof/>
        </w:rPr>
        <w:drawing>
          <wp:inline distT="0" distB="0" distL="0" distR="0" wp14:anchorId="3CC69AB8" wp14:editId="2A2A5DDC">
            <wp:extent cx="5819775" cy="1581150"/>
            <wp:effectExtent l="19050" t="0" r="9525" b="0"/>
            <wp:docPr id="54" name="그림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/>
    <w:p w:rsidR="00455518" w:rsidRDefault="001174D5" w:rsidP="0045551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hint="eastAsia"/>
        </w:rPr>
        <w:t>&gt;</w:t>
      </w:r>
      <w:r w:rsidR="00455518">
        <w:rPr>
          <w:rFonts w:ascii="Courier New" w:hAnsi="Courier New" w:cs="Courier New"/>
        </w:rPr>
        <w:t>DT217282|DT217282.1 KB-EST0002366 BNS6 Homo sapiens cDNA</w:t>
      </w:r>
      <w:r w:rsidR="000D2899">
        <w:rPr>
          <w:rFonts w:ascii="Courier New" w:hAnsi="Courier New" w:cs="Courier New"/>
        </w:rPr>
        <w:t>, mRNA sequence. hnRNPA2/B1/FAM</w:t>
      </w:r>
      <w:r w:rsidR="00455518">
        <w:rPr>
          <w:rFonts w:ascii="Courier New" w:hAnsi="Courier New" w:cs="Courier New"/>
        </w:rPr>
        <w:t>96A fusion gene</w:t>
      </w:r>
    </w:p>
    <w:p w:rsidR="00455518" w:rsidRDefault="00455518" w:rsidP="0045551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VAAAPGPVRRCSSQSCFSSSGSSHYSARTSPVRVRPRRSLSSRSAAGNRAEATESAMERE</w:t>
      </w:r>
    </w:p>
    <w:p w:rsidR="00455518" w:rsidRDefault="00455518" w:rsidP="0045551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KEQFRKLFIGGLSFETTEESLRNYYEQWGKLTDCVVMRDPASKRSRGFGFVTFSSMAEVD</w:t>
      </w:r>
    </w:p>
    <w:p w:rsidR="00455518" w:rsidRDefault="00455518" w:rsidP="0045551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AAMAARPHSIDGRVVEPKRAVAREESGKPGAHVTVKKLFVGGIKEDTEEHHLRDYFEEYL</w:t>
      </w:r>
    </w:p>
    <w:p w:rsidR="00455518" w:rsidRDefault="00455518" w:rsidP="0045551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VIIRFTPTVPHCSLTTLTVGNLHF</w:t>
      </w:r>
    </w:p>
    <w:p w:rsidR="001174D5" w:rsidRDefault="001174D5" w:rsidP="00455518"/>
    <w:p w:rsidR="001174D5" w:rsidRDefault="001174D5" w:rsidP="001174D5">
      <w:r>
        <w:rPr>
          <w:noProof/>
        </w:rPr>
        <w:drawing>
          <wp:inline distT="0" distB="0" distL="0" distR="0" wp14:anchorId="1D58D189" wp14:editId="736B3E6C">
            <wp:extent cx="5514975" cy="192703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927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74D5" w:rsidRDefault="001174D5" w:rsidP="001174D5"/>
    <w:p w:rsidR="001174D5" w:rsidRDefault="001174D5" w:rsidP="001174D5"/>
    <w:sectPr w:rsidR="001174D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6F4E" w:rsidRDefault="00356F4E" w:rsidP="000D2899">
      <w:pPr>
        <w:spacing w:after="0" w:line="240" w:lineRule="auto"/>
      </w:pPr>
      <w:r>
        <w:separator/>
      </w:r>
    </w:p>
  </w:endnote>
  <w:endnote w:type="continuationSeparator" w:id="0">
    <w:p w:rsidR="00356F4E" w:rsidRDefault="00356F4E" w:rsidP="000D28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6F4E" w:rsidRDefault="00356F4E" w:rsidP="000D2899">
      <w:pPr>
        <w:spacing w:after="0" w:line="240" w:lineRule="auto"/>
      </w:pPr>
      <w:r>
        <w:separator/>
      </w:r>
    </w:p>
  </w:footnote>
  <w:footnote w:type="continuationSeparator" w:id="0">
    <w:p w:rsidR="00356F4E" w:rsidRDefault="00356F4E" w:rsidP="000D28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4D5"/>
    <w:rsid w:val="000D2899"/>
    <w:rsid w:val="001174D5"/>
    <w:rsid w:val="00220A8B"/>
    <w:rsid w:val="00356F4E"/>
    <w:rsid w:val="00363EE6"/>
    <w:rsid w:val="00455518"/>
    <w:rsid w:val="00772FCA"/>
    <w:rsid w:val="00F46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83356FB-8C56-40EA-8A64-6AC495E3C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74D5"/>
    <w:pPr>
      <w:spacing w:after="200" w:line="276" w:lineRule="auto"/>
      <w:jc w:val="left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289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D2899"/>
    <w:rPr>
      <w:kern w:val="0"/>
      <w:sz w:val="22"/>
    </w:rPr>
  </w:style>
  <w:style w:type="paragraph" w:styleId="a4">
    <w:name w:val="footer"/>
    <w:basedOn w:val="a"/>
    <w:link w:val="Char0"/>
    <w:uiPriority w:val="99"/>
    <w:unhideWhenUsed/>
    <w:rsid w:val="000D289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D2899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1612</Words>
  <Characters>9416</Characters>
  <Application>Microsoft Office Word</Application>
  <DocSecurity>0</DocSecurity>
  <Lines>165</Lines>
  <Paragraphs>46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koh</dc:creator>
  <cp:keywords/>
  <dc:description/>
  <cp:lastModifiedBy>koh</cp:lastModifiedBy>
  <cp:revision>2</cp:revision>
  <dcterms:created xsi:type="dcterms:W3CDTF">2018-05-10T04:34:00Z</dcterms:created>
  <dcterms:modified xsi:type="dcterms:W3CDTF">2018-05-10T04:34:00Z</dcterms:modified>
</cp:coreProperties>
</file>