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99B2CC" w14:textId="40684E33" w:rsidR="002A1DF3" w:rsidRPr="00920C44" w:rsidRDefault="00920C44">
      <w:pPr>
        <w:rPr>
          <w:rFonts w:ascii="Times New Roman" w:hAnsi="Times New Roman" w:cs="Times New Roman" w:hint="eastAsia"/>
          <w:b/>
          <w:bCs/>
          <w:sz w:val="20"/>
          <w:szCs w:val="20"/>
        </w:rPr>
      </w:pPr>
      <w:r w:rsidRPr="00920C44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Table 1</w:t>
      </w:r>
      <w:r w:rsidR="009063BD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920C44">
        <w:rPr>
          <w:rFonts w:ascii="Times New Roman" w:hAnsi="Times New Roman" w:cs="Times New Roman" w:hint="eastAsia"/>
          <w:sz w:val="20"/>
          <w:szCs w:val="20"/>
        </w:rPr>
        <w:t>Weighted baseline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920C44">
        <w:rPr>
          <w:rFonts w:ascii="Times New Roman" w:hAnsi="Times New Roman" w:cs="Times New Roman" w:hint="eastAsia"/>
          <w:sz w:val="20"/>
          <w:szCs w:val="20"/>
        </w:rPr>
        <w:t>characteristics of the study population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1667"/>
        <w:gridCol w:w="1554"/>
        <w:gridCol w:w="1304"/>
        <w:gridCol w:w="1071"/>
      </w:tblGrid>
      <w:tr w:rsidR="002A1DF3" w:rsidRPr="002A1DF3" w14:paraId="2954F6FE" w14:textId="77777777" w:rsidTr="002A1DF3">
        <w:trPr>
          <w:trHeight w:val="288"/>
        </w:trPr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3EA9F9A" w14:textId="77777777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F99D28" w14:textId="77777777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0EC292" w14:textId="77777777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no-OA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4B6056" w14:textId="77777777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OA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BBA27A" w14:textId="77777777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Pvalue</w:t>
            </w:r>
            <w:proofErr w:type="spellEnd"/>
          </w:p>
        </w:tc>
      </w:tr>
      <w:tr w:rsidR="002A1DF3" w:rsidRPr="002A1DF3" w14:paraId="42B62D98" w14:textId="77777777" w:rsidTr="002A1DF3">
        <w:trPr>
          <w:trHeight w:val="288"/>
        </w:trPr>
        <w:tc>
          <w:tcPr>
            <w:tcW w:w="2700" w:type="dxa"/>
            <w:tcBorders>
              <w:top w:val="single" w:sz="4" w:space="0" w:color="auto"/>
            </w:tcBorders>
            <w:noWrap/>
            <w:hideMark/>
          </w:tcPr>
          <w:p w14:paraId="3B942B7E" w14:textId="6A1B5EFC" w:rsidR="002A1DF3" w:rsidRPr="002A1DF3" w:rsidRDefault="00224D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2A1DF3" w:rsidRPr="002A1DF3">
              <w:rPr>
                <w:rFonts w:ascii="Times New Roman" w:hAnsi="Times New Roman" w:cs="Times New Roman"/>
                <w:sz w:val="20"/>
                <w:szCs w:val="20"/>
              </w:rPr>
              <w:t>ge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noWrap/>
            <w:hideMark/>
          </w:tcPr>
          <w:p w14:paraId="111C155B" w14:textId="77777777" w:rsid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44.69</w:t>
            </w:r>
          </w:p>
          <w:p w14:paraId="3E55439C" w14:textId="2D6EDCDF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(0.22)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noWrap/>
            <w:hideMark/>
          </w:tcPr>
          <w:p w14:paraId="32BC0C2A" w14:textId="77777777" w:rsid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42.81</w:t>
            </w:r>
          </w:p>
          <w:p w14:paraId="680F9268" w14:textId="7D6BFC54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(0.21)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noWrap/>
            <w:hideMark/>
          </w:tcPr>
          <w:p w14:paraId="67B0E5FE" w14:textId="77777777" w:rsid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61.49</w:t>
            </w:r>
          </w:p>
          <w:p w14:paraId="38709EB6" w14:textId="732B8597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(0.38)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hideMark/>
          </w:tcPr>
          <w:p w14:paraId="53857A6B" w14:textId="77777777" w:rsidR="002A1DF3" w:rsidRPr="002A1DF3" w:rsidRDefault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7A773722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33585E83" w14:textId="01E6A69A" w:rsidR="002A1DF3" w:rsidRPr="002A1DF3" w:rsidRDefault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CALLY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index</w:t>
            </w:r>
          </w:p>
        </w:tc>
        <w:tc>
          <w:tcPr>
            <w:tcW w:w="1667" w:type="dxa"/>
            <w:noWrap/>
            <w:hideMark/>
          </w:tcPr>
          <w:p w14:paraId="28158B91" w14:textId="77777777" w:rsid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5.13</w:t>
            </w:r>
          </w:p>
          <w:p w14:paraId="602E9E21" w14:textId="331A53A0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(2.12,12.86)</w:t>
            </w:r>
          </w:p>
        </w:tc>
        <w:tc>
          <w:tcPr>
            <w:tcW w:w="1554" w:type="dxa"/>
            <w:noWrap/>
            <w:hideMark/>
          </w:tcPr>
          <w:p w14:paraId="2940B988" w14:textId="77777777" w:rsid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5.38</w:t>
            </w:r>
          </w:p>
          <w:p w14:paraId="77755052" w14:textId="5D97F28B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(2.22,13.44)</w:t>
            </w:r>
          </w:p>
        </w:tc>
        <w:tc>
          <w:tcPr>
            <w:tcW w:w="1304" w:type="dxa"/>
            <w:noWrap/>
            <w:hideMark/>
          </w:tcPr>
          <w:p w14:paraId="67642F1A" w14:textId="77777777" w:rsid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3.33</w:t>
            </w:r>
          </w:p>
          <w:p w14:paraId="6A974F0D" w14:textId="1406E3F7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(1.41, 8.00)</w:t>
            </w:r>
          </w:p>
        </w:tc>
        <w:tc>
          <w:tcPr>
            <w:tcW w:w="1071" w:type="dxa"/>
            <w:noWrap/>
            <w:hideMark/>
          </w:tcPr>
          <w:p w14:paraId="49C089E7" w14:textId="77777777" w:rsidR="002A1DF3" w:rsidRPr="002A1DF3" w:rsidRDefault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4C9B49EA" w14:textId="77777777" w:rsidTr="002A1DF3">
        <w:trPr>
          <w:trHeight w:val="288"/>
        </w:trPr>
        <w:tc>
          <w:tcPr>
            <w:tcW w:w="2700" w:type="dxa"/>
            <w:noWrap/>
          </w:tcPr>
          <w:p w14:paraId="26106DFF" w14:textId="284780C4" w:rsidR="002A1DF3" w:rsidRPr="002A1DF3" w:rsidRDefault="00224DDB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="002A1DF3" w:rsidRPr="002A1DF3">
              <w:rPr>
                <w:rFonts w:ascii="Times New Roman" w:hAnsi="Times New Roman" w:cs="Times New Roman"/>
                <w:sz w:val="20"/>
                <w:szCs w:val="20"/>
              </w:rPr>
              <w:t>lbumin</w:t>
            </w:r>
          </w:p>
        </w:tc>
        <w:tc>
          <w:tcPr>
            <w:tcW w:w="1667" w:type="dxa"/>
            <w:noWrap/>
          </w:tcPr>
          <w:p w14:paraId="46E1CAB3" w14:textId="77777777" w:rsidR="00CC3F7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4.32</w:t>
            </w:r>
          </w:p>
          <w:p w14:paraId="5F588BF4" w14:textId="4D58131B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554" w:type="dxa"/>
            <w:noWrap/>
          </w:tcPr>
          <w:p w14:paraId="6BE8080D" w14:textId="77777777" w:rsidR="00CC3F7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4.33</w:t>
            </w:r>
          </w:p>
          <w:p w14:paraId="62FDF1F2" w14:textId="5F2A1156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304" w:type="dxa"/>
            <w:noWrap/>
          </w:tcPr>
          <w:p w14:paraId="236D4CC7" w14:textId="77777777" w:rsidR="00CC3F7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4.23</w:t>
            </w:r>
          </w:p>
          <w:p w14:paraId="4337B6BE" w14:textId="3F89C592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(0.01)</w:t>
            </w:r>
          </w:p>
        </w:tc>
        <w:tc>
          <w:tcPr>
            <w:tcW w:w="1071" w:type="dxa"/>
            <w:noWrap/>
          </w:tcPr>
          <w:p w14:paraId="4B6A6B18" w14:textId="35F5A288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232C22FA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4A8B19D9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75823837"/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CRP</w:t>
            </w:r>
            <w:bookmarkEnd w:id="0"/>
          </w:p>
        </w:tc>
        <w:tc>
          <w:tcPr>
            <w:tcW w:w="1667" w:type="dxa"/>
            <w:noWrap/>
            <w:hideMark/>
          </w:tcPr>
          <w:p w14:paraId="55FE1CEE" w14:textId="77777777" w:rsid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556B7578" w14:textId="2F5E76BE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(0.07,0.40)</w:t>
            </w:r>
          </w:p>
        </w:tc>
        <w:tc>
          <w:tcPr>
            <w:tcW w:w="1554" w:type="dxa"/>
            <w:noWrap/>
            <w:hideMark/>
          </w:tcPr>
          <w:p w14:paraId="7EB2E094" w14:textId="77777777" w:rsid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16865C0E" w14:textId="799C5D44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(0.07,0.39)</w:t>
            </w:r>
          </w:p>
        </w:tc>
        <w:tc>
          <w:tcPr>
            <w:tcW w:w="1304" w:type="dxa"/>
            <w:noWrap/>
            <w:hideMark/>
          </w:tcPr>
          <w:p w14:paraId="1CF83881" w14:textId="77777777" w:rsid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  <w:p w14:paraId="3B86484C" w14:textId="5BA67C37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(0.10,0.57)</w:t>
            </w:r>
          </w:p>
        </w:tc>
        <w:tc>
          <w:tcPr>
            <w:tcW w:w="1071" w:type="dxa"/>
            <w:noWrap/>
            <w:hideMark/>
          </w:tcPr>
          <w:p w14:paraId="299062D4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36BEA8BC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6F46A0FE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75823900"/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Lym</w:t>
            </w:r>
            <w:bookmarkEnd w:id="1"/>
          </w:p>
        </w:tc>
        <w:tc>
          <w:tcPr>
            <w:tcW w:w="1667" w:type="dxa"/>
            <w:noWrap/>
            <w:hideMark/>
          </w:tcPr>
          <w:p w14:paraId="35350C7A" w14:textId="77777777" w:rsid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  <w:p w14:paraId="039B17C1" w14:textId="10A8C25C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(1.60,2.50)</w:t>
            </w:r>
          </w:p>
        </w:tc>
        <w:tc>
          <w:tcPr>
            <w:tcW w:w="1554" w:type="dxa"/>
            <w:noWrap/>
            <w:hideMark/>
          </w:tcPr>
          <w:p w14:paraId="798355F8" w14:textId="77777777" w:rsid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  <w:p w14:paraId="6FEAF4BE" w14:textId="4F2C81FB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(1.70,2.50)</w:t>
            </w:r>
          </w:p>
        </w:tc>
        <w:tc>
          <w:tcPr>
            <w:tcW w:w="1304" w:type="dxa"/>
            <w:noWrap/>
            <w:hideMark/>
          </w:tcPr>
          <w:p w14:paraId="349AB4BE" w14:textId="77777777" w:rsid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1.90</w:t>
            </w:r>
          </w:p>
          <w:p w14:paraId="23BC0E9E" w14:textId="3E85F87D" w:rsidR="002A1DF3" w:rsidRPr="002A1DF3" w:rsidRDefault="002A1DF3" w:rsidP="00CC3F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(1.60,2.40)</w:t>
            </w:r>
          </w:p>
        </w:tc>
        <w:tc>
          <w:tcPr>
            <w:tcW w:w="1071" w:type="dxa"/>
            <w:noWrap/>
            <w:hideMark/>
          </w:tcPr>
          <w:p w14:paraId="008984F7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3689C2C8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4B5C0632" w14:textId="5E805606" w:rsidR="002A1DF3" w:rsidRPr="002A1DF3" w:rsidRDefault="00C277FE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F840EE">
              <w:rPr>
                <w:rFonts w:ascii="Times New Roman" w:hAnsi="Times New Roman" w:cs="Times New Roman" w:hint="eastAsia"/>
                <w:sz w:val="20"/>
                <w:szCs w:val="20"/>
              </w:rPr>
              <w:t>thnic data</w:t>
            </w:r>
          </w:p>
        </w:tc>
        <w:tc>
          <w:tcPr>
            <w:tcW w:w="1667" w:type="dxa"/>
            <w:noWrap/>
            <w:hideMark/>
          </w:tcPr>
          <w:p w14:paraId="24667F90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noWrap/>
            <w:hideMark/>
          </w:tcPr>
          <w:p w14:paraId="0B387129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0F59EE11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noWrap/>
            <w:hideMark/>
          </w:tcPr>
          <w:p w14:paraId="080EB02F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383E2D97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5E0245FA" w14:textId="5E9E0E5E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</w:p>
        </w:tc>
        <w:tc>
          <w:tcPr>
            <w:tcW w:w="1667" w:type="dxa"/>
            <w:noWrap/>
            <w:hideMark/>
          </w:tcPr>
          <w:p w14:paraId="18436110" w14:textId="2ACF69F1" w:rsidR="002A1DF3" w:rsidRPr="002A1DF3" w:rsidRDefault="002A1DF3" w:rsidP="002A1DF3">
            <w:pPr>
              <w:rPr>
                <w:rFonts w:ascii="Times New Roman" w:hAnsi="Times New Roman" w:cs="Times New Roman" w:hint="eastAsia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 xml:space="preserve"> 9.75</w:t>
            </w:r>
          </w:p>
        </w:tc>
        <w:tc>
          <w:tcPr>
            <w:tcW w:w="1554" w:type="dxa"/>
            <w:noWrap/>
            <w:hideMark/>
          </w:tcPr>
          <w:p w14:paraId="6BEF6319" w14:textId="2E804DB6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10.25</w:t>
            </w:r>
          </w:p>
        </w:tc>
        <w:tc>
          <w:tcPr>
            <w:tcW w:w="1304" w:type="dxa"/>
            <w:noWrap/>
            <w:hideMark/>
          </w:tcPr>
          <w:p w14:paraId="59B9B070" w14:textId="57E373D1" w:rsidR="002A1DF3" w:rsidRPr="002A1DF3" w:rsidRDefault="002A1DF3" w:rsidP="00920C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5.28</w:t>
            </w:r>
          </w:p>
        </w:tc>
        <w:tc>
          <w:tcPr>
            <w:tcW w:w="1071" w:type="dxa"/>
            <w:noWrap/>
            <w:hideMark/>
          </w:tcPr>
          <w:p w14:paraId="43B2AA5B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22C6A91B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4467CD1A" w14:textId="709A114D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exican</w:t>
            </w:r>
            <w:proofErr w:type="spellEnd"/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American</w:t>
            </w:r>
          </w:p>
        </w:tc>
        <w:tc>
          <w:tcPr>
            <w:tcW w:w="1667" w:type="dxa"/>
            <w:noWrap/>
            <w:hideMark/>
          </w:tcPr>
          <w:p w14:paraId="5D3430B7" w14:textId="7220115F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 xml:space="preserve"> 7.96</w:t>
            </w:r>
          </w:p>
        </w:tc>
        <w:tc>
          <w:tcPr>
            <w:tcW w:w="1554" w:type="dxa"/>
            <w:noWrap/>
            <w:hideMark/>
          </w:tcPr>
          <w:p w14:paraId="363DC741" w14:textId="0A59B4F8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8.62</w:t>
            </w:r>
          </w:p>
        </w:tc>
        <w:tc>
          <w:tcPr>
            <w:tcW w:w="1304" w:type="dxa"/>
            <w:noWrap/>
            <w:hideMark/>
          </w:tcPr>
          <w:p w14:paraId="7B11DC3B" w14:textId="379E8866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2.09</w:t>
            </w:r>
          </w:p>
        </w:tc>
        <w:tc>
          <w:tcPr>
            <w:tcW w:w="1071" w:type="dxa"/>
            <w:noWrap/>
            <w:hideMark/>
          </w:tcPr>
          <w:p w14:paraId="773AB88B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7D52FB1B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3A5226FC" w14:textId="6196990D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ulti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racial</w:t>
            </w:r>
          </w:p>
        </w:tc>
        <w:tc>
          <w:tcPr>
            <w:tcW w:w="1667" w:type="dxa"/>
            <w:noWrap/>
            <w:hideMark/>
          </w:tcPr>
          <w:p w14:paraId="7CAE5188" w14:textId="53476D03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 xml:space="preserve"> 5.02</w:t>
            </w:r>
          </w:p>
        </w:tc>
        <w:tc>
          <w:tcPr>
            <w:tcW w:w="1554" w:type="dxa"/>
            <w:noWrap/>
            <w:hideMark/>
          </w:tcPr>
          <w:p w14:paraId="467AD341" w14:textId="0E3E629C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5.16</w:t>
            </w:r>
          </w:p>
        </w:tc>
        <w:tc>
          <w:tcPr>
            <w:tcW w:w="1304" w:type="dxa"/>
            <w:noWrap/>
            <w:hideMark/>
          </w:tcPr>
          <w:p w14:paraId="71074066" w14:textId="6B89544C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3.82</w:t>
            </w:r>
          </w:p>
        </w:tc>
        <w:tc>
          <w:tcPr>
            <w:tcW w:w="1071" w:type="dxa"/>
            <w:noWrap/>
            <w:hideMark/>
          </w:tcPr>
          <w:p w14:paraId="3E3E7673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6C9C410F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73783923" w14:textId="697A7F15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other Hispanic</w:t>
            </w:r>
          </w:p>
        </w:tc>
        <w:tc>
          <w:tcPr>
            <w:tcW w:w="1667" w:type="dxa"/>
            <w:noWrap/>
            <w:hideMark/>
          </w:tcPr>
          <w:p w14:paraId="6634D725" w14:textId="762DDD89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 xml:space="preserve"> 4.88</w:t>
            </w:r>
          </w:p>
        </w:tc>
        <w:tc>
          <w:tcPr>
            <w:tcW w:w="1554" w:type="dxa"/>
            <w:noWrap/>
            <w:hideMark/>
          </w:tcPr>
          <w:p w14:paraId="142E81C8" w14:textId="3A815248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5.23</w:t>
            </w:r>
          </w:p>
        </w:tc>
        <w:tc>
          <w:tcPr>
            <w:tcW w:w="1304" w:type="dxa"/>
            <w:noWrap/>
            <w:hideMark/>
          </w:tcPr>
          <w:p w14:paraId="5735993E" w14:textId="176DD4CC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</w:tc>
        <w:tc>
          <w:tcPr>
            <w:tcW w:w="1071" w:type="dxa"/>
            <w:noWrap/>
            <w:hideMark/>
          </w:tcPr>
          <w:p w14:paraId="3E44B338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39E288B6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4178D4DC" w14:textId="1B6A3008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1667" w:type="dxa"/>
            <w:noWrap/>
            <w:hideMark/>
          </w:tcPr>
          <w:p w14:paraId="538AD1DD" w14:textId="5898BB9E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72.39</w:t>
            </w:r>
          </w:p>
        </w:tc>
        <w:tc>
          <w:tcPr>
            <w:tcW w:w="1554" w:type="dxa"/>
            <w:noWrap/>
            <w:hideMark/>
          </w:tcPr>
          <w:p w14:paraId="0FA1F23D" w14:textId="76627722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70.75</w:t>
            </w:r>
          </w:p>
        </w:tc>
        <w:tc>
          <w:tcPr>
            <w:tcW w:w="1304" w:type="dxa"/>
            <w:noWrap/>
            <w:hideMark/>
          </w:tcPr>
          <w:p w14:paraId="52D6D7AA" w14:textId="0B31FAC3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87.05</w:t>
            </w:r>
          </w:p>
        </w:tc>
        <w:tc>
          <w:tcPr>
            <w:tcW w:w="1071" w:type="dxa"/>
            <w:noWrap/>
            <w:hideMark/>
          </w:tcPr>
          <w:p w14:paraId="171C75DE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43D6FC7F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42A37766" w14:textId="7C8FA4BA" w:rsidR="002A1DF3" w:rsidRPr="002A1DF3" w:rsidRDefault="00C277FE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189E">
              <w:rPr>
                <w:rFonts w:ascii="Times New Roman" w:hAnsi="Times New Roman" w:cs="Times New Roman" w:hint="eastAsia"/>
                <w:sz w:val="20"/>
                <w:szCs w:val="20"/>
              </w:rPr>
              <w:t>Educational level</w:t>
            </w:r>
          </w:p>
        </w:tc>
        <w:tc>
          <w:tcPr>
            <w:tcW w:w="1667" w:type="dxa"/>
            <w:noWrap/>
            <w:hideMark/>
          </w:tcPr>
          <w:p w14:paraId="14285042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noWrap/>
            <w:hideMark/>
          </w:tcPr>
          <w:p w14:paraId="699BC366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17A40E94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noWrap/>
            <w:hideMark/>
          </w:tcPr>
          <w:p w14:paraId="0BCFF42C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</w:tr>
      <w:tr w:rsidR="002A1DF3" w:rsidRPr="002A1DF3" w14:paraId="06C8E5A6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29A17D0A" w14:textId="2A6973E3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&lt;9th Grade</w:t>
            </w:r>
          </w:p>
        </w:tc>
        <w:tc>
          <w:tcPr>
            <w:tcW w:w="1667" w:type="dxa"/>
            <w:noWrap/>
            <w:hideMark/>
          </w:tcPr>
          <w:p w14:paraId="3346A780" w14:textId="4BDEECB2" w:rsidR="002A1DF3" w:rsidRPr="002A1DF3" w:rsidRDefault="002A1DF3" w:rsidP="00920C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5.28</w:t>
            </w:r>
          </w:p>
        </w:tc>
        <w:tc>
          <w:tcPr>
            <w:tcW w:w="1554" w:type="dxa"/>
            <w:noWrap/>
            <w:hideMark/>
          </w:tcPr>
          <w:p w14:paraId="38949C30" w14:textId="3B97B901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5.23</w:t>
            </w:r>
          </w:p>
        </w:tc>
        <w:tc>
          <w:tcPr>
            <w:tcW w:w="1304" w:type="dxa"/>
            <w:noWrap/>
            <w:hideMark/>
          </w:tcPr>
          <w:p w14:paraId="3838AA3D" w14:textId="181B30E1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5.78</w:t>
            </w:r>
          </w:p>
        </w:tc>
        <w:tc>
          <w:tcPr>
            <w:tcW w:w="1071" w:type="dxa"/>
            <w:noWrap/>
            <w:hideMark/>
          </w:tcPr>
          <w:p w14:paraId="70E7C6F7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2E4B022A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641EC4C7" w14:textId="2A8F82EA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9-12th Grade</w:t>
            </w:r>
          </w:p>
        </w:tc>
        <w:tc>
          <w:tcPr>
            <w:tcW w:w="1667" w:type="dxa"/>
            <w:noWrap/>
            <w:hideMark/>
          </w:tcPr>
          <w:p w14:paraId="0B6FFE55" w14:textId="422B455A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35.77</w:t>
            </w:r>
          </w:p>
        </w:tc>
        <w:tc>
          <w:tcPr>
            <w:tcW w:w="1554" w:type="dxa"/>
            <w:noWrap/>
            <w:hideMark/>
          </w:tcPr>
          <w:p w14:paraId="627CB5E7" w14:textId="46A137D3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35.57</w:t>
            </w:r>
          </w:p>
        </w:tc>
        <w:tc>
          <w:tcPr>
            <w:tcW w:w="1304" w:type="dxa"/>
            <w:noWrap/>
            <w:hideMark/>
          </w:tcPr>
          <w:p w14:paraId="655B5381" w14:textId="662EDCB6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37.53</w:t>
            </w:r>
          </w:p>
        </w:tc>
        <w:tc>
          <w:tcPr>
            <w:tcW w:w="1071" w:type="dxa"/>
            <w:noWrap/>
            <w:hideMark/>
          </w:tcPr>
          <w:p w14:paraId="7B9F6DFA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565E8BF6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0E9EBFEE" w14:textId="59D062C1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College Graduate or above</w:t>
            </w:r>
          </w:p>
        </w:tc>
        <w:tc>
          <w:tcPr>
            <w:tcW w:w="1667" w:type="dxa"/>
            <w:noWrap/>
            <w:hideMark/>
          </w:tcPr>
          <w:p w14:paraId="7B35C98D" w14:textId="11105BA0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58.95</w:t>
            </w:r>
          </w:p>
        </w:tc>
        <w:tc>
          <w:tcPr>
            <w:tcW w:w="1554" w:type="dxa"/>
            <w:noWrap/>
            <w:hideMark/>
          </w:tcPr>
          <w:p w14:paraId="598219FC" w14:textId="31E7790A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59.20</w:t>
            </w:r>
          </w:p>
        </w:tc>
        <w:tc>
          <w:tcPr>
            <w:tcW w:w="1304" w:type="dxa"/>
            <w:noWrap/>
            <w:hideMark/>
          </w:tcPr>
          <w:p w14:paraId="6F2BCACF" w14:textId="2ED61C11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56.69</w:t>
            </w:r>
          </w:p>
        </w:tc>
        <w:tc>
          <w:tcPr>
            <w:tcW w:w="1071" w:type="dxa"/>
            <w:noWrap/>
            <w:hideMark/>
          </w:tcPr>
          <w:p w14:paraId="7E106779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072761B0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042C31B7" w14:textId="3563F9CE" w:rsidR="002A1DF3" w:rsidRPr="002A1DF3" w:rsidRDefault="00C277FE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="002A1DF3" w:rsidRPr="002A1DF3">
              <w:rPr>
                <w:rFonts w:ascii="Times New Roman" w:hAnsi="Times New Roman" w:cs="Times New Roman"/>
                <w:sz w:val="20"/>
                <w:szCs w:val="20"/>
              </w:rPr>
              <w:t>ex</w:t>
            </w:r>
          </w:p>
        </w:tc>
        <w:tc>
          <w:tcPr>
            <w:tcW w:w="1667" w:type="dxa"/>
            <w:noWrap/>
            <w:hideMark/>
          </w:tcPr>
          <w:p w14:paraId="2E7BE8B0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noWrap/>
            <w:hideMark/>
          </w:tcPr>
          <w:p w14:paraId="629A6C0C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592FE678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noWrap/>
            <w:hideMark/>
          </w:tcPr>
          <w:p w14:paraId="1DA968D4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296D38FA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0CDB5A28" w14:textId="40E063B9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667" w:type="dxa"/>
            <w:noWrap/>
            <w:hideMark/>
          </w:tcPr>
          <w:p w14:paraId="561E735E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49.36</w:t>
            </w:r>
          </w:p>
        </w:tc>
        <w:tc>
          <w:tcPr>
            <w:tcW w:w="1554" w:type="dxa"/>
            <w:noWrap/>
            <w:hideMark/>
          </w:tcPr>
          <w:p w14:paraId="693CB7E2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47.54</w:t>
            </w:r>
          </w:p>
        </w:tc>
        <w:tc>
          <w:tcPr>
            <w:tcW w:w="1304" w:type="dxa"/>
            <w:noWrap/>
            <w:hideMark/>
          </w:tcPr>
          <w:p w14:paraId="59675807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65.64</w:t>
            </w:r>
          </w:p>
        </w:tc>
        <w:tc>
          <w:tcPr>
            <w:tcW w:w="1071" w:type="dxa"/>
            <w:noWrap/>
            <w:hideMark/>
          </w:tcPr>
          <w:p w14:paraId="6CA8F934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3B567BEB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5E2F96AD" w14:textId="7B5E8818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667" w:type="dxa"/>
            <w:noWrap/>
            <w:hideMark/>
          </w:tcPr>
          <w:p w14:paraId="62B44C1A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50.64</w:t>
            </w:r>
          </w:p>
        </w:tc>
        <w:tc>
          <w:tcPr>
            <w:tcW w:w="1554" w:type="dxa"/>
            <w:noWrap/>
            <w:hideMark/>
          </w:tcPr>
          <w:p w14:paraId="39D878CF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52.46</w:t>
            </w:r>
          </w:p>
        </w:tc>
        <w:tc>
          <w:tcPr>
            <w:tcW w:w="1304" w:type="dxa"/>
            <w:noWrap/>
            <w:hideMark/>
          </w:tcPr>
          <w:p w14:paraId="409F5E3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34.36</w:t>
            </w:r>
          </w:p>
        </w:tc>
        <w:tc>
          <w:tcPr>
            <w:tcW w:w="1071" w:type="dxa"/>
            <w:noWrap/>
            <w:hideMark/>
          </w:tcPr>
          <w:p w14:paraId="3CEF171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3721F2A2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7FDCABA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667" w:type="dxa"/>
            <w:noWrap/>
            <w:hideMark/>
          </w:tcPr>
          <w:p w14:paraId="4FB30CB9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noWrap/>
            <w:hideMark/>
          </w:tcPr>
          <w:p w14:paraId="22FBFF3C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387B5519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noWrap/>
            <w:hideMark/>
          </w:tcPr>
          <w:p w14:paraId="6E7C71A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5509B439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2C660333" w14:textId="74980364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67" w:type="dxa"/>
            <w:noWrap/>
            <w:hideMark/>
          </w:tcPr>
          <w:p w14:paraId="609586E7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67.71</w:t>
            </w:r>
          </w:p>
        </w:tc>
        <w:tc>
          <w:tcPr>
            <w:tcW w:w="1554" w:type="dxa"/>
            <w:noWrap/>
            <w:hideMark/>
          </w:tcPr>
          <w:p w14:paraId="636541C7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70.97</w:t>
            </w:r>
          </w:p>
        </w:tc>
        <w:tc>
          <w:tcPr>
            <w:tcW w:w="1304" w:type="dxa"/>
            <w:noWrap/>
            <w:hideMark/>
          </w:tcPr>
          <w:p w14:paraId="3E9964C8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38.51</w:t>
            </w:r>
          </w:p>
        </w:tc>
        <w:tc>
          <w:tcPr>
            <w:tcW w:w="1071" w:type="dxa"/>
            <w:noWrap/>
            <w:hideMark/>
          </w:tcPr>
          <w:p w14:paraId="1DBC1F4E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4ADFAE35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7053D415" w14:textId="06C70B24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667" w:type="dxa"/>
            <w:noWrap/>
            <w:hideMark/>
          </w:tcPr>
          <w:p w14:paraId="5AFC209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32.29</w:t>
            </w:r>
          </w:p>
        </w:tc>
        <w:tc>
          <w:tcPr>
            <w:tcW w:w="1554" w:type="dxa"/>
            <w:noWrap/>
            <w:hideMark/>
          </w:tcPr>
          <w:p w14:paraId="157C11F6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29.03</w:t>
            </w:r>
          </w:p>
        </w:tc>
        <w:tc>
          <w:tcPr>
            <w:tcW w:w="1304" w:type="dxa"/>
            <w:noWrap/>
            <w:hideMark/>
          </w:tcPr>
          <w:p w14:paraId="53C9C58F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61.49</w:t>
            </w:r>
          </w:p>
        </w:tc>
        <w:tc>
          <w:tcPr>
            <w:tcW w:w="1071" w:type="dxa"/>
            <w:noWrap/>
            <w:hideMark/>
          </w:tcPr>
          <w:p w14:paraId="7EACEBD1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0C02DAE2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022AF5B5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DM</w:t>
            </w:r>
          </w:p>
        </w:tc>
        <w:tc>
          <w:tcPr>
            <w:tcW w:w="1667" w:type="dxa"/>
            <w:noWrap/>
            <w:hideMark/>
          </w:tcPr>
          <w:p w14:paraId="4520DB0C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noWrap/>
            <w:hideMark/>
          </w:tcPr>
          <w:p w14:paraId="18804158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0B577941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noWrap/>
            <w:hideMark/>
          </w:tcPr>
          <w:p w14:paraId="35D37381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373E8F87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6493BA5C" w14:textId="0E8E9859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no</w:t>
            </w:r>
          </w:p>
        </w:tc>
        <w:tc>
          <w:tcPr>
            <w:tcW w:w="1667" w:type="dxa"/>
            <w:noWrap/>
            <w:hideMark/>
          </w:tcPr>
          <w:p w14:paraId="12614659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90.83</w:t>
            </w:r>
          </w:p>
        </w:tc>
        <w:tc>
          <w:tcPr>
            <w:tcW w:w="1554" w:type="dxa"/>
            <w:noWrap/>
            <w:hideMark/>
          </w:tcPr>
          <w:p w14:paraId="38D47F87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91.85</w:t>
            </w:r>
          </w:p>
        </w:tc>
        <w:tc>
          <w:tcPr>
            <w:tcW w:w="1304" w:type="dxa"/>
            <w:noWrap/>
            <w:hideMark/>
          </w:tcPr>
          <w:p w14:paraId="4B2D248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81.73</w:t>
            </w:r>
          </w:p>
        </w:tc>
        <w:tc>
          <w:tcPr>
            <w:tcW w:w="1071" w:type="dxa"/>
            <w:noWrap/>
            <w:hideMark/>
          </w:tcPr>
          <w:p w14:paraId="1DE00C24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1DE051EC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76150EB3" w14:textId="0F06EF00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yes</w:t>
            </w:r>
          </w:p>
        </w:tc>
        <w:tc>
          <w:tcPr>
            <w:tcW w:w="1667" w:type="dxa"/>
            <w:noWrap/>
            <w:hideMark/>
          </w:tcPr>
          <w:p w14:paraId="20E1CF02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 xml:space="preserve"> 9.17</w:t>
            </w:r>
          </w:p>
        </w:tc>
        <w:tc>
          <w:tcPr>
            <w:tcW w:w="1554" w:type="dxa"/>
            <w:noWrap/>
            <w:hideMark/>
          </w:tcPr>
          <w:p w14:paraId="11CF3B73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 xml:space="preserve"> 8.15</w:t>
            </w:r>
          </w:p>
        </w:tc>
        <w:tc>
          <w:tcPr>
            <w:tcW w:w="1304" w:type="dxa"/>
            <w:noWrap/>
            <w:hideMark/>
          </w:tcPr>
          <w:p w14:paraId="56285556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18.27</w:t>
            </w:r>
          </w:p>
        </w:tc>
        <w:tc>
          <w:tcPr>
            <w:tcW w:w="1071" w:type="dxa"/>
            <w:noWrap/>
            <w:hideMark/>
          </w:tcPr>
          <w:p w14:paraId="645EA4AC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7D5F116F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41B392BE" w14:textId="25956E96" w:rsidR="002A1DF3" w:rsidRPr="002A1DF3" w:rsidRDefault="00C277FE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0EE">
              <w:rPr>
                <w:rFonts w:ascii="Times New Roman" w:hAnsi="Times New Roman" w:cs="Times New Roman"/>
                <w:sz w:val="20"/>
                <w:szCs w:val="20"/>
              </w:rPr>
              <w:t>Poverty Impact Ratio</w:t>
            </w:r>
          </w:p>
        </w:tc>
        <w:tc>
          <w:tcPr>
            <w:tcW w:w="1667" w:type="dxa"/>
            <w:noWrap/>
            <w:hideMark/>
          </w:tcPr>
          <w:p w14:paraId="21114BDB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noWrap/>
            <w:hideMark/>
          </w:tcPr>
          <w:p w14:paraId="2F97D951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6F78BA36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noWrap/>
            <w:hideMark/>
          </w:tcPr>
          <w:p w14:paraId="058C95E4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2A1DF3" w:rsidRPr="002A1DF3" w14:paraId="3EACFC3E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432CC5B6" w14:textId="754E306F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&lt;1.3</w:t>
            </w:r>
          </w:p>
        </w:tc>
        <w:tc>
          <w:tcPr>
            <w:tcW w:w="1667" w:type="dxa"/>
            <w:noWrap/>
            <w:hideMark/>
          </w:tcPr>
          <w:p w14:paraId="27A9B0A9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18.64</w:t>
            </w:r>
          </w:p>
        </w:tc>
        <w:tc>
          <w:tcPr>
            <w:tcW w:w="1554" w:type="dxa"/>
            <w:noWrap/>
            <w:hideMark/>
          </w:tcPr>
          <w:p w14:paraId="33EAF932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18.96</w:t>
            </w:r>
          </w:p>
        </w:tc>
        <w:tc>
          <w:tcPr>
            <w:tcW w:w="1304" w:type="dxa"/>
            <w:noWrap/>
            <w:hideMark/>
          </w:tcPr>
          <w:p w14:paraId="5866B6AC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15.75</w:t>
            </w:r>
          </w:p>
        </w:tc>
        <w:tc>
          <w:tcPr>
            <w:tcW w:w="1071" w:type="dxa"/>
            <w:noWrap/>
            <w:hideMark/>
          </w:tcPr>
          <w:p w14:paraId="777AD792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14464D36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0D55A846" w14:textId="53A50F9A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&gt;=3.5</w:t>
            </w:r>
          </w:p>
        </w:tc>
        <w:tc>
          <w:tcPr>
            <w:tcW w:w="1667" w:type="dxa"/>
            <w:noWrap/>
            <w:hideMark/>
          </w:tcPr>
          <w:p w14:paraId="2A253F6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45.81</w:t>
            </w:r>
          </w:p>
        </w:tc>
        <w:tc>
          <w:tcPr>
            <w:tcW w:w="1554" w:type="dxa"/>
            <w:noWrap/>
            <w:hideMark/>
          </w:tcPr>
          <w:p w14:paraId="71FF02B3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45.86</w:t>
            </w:r>
          </w:p>
        </w:tc>
        <w:tc>
          <w:tcPr>
            <w:tcW w:w="1304" w:type="dxa"/>
            <w:noWrap/>
            <w:hideMark/>
          </w:tcPr>
          <w:p w14:paraId="5F177F84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45.42</w:t>
            </w:r>
          </w:p>
        </w:tc>
        <w:tc>
          <w:tcPr>
            <w:tcW w:w="1071" w:type="dxa"/>
            <w:noWrap/>
            <w:hideMark/>
          </w:tcPr>
          <w:p w14:paraId="2383D9C6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6F1F1999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680CC0A5" w14:textId="7E547BC1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1.3-3.49</w:t>
            </w:r>
          </w:p>
        </w:tc>
        <w:tc>
          <w:tcPr>
            <w:tcW w:w="1667" w:type="dxa"/>
            <w:noWrap/>
            <w:hideMark/>
          </w:tcPr>
          <w:p w14:paraId="4C476457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35.55</w:t>
            </w:r>
          </w:p>
        </w:tc>
        <w:tc>
          <w:tcPr>
            <w:tcW w:w="1554" w:type="dxa"/>
            <w:noWrap/>
            <w:hideMark/>
          </w:tcPr>
          <w:p w14:paraId="69E134BF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35.18</w:t>
            </w:r>
          </w:p>
        </w:tc>
        <w:tc>
          <w:tcPr>
            <w:tcW w:w="1304" w:type="dxa"/>
            <w:noWrap/>
            <w:hideMark/>
          </w:tcPr>
          <w:p w14:paraId="7FB166B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38.83</w:t>
            </w:r>
          </w:p>
        </w:tc>
        <w:tc>
          <w:tcPr>
            <w:tcW w:w="1071" w:type="dxa"/>
            <w:noWrap/>
            <w:hideMark/>
          </w:tcPr>
          <w:p w14:paraId="53BF5B51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63941661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1726075C" w14:textId="736484C7" w:rsidR="002A1DF3" w:rsidRPr="002A1DF3" w:rsidRDefault="009C50C9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2A1DF3" w:rsidRPr="002A1DF3">
              <w:rPr>
                <w:rFonts w:ascii="Times New Roman" w:hAnsi="Times New Roman" w:cs="Times New Roman"/>
                <w:sz w:val="20"/>
                <w:szCs w:val="20"/>
              </w:rPr>
              <w:t>oronary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2A1DF3" w:rsidRPr="002A1DF3">
              <w:rPr>
                <w:rFonts w:ascii="Times New Roman" w:hAnsi="Times New Roman" w:cs="Times New Roman"/>
                <w:sz w:val="20"/>
                <w:szCs w:val="20"/>
              </w:rPr>
              <w:t>heart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2A1DF3" w:rsidRPr="002A1DF3"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667" w:type="dxa"/>
            <w:noWrap/>
            <w:hideMark/>
          </w:tcPr>
          <w:p w14:paraId="28F502CE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noWrap/>
            <w:hideMark/>
          </w:tcPr>
          <w:p w14:paraId="5A795D05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7CF26DE4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noWrap/>
            <w:hideMark/>
          </w:tcPr>
          <w:p w14:paraId="7B6EC54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273BE28E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432B675F" w14:textId="0A1CA223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67" w:type="dxa"/>
            <w:noWrap/>
            <w:hideMark/>
          </w:tcPr>
          <w:p w14:paraId="73298312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97.21</w:t>
            </w:r>
          </w:p>
        </w:tc>
        <w:tc>
          <w:tcPr>
            <w:tcW w:w="1554" w:type="dxa"/>
            <w:noWrap/>
            <w:hideMark/>
          </w:tcPr>
          <w:p w14:paraId="1A964865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97.83</w:t>
            </w:r>
          </w:p>
        </w:tc>
        <w:tc>
          <w:tcPr>
            <w:tcW w:w="1304" w:type="dxa"/>
            <w:noWrap/>
            <w:hideMark/>
          </w:tcPr>
          <w:p w14:paraId="1264121A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91.68</w:t>
            </w:r>
          </w:p>
        </w:tc>
        <w:tc>
          <w:tcPr>
            <w:tcW w:w="1071" w:type="dxa"/>
            <w:noWrap/>
            <w:hideMark/>
          </w:tcPr>
          <w:p w14:paraId="241726E5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3FDBABB1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3F6F2060" w14:textId="0784D87C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667" w:type="dxa"/>
            <w:noWrap/>
            <w:hideMark/>
          </w:tcPr>
          <w:p w14:paraId="2539E4F5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 xml:space="preserve"> 2.79</w:t>
            </w:r>
          </w:p>
        </w:tc>
        <w:tc>
          <w:tcPr>
            <w:tcW w:w="1554" w:type="dxa"/>
            <w:noWrap/>
            <w:hideMark/>
          </w:tcPr>
          <w:p w14:paraId="39115BE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1304" w:type="dxa"/>
            <w:noWrap/>
            <w:hideMark/>
          </w:tcPr>
          <w:p w14:paraId="6A007387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8.32</w:t>
            </w:r>
          </w:p>
        </w:tc>
        <w:tc>
          <w:tcPr>
            <w:tcW w:w="1071" w:type="dxa"/>
            <w:noWrap/>
            <w:hideMark/>
          </w:tcPr>
          <w:p w14:paraId="2E5CF97B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4398C592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69566E21" w14:textId="07F4A411" w:rsidR="002A1DF3" w:rsidRPr="002A1DF3" w:rsidRDefault="009C50C9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2A1DF3" w:rsidRPr="002A1DF3">
              <w:rPr>
                <w:rFonts w:ascii="Times New Roman" w:hAnsi="Times New Roman" w:cs="Times New Roman"/>
                <w:sz w:val="20"/>
                <w:szCs w:val="20"/>
              </w:rPr>
              <w:t>lcohol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2A1DF3" w:rsidRPr="002A1DF3">
              <w:rPr>
                <w:rFonts w:ascii="Times New Roman" w:hAnsi="Times New Roman" w:cs="Times New Roman"/>
                <w:sz w:val="20"/>
                <w:szCs w:val="20"/>
              </w:rPr>
              <w:t>user</w:t>
            </w:r>
          </w:p>
        </w:tc>
        <w:tc>
          <w:tcPr>
            <w:tcW w:w="1667" w:type="dxa"/>
            <w:noWrap/>
            <w:hideMark/>
          </w:tcPr>
          <w:p w14:paraId="33CBD71C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noWrap/>
            <w:hideMark/>
          </w:tcPr>
          <w:p w14:paraId="2E080EF6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0632B947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noWrap/>
            <w:hideMark/>
          </w:tcPr>
          <w:p w14:paraId="62FA9E53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2308C48A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56E04FB3" w14:textId="0E71B044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67" w:type="dxa"/>
            <w:noWrap/>
            <w:hideMark/>
          </w:tcPr>
          <w:p w14:paraId="765E61D0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26.02</w:t>
            </w:r>
          </w:p>
        </w:tc>
        <w:tc>
          <w:tcPr>
            <w:tcW w:w="1554" w:type="dxa"/>
            <w:noWrap/>
            <w:hideMark/>
          </w:tcPr>
          <w:p w14:paraId="1DDB55F6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24.80</w:t>
            </w:r>
          </w:p>
        </w:tc>
        <w:tc>
          <w:tcPr>
            <w:tcW w:w="1304" w:type="dxa"/>
            <w:noWrap/>
            <w:hideMark/>
          </w:tcPr>
          <w:p w14:paraId="027D7957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36.91</w:t>
            </w:r>
          </w:p>
        </w:tc>
        <w:tc>
          <w:tcPr>
            <w:tcW w:w="1071" w:type="dxa"/>
            <w:noWrap/>
            <w:hideMark/>
          </w:tcPr>
          <w:p w14:paraId="22A4B036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6A019D53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2268A01A" w14:textId="3A83E26A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667" w:type="dxa"/>
            <w:noWrap/>
            <w:hideMark/>
          </w:tcPr>
          <w:p w14:paraId="22D2C13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73.98</w:t>
            </w:r>
          </w:p>
        </w:tc>
        <w:tc>
          <w:tcPr>
            <w:tcW w:w="1554" w:type="dxa"/>
            <w:noWrap/>
            <w:hideMark/>
          </w:tcPr>
          <w:p w14:paraId="0A4C190E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75.20</w:t>
            </w:r>
          </w:p>
        </w:tc>
        <w:tc>
          <w:tcPr>
            <w:tcW w:w="1304" w:type="dxa"/>
            <w:noWrap/>
            <w:hideMark/>
          </w:tcPr>
          <w:p w14:paraId="2469E409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63.09</w:t>
            </w:r>
          </w:p>
        </w:tc>
        <w:tc>
          <w:tcPr>
            <w:tcW w:w="1071" w:type="dxa"/>
            <w:noWrap/>
            <w:hideMark/>
          </w:tcPr>
          <w:p w14:paraId="0D5DFEB8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29FCBF51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5AFD7A1A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1667" w:type="dxa"/>
            <w:noWrap/>
            <w:hideMark/>
          </w:tcPr>
          <w:p w14:paraId="49422870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noWrap/>
            <w:hideMark/>
          </w:tcPr>
          <w:p w14:paraId="0A16273C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0EEBD469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noWrap/>
            <w:hideMark/>
          </w:tcPr>
          <w:p w14:paraId="084068AF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62771BAD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604453AD" w14:textId="7091E1CF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&lt;18</w:t>
            </w:r>
          </w:p>
        </w:tc>
        <w:tc>
          <w:tcPr>
            <w:tcW w:w="1667" w:type="dxa"/>
            <w:noWrap/>
            <w:hideMark/>
          </w:tcPr>
          <w:p w14:paraId="384AF81A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 xml:space="preserve"> 1.07</w:t>
            </w:r>
          </w:p>
        </w:tc>
        <w:tc>
          <w:tcPr>
            <w:tcW w:w="1554" w:type="dxa"/>
            <w:noWrap/>
            <w:hideMark/>
          </w:tcPr>
          <w:p w14:paraId="2F1CD8A2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1304" w:type="dxa"/>
            <w:noWrap/>
            <w:hideMark/>
          </w:tcPr>
          <w:p w14:paraId="00AF9ADE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071" w:type="dxa"/>
            <w:noWrap/>
            <w:hideMark/>
          </w:tcPr>
          <w:p w14:paraId="6BD4EC38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59E26B78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0E6DA07B" w14:textId="2790B238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&gt;=30</w:t>
            </w:r>
          </w:p>
        </w:tc>
        <w:tc>
          <w:tcPr>
            <w:tcW w:w="1667" w:type="dxa"/>
            <w:noWrap/>
            <w:hideMark/>
          </w:tcPr>
          <w:p w14:paraId="1EB23FF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30.80</w:t>
            </w:r>
          </w:p>
        </w:tc>
        <w:tc>
          <w:tcPr>
            <w:tcW w:w="1554" w:type="dxa"/>
            <w:noWrap/>
            <w:hideMark/>
          </w:tcPr>
          <w:p w14:paraId="374D9451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29.64</w:t>
            </w:r>
          </w:p>
        </w:tc>
        <w:tc>
          <w:tcPr>
            <w:tcW w:w="1304" w:type="dxa"/>
            <w:noWrap/>
            <w:hideMark/>
          </w:tcPr>
          <w:p w14:paraId="363FC53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41.19</w:t>
            </w:r>
          </w:p>
        </w:tc>
        <w:tc>
          <w:tcPr>
            <w:tcW w:w="1071" w:type="dxa"/>
            <w:noWrap/>
            <w:hideMark/>
          </w:tcPr>
          <w:p w14:paraId="477E7885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4F144379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5E41BCAC" w14:textId="7511D719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18-25</w:t>
            </w:r>
          </w:p>
        </w:tc>
        <w:tc>
          <w:tcPr>
            <w:tcW w:w="1667" w:type="dxa"/>
            <w:noWrap/>
            <w:hideMark/>
          </w:tcPr>
          <w:p w14:paraId="1AF009C6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33.38</w:t>
            </w:r>
          </w:p>
        </w:tc>
        <w:tc>
          <w:tcPr>
            <w:tcW w:w="1554" w:type="dxa"/>
            <w:noWrap/>
            <w:hideMark/>
          </w:tcPr>
          <w:p w14:paraId="05B3AB01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34.48</w:t>
            </w:r>
          </w:p>
        </w:tc>
        <w:tc>
          <w:tcPr>
            <w:tcW w:w="1304" w:type="dxa"/>
            <w:noWrap/>
            <w:hideMark/>
          </w:tcPr>
          <w:p w14:paraId="58B3F012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23.53</w:t>
            </w:r>
          </w:p>
        </w:tc>
        <w:tc>
          <w:tcPr>
            <w:tcW w:w="1071" w:type="dxa"/>
            <w:noWrap/>
            <w:hideMark/>
          </w:tcPr>
          <w:p w14:paraId="0A0DD0E9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7A79A55D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576D6813" w14:textId="4875C23B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25-30</w:t>
            </w:r>
          </w:p>
        </w:tc>
        <w:tc>
          <w:tcPr>
            <w:tcW w:w="1667" w:type="dxa"/>
            <w:noWrap/>
            <w:hideMark/>
          </w:tcPr>
          <w:p w14:paraId="1B3E890E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34.75</w:t>
            </w:r>
          </w:p>
        </w:tc>
        <w:tc>
          <w:tcPr>
            <w:tcW w:w="1554" w:type="dxa"/>
            <w:noWrap/>
            <w:hideMark/>
          </w:tcPr>
          <w:p w14:paraId="491CA3FE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34.75</w:t>
            </w:r>
          </w:p>
        </w:tc>
        <w:tc>
          <w:tcPr>
            <w:tcW w:w="1304" w:type="dxa"/>
            <w:noWrap/>
            <w:hideMark/>
          </w:tcPr>
          <w:p w14:paraId="6ACC332B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34.74</w:t>
            </w:r>
          </w:p>
        </w:tc>
        <w:tc>
          <w:tcPr>
            <w:tcW w:w="1071" w:type="dxa"/>
            <w:noWrap/>
            <w:hideMark/>
          </w:tcPr>
          <w:p w14:paraId="36D3E80A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523BD3D5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27C9E9E8" w14:textId="65EEE8F0" w:rsidR="002A1DF3" w:rsidRPr="002A1DF3" w:rsidRDefault="00224DDB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="002A1DF3" w:rsidRPr="002A1DF3">
              <w:rPr>
                <w:rFonts w:ascii="Times New Roman" w:hAnsi="Times New Roman" w:cs="Times New Roman"/>
                <w:sz w:val="20"/>
                <w:szCs w:val="20"/>
              </w:rPr>
              <w:t>troke</w:t>
            </w:r>
          </w:p>
        </w:tc>
        <w:tc>
          <w:tcPr>
            <w:tcW w:w="1667" w:type="dxa"/>
            <w:noWrap/>
            <w:hideMark/>
          </w:tcPr>
          <w:p w14:paraId="081F2C59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noWrap/>
            <w:hideMark/>
          </w:tcPr>
          <w:p w14:paraId="2EF4F540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06716475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noWrap/>
            <w:hideMark/>
          </w:tcPr>
          <w:p w14:paraId="47278591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549A8DAF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5C3A6925" w14:textId="68A93DDA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67" w:type="dxa"/>
            <w:noWrap/>
            <w:hideMark/>
          </w:tcPr>
          <w:p w14:paraId="47E09751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98.11</w:t>
            </w:r>
          </w:p>
        </w:tc>
        <w:tc>
          <w:tcPr>
            <w:tcW w:w="1554" w:type="dxa"/>
            <w:noWrap/>
            <w:hideMark/>
          </w:tcPr>
          <w:p w14:paraId="0E19E754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98.53</w:t>
            </w:r>
          </w:p>
        </w:tc>
        <w:tc>
          <w:tcPr>
            <w:tcW w:w="1304" w:type="dxa"/>
            <w:noWrap/>
            <w:hideMark/>
          </w:tcPr>
          <w:p w14:paraId="12CC4062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94.42</w:t>
            </w:r>
          </w:p>
        </w:tc>
        <w:tc>
          <w:tcPr>
            <w:tcW w:w="1071" w:type="dxa"/>
            <w:noWrap/>
            <w:hideMark/>
          </w:tcPr>
          <w:p w14:paraId="40CEB24A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345CA5BA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483A5362" w14:textId="3FB6CE07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667" w:type="dxa"/>
            <w:noWrap/>
            <w:hideMark/>
          </w:tcPr>
          <w:p w14:paraId="009DA428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 xml:space="preserve"> 1.89</w:t>
            </w:r>
          </w:p>
        </w:tc>
        <w:tc>
          <w:tcPr>
            <w:tcW w:w="1554" w:type="dxa"/>
            <w:noWrap/>
            <w:hideMark/>
          </w:tcPr>
          <w:p w14:paraId="3AAF45EF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1304" w:type="dxa"/>
            <w:noWrap/>
            <w:hideMark/>
          </w:tcPr>
          <w:p w14:paraId="711AAC87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5.58</w:t>
            </w:r>
          </w:p>
        </w:tc>
        <w:tc>
          <w:tcPr>
            <w:tcW w:w="1071" w:type="dxa"/>
            <w:noWrap/>
            <w:hideMark/>
          </w:tcPr>
          <w:p w14:paraId="2759A005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10720092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614E961A" w14:textId="401E6B83" w:rsidR="002A1DF3" w:rsidRPr="002A1DF3" w:rsidRDefault="00224DDB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2A1DF3" w:rsidRPr="002A1DF3">
              <w:rPr>
                <w:rFonts w:ascii="Times New Roman" w:hAnsi="Times New Roman" w:cs="Times New Roman"/>
                <w:sz w:val="20"/>
                <w:szCs w:val="20"/>
              </w:rPr>
              <w:t>moke</w:t>
            </w:r>
          </w:p>
        </w:tc>
        <w:tc>
          <w:tcPr>
            <w:tcW w:w="1667" w:type="dxa"/>
            <w:noWrap/>
            <w:hideMark/>
          </w:tcPr>
          <w:p w14:paraId="1EE152DE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noWrap/>
            <w:hideMark/>
          </w:tcPr>
          <w:p w14:paraId="4534C5F2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noWrap/>
            <w:hideMark/>
          </w:tcPr>
          <w:p w14:paraId="149AB0B4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noWrap/>
            <w:hideMark/>
          </w:tcPr>
          <w:p w14:paraId="0D79B06D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2A1DF3" w:rsidRPr="002A1DF3" w14:paraId="1F8658CE" w14:textId="77777777" w:rsidTr="002A1DF3">
        <w:trPr>
          <w:trHeight w:val="288"/>
        </w:trPr>
        <w:tc>
          <w:tcPr>
            <w:tcW w:w="2700" w:type="dxa"/>
            <w:noWrap/>
            <w:hideMark/>
          </w:tcPr>
          <w:p w14:paraId="008C92A5" w14:textId="630AC9B8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667" w:type="dxa"/>
            <w:noWrap/>
            <w:hideMark/>
          </w:tcPr>
          <w:p w14:paraId="2BE280DC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76.62</w:t>
            </w:r>
          </w:p>
        </w:tc>
        <w:tc>
          <w:tcPr>
            <w:tcW w:w="1554" w:type="dxa"/>
            <w:noWrap/>
            <w:hideMark/>
          </w:tcPr>
          <w:p w14:paraId="2B764540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75.71</w:t>
            </w:r>
          </w:p>
        </w:tc>
        <w:tc>
          <w:tcPr>
            <w:tcW w:w="1304" w:type="dxa"/>
            <w:noWrap/>
            <w:hideMark/>
          </w:tcPr>
          <w:p w14:paraId="734B789C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84.77</w:t>
            </w:r>
          </w:p>
        </w:tc>
        <w:tc>
          <w:tcPr>
            <w:tcW w:w="1071" w:type="dxa"/>
            <w:noWrap/>
            <w:hideMark/>
          </w:tcPr>
          <w:p w14:paraId="315EDE63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1DF3" w:rsidRPr="002A1DF3" w14:paraId="5E8CFA25" w14:textId="77777777" w:rsidTr="002A1DF3">
        <w:trPr>
          <w:trHeight w:val="288"/>
        </w:trPr>
        <w:tc>
          <w:tcPr>
            <w:tcW w:w="2700" w:type="dxa"/>
            <w:tcBorders>
              <w:bottom w:val="single" w:sz="4" w:space="0" w:color="auto"/>
            </w:tcBorders>
            <w:noWrap/>
            <w:hideMark/>
          </w:tcPr>
          <w:p w14:paraId="00098C57" w14:textId="2FE97641" w:rsidR="002A1DF3" w:rsidRPr="002A1DF3" w:rsidRDefault="002A1DF3" w:rsidP="002A1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noWrap/>
            <w:hideMark/>
          </w:tcPr>
          <w:p w14:paraId="09598D3F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23.38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noWrap/>
            <w:hideMark/>
          </w:tcPr>
          <w:p w14:paraId="4B8C60BC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24.29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noWrap/>
            <w:hideMark/>
          </w:tcPr>
          <w:p w14:paraId="6367F24B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1DF3">
              <w:rPr>
                <w:rFonts w:ascii="Times New Roman" w:hAnsi="Times New Roman" w:cs="Times New Roman"/>
                <w:sz w:val="20"/>
                <w:szCs w:val="20"/>
              </w:rPr>
              <w:t>15.23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14:paraId="25C70163" w14:textId="77777777" w:rsidR="002A1DF3" w:rsidRPr="002A1DF3" w:rsidRDefault="002A1DF3" w:rsidP="002A1D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B6EB2FD" w14:textId="25A8EC32" w:rsidR="002A1DF3" w:rsidRDefault="007C4A70" w:rsidP="007C4A70">
      <w:pPr>
        <w:jc w:val="left"/>
        <w:rPr>
          <w:rFonts w:ascii="Times New Roman" w:hAnsi="Times New Roman" w:cs="Times New Roman"/>
          <w:sz w:val="20"/>
          <w:szCs w:val="20"/>
        </w:rPr>
      </w:pPr>
      <w:r w:rsidRPr="00D23164">
        <w:rPr>
          <w:rFonts w:ascii="Times New Roman" w:hAnsi="Times New Roman" w:cs="Times New Roman" w:hint="eastAsia"/>
          <w:sz w:val="20"/>
          <w:szCs w:val="20"/>
        </w:rPr>
        <w:t>Continuous variables are expressed as means (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 w:rsidRPr="00317E2E">
        <w:rPr>
          <w:rFonts w:ascii="Times New Roman" w:hAnsi="Times New Roman" w:cs="Times New Roman"/>
          <w:sz w:val="20"/>
          <w:szCs w:val="20"/>
        </w:rPr>
        <w:t xml:space="preserve">tandard </w:t>
      </w:r>
      <w:r>
        <w:rPr>
          <w:rFonts w:ascii="Times New Roman" w:hAnsi="Times New Roman" w:cs="Times New Roman" w:hint="eastAsia"/>
          <w:sz w:val="20"/>
          <w:szCs w:val="20"/>
        </w:rPr>
        <w:t>d</w:t>
      </w:r>
      <w:r w:rsidRPr="00317E2E">
        <w:rPr>
          <w:rFonts w:ascii="Times New Roman" w:hAnsi="Times New Roman" w:cs="Times New Roman"/>
          <w:sz w:val="20"/>
          <w:szCs w:val="20"/>
        </w:rPr>
        <w:t>eviation</w:t>
      </w:r>
      <w:r w:rsidRPr="00D23164">
        <w:rPr>
          <w:rFonts w:ascii="Times New Roman" w:hAnsi="Times New Roman" w:cs="Times New Roman" w:hint="eastAsia"/>
          <w:sz w:val="20"/>
          <w:szCs w:val="20"/>
        </w:rPr>
        <w:t>).</w:t>
      </w:r>
      <w:r>
        <w:rPr>
          <w:rFonts w:ascii="Times New Roman" w:hAnsi="Times New Roman" w:cs="Times New Roman" w:hint="eastAsia"/>
          <w:sz w:val="20"/>
          <w:szCs w:val="20"/>
        </w:rPr>
        <w:t xml:space="preserve"> C</w:t>
      </w:r>
      <w:r w:rsidRPr="00D23164">
        <w:rPr>
          <w:rFonts w:ascii="Times New Roman" w:hAnsi="Times New Roman" w:cs="Times New Roman" w:hint="eastAsia"/>
          <w:sz w:val="20"/>
          <w:szCs w:val="20"/>
        </w:rPr>
        <w:t xml:space="preserve">ategorical variables are expressed as </w:t>
      </w:r>
      <w:r>
        <w:rPr>
          <w:rFonts w:ascii="Times New Roman" w:hAnsi="Times New Roman" w:cs="Times New Roman" w:hint="eastAsia"/>
          <w:sz w:val="20"/>
          <w:szCs w:val="20"/>
        </w:rPr>
        <w:t>%</w:t>
      </w:r>
      <w:r w:rsidRPr="00D23164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3AC8EF41" w14:textId="04F243C1" w:rsidR="00A04238" w:rsidRPr="00A04238" w:rsidRDefault="00A04238" w:rsidP="007C4A70">
      <w:pPr>
        <w:jc w:val="left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DM: </w:t>
      </w:r>
      <w:r w:rsidRPr="00D23164">
        <w:rPr>
          <w:rFonts w:ascii="Times New Roman" w:hAnsi="Times New Roman" w:cs="Times New Roman" w:hint="eastAsia"/>
          <w:sz w:val="20"/>
          <w:szCs w:val="20"/>
        </w:rPr>
        <w:t>diabetes mellitus</w:t>
      </w:r>
      <w:r>
        <w:rPr>
          <w:rFonts w:ascii="Times New Roman" w:hAnsi="Times New Roman" w:cs="Times New Roman" w:hint="eastAsia"/>
          <w:sz w:val="20"/>
          <w:szCs w:val="20"/>
        </w:rPr>
        <w:t>; BMI: body mass index; OA: osteoarthritis</w:t>
      </w:r>
      <w:r w:rsidR="00C277FE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C277FE" w:rsidRPr="002A1DF3">
        <w:rPr>
          <w:rFonts w:ascii="Times New Roman" w:hAnsi="Times New Roman" w:cs="Times New Roman"/>
          <w:sz w:val="20"/>
          <w:szCs w:val="20"/>
        </w:rPr>
        <w:t>CRP</w:t>
      </w:r>
      <w:r w:rsidR="00C277FE">
        <w:rPr>
          <w:rFonts w:ascii="Times New Roman" w:hAnsi="Times New Roman" w:cs="Times New Roman" w:hint="eastAsia"/>
          <w:sz w:val="20"/>
          <w:szCs w:val="20"/>
        </w:rPr>
        <w:t xml:space="preserve">: </w:t>
      </w:r>
      <w:r w:rsidR="00C277FE" w:rsidRPr="00C277FE">
        <w:rPr>
          <w:rFonts w:ascii="Times New Roman" w:hAnsi="Times New Roman" w:cs="Times New Roman"/>
          <w:sz w:val="20"/>
          <w:szCs w:val="20"/>
        </w:rPr>
        <w:t>C-reactive protein</w:t>
      </w:r>
      <w:r w:rsidR="00C277FE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C277FE" w:rsidRPr="00C277FE">
        <w:rPr>
          <w:rFonts w:ascii="Times New Roman" w:hAnsi="Times New Roman" w:cs="Times New Roman"/>
          <w:sz w:val="20"/>
          <w:szCs w:val="20"/>
        </w:rPr>
        <w:t>Lym</w:t>
      </w:r>
      <w:r w:rsidR="00C277FE">
        <w:rPr>
          <w:rFonts w:ascii="Times New Roman" w:hAnsi="Times New Roman" w:cs="Times New Roman" w:hint="eastAsia"/>
          <w:sz w:val="20"/>
          <w:szCs w:val="20"/>
        </w:rPr>
        <w:t xml:space="preserve">: </w:t>
      </w:r>
      <w:r w:rsidR="00C277FE" w:rsidRPr="00C277FE">
        <w:rPr>
          <w:rFonts w:ascii="Times New Roman" w:hAnsi="Times New Roman" w:cs="Times New Roman"/>
          <w:sz w:val="20"/>
          <w:szCs w:val="20"/>
        </w:rPr>
        <w:t>lymphocyte</w:t>
      </w:r>
    </w:p>
    <w:sectPr w:rsidR="00A04238" w:rsidRPr="00A042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2F5D89" w14:textId="77777777" w:rsidR="00C515E8" w:rsidRDefault="00C515E8" w:rsidP="002A1DF3">
      <w:pPr>
        <w:rPr>
          <w:rFonts w:hint="eastAsia"/>
        </w:rPr>
      </w:pPr>
      <w:r>
        <w:separator/>
      </w:r>
    </w:p>
  </w:endnote>
  <w:endnote w:type="continuationSeparator" w:id="0">
    <w:p w14:paraId="5CE1CD9F" w14:textId="77777777" w:rsidR="00C515E8" w:rsidRDefault="00C515E8" w:rsidP="002A1DF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16AFB7" w14:textId="77777777" w:rsidR="00C515E8" w:rsidRDefault="00C515E8" w:rsidP="002A1DF3">
      <w:pPr>
        <w:rPr>
          <w:rFonts w:hint="eastAsia"/>
        </w:rPr>
      </w:pPr>
      <w:r>
        <w:separator/>
      </w:r>
    </w:p>
  </w:footnote>
  <w:footnote w:type="continuationSeparator" w:id="0">
    <w:p w14:paraId="4CFF4B90" w14:textId="77777777" w:rsidR="00C515E8" w:rsidRDefault="00C515E8" w:rsidP="002A1DF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C92"/>
    <w:rsid w:val="00224DDB"/>
    <w:rsid w:val="002A1DF3"/>
    <w:rsid w:val="00330205"/>
    <w:rsid w:val="004F5C92"/>
    <w:rsid w:val="005E0187"/>
    <w:rsid w:val="006622CA"/>
    <w:rsid w:val="007C4A70"/>
    <w:rsid w:val="007F396C"/>
    <w:rsid w:val="009063BD"/>
    <w:rsid w:val="00920C44"/>
    <w:rsid w:val="0096343D"/>
    <w:rsid w:val="009C50C9"/>
    <w:rsid w:val="00A04238"/>
    <w:rsid w:val="00AB4EFF"/>
    <w:rsid w:val="00C277FE"/>
    <w:rsid w:val="00C515E8"/>
    <w:rsid w:val="00CC3F73"/>
    <w:rsid w:val="00FE4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A8FC6D"/>
  <w15:chartTrackingRefBased/>
  <w15:docId w15:val="{D4DF5867-7968-4D43-80C2-7D9672E2F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1D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1D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1D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1DF3"/>
    <w:rPr>
      <w:sz w:val="18"/>
      <w:szCs w:val="18"/>
    </w:rPr>
  </w:style>
  <w:style w:type="table" w:styleId="a7">
    <w:name w:val="Table Grid"/>
    <w:basedOn w:val="a1"/>
    <w:uiPriority w:val="39"/>
    <w:rsid w:val="002A1D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克 张</dc:creator>
  <cp:keywords/>
  <dc:description/>
  <cp:lastModifiedBy>克 张</cp:lastModifiedBy>
  <cp:revision>13</cp:revision>
  <dcterms:created xsi:type="dcterms:W3CDTF">2024-08-25T05:45:00Z</dcterms:created>
  <dcterms:modified xsi:type="dcterms:W3CDTF">2024-08-29T03:39:00Z</dcterms:modified>
</cp:coreProperties>
</file>