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6917C" w14:textId="77777777" w:rsidR="002A17C3" w:rsidRPr="00C425CB" w:rsidRDefault="002A17C3" w:rsidP="002A17C3">
      <w:pPr>
        <w:spacing w:after="240" w:line="360" w:lineRule="auto"/>
        <w:jc w:val="center"/>
        <w:rPr>
          <w:rFonts w:ascii="Times New Roman" w:hAnsi="Times New Roman" w:cs="Times New Roman"/>
          <w:b/>
          <w:bCs/>
          <w:sz w:val="24"/>
        </w:rPr>
      </w:pPr>
      <w:bookmarkStart w:id="0" w:name="OLE_LINK78"/>
      <w:bookmarkStart w:id="1" w:name="OLE_LINK79"/>
      <w:r w:rsidRPr="00C425CB">
        <w:rPr>
          <w:rFonts w:ascii="Times New Roman" w:hAnsi="Times New Roman" w:cs="Times New Roman"/>
          <w:b/>
          <w:bCs/>
          <w:sz w:val="24"/>
        </w:rPr>
        <w:t>Three-arm polyrotaxanes with multidirectional molecular motions as the nanocarrier for nitric oxide-enhanced photodynamic therapy against bacterial biofilms in septic arthritis</w:t>
      </w:r>
    </w:p>
    <w:p w14:paraId="66982925" w14:textId="77777777" w:rsidR="002A17C3" w:rsidRPr="00C425CB" w:rsidRDefault="002A17C3" w:rsidP="002A17C3">
      <w:pPr>
        <w:spacing w:after="240" w:line="360" w:lineRule="auto"/>
        <w:jc w:val="center"/>
        <w:rPr>
          <w:rFonts w:ascii="Times New Roman" w:hAnsi="Times New Roman" w:cs="Times New Roman"/>
          <w:i/>
          <w:iCs/>
          <w:sz w:val="24"/>
        </w:rPr>
      </w:pPr>
      <w:r w:rsidRPr="00C425CB">
        <w:rPr>
          <w:rFonts w:ascii="Times New Roman" w:hAnsi="Times New Roman" w:cs="Times New Roman"/>
          <w:i/>
          <w:iCs/>
          <w:sz w:val="24"/>
        </w:rPr>
        <w:t>Shixin Liu</w:t>
      </w:r>
      <w:r w:rsidRPr="00C425CB">
        <w:rPr>
          <w:rFonts w:ascii="Times New Roman" w:hAnsi="Times New Roman" w:cs="Times New Roman"/>
          <w:i/>
          <w:iCs/>
          <w:sz w:val="24"/>
          <w:vertAlign w:val="superscript"/>
        </w:rPr>
        <w:t>a</w:t>
      </w:r>
      <w:r w:rsidRPr="00C425CB">
        <w:rPr>
          <w:rFonts w:ascii="Times New Roman" w:hAnsi="Times New Roman" w:cs="Times New Roman"/>
          <w:i/>
          <w:iCs/>
          <w:sz w:val="24"/>
        </w:rPr>
        <w:t>, Yuanfang Jiang</w:t>
      </w:r>
      <w:r w:rsidRPr="00C425CB">
        <w:rPr>
          <w:rFonts w:ascii="Times New Roman" w:hAnsi="Times New Roman" w:cs="Times New Roman"/>
          <w:i/>
          <w:iCs/>
          <w:sz w:val="24"/>
          <w:vertAlign w:val="superscript"/>
        </w:rPr>
        <w:t>b</w:t>
      </w:r>
      <w:r w:rsidRPr="00C425CB">
        <w:rPr>
          <w:rFonts w:ascii="Times New Roman" w:hAnsi="Times New Roman" w:cs="Times New Roman"/>
          <w:i/>
          <w:iCs/>
          <w:sz w:val="24"/>
        </w:rPr>
        <w:t>, Yu Zhang</w:t>
      </w:r>
      <w:r w:rsidRPr="00C425CB">
        <w:rPr>
          <w:rFonts w:ascii="Times New Roman" w:hAnsi="Times New Roman" w:cs="Times New Roman"/>
          <w:i/>
          <w:iCs/>
          <w:sz w:val="24"/>
          <w:vertAlign w:val="superscript"/>
        </w:rPr>
        <w:t>c</w:t>
      </w:r>
      <w:r w:rsidRPr="00C425CB">
        <w:rPr>
          <w:rFonts w:ascii="Times New Roman" w:hAnsi="Times New Roman" w:cs="Times New Roman"/>
          <w:i/>
          <w:iCs/>
          <w:sz w:val="24"/>
        </w:rPr>
        <w:t>, Kai Lv</w:t>
      </w:r>
      <w:r w:rsidRPr="00C425CB">
        <w:rPr>
          <w:rFonts w:ascii="Times New Roman" w:hAnsi="Times New Roman" w:cs="Times New Roman"/>
          <w:i/>
          <w:iCs/>
          <w:sz w:val="24"/>
          <w:vertAlign w:val="superscript"/>
        </w:rPr>
        <w:t>d</w:t>
      </w:r>
      <w:r w:rsidRPr="00C425CB">
        <w:rPr>
          <w:rFonts w:ascii="Times New Roman" w:hAnsi="Times New Roman" w:cs="Times New Roman"/>
          <w:i/>
          <w:iCs/>
          <w:sz w:val="24"/>
        </w:rPr>
        <w:t>, Jiaxin Zhu</w:t>
      </w:r>
      <w:r w:rsidRPr="00C425CB">
        <w:rPr>
          <w:rFonts w:ascii="Times New Roman" w:hAnsi="Times New Roman" w:cs="Times New Roman"/>
          <w:i/>
          <w:iCs/>
          <w:sz w:val="24"/>
          <w:vertAlign w:val="superscript"/>
        </w:rPr>
        <w:t>d</w:t>
      </w:r>
      <w:r w:rsidRPr="00C425CB">
        <w:rPr>
          <w:rFonts w:ascii="Times New Roman" w:hAnsi="Times New Roman" w:cs="Times New Roman"/>
          <w:i/>
          <w:iCs/>
          <w:sz w:val="24"/>
        </w:rPr>
        <w:t>, Mei Liu</w:t>
      </w:r>
      <w:r w:rsidRPr="00C425CB">
        <w:rPr>
          <w:rFonts w:ascii="Times New Roman" w:hAnsi="Times New Roman" w:cs="Times New Roman"/>
          <w:i/>
          <w:iCs/>
          <w:sz w:val="24"/>
          <w:vertAlign w:val="superscript"/>
        </w:rPr>
        <w:t>d</w:t>
      </w:r>
      <w:r w:rsidRPr="00C425CB">
        <w:rPr>
          <w:rFonts w:ascii="Times New Roman" w:hAnsi="Times New Roman" w:cs="Times New Roman"/>
          <w:i/>
          <w:iCs/>
          <w:sz w:val="24"/>
        </w:rPr>
        <w:t>, Hao Xu</w:t>
      </w:r>
      <w:r w:rsidRPr="00C425CB">
        <w:rPr>
          <w:rFonts w:ascii="Times New Roman" w:hAnsi="Times New Roman" w:cs="Times New Roman"/>
          <w:i/>
          <w:iCs/>
          <w:sz w:val="24"/>
          <w:vertAlign w:val="superscript"/>
        </w:rPr>
        <w:t>b</w:t>
      </w:r>
      <w:r w:rsidRPr="00C425CB">
        <w:rPr>
          <w:rFonts w:ascii="Times New Roman" w:hAnsi="Times New Roman" w:cs="Times New Roman"/>
          <w:i/>
          <w:iCs/>
          <w:sz w:val="24"/>
        </w:rPr>
        <w:t xml:space="preserve">, </w:t>
      </w:r>
      <w:r>
        <w:rPr>
          <w:rFonts w:ascii="Times New Roman" w:hAnsi="Times New Roman" w:cs="Times New Roman" w:hint="eastAsia"/>
          <w:i/>
          <w:iCs/>
          <w:sz w:val="24"/>
        </w:rPr>
        <w:t>Genlong Jiao</w:t>
      </w:r>
      <w:r w:rsidRPr="00670E1B">
        <w:rPr>
          <w:rFonts w:ascii="Times New Roman" w:hAnsi="Times New Roman" w:cs="Times New Roman" w:hint="eastAsia"/>
          <w:i/>
          <w:iCs/>
          <w:sz w:val="24"/>
          <w:vertAlign w:val="superscript"/>
        </w:rPr>
        <w:t>e</w:t>
      </w:r>
      <w:r>
        <w:rPr>
          <w:rFonts w:ascii="Times New Roman" w:hAnsi="Times New Roman" w:cs="Times New Roman" w:hint="eastAsia"/>
          <w:i/>
          <w:iCs/>
          <w:sz w:val="24"/>
        </w:rPr>
        <w:t xml:space="preserve">, </w:t>
      </w:r>
      <w:r w:rsidRPr="00C425CB">
        <w:rPr>
          <w:rFonts w:ascii="Times New Roman" w:hAnsi="Times New Roman" w:cs="Times New Roman"/>
          <w:i/>
          <w:iCs/>
          <w:sz w:val="24"/>
        </w:rPr>
        <w:t>Wanyong Yang</w:t>
      </w:r>
      <w:r>
        <w:rPr>
          <w:rFonts w:ascii="Times New Roman" w:hAnsi="Times New Roman" w:cs="Times New Roman" w:hint="eastAsia"/>
          <w:i/>
          <w:iCs/>
          <w:sz w:val="24"/>
          <w:vertAlign w:val="superscript"/>
        </w:rPr>
        <w:t>f</w:t>
      </w:r>
      <w:r w:rsidRPr="00C425CB">
        <w:rPr>
          <w:rFonts w:ascii="Times New Roman" w:hAnsi="Times New Roman" w:cs="Times New Roman"/>
          <w:i/>
          <w:iCs/>
          <w:sz w:val="24"/>
          <w:vertAlign w:val="superscript"/>
        </w:rPr>
        <w:t>,*</w:t>
      </w:r>
      <w:r w:rsidRPr="00C425CB">
        <w:rPr>
          <w:rFonts w:ascii="Times New Roman" w:hAnsi="Times New Roman" w:cs="Times New Roman"/>
          <w:i/>
          <w:iCs/>
          <w:sz w:val="24"/>
        </w:rPr>
        <w:t>, Guodong Sun</w:t>
      </w:r>
      <w:r w:rsidRPr="00C425CB">
        <w:rPr>
          <w:rFonts w:ascii="Times New Roman" w:hAnsi="Times New Roman" w:cs="Times New Roman"/>
          <w:i/>
          <w:iCs/>
          <w:sz w:val="24"/>
          <w:vertAlign w:val="superscript"/>
        </w:rPr>
        <w:t>a,</w:t>
      </w:r>
      <w:r>
        <w:rPr>
          <w:rFonts w:ascii="Times New Roman" w:hAnsi="Times New Roman" w:cs="Times New Roman" w:hint="eastAsia"/>
          <w:i/>
          <w:iCs/>
          <w:sz w:val="24"/>
          <w:vertAlign w:val="superscript"/>
        </w:rPr>
        <w:t>g</w:t>
      </w:r>
      <w:r w:rsidRPr="00C425CB">
        <w:rPr>
          <w:rFonts w:ascii="Times New Roman" w:hAnsi="Times New Roman" w:cs="Times New Roman"/>
          <w:i/>
          <w:iCs/>
          <w:sz w:val="24"/>
          <w:vertAlign w:val="superscript"/>
        </w:rPr>
        <w:t>,*</w:t>
      </w:r>
      <w:r w:rsidRPr="00C425CB">
        <w:rPr>
          <w:rFonts w:ascii="Times New Roman" w:hAnsi="Times New Roman" w:cs="Times New Roman"/>
          <w:i/>
          <w:iCs/>
          <w:sz w:val="24"/>
        </w:rPr>
        <w:t>, Dong Ma</w:t>
      </w:r>
      <w:r w:rsidRPr="00C425CB">
        <w:rPr>
          <w:rFonts w:ascii="Times New Roman" w:hAnsi="Times New Roman" w:cs="Times New Roman"/>
          <w:i/>
          <w:iCs/>
          <w:sz w:val="24"/>
          <w:vertAlign w:val="superscript"/>
        </w:rPr>
        <w:t>a,d,,*</w:t>
      </w:r>
    </w:p>
    <w:p w14:paraId="766F6E3E" w14:textId="77777777" w:rsidR="002A17C3" w:rsidRPr="00C425CB" w:rsidRDefault="002A17C3" w:rsidP="002A17C3">
      <w:pPr>
        <w:spacing w:line="360" w:lineRule="auto"/>
        <w:rPr>
          <w:rFonts w:ascii="Times New Roman" w:hAnsi="Times New Roman" w:cs="Times New Roman"/>
          <w:sz w:val="24"/>
        </w:rPr>
      </w:pPr>
      <w:r w:rsidRPr="00C425CB">
        <w:rPr>
          <w:rFonts w:ascii="Times New Roman" w:hAnsi="Times New Roman" w:cs="Times New Roman"/>
          <w:sz w:val="24"/>
          <w:vertAlign w:val="superscript"/>
        </w:rPr>
        <w:t>a</w:t>
      </w:r>
      <w:r w:rsidRPr="00C425CB">
        <w:rPr>
          <w:rFonts w:ascii="Times New Roman" w:hAnsi="Times New Roman" w:cs="Times New Roman"/>
          <w:sz w:val="24"/>
        </w:rPr>
        <w:t xml:space="preserve"> Guangdong Provincial Key Laboratory of Spine and Spinal Cord Reconstruction, The Fifth Affiliated Hospital (Heyuan Shenhe People’s Hospital), Jinan University, Heyuan 517000, China</w:t>
      </w:r>
    </w:p>
    <w:p w14:paraId="2BE53FC1" w14:textId="77777777" w:rsidR="002A17C3" w:rsidRPr="00C425CB" w:rsidRDefault="002A17C3" w:rsidP="002A17C3">
      <w:pPr>
        <w:spacing w:line="360" w:lineRule="auto"/>
        <w:rPr>
          <w:rFonts w:ascii="Times New Roman" w:hAnsi="Times New Roman" w:cs="Times New Roman"/>
          <w:sz w:val="24"/>
          <w:vertAlign w:val="superscript"/>
        </w:rPr>
      </w:pPr>
      <w:r w:rsidRPr="00C425CB">
        <w:rPr>
          <w:rFonts w:ascii="Times New Roman" w:hAnsi="Times New Roman" w:cs="Times New Roman"/>
          <w:sz w:val="24"/>
          <w:vertAlign w:val="superscript"/>
        </w:rPr>
        <w:t>b</w:t>
      </w:r>
      <w:r w:rsidRPr="00C425CB">
        <w:rPr>
          <w:rFonts w:ascii="Times New Roman" w:hAnsi="Times New Roman" w:cs="Times New Roman"/>
          <w:sz w:val="24"/>
        </w:rPr>
        <w:t xml:space="preserve"> Department of Nuclear Medicine, PET/CT-MRI Center, The First Affiliated Hospital of Jinan University, Guangzhou 510630, China</w:t>
      </w:r>
    </w:p>
    <w:p w14:paraId="14CB92ED" w14:textId="77777777" w:rsidR="002A17C3" w:rsidRPr="00C425CB" w:rsidRDefault="002A17C3" w:rsidP="002A17C3">
      <w:pPr>
        <w:spacing w:line="360" w:lineRule="auto"/>
        <w:rPr>
          <w:rFonts w:ascii="Times New Roman" w:hAnsi="Times New Roman" w:cs="Times New Roman"/>
          <w:sz w:val="24"/>
        </w:rPr>
      </w:pPr>
      <w:r w:rsidRPr="00C425CB">
        <w:rPr>
          <w:rFonts w:ascii="Times New Roman" w:hAnsi="Times New Roman" w:cs="Times New Roman"/>
          <w:sz w:val="24"/>
          <w:vertAlign w:val="superscript"/>
        </w:rPr>
        <w:t>c</w:t>
      </w:r>
      <w:r w:rsidRPr="00C425CB">
        <w:rPr>
          <w:rFonts w:ascii="Times New Roman" w:hAnsi="Times New Roman" w:cs="Times New Roman"/>
        </w:rPr>
        <w:t xml:space="preserve"> </w:t>
      </w:r>
      <w:r w:rsidRPr="00C425CB">
        <w:rPr>
          <w:rFonts w:ascii="Times New Roman" w:hAnsi="Times New Roman" w:cs="Times New Roman"/>
          <w:sz w:val="24"/>
        </w:rPr>
        <w:t>Department of Ultrasound Medicine, Zhucheng People's Hospital, Zhucheng 262200, China</w:t>
      </w:r>
    </w:p>
    <w:p w14:paraId="60D05055" w14:textId="77777777" w:rsidR="002A17C3" w:rsidRDefault="002A17C3" w:rsidP="002A17C3">
      <w:pPr>
        <w:spacing w:line="360" w:lineRule="auto"/>
        <w:rPr>
          <w:rFonts w:ascii="Times New Roman" w:hAnsi="Times New Roman" w:cs="Times New Roman"/>
          <w:sz w:val="24"/>
        </w:rPr>
      </w:pPr>
      <w:r w:rsidRPr="00C425CB">
        <w:rPr>
          <w:rFonts w:ascii="Times New Roman" w:hAnsi="Times New Roman" w:cs="Times New Roman"/>
          <w:sz w:val="24"/>
          <w:vertAlign w:val="superscript"/>
        </w:rPr>
        <w:t>d</w:t>
      </w:r>
      <w:r w:rsidRPr="00C425CB">
        <w:rPr>
          <w:rFonts w:ascii="Times New Roman" w:hAnsi="Times New Roman" w:cs="Times New Roman"/>
          <w:sz w:val="24"/>
        </w:rPr>
        <w:t xml:space="preserve"> Key Laboratory of Biomaterials of Guangdong Higher Education Institutes, Department of Biomedical Engineering, Jinan University, Guangzhou 510632, China</w:t>
      </w:r>
    </w:p>
    <w:p w14:paraId="32A6BC99" w14:textId="77777777" w:rsidR="002A17C3" w:rsidRPr="00670E1B" w:rsidRDefault="002A17C3" w:rsidP="002A17C3">
      <w:pPr>
        <w:spacing w:line="360" w:lineRule="auto"/>
        <w:rPr>
          <w:rFonts w:ascii="Times New Roman" w:hAnsi="Times New Roman" w:cs="Times New Roman"/>
          <w:sz w:val="24"/>
          <w:vertAlign w:val="superscript"/>
        </w:rPr>
      </w:pPr>
      <w:r w:rsidRPr="00670E1B">
        <w:rPr>
          <w:rFonts w:ascii="Times New Roman" w:hAnsi="Times New Roman" w:cs="Times New Roman" w:hint="eastAsia"/>
          <w:sz w:val="24"/>
          <w:vertAlign w:val="superscript"/>
        </w:rPr>
        <w:t>e</w:t>
      </w:r>
      <w:r>
        <w:rPr>
          <w:rFonts w:ascii="Times New Roman" w:hAnsi="Times New Roman" w:cs="Times New Roman" w:hint="eastAsia"/>
          <w:sz w:val="24"/>
          <w:vertAlign w:val="superscript"/>
        </w:rPr>
        <w:t xml:space="preserve"> </w:t>
      </w:r>
      <w:r w:rsidRPr="00670E1B">
        <w:rPr>
          <w:rFonts w:ascii="Times New Roman" w:hAnsi="Times New Roman" w:cs="Times New Roman" w:hint="eastAsia"/>
          <w:sz w:val="24"/>
        </w:rPr>
        <w:t>Dongguan Key Laboratory of Central Nervous System Injury and Repair / Department of Orthopedic Surgery, The Sixth Affiliated Hospital of Jinan University (Dongguan), Dongguan, 523573, China</w:t>
      </w:r>
    </w:p>
    <w:p w14:paraId="419E0CC1" w14:textId="77777777" w:rsidR="002A17C3" w:rsidRPr="00C425CB" w:rsidRDefault="002A17C3" w:rsidP="002A17C3">
      <w:pPr>
        <w:spacing w:line="360" w:lineRule="auto"/>
        <w:rPr>
          <w:rFonts w:ascii="Times New Roman" w:hAnsi="Times New Roman" w:cs="Times New Roman"/>
          <w:sz w:val="24"/>
        </w:rPr>
      </w:pPr>
      <w:bookmarkStart w:id="2" w:name="_Hlk166162150"/>
      <w:r>
        <w:rPr>
          <w:rFonts w:ascii="Times New Roman" w:hAnsi="Times New Roman" w:cs="Times New Roman" w:hint="eastAsia"/>
          <w:sz w:val="24"/>
          <w:vertAlign w:val="superscript"/>
        </w:rPr>
        <w:t>f</w:t>
      </w:r>
      <w:r w:rsidRPr="00C425CB">
        <w:rPr>
          <w:rFonts w:ascii="Times New Roman" w:hAnsi="Times New Roman" w:cs="Times New Roman"/>
        </w:rPr>
        <w:t xml:space="preserve"> </w:t>
      </w:r>
      <w:r w:rsidRPr="00C425CB">
        <w:rPr>
          <w:rFonts w:ascii="Times New Roman" w:hAnsi="Times New Roman" w:cs="Times New Roman"/>
          <w:sz w:val="24"/>
        </w:rPr>
        <w:t>The Fifth Affiliated Hospital, Jinan University, Heyuan 517000, China</w:t>
      </w:r>
    </w:p>
    <w:bookmarkEnd w:id="2"/>
    <w:p w14:paraId="675C136A" w14:textId="77777777" w:rsidR="002A17C3" w:rsidRPr="00C425CB" w:rsidRDefault="002A17C3" w:rsidP="002A17C3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  <w:vertAlign w:val="superscript"/>
        </w:rPr>
        <w:t>g</w:t>
      </w:r>
      <w:r w:rsidRPr="00C425CB">
        <w:rPr>
          <w:rFonts w:ascii="Times New Roman" w:hAnsi="Times New Roman" w:cs="Times New Roman"/>
          <w:sz w:val="24"/>
        </w:rPr>
        <w:t xml:space="preserve"> The First Affiliated Hospital, Jinan University, Guangzhou 510630, China</w:t>
      </w:r>
    </w:p>
    <w:p w14:paraId="5261B867" w14:textId="77777777" w:rsidR="002A17C3" w:rsidRPr="00C425CB" w:rsidRDefault="002A17C3" w:rsidP="002A17C3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09EC1AAB" w14:textId="77777777" w:rsidR="002A17C3" w:rsidRPr="00C425CB" w:rsidRDefault="002A17C3" w:rsidP="002A17C3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</w:rPr>
      </w:pPr>
      <w:r w:rsidRPr="00C425CB">
        <w:rPr>
          <w:rFonts w:ascii="Times New Roman" w:hAnsi="Times New Roman" w:cs="Times New Roman"/>
          <w:sz w:val="24"/>
        </w:rPr>
        <w:t xml:space="preserve">* Corresponding authors. </w:t>
      </w:r>
    </w:p>
    <w:p w14:paraId="41C7BE07" w14:textId="77777777" w:rsidR="002A17C3" w:rsidRPr="00C425CB" w:rsidRDefault="002A17C3" w:rsidP="002A17C3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C425CB">
        <w:rPr>
          <w:rFonts w:ascii="Times New Roman" w:hAnsi="Times New Roman" w:cs="Times New Roman"/>
          <w:color w:val="221E1F"/>
          <w:sz w:val="24"/>
        </w:rPr>
        <w:t>E-mail addresses: tmadong@jnu.edu.cn (Dong Ma), sgd96@jnu.edu.cn (Guodong Sun), kfyang_1973@163.com (</w:t>
      </w:r>
      <w:r w:rsidRPr="00C425CB">
        <w:rPr>
          <w:rFonts w:ascii="Times New Roman" w:hAnsi="Times New Roman" w:cs="Times New Roman"/>
          <w:sz w:val="24"/>
        </w:rPr>
        <w:t>Wanyong Yang)</w:t>
      </w:r>
    </w:p>
    <w:p w14:paraId="26D1FD51" w14:textId="77777777" w:rsidR="002A17C3" w:rsidRPr="00C425CB" w:rsidRDefault="002A17C3" w:rsidP="002A17C3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5CC48E78" w14:textId="77777777" w:rsidR="00CD0F53" w:rsidRPr="006770A6" w:rsidRDefault="00CD0F53" w:rsidP="00CD0F53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7B9A84C1" w14:textId="77777777" w:rsidR="00CD0F53" w:rsidRPr="006770A6" w:rsidRDefault="00CD0F53" w:rsidP="00CD0F53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71E3E748" w14:textId="77777777" w:rsidR="00CD0F53" w:rsidRPr="006770A6" w:rsidRDefault="00CD0F53" w:rsidP="00CD0F53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4F2CA912" w14:textId="77777777" w:rsidR="00CD0F53" w:rsidRPr="006770A6" w:rsidRDefault="00CD0F53" w:rsidP="00CD0F53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0E327031" w14:textId="2D4C81B9" w:rsidR="00107E31" w:rsidRPr="00B47A57" w:rsidRDefault="00107E31" w:rsidP="00107E31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B47A57">
        <w:rPr>
          <w:rFonts w:ascii="Times New Roman" w:hAnsi="Times New Roman" w:cs="Times New Roman"/>
          <w:b/>
          <w:bCs/>
          <w:sz w:val="24"/>
        </w:rPr>
        <w:lastRenderedPageBreak/>
        <w:t xml:space="preserve">This file includes: </w:t>
      </w:r>
    </w:p>
    <w:p w14:paraId="4006B848" w14:textId="77777777" w:rsidR="00107E31" w:rsidRPr="004278BF" w:rsidRDefault="00107E31" w:rsidP="00107E31">
      <w:pPr>
        <w:spacing w:line="480" w:lineRule="auto"/>
        <w:rPr>
          <w:rFonts w:ascii="Times New Roman" w:hAnsi="Times New Roman" w:cs="Times New Roman"/>
          <w:sz w:val="24"/>
        </w:rPr>
      </w:pPr>
      <w:bookmarkStart w:id="3" w:name="OLE_LINK80"/>
      <w:bookmarkStart w:id="4" w:name="OLE_LINK81"/>
      <w:r w:rsidRPr="004278BF">
        <w:rPr>
          <w:rFonts w:ascii="Times New Roman" w:hAnsi="Times New Roman" w:cs="Times New Roman"/>
          <w:sz w:val="24"/>
        </w:rPr>
        <w:t xml:space="preserve">Experimental Section </w:t>
      </w:r>
    </w:p>
    <w:bookmarkEnd w:id="3"/>
    <w:bookmarkEnd w:id="4"/>
    <w:p w14:paraId="5CD869A3" w14:textId="77777777" w:rsidR="00107E31" w:rsidRPr="004278BF" w:rsidRDefault="00107E31" w:rsidP="00107E31">
      <w:pPr>
        <w:spacing w:line="480" w:lineRule="auto"/>
        <w:rPr>
          <w:rFonts w:ascii="Times New Roman" w:hAnsi="Times New Roman" w:cs="Times New Roman"/>
          <w:sz w:val="24"/>
        </w:rPr>
      </w:pPr>
      <w:r w:rsidRPr="004278BF">
        <w:rPr>
          <w:rFonts w:ascii="Times New Roman" w:hAnsi="Times New Roman" w:cs="Times New Roman"/>
          <w:sz w:val="24"/>
        </w:rPr>
        <w:t>Results and Discussions</w:t>
      </w:r>
    </w:p>
    <w:p w14:paraId="755976FE" w14:textId="16B6E0BC" w:rsidR="00107E31" w:rsidRPr="004278BF" w:rsidRDefault="00107E31" w:rsidP="00107E31">
      <w:pPr>
        <w:spacing w:line="480" w:lineRule="auto"/>
        <w:rPr>
          <w:rFonts w:ascii="Times New Roman" w:hAnsi="Times New Roman" w:cs="Times New Roman"/>
          <w:sz w:val="24"/>
        </w:rPr>
      </w:pPr>
      <w:r w:rsidRPr="004278BF">
        <w:rPr>
          <w:rFonts w:ascii="Times New Roman" w:hAnsi="Times New Roman" w:cs="Times New Roman"/>
          <w:sz w:val="24"/>
        </w:rPr>
        <w:t>Supplementary Figure 1 to Figure</w:t>
      </w:r>
      <w:r w:rsidR="00B47A57">
        <w:rPr>
          <w:rFonts w:ascii="Times New Roman" w:hAnsi="Times New Roman" w:cs="Times New Roman" w:hint="eastAsia"/>
          <w:sz w:val="24"/>
        </w:rPr>
        <w:t xml:space="preserve"> 8</w:t>
      </w:r>
    </w:p>
    <w:p w14:paraId="1667057B" w14:textId="77777777" w:rsidR="00107E31" w:rsidRDefault="00107E31" w:rsidP="00761C59">
      <w:pPr>
        <w:pStyle w:val="1"/>
        <w:spacing w:line="480" w:lineRule="auto"/>
        <w:ind w:firstLineChars="0" w:firstLine="0"/>
        <w:rPr>
          <w:b/>
          <w:bCs/>
          <w:kern w:val="0"/>
        </w:rPr>
      </w:pPr>
    </w:p>
    <w:p w14:paraId="0949FC01" w14:textId="5297288D" w:rsidR="00107E31" w:rsidRPr="00F373E8" w:rsidRDefault="00107E31" w:rsidP="00F373E8">
      <w:pPr>
        <w:pStyle w:val="a9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b/>
          <w:bCs/>
          <w:sz w:val="24"/>
        </w:rPr>
      </w:pPr>
      <w:r w:rsidRPr="00F373E8">
        <w:rPr>
          <w:rFonts w:ascii="Times New Roman" w:hAnsi="Times New Roman" w:cs="Times New Roman"/>
          <w:b/>
          <w:bCs/>
          <w:sz w:val="24"/>
        </w:rPr>
        <w:t xml:space="preserve">Experimental Section </w:t>
      </w:r>
    </w:p>
    <w:p w14:paraId="2291A7F4" w14:textId="57150E83" w:rsidR="00F373E8" w:rsidRDefault="00BD44E4" w:rsidP="00F373E8">
      <w:pPr>
        <w:pStyle w:val="1"/>
        <w:numPr>
          <w:ilvl w:val="1"/>
          <w:numId w:val="1"/>
        </w:numPr>
        <w:spacing w:line="480" w:lineRule="auto"/>
        <w:ind w:firstLineChars="0"/>
        <w:rPr>
          <w:b/>
          <w:bCs/>
          <w:kern w:val="0"/>
        </w:rPr>
      </w:pPr>
      <w:r w:rsidRPr="00757FBB">
        <w:rPr>
          <w:b/>
          <w:bCs/>
          <w:kern w:val="0"/>
        </w:rPr>
        <w:t xml:space="preserve">Synthesis of </w:t>
      </w:r>
      <w:r w:rsidR="00F373E8" w:rsidRPr="00F373E8">
        <w:rPr>
          <w:b/>
          <w:bCs/>
          <w:kern w:val="0"/>
        </w:rPr>
        <w:t>diamino poly(ethylene glycol)</w:t>
      </w:r>
      <w:r w:rsidR="00F373E8">
        <w:rPr>
          <w:rFonts w:hint="eastAsia"/>
          <w:b/>
          <w:bCs/>
          <w:kern w:val="0"/>
        </w:rPr>
        <w:t xml:space="preserve"> (NH</w:t>
      </w:r>
      <w:r w:rsidR="00F373E8" w:rsidRPr="00F373E8">
        <w:rPr>
          <w:rFonts w:hint="eastAsia"/>
          <w:b/>
          <w:bCs/>
          <w:kern w:val="0"/>
          <w:vertAlign w:val="subscript"/>
        </w:rPr>
        <w:t>2</w:t>
      </w:r>
      <w:r w:rsidR="00F373E8">
        <w:rPr>
          <w:rFonts w:hint="eastAsia"/>
          <w:b/>
          <w:bCs/>
          <w:kern w:val="0"/>
        </w:rPr>
        <w:t>-PEG-NH</w:t>
      </w:r>
      <w:r w:rsidR="00F373E8" w:rsidRPr="00F373E8">
        <w:rPr>
          <w:rFonts w:hint="eastAsia"/>
          <w:b/>
          <w:bCs/>
          <w:kern w:val="0"/>
          <w:vertAlign w:val="subscript"/>
        </w:rPr>
        <w:t>2</w:t>
      </w:r>
      <w:r w:rsidR="00F373E8" w:rsidRPr="00F373E8">
        <w:rPr>
          <w:rFonts w:hint="eastAsia"/>
          <w:b/>
          <w:bCs/>
          <w:kern w:val="0"/>
        </w:rPr>
        <w:t>)</w:t>
      </w:r>
    </w:p>
    <w:p w14:paraId="673BC068" w14:textId="7583C7E9" w:rsidR="00BD44E4" w:rsidRDefault="00BD44E4" w:rsidP="00BD44E4">
      <w:pPr>
        <w:spacing w:line="360" w:lineRule="auto"/>
        <w:rPr>
          <w:rFonts w:ascii="Times New Roman" w:hAnsi="Times New Roman" w:cs="Times New Roman"/>
          <w:kern w:val="0"/>
          <w:sz w:val="24"/>
        </w:rPr>
      </w:pPr>
      <w:r w:rsidRPr="00890E09">
        <w:rPr>
          <w:rFonts w:ascii="Times New Roman" w:hAnsi="Times New Roman" w:cs="Times New Roman"/>
          <w:kern w:val="0"/>
          <w:sz w:val="24"/>
        </w:rPr>
        <w:t xml:space="preserve">PEG </w:t>
      </w:r>
      <w:r>
        <w:rPr>
          <w:rFonts w:ascii="Times New Roman" w:hAnsi="Times New Roman" w:cs="Times New Roman"/>
          <w:kern w:val="0"/>
          <w:sz w:val="24"/>
        </w:rPr>
        <w:t>(5 g</w:t>
      </w:r>
      <w:r w:rsidR="006013DC">
        <w:rPr>
          <w:rFonts w:ascii="Times New Roman" w:hAnsi="Times New Roman" w:cs="Times New Roman" w:hint="eastAsia"/>
          <w:kern w:val="0"/>
          <w:sz w:val="24"/>
        </w:rPr>
        <w:t xml:space="preserve">, </w:t>
      </w:r>
      <w:r w:rsidR="006013DC" w:rsidRPr="004278BF">
        <w:rPr>
          <w:rFonts w:ascii="Times New Roman" w:hAnsi="Times New Roman" w:cs="Times New Roman"/>
          <w:kern w:val="0"/>
          <w:sz w:val="24"/>
        </w:rPr>
        <w:t>Mn =</w:t>
      </w:r>
      <w:r w:rsidR="006013DC">
        <w:rPr>
          <w:rFonts w:ascii="Times New Roman" w:hAnsi="Times New Roman" w:cs="Times New Roman" w:hint="eastAsia"/>
          <w:kern w:val="0"/>
          <w:sz w:val="24"/>
        </w:rPr>
        <w:t xml:space="preserve"> 4000, 1.25</w:t>
      </w:r>
      <w:r w:rsidR="006013DC" w:rsidRPr="004278BF">
        <w:rPr>
          <w:rFonts w:ascii="Times New Roman" w:hAnsi="Times New Roman" w:cs="Times New Roman"/>
          <w:kern w:val="0"/>
          <w:sz w:val="24"/>
        </w:rPr>
        <w:t xml:space="preserve"> mmol</w:t>
      </w:r>
      <w:r>
        <w:rPr>
          <w:rFonts w:ascii="Times New Roman" w:hAnsi="Times New Roman" w:cs="Times New Roman"/>
          <w:kern w:val="0"/>
          <w:sz w:val="24"/>
        </w:rPr>
        <w:t xml:space="preserve">) </w:t>
      </w:r>
      <w:r w:rsidRPr="00890E09">
        <w:rPr>
          <w:rFonts w:ascii="Times New Roman" w:hAnsi="Times New Roman" w:cs="Times New Roman"/>
          <w:kern w:val="0"/>
          <w:sz w:val="24"/>
        </w:rPr>
        <w:t>was dissolved in</w:t>
      </w:r>
      <w:r w:rsidR="006013DC">
        <w:rPr>
          <w:rFonts w:ascii="Times New Roman" w:hAnsi="Times New Roman" w:cs="Times New Roman" w:hint="eastAsia"/>
          <w:kern w:val="0"/>
          <w:sz w:val="24"/>
        </w:rPr>
        <w:t xml:space="preserve"> </w:t>
      </w:r>
      <w:r w:rsidR="006013DC" w:rsidRPr="004278BF">
        <w:rPr>
          <w:rFonts w:ascii="Times New Roman" w:hAnsi="Times New Roman" w:cs="Times New Roman"/>
          <w:kern w:val="0"/>
          <w:sz w:val="24"/>
        </w:rPr>
        <w:t>anhydrous</w:t>
      </w:r>
      <w:r w:rsidRPr="00890E09">
        <w:rPr>
          <w:rFonts w:ascii="Times New Roman" w:hAnsi="Times New Roman" w:cs="Times New Roman"/>
          <w:kern w:val="0"/>
          <w:sz w:val="24"/>
        </w:rPr>
        <w:t xml:space="preserve"> CH</w:t>
      </w:r>
      <w:r w:rsidRPr="00890E09">
        <w:rPr>
          <w:rFonts w:ascii="Times New Roman" w:hAnsi="Times New Roman" w:cs="Times New Roman"/>
          <w:kern w:val="0"/>
          <w:sz w:val="24"/>
          <w:vertAlign w:val="subscript"/>
        </w:rPr>
        <w:t>2</w:t>
      </w:r>
      <w:r w:rsidRPr="00890E09">
        <w:rPr>
          <w:rFonts w:ascii="Times New Roman" w:hAnsi="Times New Roman" w:cs="Times New Roman"/>
          <w:kern w:val="0"/>
          <w:sz w:val="24"/>
        </w:rPr>
        <w:t>Cl</w:t>
      </w:r>
      <w:r w:rsidRPr="00890E09">
        <w:rPr>
          <w:rFonts w:ascii="Times New Roman" w:hAnsi="Times New Roman" w:cs="Times New Roman"/>
          <w:kern w:val="0"/>
          <w:sz w:val="24"/>
          <w:vertAlign w:val="subscript"/>
        </w:rPr>
        <w:t>2</w:t>
      </w:r>
      <w:r w:rsidRPr="00890E09">
        <w:rPr>
          <w:rFonts w:ascii="Times New Roman" w:hAnsi="Times New Roman" w:cs="Times New Roman"/>
          <w:kern w:val="0"/>
          <w:sz w:val="24"/>
        </w:rPr>
        <w:t xml:space="preserve"> (30 mL)</w:t>
      </w:r>
      <w:r w:rsidR="006013DC">
        <w:rPr>
          <w:rFonts w:ascii="Times New Roman" w:hAnsi="Times New Roman" w:cs="Times New Roman" w:hint="eastAsia"/>
          <w:kern w:val="0"/>
          <w:sz w:val="24"/>
        </w:rPr>
        <w:t xml:space="preserve"> </w:t>
      </w:r>
      <w:r w:rsidR="006013DC">
        <w:rPr>
          <w:rFonts w:ascii="Times New Roman" w:hAnsi="Times New Roman" w:cs="Times New Roman"/>
          <w:kern w:val="0"/>
          <w:sz w:val="24"/>
        </w:rPr>
        <w:t>containing</w:t>
      </w:r>
      <w:r w:rsidR="006013DC">
        <w:rPr>
          <w:rFonts w:ascii="Times New Roman" w:hAnsi="Times New Roman" w:cs="Times New Roman" w:hint="eastAsia"/>
          <w:kern w:val="0"/>
          <w:sz w:val="24"/>
        </w:rPr>
        <w:t xml:space="preserve"> </w:t>
      </w:r>
      <w:r w:rsidR="006013DC" w:rsidRPr="004278BF">
        <w:rPr>
          <w:rFonts w:ascii="Times New Roman" w:hAnsi="Times New Roman" w:cs="Times New Roman"/>
          <w:kern w:val="0"/>
          <w:sz w:val="24"/>
        </w:rPr>
        <w:t>CDI (0.</w:t>
      </w:r>
      <w:r w:rsidR="006013DC">
        <w:rPr>
          <w:rFonts w:ascii="Times New Roman" w:hAnsi="Times New Roman" w:cs="Times New Roman" w:hint="eastAsia"/>
          <w:kern w:val="0"/>
          <w:sz w:val="24"/>
        </w:rPr>
        <w:t>2</w:t>
      </w:r>
      <w:r w:rsidR="006013DC" w:rsidRPr="004278BF">
        <w:rPr>
          <w:rFonts w:ascii="Times New Roman" w:hAnsi="Times New Roman" w:cs="Times New Roman"/>
          <w:kern w:val="0"/>
          <w:sz w:val="24"/>
        </w:rPr>
        <w:t xml:space="preserve"> g, </w:t>
      </w:r>
      <w:r w:rsidR="006013DC">
        <w:rPr>
          <w:rFonts w:ascii="Times New Roman" w:hAnsi="Times New Roman" w:cs="Times New Roman" w:hint="eastAsia"/>
          <w:kern w:val="0"/>
          <w:sz w:val="24"/>
        </w:rPr>
        <w:t>1.25</w:t>
      </w:r>
      <w:r w:rsidR="006013DC" w:rsidRPr="004278BF">
        <w:rPr>
          <w:rFonts w:ascii="Times New Roman" w:hAnsi="Times New Roman" w:cs="Times New Roman"/>
          <w:kern w:val="0"/>
          <w:sz w:val="24"/>
        </w:rPr>
        <w:t xml:space="preserve"> mmol)</w:t>
      </w:r>
      <w:r w:rsidRPr="00890E09">
        <w:rPr>
          <w:rFonts w:ascii="Times New Roman" w:hAnsi="Times New Roman" w:cs="Times New Roman"/>
          <w:kern w:val="0"/>
          <w:sz w:val="24"/>
        </w:rPr>
        <w:t>, followed by adding triethylamine (200 μL)</w:t>
      </w:r>
      <w:r>
        <w:rPr>
          <w:rFonts w:ascii="Times New Roman" w:hAnsi="Times New Roman" w:cs="Times New Roman"/>
          <w:kern w:val="0"/>
          <w:sz w:val="24"/>
        </w:rPr>
        <w:t xml:space="preserve">. After stirring </w:t>
      </w:r>
      <w:r w:rsidRPr="00890E09">
        <w:rPr>
          <w:rFonts w:ascii="Times New Roman" w:hAnsi="Times New Roman" w:cs="Times New Roman"/>
          <w:kern w:val="0"/>
          <w:sz w:val="24"/>
        </w:rPr>
        <w:t xml:space="preserve">under </w:t>
      </w:r>
      <w:r>
        <w:rPr>
          <w:rFonts w:ascii="Times New Roman" w:hAnsi="Times New Roman" w:cs="Times New Roman"/>
          <w:kern w:val="0"/>
          <w:sz w:val="24"/>
        </w:rPr>
        <w:t xml:space="preserve">a </w:t>
      </w:r>
      <w:r w:rsidR="00B47A57" w:rsidRPr="00890E09">
        <w:rPr>
          <w:rFonts w:ascii="Times New Roman" w:hAnsi="Times New Roman" w:cs="Times New Roman"/>
          <w:kern w:val="0"/>
          <w:sz w:val="24"/>
        </w:rPr>
        <w:t>nitrogen</w:t>
      </w:r>
      <w:r w:rsidRPr="00890E09">
        <w:rPr>
          <w:rFonts w:ascii="Times New Roman" w:hAnsi="Times New Roman" w:cs="Times New Roman"/>
          <w:kern w:val="0"/>
          <w:sz w:val="24"/>
        </w:rPr>
        <w:t xml:space="preserve"> atmosphere </w:t>
      </w:r>
      <w:r>
        <w:rPr>
          <w:rFonts w:ascii="Times New Roman" w:hAnsi="Times New Roman" w:cs="Times New Roman"/>
          <w:kern w:val="0"/>
          <w:sz w:val="24"/>
        </w:rPr>
        <w:t xml:space="preserve">for 3 h, </w:t>
      </w:r>
      <w:r w:rsidRPr="00890E09">
        <w:rPr>
          <w:rFonts w:ascii="Times New Roman" w:hAnsi="Times New Roman" w:cs="Times New Roman"/>
          <w:kern w:val="0"/>
          <w:sz w:val="24"/>
        </w:rPr>
        <w:t>ethanediamine</w:t>
      </w:r>
      <w:r>
        <w:rPr>
          <w:rFonts w:ascii="Times New Roman" w:hAnsi="Times New Roman" w:cs="Times New Roman"/>
          <w:kern w:val="0"/>
          <w:sz w:val="24"/>
        </w:rPr>
        <w:t xml:space="preserve"> (7.5 g</w:t>
      </w:r>
      <w:r w:rsidR="006013DC">
        <w:rPr>
          <w:rFonts w:ascii="Times New Roman" w:hAnsi="Times New Roman" w:cs="Times New Roman" w:hint="eastAsia"/>
          <w:kern w:val="0"/>
          <w:sz w:val="24"/>
        </w:rPr>
        <w:t>, 12.5 mmol</w:t>
      </w:r>
      <w:r>
        <w:rPr>
          <w:rFonts w:ascii="Times New Roman" w:hAnsi="Times New Roman" w:cs="Times New Roman"/>
          <w:kern w:val="0"/>
          <w:sz w:val="24"/>
        </w:rPr>
        <w:t xml:space="preserve">) dissolved in </w:t>
      </w:r>
      <w:r w:rsidRPr="00890E09">
        <w:rPr>
          <w:rFonts w:ascii="Times New Roman" w:hAnsi="Times New Roman" w:cs="Times New Roman"/>
          <w:kern w:val="0"/>
          <w:sz w:val="24"/>
        </w:rPr>
        <w:t>CH</w:t>
      </w:r>
      <w:r w:rsidRPr="00890E09">
        <w:rPr>
          <w:rFonts w:ascii="Times New Roman" w:hAnsi="Times New Roman" w:cs="Times New Roman"/>
          <w:kern w:val="0"/>
          <w:sz w:val="24"/>
          <w:vertAlign w:val="subscript"/>
        </w:rPr>
        <w:t>2</w:t>
      </w:r>
      <w:r w:rsidRPr="00890E09">
        <w:rPr>
          <w:rFonts w:ascii="Times New Roman" w:hAnsi="Times New Roman" w:cs="Times New Roman"/>
          <w:kern w:val="0"/>
          <w:sz w:val="24"/>
        </w:rPr>
        <w:t>Cl</w:t>
      </w:r>
      <w:r w:rsidRPr="00890E09">
        <w:rPr>
          <w:rFonts w:ascii="Times New Roman" w:hAnsi="Times New Roman" w:cs="Times New Roman"/>
          <w:kern w:val="0"/>
          <w:sz w:val="24"/>
          <w:vertAlign w:val="subscript"/>
        </w:rPr>
        <w:t>2</w:t>
      </w:r>
      <w:r>
        <w:rPr>
          <w:rFonts w:ascii="Times New Roman" w:hAnsi="Times New Roman" w:cs="Times New Roman"/>
          <w:kern w:val="0"/>
          <w:sz w:val="24"/>
          <w:vertAlign w:val="subscript"/>
        </w:rPr>
        <w:t xml:space="preserve"> </w:t>
      </w:r>
      <w:r>
        <w:rPr>
          <w:rFonts w:ascii="Times New Roman" w:hAnsi="Times New Roman" w:cs="Times New Roman"/>
          <w:kern w:val="0"/>
          <w:sz w:val="24"/>
        </w:rPr>
        <w:t xml:space="preserve">(20 mL) was added into the solution dropwise. The mixture was stirred overnight and the resultant solution was washed </w:t>
      </w:r>
      <w:r w:rsidRPr="00890E09">
        <w:rPr>
          <w:rFonts w:ascii="Times New Roman" w:hAnsi="Times New Roman" w:cs="Times New Roman"/>
          <w:kern w:val="0"/>
          <w:sz w:val="24"/>
        </w:rPr>
        <w:t>successively</w:t>
      </w:r>
      <w:r>
        <w:rPr>
          <w:rFonts w:ascii="Times New Roman" w:hAnsi="Times New Roman" w:cs="Times New Roman"/>
          <w:kern w:val="0"/>
          <w:sz w:val="24"/>
        </w:rPr>
        <w:t xml:space="preserve"> by the </w:t>
      </w:r>
      <w:r w:rsidRPr="00AE55FD">
        <w:rPr>
          <w:rFonts w:ascii="Times New Roman" w:hAnsi="Times New Roman" w:cs="Times New Roman"/>
          <w:kern w:val="0"/>
          <w:sz w:val="24"/>
        </w:rPr>
        <w:t xml:space="preserve">saturated solution </w:t>
      </w:r>
      <w:r>
        <w:rPr>
          <w:rFonts w:ascii="Times New Roman" w:hAnsi="Times New Roman" w:cs="Times New Roman"/>
          <w:kern w:val="0"/>
          <w:sz w:val="24"/>
        </w:rPr>
        <w:t>of NaHCO</w:t>
      </w:r>
      <w:r w:rsidRPr="00890E09">
        <w:rPr>
          <w:rFonts w:ascii="Times New Roman" w:hAnsi="Times New Roman" w:cs="Times New Roman"/>
          <w:kern w:val="0"/>
          <w:sz w:val="24"/>
          <w:vertAlign w:val="subscript"/>
        </w:rPr>
        <w:t>3</w:t>
      </w:r>
      <w:r>
        <w:rPr>
          <w:rFonts w:ascii="Times New Roman" w:hAnsi="Times New Roman" w:cs="Times New Roman"/>
          <w:kern w:val="0"/>
          <w:sz w:val="24"/>
        </w:rPr>
        <w:t>, NaCl, NaHCO</w:t>
      </w:r>
      <w:r w:rsidRPr="00890E09">
        <w:rPr>
          <w:rFonts w:ascii="Times New Roman" w:hAnsi="Times New Roman" w:cs="Times New Roman"/>
          <w:kern w:val="0"/>
          <w:sz w:val="24"/>
          <w:vertAlign w:val="subscript"/>
        </w:rPr>
        <w:t>3</w:t>
      </w:r>
      <w:r>
        <w:rPr>
          <w:rFonts w:ascii="Times New Roman" w:hAnsi="Times New Roman" w:cs="Times New Roman"/>
          <w:kern w:val="0"/>
          <w:sz w:val="24"/>
        </w:rPr>
        <w:t xml:space="preserve">, and NaCl. Finally, the product was obtained by </w:t>
      </w:r>
      <w:r w:rsidRPr="00890E09">
        <w:rPr>
          <w:rFonts w:ascii="Times New Roman" w:hAnsi="Times New Roman" w:cs="Times New Roman"/>
          <w:kern w:val="0"/>
          <w:sz w:val="24"/>
        </w:rPr>
        <w:t>rotary evaporation</w:t>
      </w:r>
      <w:r>
        <w:rPr>
          <w:rFonts w:ascii="Times New Roman" w:hAnsi="Times New Roman" w:cs="Times New Roman"/>
          <w:kern w:val="0"/>
          <w:sz w:val="24"/>
        </w:rPr>
        <w:t xml:space="preserve"> and </w:t>
      </w:r>
      <w:r w:rsidRPr="00CF3CAE">
        <w:rPr>
          <w:rFonts w:ascii="Times New Roman" w:hAnsi="Times New Roman" w:cs="Times New Roman"/>
          <w:kern w:val="0"/>
          <w:sz w:val="24"/>
        </w:rPr>
        <w:t>vacuum drying</w:t>
      </w:r>
      <w:r w:rsidR="007D3D53">
        <w:rPr>
          <w:rFonts w:ascii="Times New Roman" w:hAnsi="Times New Roman" w:cs="Times New Roman" w:hint="eastAsia"/>
          <w:kern w:val="0"/>
          <w:sz w:val="24"/>
        </w:rPr>
        <w:t xml:space="preserve"> as white powder</w:t>
      </w:r>
      <w:r w:rsidR="006E0813">
        <w:rPr>
          <w:rFonts w:ascii="Times New Roman" w:hAnsi="Times New Roman" w:cs="Times New Roman" w:hint="eastAsia"/>
          <w:kern w:val="0"/>
          <w:sz w:val="24"/>
        </w:rPr>
        <w:t xml:space="preserve"> </w:t>
      </w:r>
      <w:r w:rsidR="006E0813" w:rsidRPr="004278BF">
        <w:rPr>
          <w:rFonts w:ascii="Times New Roman" w:hAnsi="Times New Roman" w:cs="Times New Roman"/>
          <w:kern w:val="0"/>
          <w:sz w:val="24"/>
        </w:rPr>
        <w:t xml:space="preserve">(yielded, </w:t>
      </w:r>
      <w:r w:rsidR="006E0813">
        <w:rPr>
          <w:rFonts w:ascii="Times New Roman" w:hAnsi="Times New Roman" w:cs="Times New Roman" w:hint="eastAsia"/>
          <w:kern w:val="0"/>
          <w:sz w:val="24"/>
        </w:rPr>
        <w:t>8</w:t>
      </w:r>
      <w:r w:rsidR="006E0813" w:rsidRPr="004278BF">
        <w:rPr>
          <w:rFonts w:ascii="Times New Roman" w:hAnsi="Times New Roman" w:cs="Times New Roman"/>
          <w:kern w:val="0"/>
          <w:sz w:val="24"/>
        </w:rPr>
        <w:t>5%)</w:t>
      </w:r>
      <w:r>
        <w:rPr>
          <w:rFonts w:ascii="Times New Roman" w:hAnsi="Times New Roman" w:cs="Times New Roman"/>
          <w:kern w:val="0"/>
          <w:sz w:val="24"/>
        </w:rPr>
        <w:t xml:space="preserve">. </w:t>
      </w:r>
      <w:r w:rsidR="00B60BB2" w:rsidRPr="004278BF">
        <w:rPr>
          <w:rFonts w:ascii="Times New Roman" w:hAnsi="Times New Roman" w:cs="Times New Roman"/>
          <w:kern w:val="0"/>
          <w:sz w:val="24"/>
          <w:vertAlign w:val="superscript"/>
        </w:rPr>
        <w:t>1</w:t>
      </w:r>
      <w:r w:rsidR="00B60BB2" w:rsidRPr="004278BF">
        <w:rPr>
          <w:rFonts w:ascii="Times New Roman" w:hAnsi="Times New Roman" w:cs="Times New Roman"/>
          <w:kern w:val="0"/>
          <w:sz w:val="24"/>
        </w:rPr>
        <w:t>H NMR (</w:t>
      </w:r>
      <w:r w:rsidR="00B60BB2">
        <w:rPr>
          <w:rFonts w:ascii="Times New Roman" w:hAnsi="Times New Roman" w:cs="Times New Roman" w:hint="eastAsia"/>
          <w:kern w:val="0"/>
          <w:sz w:val="24"/>
        </w:rPr>
        <w:t>6</w:t>
      </w:r>
      <w:r w:rsidR="00B60BB2" w:rsidRPr="004278BF">
        <w:rPr>
          <w:rFonts w:ascii="Times New Roman" w:hAnsi="Times New Roman" w:cs="Times New Roman"/>
          <w:kern w:val="0"/>
          <w:sz w:val="24"/>
        </w:rPr>
        <w:t>00 MHz, DMSO-d</w:t>
      </w:r>
      <w:r w:rsidR="00B60BB2" w:rsidRPr="004278BF">
        <w:rPr>
          <w:rFonts w:ascii="Times New Roman" w:hAnsi="Times New Roman" w:cs="Times New Roman"/>
          <w:kern w:val="0"/>
          <w:sz w:val="24"/>
          <w:vertAlign w:val="subscript"/>
        </w:rPr>
        <w:t>6</w:t>
      </w:r>
      <w:r w:rsidR="00B60BB2" w:rsidRPr="004278BF">
        <w:rPr>
          <w:rFonts w:ascii="Times New Roman" w:hAnsi="Times New Roman" w:cs="Times New Roman"/>
          <w:kern w:val="0"/>
          <w:sz w:val="24"/>
        </w:rPr>
        <w:t xml:space="preserve">, δ): </w:t>
      </w:r>
      <w:r w:rsidR="00B60BB2">
        <w:rPr>
          <w:rFonts w:ascii="Times New Roman" w:hAnsi="Times New Roman" w:cs="Times New Roman" w:hint="eastAsia"/>
          <w:kern w:val="0"/>
          <w:sz w:val="24"/>
        </w:rPr>
        <w:t>2</w:t>
      </w:r>
      <w:r w:rsidR="00B60BB2" w:rsidRPr="004278BF">
        <w:rPr>
          <w:rFonts w:ascii="Times New Roman" w:hAnsi="Times New Roman" w:cs="Times New Roman"/>
          <w:kern w:val="0"/>
          <w:sz w:val="24"/>
        </w:rPr>
        <w:t>.</w:t>
      </w:r>
      <w:r w:rsidR="00B60BB2">
        <w:rPr>
          <w:rFonts w:ascii="Times New Roman" w:hAnsi="Times New Roman" w:cs="Times New Roman" w:hint="eastAsia"/>
          <w:kern w:val="0"/>
          <w:sz w:val="24"/>
        </w:rPr>
        <w:t>85</w:t>
      </w:r>
      <w:r w:rsidR="00B60BB2" w:rsidRPr="004278BF">
        <w:rPr>
          <w:rFonts w:ascii="Times New Roman" w:hAnsi="Times New Roman" w:cs="Times New Roman"/>
          <w:kern w:val="0"/>
          <w:sz w:val="24"/>
        </w:rPr>
        <w:t>-</w:t>
      </w:r>
      <w:r w:rsidR="00B60BB2">
        <w:rPr>
          <w:rFonts w:ascii="Times New Roman" w:hAnsi="Times New Roman" w:cs="Times New Roman" w:hint="eastAsia"/>
          <w:kern w:val="0"/>
          <w:sz w:val="24"/>
        </w:rPr>
        <w:t>4</w:t>
      </w:r>
      <w:r w:rsidR="00B60BB2" w:rsidRPr="004278BF">
        <w:rPr>
          <w:rFonts w:ascii="Times New Roman" w:hAnsi="Times New Roman" w:cs="Times New Roman"/>
          <w:kern w:val="0"/>
          <w:sz w:val="24"/>
        </w:rPr>
        <w:t>.</w:t>
      </w:r>
      <w:r w:rsidR="00B60BB2">
        <w:rPr>
          <w:rFonts w:ascii="Times New Roman" w:hAnsi="Times New Roman" w:cs="Times New Roman" w:hint="eastAsia"/>
          <w:kern w:val="0"/>
          <w:sz w:val="24"/>
        </w:rPr>
        <w:t>20</w:t>
      </w:r>
      <w:r w:rsidR="00B60BB2" w:rsidRPr="004278BF">
        <w:rPr>
          <w:rFonts w:ascii="Times New Roman" w:hAnsi="Times New Roman" w:cs="Times New Roman"/>
          <w:kern w:val="0"/>
          <w:sz w:val="24"/>
        </w:rPr>
        <w:t xml:space="preserve"> (m,</w:t>
      </w:r>
      <w:r w:rsidR="006E0813">
        <w:rPr>
          <w:rFonts w:ascii="Times New Roman" w:hAnsi="Times New Roman" w:cs="Times New Roman" w:hint="eastAsia"/>
          <w:kern w:val="0"/>
          <w:sz w:val="24"/>
        </w:rPr>
        <w:t xml:space="preserve"> 90</w:t>
      </w:r>
      <w:r w:rsidR="00B60BB2" w:rsidRPr="004278BF">
        <w:rPr>
          <w:rFonts w:ascii="Times New Roman" w:hAnsi="Times New Roman" w:cs="Times New Roman"/>
          <w:kern w:val="0"/>
          <w:sz w:val="24"/>
        </w:rPr>
        <w:t>H,</w:t>
      </w:r>
      <w:r w:rsidR="006E0813">
        <w:rPr>
          <w:rFonts w:ascii="Times New Roman" w:hAnsi="Times New Roman" w:cs="Times New Roman" w:hint="eastAsia"/>
          <w:kern w:val="0"/>
          <w:sz w:val="24"/>
        </w:rPr>
        <w:t xml:space="preserve"> </w:t>
      </w:r>
      <w:r w:rsidR="00B60BB2" w:rsidRPr="004278BF">
        <w:rPr>
          <w:rFonts w:ascii="Times New Roman" w:hAnsi="Times New Roman" w:cs="Times New Roman"/>
          <w:kern w:val="0"/>
          <w:sz w:val="24"/>
        </w:rPr>
        <w:t>-C</w:t>
      </w:r>
      <w:r w:rsidR="00B60BB2" w:rsidRPr="006E0813">
        <w:rPr>
          <w:rFonts w:ascii="Times New Roman" w:hAnsi="Times New Roman" w:cs="Times New Roman"/>
          <w:kern w:val="0"/>
          <w:sz w:val="24"/>
        </w:rPr>
        <w:t>H</w:t>
      </w:r>
      <w:r w:rsidR="00B60BB2" w:rsidRPr="004278BF">
        <w:rPr>
          <w:rFonts w:ascii="Times New Roman" w:hAnsi="Times New Roman" w:cs="Times New Roman"/>
          <w:kern w:val="0"/>
          <w:sz w:val="24"/>
          <w:vertAlign w:val="subscript"/>
        </w:rPr>
        <w:t>2</w:t>
      </w:r>
      <w:r w:rsidR="00B60BB2" w:rsidRPr="004278BF">
        <w:rPr>
          <w:rFonts w:ascii="Times New Roman" w:hAnsi="Times New Roman" w:cs="Times New Roman"/>
          <w:kern w:val="0"/>
          <w:sz w:val="24"/>
        </w:rPr>
        <w:t>C</w:t>
      </w:r>
      <w:r w:rsidR="00B60BB2" w:rsidRPr="006E0813">
        <w:rPr>
          <w:rFonts w:ascii="Times New Roman" w:hAnsi="Times New Roman" w:cs="Times New Roman"/>
          <w:i/>
          <w:iCs/>
          <w:kern w:val="0"/>
          <w:sz w:val="24"/>
        </w:rPr>
        <w:t>H</w:t>
      </w:r>
      <w:r w:rsidR="00B60BB2" w:rsidRPr="004278BF">
        <w:rPr>
          <w:rFonts w:ascii="Times New Roman" w:hAnsi="Times New Roman" w:cs="Times New Roman"/>
          <w:kern w:val="0"/>
          <w:sz w:val="24"/>
          <w:vertAlign w:val="subscript"/>
        </w:rPr>
        <w:t>2</w:t>
      </w:r>
      <w:r w:rsidR="00B60BB2" w:rsidRPr="004278BF">
        <w:rPr>
          <w:rFonts w:ascii="Times New Roman" w:hAnsi="Times New Roman" w:cs="Times New Roman"/>
          <w:kern w:val="0"/>
          <w:sz w:val="24"/>
        </w:rPr>
        <w:t>O-</w:t>
      </w:r>
      <w:r w:rsidR="00B60BB2">
        <w:rPr>
          <w:rFonts w:ascii="Times New Roman" w:hAnsi="Times New Roman" w:cs="Times New Roman" w:hint="eastAsia"/>
          <w:kern w:val="0"/>
          <w:sz w:val="24"/>
        </w:rPr>
        <w:t>)</w:t>
      </w:r>
      <w:r w:rsidR="00B60BB2" w:rsidRPr="004278BF">
        <w:rPr>
          <w:rFonts w:ascii="Times New Roman" w:hAnsi="Times New Roman" w:cs="Times New Roman"/>
          <w:kern w:val="0"/>
          <w:sz w:val="24"/>
        </w:rPr>
        <w:t xml:space="preserve">, </w:t>
      </w:r>
      <w:r w:rsidR="006E0813">
        <w:rPr>
          <w:rFonts w:ascii="Times New Roman" w:hAnsi="Times New Roman" w:cs="Times New Roman" w:hint="eastAsia"/>
          <w:kern w:val="0"/>
          <w:sz w:val="24"/>
        </w:rPr>
        <w:t>4</w:t>
      </w:r>
      <w:r w:rsidR="00B60BB2" w:rsidRPr="004278BF">
        <w:rPr>
          <w:rFonts w:ascii="Times New Roman" w:hAnsi="Times New Roman" w:cs="Times New Roman"/>
          <w:kern w:val="0"/>
          <w:sz w:val="24"/>
        </w:rPr>
        <w:t>.</w:t>
      </w:r>
      <w:r w:rsidR="006E0813">
        <w:rPr>
          <w:rFonts w:ascii="Times New Roman" w:hAnsi="Times New Roman" w:cs="Times New Roman" w:hint="eastAsia"/>
          <w:kern w:val="0"/>
          <w:sz w:val="24"/>
        </w:rPr>
        <w:t>2</w:t>
      </w:r>
      <w:r w:rsidR="00B60BB2" w:rsidRPr="004278BF">
        <w:rPr>
          <w:rFonts w:ascii="Times New Roman" w:hAnsi="Times New Roman" w:cs="Times New Roman"/>
          <w:kern w:val="0"/>
          <w:sz w:val="24"/>
        </w:rPr>
        <w:t xml:space="preserve">5 (m, 4H, </w:t>
      </w:r>
      <w:r w:rsidR="006E0813">
        <w:rPr>
          <w:rFonts w:ascii="Times New Roman" w:hAnsi="Times New Roman" w:cs="Times New Roman" w:hint="eastAsia"/>
          <w:kern w:val="0"/>
          <w:sz w:val="24"/>
        </w:rPr>
        <w:t>-C</w:t>
      </w:r>
      <w:r w:rsidR="006E0813" w:rsidRPr="006E0813">
        <w:rPr>
          <w:rFonts w:ascii="Times New Roman" w:hAnsi="Times New Roman" w:cs="Times New Roman" w:hint="eastAsia"/>
          <w:i/>
          <w:iCs/>
          <w:kern w:val="0"/>
          <w:sz w:val="24"/>
        </w:rPr>
        <w:t>H</w:t>
      </w:r>
      <w:r w:rsidR="006E0813" w:rsidRPr="006E0813">
        <w:rPr>
          <w:rFonts w:ascii="Times New Roman" w:hAnsi="Times New Roman" w:cs="Times New Roman" w:hint="eastAsia"/>
          <w:kern w:val="0"/>
          <w:sz w:val="24"/>
          <w:vertAlign w:val="subscript"/>
        </w:rPr>
        <w:t>2</w:t>
      </w:r>
      <w:r w:rsidR="006E0813">
        <w:rPr>
          <w:rFonts w:ascii="Times New Roman" w:hAnsi="Times New Roman" w:cs="Times New Roman" w:hint="eastAsia"/>
          <w:kern w:val="0"/>
          <w:sz w:val="24"/>
        </w:rPr>
        <w:t>-</w:t>
      </w:r>
      <w:r w:rsidR="00B60BB2" w:rsidRPr="004278BF">
        <w:rPr>
          <w:rFonts w:ascii="Times New Roman" w:hAnsi="Times New Roman" w:cs="Times New Roman"/>
          <w:kern w:val="0"/>
          <w:sz w:val="24"/>
        </w:rPr>
        <w:t>OCON</w:t>
      </w:r>
      <w:r w:rsidR="006E0813">
        <w:rPr>
          <w:rFonts w:ascii="Times New Roman" w:hAnsi="Times New Roman" w:cs="Times New Roman" w:hint="eastAsia"/>
          <w:kern w:val="0"/>
          <w:sz w:val="24"/>
        </w:rPr>
        <w:t>H-</w:t>
      </w:r>
      <w:r w:rsidR="00B60BB2" w:rsidRPr="004278BF">
        <w:rPr>
          <w:rFonts w:ascii="Times New Roman" w:hAnsi="Times New Roman" w:cs="Times New Roman"/>
          <w:kern w:val="0"/>
          <w:sz w:val="24"/>
        </w:rPr>
        <w:t>), 2.</w:t>
      </w:r>
      <w:r w:rsidR="00987AAB">
        <w:rPr>
          <w:rFonts w:ascii="Times New Roman" w:hAnsi="Times New Roman" w:cs="Times New Roman" w:hint="eastAsia"/>
          <w:kern w:val="0"/>
          <w:sz w:val="24"/>
        </w:rPr>
        <w:t>76</w:t>
      </w:r>
      <w:r w:rsidR="00B60BB2" w:rsidRPr="004278BF">
        <w:rPr>
          <w:rFonts w:ascii="Times New Roman" w:hAnsi="Times New Roman" w:cs="Times New Roman"/>
          <w:kern w:val="0"/>
          <w:sz w:val="24"/>
        </w:rPr>
        <w:t xml:space="preserve"> (m, </w:t>
      </w:r>
      <w:r w:rsidR="006E0813">
        <w:rPr>
          <w:rFonts w:ascii="Times New Roman" w:hAnsi="Times New Roman" w:cs="Times New Roman" w:hint="eastAsia"/>
          <w:kern w:val="0"/>
          <w:sz w:val="24"/>
        </w:rPr>
        <w:t>4</w:t>
      </w:r>
      <w:r w:rsidR="00B60BB2" w:rsidRPr="004278BF">
        <w:rPr>
          <w:rFonts w:ascii="Times New Roman" w:hAnsi="Times New Roman" w:cs="Times New Roman"/>
          <w:kern w:val="0"/>
          <w:sz w:val="24"/>
        </w:rPr>
        <w:t xml:space="preserve">H, </w:t>
      </w:r>
      <w:r w:rsidR="006E0813">
        <w:rPr>
          <w:rFonts w:ascii="Times New Roman" w:hAnsi="Times New Roman" w:cs="Times New Roman" w:hint="eastAsia"/>
          <w:kern w:val="0"/>
          <w:sz w:val="24"/>
        </w:rPr>
        <w:t>-CO</w:t>
      </w:r>
      <w:r w:rsidR="00B60BB2" w:rsidRPr="004278BF">
        <w:rPr>
          <w:rFonts w:ascii="Times New Roman" w:hAnsi="Times New Roman" w:cs="Times New Roman"/>
          <w:kern w:val="0"/>
          <w:sz w:val="24"/>
        </w:rPr>
        <w:t>N</w:t>
      </w:r>
      <w:r w:rsidR="006E0813">
        <w:rPr>
          <w:rFonts w:ascii="Times New Roman" w:hAnsi="Times New Roman" w:cs="Times New Roman" w:hint="eastAsia"/>
          <w:kern w:val="0"/>
          <w:sz w:val="24"/>
        </w:rPr>
        <w:t>H</w:t>
      </w:r>
      <w:r w:rsidR="00B60BB2" w:rsidRPr="004278BF">
        <w:rPr>
          <w:rFonts w:ascii="Times New Roman" w:hAnsi="Times New Roman" w:cs="Times New Roman"/>
          <w:kern w:val="0"/>
          <w:sz w:val="24"/>
        </w:rPr>
        <w:t>CH</w:t>
      </w:r>
      <w:r w:rsidR="00B60BB2" w:rsidRPr="004278BF">
        <w:rPr>
          <w:rFonts w:ascii="Times New Roman" w:hAnsi="Times New Roman" w:cs="Times New Roman"/>
          <w:kern w:val="0"/>
          <w:sz w:val="24"/>
          <w:vertAlign w:val="subscript"/>
        </w:rPr>
        <w:t>2</w:t>
      </w:r>
      <w:r w:rsidR="006E0813">
        <w:rPr>
          <w:rFonts w:ascii="Times New Roman" w:hAnsi="Times New Roman" w:cs="Times New Roman" w:hint="eastAsia"/>
          <w:kern w:val="0"/>
          <w:sz w:val="24"/>
        </w:rPr>
        <w:t>C</w:t>
      </w:r>
      <w:r w:rsidR="006E0813" w:rsidRPr="006E0813">
        <w:rPr>
          <w:rFonts w:ascii="Times New Roman" w:hAnsi="Times New Roman" w:cs="Times New Roman" w:hint="eastAsia"/>
          <w:i/>
          <w:iCs/>
          <w:kern w:val="0"/>
          <w:sz w:val="24"/>
        </w:rPr>
        <w:t>H</w:t>
      </w:r>
      <w:r w:rsidR="006E0813" w:rsidRPr="006E0813">
        <w:rPr>
          <w:rFonts w:ascii="Times New Roman" w:hAnsi="Times New Roman" w:cs="Times New Roman" w:hint="eastAsia"/>
          <w:kern w:val="0"/>
          <w:sz w:val="24"/>
          <w:vertAlign w:val="subscript"/>
        </w:rPr>
        <w:t>2</w:t>
      </w:r>
      <w:r w:rsidR="006E0813">
        <w:rPr>
          <w:rFonts w:ascii="Times New Roman" w:hAnsi="Times New Roman" w:cs="Times New Roman" w:hint="eastAsia"/>
          <w:kern w:val="0"/>
          <w:sz w:val="24"/>
        </w:rPr>
        <w:t>-</w:t>
      </w:r>
      <w:r w:rsidR="00B60BB2" w:rsidRPr="004278BF">
        <w:rPr>
          <w:rFonts w:ascii="Times New Roman" w:hAnsi="Times New Roman" w:cs="Times New Roman"/>
          <w:kern w:val="0"/>
          <w:sz w:val="24"/>
        </w:rPr>
        <w:t>).</w:t>
      </w:r>
    </w:p>
    <w:p w14:paraId="7A5141C0" w14:textId="77777777" w:rsidR="00BD44E4" w:rsidRPr="00890E09" w:rsidRDefault="00BD44E4" w:rsidP="00BD44E4">
      <w:pPr>
        <w:spacing w:line="360" w:lineRule="auto"/>
        <w:rPr>
          <w:rFonts w:ascii="Times New Roman" w:hAnsi="Times New Roman" w:cs="Times New Roman"/>
          <w:kern w:val="0"/>
          <w:sz w:val="24"/>
        </w:rPr>
      </w:pPr>
    </w:p>
    <w:p w14:paraId="1A545924" w14:textId="3C44385B" w:rsidR="00BD44E4" w:rsidRDefault="00F373E8" w:rsidP="00BD44E4">
      <w:pPr>
        <w:spacing w:line="360" w:lineRule="auto"/>
        <w:rPr>
          <w:rFonts w:ascii="Times New Roman" w:hAnsi="Times New Roman" w:cs="Times New Roman"/>
          <w:b/>
          <w:bCs/>
          <w:kern w:val="0"/>
          <w:sz w:val="24"/>
          <w:vertAlign w:val="subscript"/>
        </w:rPr>
      </w:pPr>
      <w:r>
        <w:rPr>
          <w:rFonts w:ascii="Times New Roman" w:hAnsi="Times New Roman" w:cs="Times New Roman" w:hint="eastAsia"/>
          <w:b/>
          <w:bCs/>
          <w:kern w:val="0"/>
          <w:sz w:val="24"/>
        </w:rPr>
        <w:t xml:space="preserve">1.2 </w:t>
      </w:r>
      <w:r w:rsidR="00BD44E4" w:rsidRPr="00757FBB">
        <w:rPr>
          <w:rFonts w:ascii="Times New Roman" w:hAnsi="Times New Roman" w:cs="Times New Roman"/>
          <w:b/>
          <w:bCs/>
          <w:kern w:val="0"/>
          <w:sz w:val="24"/>
        </w:rPr>
        <w:t>Synthesis of</w:t>
      </w:r>
      <w:r w:rsidR="007478D8">
        <w:rPr>
          <w:rFonts w:ascii="Times New Roman" w:hAnsi="Times New Roman" w:cs="Times New Roman" w:hint="eastAsia"/>
          <w:b/>
          <w:bCs/>
          <w:kern w:val="0"/>
          <w:sz w:val="24"/>
        </w:rPr>
        <w:t xml:space="preserve"> Three-arm</w:t>
      </w:r>
      <w:r w:rsidR="00BD44E4">
        <w:rPr>
          <w:rFonts w:ascii="Times New Roman" w:hAnsi="Times New Roman" w:cs="Times New Roman"/>
          <w:b/>
          <w:bCs/>
          <w:kern w:val="0"/>
          <w:sz w:val="24"/>
        </w:rPr>
        <w:t xml:space="preserve"> </w:t>
      </w:r>
      <w:bookmarkStart w:id="5" w:name="_Hlk160539275"/>
      <w:r w:rsidR="00BD44E4">
        <w:rPr>
          <w:rFonts w:ascii="Times New Roman" w:hAnsi="Times New Roman" w:cs="Times New Roman"/>
          <w:b/>
          <w:bCs/>
          <w:kern w:val="0"/>
          <w:sz w:val="24"/>
        </w:rPr>
        <w:t>Ce6-(PEG)</w:t>
      </w:r>
      <w:r w:rsidR="00BD44E4" w:rsidRPr="00757FBB">
        <w:rPr>
          <w:rFonts w:ascii="Times New Roman" w:hAnsi="Times New Roman" w:cs="Times New Roman"/>
          <w:b/>
          <w:bCs/>
          <w:kern w:val="0"/>
          <w:sz w:val="24"/>
          <w:vertAlign w:val="subscript"/>
        </w:rPr>
        <w:t>3</w:t>
      </w:r>
      <w:bookmarkEnd w:id="5"/>
    </w:p>
    <w:p w14:paraId="7382588D" w14:textId="1F408767" w:rsidR="00987AAB" w:rsidRDefault="00BD44E4" w:rsidP="006E0813">
      <w:pPr>
        <w:spacing w:line="360" w:lineRule="auto"/>
        <w:rPr>
          <w:rFonts w:ascii="Times New Roman" w:hAnsi="Times New Roman" w:cs="Times New Roman"/>
          <w:kern w:val="0"/>
          <w:sz w:val="24"/>
        </w:rPr>
      </w:pPr>
      <w:r w:rsidRPr="002F547A">
        <w:rPr>
          <w:rFonts w:ascii="Times New Roman" w:hAnsi="Times New Roman" w:cs="Times New Roman"/>
          <w:kern w:val="0"/>
          <w:sz w:val="24"/>
        </w:rPr>
        <w:t>Ce6</w:t>
      </w:r>
      <w:r>
        <w:rPr>
          <w:rFonts w:ascii="Times New Roman" w:hAnsi="Times New Roman" w:cs="Times New Roman"/>
          <w:kern w:val="0"/>
          <w:sz w:val="24"/>
        </w:rPr>
        <w:t xml:space="preserve"> (10 mg</w:t>
      </w:r>
      <w:r w:rsidR="00577E02">
        <w:rPr>
          <w:rFonts w:ascii="Times New Roman" w:hAnsi="Times New Roman" w:cs="Times New Roman" w:hint="eastAsia"/>
          <w:kern w:val="0"/>
          <w:sz w:val="24"/>
        </w:rPr>
        <w:t>, 0.016 mmol</w:t>
      </w:r>
      <w:r>
        <w:rPr>
          <w:rFonts w:ascii="Times New Roman" w:hAnsi="Times New Roman" w:cs="Times New Roman"/>
          <w:kern w:val="0"/>
          <w:sz w:val="24"/>
        </w:rPr>
        <w:t>)</w:t>
      </w:r>
      <w:r w:rsidRPr="002F547A">
        <w:rPr>
          <w:rFonts w:ascii="Times New Roman" w:hAnsi="Times New Roman" w:cs="Times New Roman"/>
          <w:kern w:val="0"/>
          <w:sz w:val="24"/>
        </w:rPr>
        <w:t>, PEG-(NH</w:t>
      </w:r>
      <w:r w:rsidRPr="002F547A">
        <w:rPr>
          <w:rFonts w:ascii="Times New Roman" w:hAnsi="Times New Roman" w:cs="Times New Roman"/>
          <w:kern w:val="0"/>
          <w:sz w:val="16"/>
          <w:szCs w:val="16"/>
        </w:rPr>
        <w:t>2</w:t>
      </w:r>
      <w:r w:rsidRPr="002F547A">
        <w:rPr>
          <w:rFonts w:ascii="Times New Roman" w:hAnsi="Times New Roman" w:cs="Times New Roman"/>
          <w:kern w:val="0"/>
          <w:sz w:val="24"/>
        </w:rPr>
        <w:t>)</w:t>
      </w:r>
      <w:r w:rsidRPr="002F547A">
        <w:rPr>
          <w:rFonts w:ascii="Times New Roman" w:hAnsi="Times New Roman" w:cs="Times New Roman"/>
          <w:kern w:val="0"/>
          <w:sz w:val="16"/>
          <w:szCs w:val="16"/>
        </w:rPr>
        <w:t>2</w:t>
      </w:r>
      <w:r w:rsidRPr="00860AAB">
        <w:rPr>
          <w:rFonts w:ascii="Times New Roman" w:hAnsi="Times New Roman" w:cs="Times New Roman"/>
          <w:kern w:val="0"/>
          <w:sz w:val="24"/>
        </w:rPr>
        <w:t xml:space="preserve"> (</w:t>
      </w:r>
      <w:r>
        <w:rPr>
          <w:rFonts w:ascii="Times New Roman" w:hAnsi="Times New Roman" w:cs="Times New Roman"/>
          <w:kern w:val="0"/>
          <w:sz w:val="24"/>
        </w:rPr>
        <w:t>0.67</w:t>
      </w:r>
      <w:r w:rsidRPr="00860AAB">
        <w:rPr>
          <w:rFonts w:ascii="Times New Roman" w:hAnsi="Times New Roman" w:cs="Times New Roman"/>
          <w:kern w:val="0"/>
          <w:sz w:val="24"/>
        </w:rPr>
        <w:t xml:space="preserve"> g</w:t>
      </w:r>
      <w:r w:rsidR="00577E02">
        <w:rPr>
          <w:rFonts w:ascii="Times New Roman" w:hAnsi="Times New Roman" w:cs="Times New Roman" w:hint="eastAsia"/>
          <w:kern w:val="0"/>
          <w:sz w:val="24"/>
        </w:rPr>
        <w:t>, 0.16 mmol</w:t>
      </w:r>
      <w:r w:rsidRPr="00860AAB">
        <w:rPr>
          <w:rFonts w:ascii="Times New Roman" w:hAnsi="Times New Roman" w:cs="Times New Roman"/>
          <w:kern w:val="0"/>
          <w:sz w:val="24"/>
        </w:rPr>
        <w:t>)</w:t>
      </w:r>
      <w:r w:rsidRPr="002F547A">
        <w:rPr>
          <w:rFonts w:ascii="Times New Roman" w:hAnsi="Times New Roman" w:cs="Times New Roman"/>
          <w:kern w:val="0"/>
          <w:sz w:val="16"/>
          <w:szCs w:val="16"/>
        </w:rPr>
        <w:t>,</w:t>
      </w:r>
      <w:r w:rsidRPr="002F547A">
        <w:rPr>
          <w:rFonts w:ascii="Times New Roman" w:hAnsi="Times New Roman" w:cs="Times New Roman"/>
          <w:kern w:val="0"/>
          <w:sz w:val="24"/>
        </w:rPr>
        <w:t xml:space="preserve"> NHydroxybenzotrizole (HOBT)</w:t>
      </w:r>
      <w:r>
        <w:rPr>
          <w:rFonts w:ascii="Times New Roman" w:hAnsi="Times New Roman" w:cs="Times New Roman"/>
          <w:kern w:val="0"/>
          <w:sz w:val="24"/>
        </w:rPr>
        <w:t xml:space="preserve"> (11.3 mg</w:t>
      </w:r>
      <w:r w:rsidR="00577E02">
        <w:rPr>
          <w:rFonts w:ascii="Times New Roman" w:hAnsi="Times New Roman" w:cs="Times New Roman" w:hint="eastAsia"/>
          <w:kern w:val="0"/>
          <w:sz w:val="24"/>
        </w:rPr>
        <w:t>, 0.08 mmol</w:t>
      </w:r>
      <w:r>
        <w:rPr>
          <w:rFonts w:ascii="Times New Roman" w:hAnsi="Times New Roman" w:cs="Times New Roman"/>
          <w:kern w:val="0"/>
          <w:sz w:val="24"/>
        </w:rPr>
        <w:t>)</w:t>
      </w:r>
      <w:r w:rsidRPr="002F547A">
        <w:rPr>
          <w:rFonts w:ascii="Times New Roman" w:hAnsi="Times New Roman" w:cs="Times New Roman"/>
          <w:kern w:val="0"/>
          <w:sz w:val="24"/>
        </w:rPr>
        <w:t xml:space="preserve">, </w:t>
      </w:r>
      <w:r>
        <w:rPr>
          <w:rFonts w:ascii="Times New Roman" w:hAnsi="Times New Roman" w:cs="Times New Roman"/>
          <w:kern w:val="0"/>
          <w:sz w:val="24"/>
        </w:rPr>
        <w:t xml:space="preserve">and </w:t>
      </w:r>
      <w:r w:rsidRPr="002F547A">
        <w:rPr>
          <w:rFonts w:ascii="Times New Roman" w:hAnsi="Times New Roman" w:cs="Times New Roman"/>
          <w:kern w:val="0"/>
          <w:sz w:val="24"/>
        </w:rPr>
        <w:t>1-(3-Dimethylaminopropyl)-3-ethylcarbodiimide hydrochloride</w:t>
      </w:r>
      <w:r>
        <w:rPr>
          <w:rFonts w:ascii="Times New Roman" w:hAnsi="Times New Roman" w:cs="Times New Roman"/>
          <w:kern w:val="0"/>
          <w:sz w:val="24"/>
        </w:rPr>
        <w:t xml:space="preserve"> (</w:t>
      </w:r>
      <w:r w:rsidRPr="002F547A">
        <w:rPr>
          <w:rFonts w:ascii="Times New Roman" w:hAnsi="Times New Roman" w:cs="Times New Roman"/>
          <w:kern w:val="0"/>
          <w:sz w:val="24"/>
        </w:rPr>
        <w:t>EDC</w:t>
      </w:r>
      <w:r>
        <w:rPr>
          <w:rFonts w:ascii="Times New Roman" w:hAnsi="Times New Roman" w:cs="Times New Roman"/>
          <w:kern w:val="0"/>
          <w:sz w:val="24"/>
        </w:rPr>
        <w:t>) (16 mg</w:t>
      </w:r>
      <w:r w:rsidR="00577E02">
        <w:rPr>
          <w:rFonts w:ascii="Times New Roman" w:hAnsi="Times New Roman" w:cs="Times New Roman" w:hint="eastAsia"/>
          <w:kern w:val="0"/>
          <w:sz w:val="24"/>
        </w:rPr>
        <w:t>, 0.08 mmol</w:t>
      </w:r>
      <w:r>
        <w:rPr>
          <w:rFonts w:ascii="Times New Roman" w:hAnsi="Times New Roman" w:cs="Times New Roman"/>
          <w:kern w:val="0"/>
          <w:sz w:val="24"/>
        </w:rPr>
        <w:t xml:space="preserve">) was dissolved and mixed in 7 mL of </w:t>
      </w:r>
      <w:r w:rsidRPr="00860AAB">
        <w:rPr>
          <w:rFonts w:ascii="Times New Roman" w:hAnsi="Times New Roman" w:cs="Times New Roman"/>
          <w:kern w:val="0"/>
          <w:sz w:val="24"/>
        </w:rPr>
        <w:t xml:space="preserve">N,N-Dimethylformamide </w:t>
      </w:r>
      <w:r>
        <w:rPr>
          <w:rFonts w:ascii="Times New Roman" w:hAnsi="Times New Roman" w:cs="Times New Roman"/>
          <w:kern w:val="0"/>
          <w:sz w:val="24"/>
        </w:rPr>
        <w:t xml:space="preserve">(DMF) for the reaction at room temperature for 24 h. After that, </w:t>
      </w:r>
      <w:r w:rsidRPr="00AE55FD">
        <w:rPr>
          <w:rFonts w:ascii="Times New Roman" w:hAnsi="Times New Roman" w:cs="Times New Roman"/>
          <w:kern w:val="0"/>
          <w:sz w:val="24"/>
        </w:rPr>
        <w:t>extraction</w:t>
      </w:r>
      <w:r>
        <w:rPr>
          <w:rFonts w:ascii="Times New Roman" w:hAnsi="Times New Roman" w:cs="Times New Roman"/>
          <w:kern w:val="0"/>
          <w:sz w:val="24"/>
        </w:rPr>
        <w:t xml:space="preserve"> was carried out using </w:t>
      </w:r>
      <w:r w:rsidRPr="00890E09">
        <w:rPr>
          <w:rFonts w:ascii="Times New Roman" w:hAnsi="Times New Roman" w:cs="Times New Roman"/>
          <w:kern w:val="0"/>
          <w:sz w:val="24"/>
        </w:rPr>
        <w:t>CH</w:t>
      </w:r>
      <w:r w:rsidRPr="00890E09">
        <w:rPr>
          <w:rFonts w:ascii="Times New Roman" w:hAnsi="Times New Roman" w:cs="Times New Roman"/>
          <w:kern w:val="0"/>
          <w:sz w:val="24"/>
          <w:vertAlign w:val="subscript"/>
        </w:rPr>
        <w:t>2</w:t>
      </w:r>
      <w:r w:rsidRPr="00890E09">
        <w:rPr>
          <w:rFonts w:ascii="Times New Roman" w:hAnsi="Times New Roman" w:cs="Times New Roman"/>
          <w:kern w:val="0"/>
          <w:sz w:val="24"/>
        </w:rPr>
        <w:t>Cl</w:t>
      </w:r>
      <w:r w:rsidRPr="00890E09">
        <w:rPr>
          <w:rFonts w:ascii="Times New Roman" w:hAnsi="Times New Roman" w:cs="Times New Roman"/>
          <w:kern w:val="0"/>
          <w:sz w:val="24"/>
          <w:vertAlign w:val="subscript"/>
        </w:rPr>
        <w:t>2</w:t>
      </w:r>
      <w:r>
        <w:rPr>
          <w:rFonts w:ascii="Times New Roman" w:hAnsi="Times New Roman" w:cs="Times New Roman"/>
          <w:kern w:val="0"/>
          <w:sz w:val="24"/>
          <w:vertAlign w:val="subscript"/>
        </w:rPr>
        <w:t xml:space="preserve"> </w:t>
      </w:r>
      <w:r w:rsidRPr="00AE55FD">
        <w:rPr>
          <w:rFonts w:ascii="Times New Roman" w:hAnsi="Times New Roman" w:cs="Times New Roman"/>
          <w:kern w:val="0"/>
          <w:sz w:val="24"/>
        </w:rPr>
        <w:t xml:space="preserve">(50 mL) </w:t>
      </w:r>
      <w:r>
        <w:rPr>
          <w:rFonts w:ascii="Times New Roman" w:hAnsi="Times New Roman" w:cs="Times New Roman"/>
          <w:kern w:val="0"/>
          <w:sz w:val="24"/>
        </w:rPr>
        <w:t>as the solvent, following s</w:t>
      </w:r>
      <w:r w:rsidRPr="00AE55FD">
        <w:rPr>
          <w:rFonts w:ascii="Times New Roman" w:hAnsi="Times New Roman" w:cs="Times New Roman"/>
          <w:kern w:val="0"/>
          <w:sz w:val="24"/>
        </w:rPr>
        <w:t>uccessive</w:t>
      </w:r>
      <w:r>
        <w:rPr>
          <w:rFonts w:ascii="Times New Roman" w:hAnsi="Times New Roman" w:cs="Times New Roman"/>
          <w:kern w:val="0"/>
          <w:sz w:val="24"/>
        </w:rPr>
        <w:t xml:space="preserve"> washing by the </w:t>
      </w:r>
      <w:r w:rsidRPr="00AE55FD">
        <w:rPr>
          <w:rFonts w:ascii="Times New Roman" w:hAnsi="Times New Roman" w:cs="Times New Roman"/>
          <w:kern w:val="0"/>
          <w:sz w:val="24"/>
        </w:rPr>
        <w:t xml:space="preserve">saturated solution </w:t>
      </w:r>
      <w:r>
        <w:rPr>
          <w:rFonts w:ascii="Times New Roman" w:hAnsi="Times New Roman" w:cs="Times New Roman"/>
          <w:kern w:val="0"/>
          <w:sz w:val="24"/>
        </w:rPr>
        <w:t>of NaCl, NaHCO</w:t>
      </w:r>
      <w:r w:rsidRPr="00AE55FD">
        <w:rPr>
          <w:rFonts w:ascii="Times New Roman" w:hAnsi="Times New Roman" w:cs="Times New Roman"/>
          <w:kern w:val="0"/>
          <w:sz w:val="24"/>
          <w:vertAlign w:val="subscript"/>
        </w:rPr>
        <w:t>3</w:t>
      </w:r>
      <w:r>
        <w:rPr>
          <w:rFonts w:ascii="Times New Roman" w:hAnsi="Times New Roman" w:cs="Times New Roman"/>
          <w:kern w:val="0"/>
          <w:sz w:val="24"/>
        </w:rPr>
        <w:t>, NaHSO</w:t>
      </w:r>
      <w:r w:rsidRPr="00AE55FD">
        <w:rPr>
          <w:rFonts w:ascii="Times New Roman" w:hAnsi="Times New Roman" w:cs="Times New Roman"/>
          <w:kern w:val="0"/>
          <w:sz w:val="24"/>
          <w:vertAlign w:val="subscript"/>
        </w:rPr>
        <w:t>4</w:t>
      </w:r>
      <w:r>
        <w:rPr>
          <w:rFonts w:ascii="Times New Roman" w:hAnsi="Times New Roman" w:cs="Times New Roman"/>
          <w:kern w:val="0"/>
          <w:sz w:val="24"/>
        </w:rPr>
        <w:t xml:space="preserve">, and NaCl. Finally, the product </w:t>
      </w:r>
      <w:r w:rsidRPr="00E4520F">
        <w:rPr>
          <w:rFonts w:ascii="Times New Roman" w:hAnsi="Times New Roman" w:cs="Times New Roman"/>
          <w:kern w:val="0"/>
          <w:sz w:val="24"/>
        </w:rPr>
        <w:t>Ce6-(PEG)</w:t>
      </w:r>
      <w:r w:rsidRPr="00E4520F">
        <w:rPr>
          <w:rFonts w:ascii="Times New Roman" w:hAnsi="Times New Roman" w:cs="Times New Roman"/>
          <w:kern w:val="0"/>
          <w:sz w:val="24"/>
          <w:vertAlign w:val="subscript"/>
        </w:rPr>
        <w:t>3</w:t>
      </w:r>
      <w:r>
        <w:rPr>
          <w:rFonts w:ascii="Times New Roman" w:hAnsi="Times New Roman" w:cs="Times New Roman"/>
          <w:kern w:val="0"/>
          <w:sz w:val="24"/>
        </w:rPr>
        <w:t xml:space="preserve"> was obtained as </w:t>
      </w:r>
      <w:r w:rsidR="007D3D53">
        <w:rPr>
          <w:rFonts w:ascii="Times New Roman" w:hAnsi="Times New Roman" w:cs="Times New Roman" w:hint="eastAsia"/>
          <w:kern w:val="0"/>
          <w:sz w:val="24"/>
        </w:rPr>
        <w:t xml:space="preserve">dark </w:t>
      </w:r>
      <w:r>
        <w:rPr>
          <w:rFonts w:ascii="Times New Roman" w:hAnsi="Times New Roman" w:cs="Times New Roman"/>
          <w:kern w:val="0"/>
          <w:sz w:val="24"/>
        </w:rPr>
        <w:t xml:space="preserve">green and </w:t>
      </w:r>
      <w:r w:rsidRPr="00E4520F">
        <w:rPr>
          <w:rFonts w:ascii="Times New Roman" w:hAnsi="Times New Roman" w:cs="Times New Roman"/>
          <w:kern w:val="0"/>
          <w:sz w:val="24"/>
        </w:rPr>
        <w:t>sticky</w:t>
      </w:r>
      <w:r>
        <w:rPr>
          <w:rFonts w:ascii="Times New Roman" w:hAnsi="Times New Roman" w:cs="Times New Roman"/>
          <w:kern w:val="0"/>
          <w:sz w:val="24"/>
        </w:rPr>
        <w:t xml:space="preserve"> powder by </w:t>
      </w:r>
      <w:r w:rsidRPr="00890E09">
        <w:rPr>
          <w:rFonts w:ascii="Times New Roman" w:hAnsi="Times New Roman" w:cs="Times New Roman"/>
          <w:kern w:val="0"/>
          <w:sz w:val="24"/>
        </w:rPr>
        <w:t>rotary evaporation</w:t>
      </w:r>
      <w:r>
        <w:rPr>
          <w:rFonts w:ascii="Times New Roman" w:hAnsi="Times New Roman" w:cs="Times New Roman"/>
          <w:kern w:val="0"/>
          <w:sz w:val="24"/>
        </w:rPr>
        <w:t xml:space="preserve">, </w:t>
      </w:r>
      <w:r w:rsidRPr="00AE55FD">
        <w:rPr>
          <w:rFonts w:ascii="Times New Roman" w:hAnsi="Times New Roman" w:cs="Times New Roman"/>
          <w:kern w:val="0"/>
          <w:sz w:val="24"/>
        </w:rPr>
        <w:t>column chromatography isolation</w:t>
      </w:r>
      <w:r>
        <w:rPr>
          <w:rFonts w:ascii="Times New Roman" w:hAnsi="Times New Roman" w:cs="Times New Roman"/>
          <w:kern w:val="0"/>
          <w:sz w:val="24"/>
        </w:rPr>
        <w:t xml:space="preserve">, and another </w:t>
      </w:r>
      <w:r w:rsidRPr="00890E09">
        <w:rPr>
          <w:rFonts w:ascii="Times New Roman" w:hAnsi="Times New Roman" w:cs="Times New Roman"/>
          <w:kern w:val="0"/>
          <w:sz w:val="24"/>
        </w:rPr>
        <w:t>rotary evaporation</w:t>
      </w:r>
      <w:r w:rsidR="006E0813">
        <w:rPr>
          <w:rFonts w:ascii="Times New Roman" w:hAnsi="Times New Roman" w:cs="Times New Roman" w:hint="eastAsia"/>
          <w:kern w:val="0"/>
          <w:sz w:val="24"/>
        </w:rPr>
        <w:t xml:space="preserve"> </w:t>
      </w:r>
      <w:r w:rsidR="006E0813" w:rsidRPr="00A725F2">
        <w:rPr>
          <w:rFonts w:ascii="Times New Roman" w:hAnsi="Times New Roman" w:cs="Times New Roman"/>
          <w:kern w:val="0"/>
          <w:sz w:val="24"/>
        </w:rPr>
        <w:t xml:space="preserve">(yielded, </w:t>
      </w:r>
      <w:r w:rsidR="006E0813" w:rsidRPr="00A725F2">
        <w:rPr>
          <w:rFonts w:ascii="Times New Roman" w:hAnsi="Times New Roman" w:cs="Times New Roman" w:hint="eastAsia"/>
          <w:kern w:val="0"/>
          <w:sz w:val="24"/>
        </w:rPr>
        <w:t>65</w:t>
      </w:r>
      <w:r w:rsidR="006E0813" w:rsidRPr="00A725F2">
        <w:rPr>
          <w:rFonts w:ascii="Times New Roman" w:hAnsi="Times New Roman" w:cs="Times New Roman"/>
          <w:kern w:val="0"/>
          <w:sz w:val="24"/>
        </w:rPr>
        <w:t>%)</w:t>
      </w:r>
      <w:r>
        <w:rPr>
          <w:rFonts w:ascii="Times New Roman" w:hAnsi="Times New Roman" w:cs="Times New Roman"/>
          <w:kern w:val="0"/>
          <w:sz w:val="24"/>
        </w:rPr>
        <w:t>.</w:t>
      </w:r>
    </w:p>
    <w:p w14:paraId="1630BFCE" w14:textId="67FB1E28" w:rsidR="00BD44E4" w:rsidRDefault="00F373E8" w:rsidP="00BD44E4">
      <w:pPr>
        <w:spacing w:line="360" w:lineRule="auto"/>
        <w:rPr>
          <w:rFonts w:ascii="Times New Roman" w:hAnsi="Times New Roman" w:cs="Times New Roman"/>
          <w:b/>
          <w:bCs/>
          <w:kern w:val="0"/>
          <w:sz w:val="24"/>
        </w:rPr>
      </w:pPr>
      <w:r>
        <w:rPr>
          <w:rFonts w:ascii="Times New Roman" w:hAnsi="Times New Roman" w:cs="Times New Roman" w:hint="eastAsia"/>
          <w:b/>
          <w:bCs/>
          <w:kern w:val="0"/>
          <w:sz w:val="24"/>
        </w:rPr>
        <w:lastRenderedPageBreak/>
        <w:t xml:space="preserve">1.3 </w:t>
      </w:r>
      <w:r w:rsidR="00BD44E4" w:rsidRPr="00757FBB">
        <w:rPr>
          <w:rFonts w:ascii="Times New Roman" w:hAnsi="Times New Roman" w:cs="Times New Roman"/>
          <w:b/>
          <w:bCs/>
          <w:kern w:val="0"/>
          <w:sz w:val="24"/>
        </w:rPr>
        <w:t>Synthesis of</w:t>
      </w:r>
      <w:bookmarkStart w:id="6" w:name="_Hlk160539256"/>
      <w:r w:rsidR="00BD44E4">
        <w:rPr>
          <w:rFonts w:ascii="Times New Roman" w:hAnsi="Times New Roman" w:cs="Times New Roman"/>
          <w:b/>
          <w:bCs/>
          <w:kern w:val="0"/>
          <w:sz w:val="24"/>
        </w:rPr>
        <w:t xml:space="preserve"> </w:t>
      </w:r>
      <w:r w:rsidR="007478D8">
        <w:rPr>
          <w:rFonts w:ascii="Times New Roman" w:hAnsi="Times New Roman" w:cs="Times New Roman" w:hint="eastAsia"/>
          <w:b/>
          <w:bCs/>
          <w:kern w:val="0"/>
          <w:sz w:val="24"/>
        </w:rPr>
        <w:t xml:space="preserve">Three-arm </w:t>
      </w:r>
      <w:r w:rsidR="00BD44E4">
        <w:rPr>
          <w:rFonts w:ascii="Times New Roman" w:hAnsi="Times New Roman" w:cs="Times New Roman"/>
          <w:b/>
          <w:bCs/>
          <w:kern w:val="0"/>
          <w:sz w:val="24"/>
        </w:rPr>
        <w:t>P</w:t>
      </w:r>
      <w:r w:rsidR="00BD44E4" w:rsidRPr="00757FBB">
        <w:rPr>
          <w:rFonts w:ascii="Times New Roman" w:hAnsi="Times New Roman" w:cs="Times New Roman"/>
          <w:b/>
          <w:bCs/>
          <w:kern w:val="0"/>
          <w:sz w:val="24"/>
        </w:rPr>
        <w:t>oly(pseudo)rotaxanes</w:t>
      </w:r>
      <w:bookmarkEnd w:id="6"/>
      <w:r w:rsidR="00BD44E4">
        <w:rPr>
          <w:rFonts w:ascii="Times New Roman" w:hAnsi="Times New Roman" w:cs="Times New Roman"/>
          <w:b/>
          <w:bCs/>
          <w:kern w:val="0"/>
          <w:sz w:val="24"/>
        </w:rPr>
        <w:t xml:space="preserve"> </w:t>
      </w:r>
      <w:bookmarkStart w:id="7" w:name="_Hlk160540829"/>
      <w:r w:rsidR="00BD44E4">
        <w:rPr>
          <w:rFonts w:ascii="Times New Roman" w:hAnsi="Times New Roman" w:cs="Times New Roman"/>
          <w:b/>
          <w:bCs/>
          <w:kern w:val="0"/>
          <w:sz w:val="24"/>
        </w:rPr>
        <w:t>Ce6-PPR</w:t>
      </w:r>
      <w:bookmarkEnd w:id="7"/>
    </w:p>
    <w:p w14:paraId="673B0EA3" w14:textId="46DBE7F0" w:rsidR="00BD44E4" w:rsidRDefault="00BD44E4" w:rsidP="00F56818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kern w:val="0"/>
          <w:sz w:val="24"/>
        </w:rPr>
        <w:t>The p</w:t>
      </w:r>
      <w:r w:rsidRPr="00E4520F">
        <w:rPr>
          <w:rFonts w:ascii="Times New Roman" w:hAnsi="Times New Roman"/>
          <w:kern w:val="0"/>
          <w:sz w:val="24"/>
        </w:rPr>
        <w:t xml:space="preserve">oly(pseudo)rotaxanes </w:t>
      </w:r>
      <w:r>
        <w:rPr>
          <w:rFonts w:ascii="Times New Roman" w:hAnsi="Times New Roman"/>
          <w:kern w:val="0"/>
          <w:sz w:val="24"/>
        </w:rPr>
        <w:t>Ce6-</w:t>
      </w:r>
      <w:r w:rsidRPr="00622D79">
        <w:rPr>
          <w:rFonts w:ascii="Times New Roman" w:hAnsi="Times New Roman"/>
          <w:kern w:val="0"/>
          <w:sz w:val="24"/>
        </w:rPr>
        <w:t xml:space="preserve">PPR </w:t>
      </w:r>
      <w:r>
        <w:rPr>
          <w:rFonts w:ascii="Times New Roman" w:hAnsi="Times New Roman"/>
          <w:kern w:val="0"/>
          <w:sz w:val="24"/>
        </w:rPr>
        <w:t>were</w:t>
      </w:r>
      <w:r w:rsidRPr="00622D79">
        <w:rPr>
          <w:rFonts w:ascii="Times New Roman" w:hAnsi="Times New Roman"/>
          <w:kern w:val="0"/>
          <w:sz w:val="24"/>
        </w:rPr>
        <w:t xml:space="preserve"> prepared through the host-guest interaction</w:t>
      </w:r>
      <w:r>
        <w:rPr>
          <w:rFonts w:ascii="Times New Roman" w:hAnsi="Times New Roman"/>
          <w:kern w:val="0"/>
          <w:sz w:val="24"/>
        </w:rPr>
        <w:t xml:space="preserve"> between </w:t>
      </w:r>
      <w:r w:rsidRPr="00622D79">
        <w:rPr>
          <w:rFonts w:ascii="Times New Roman" w:hAnsi="Times New Roman"/>
          <w:sz w:val="24"/>
        </w:rPr>
        <w:t>α-CD</w:t>
      </w:r>
      <w:r>
        <w:rPr>
          <w:rFonts w:ascii="Times New Roman" w:hAnsi="Times New Roman"/>
          <w:sz w:val="24"/>
        </w:rPr>
        <w:t xml:space="preserve"> and </w:t>
      </w:r>
      <w:r w:rsidRPr="00E4520F">
        <w:rPr>
          <w:rFonts w:ascii="Times New Roman" w:hAnsi="Times New Roman" w:cs="Times New Roman"/>
          <w:kern w:val="0"/>
          <w:sz w:val="24"/>
        </w:rPr>
        <w:t>Ce6-(PEG)</w:t>
      </w:r>
      <w:r w:rsidRPr="00E4520F">
        <w:rPr>
          <w:rFonts w:ascii="Times New Roman" w:hAnsi="Times New Roman" w:cs="Times New Roman"/>
          <w:kern w:val="0"/>
          <w:sz w:val="24"/>
          <w:vertAlign w:val="subscript"/>
        </w:rPr>
        <w:t>3</w:t>
      </w:r>
      <w:r>
        <w:rPr>
          <w:rFonts w:ascii="Times New Roman" w:hAnsi="Times New Roman" w:cs="Times New Roman"/>
          <w:kern w:val="0"/>
          <w:sz w:val="24"/>
          <w:vertAlign w:val="subscript"/>
        </w:rPr>
        <w:t xml:space="preserve">. </w:t>
      </w:r>
      <w:r>
        <w:rPr>
          <w:rFonts w:ascii="Times New Roman" w:hAnsi="Times New Roman" w:cs="Times New Roman"/>
          <w:kern w:val="0"/>
          <w:sz w:val="24"/>
        </w:rPr>
        <w:t xml:space="preserve">Briefly, </w:t>
      </w:r>
      <w:r>
        <w:rPr>
          <w:rFonts w:ascii="Times New Roman" w:hAnsi="Times New Roman"/>
          <w:sz w:val="24"/>
        </w:rPr>
        <w:t>8.4</w:t>
      </w:r>
      <w:r w:rsidRPr="00622D79">
        <w:rPr>
          <w:rFonts w:ascii="Times New Roman" w:hAnsi="Times New Roman"/>
          <w:sz w:val="24"/>
        </w:rPr>
        <w:t xml:space="preserve"> mL of α-CD aqueous solution (0.145 g/mL) and </w:t>
      </w:r>
      <w:r>
        <w:rPr>
          <w:rFonts w:ascii="Times New Roman" w:hAnsi="Times New Roman"/>
          <w:sz w:val="24"/>
        </w:rPr>
        <w:t>0.7</w:t>
      </w:r>
      <w:r w:rsidRPr="00622D79">
        <w:rPr>
          <w:rFonts w:ascii="Times New Roman" w:hAnsi="Times New Roman"/>
          <w:sz w:val="24"/>
        </w:rPr>
        <w:t xml:space="preserve"> mL of </w:t>
      </w:r>
      <w:r w:rsidRPr="00E4520F">
        <w:rPr>
          <w:rFonts w:ascii="Times New Roman" w:hAnsi="Times New Roman" w:cs="Times New Roman"/>
          <w:kern w:val="0"/>
          <w:sz w:val="24"/>
        </w:rPr>
        <w:t>Ce6-(PEG)</w:t>
      </w:r>
      <w:r w:rsidRPr="00E4520F">
        <w:rPr>
          <w:rFonts w:ascii="Times New Roman" w:hAnsi="Times New Roman" w:cs="Times New Roman"/>
          <w:kern w:val="0"/>
          <w:sz w:val="24"/>
          <w:vertAlign w:val="subscript"/>
        </w:rPr>
        <w:t>3</w:t>
      </w:r>
      <w:r w:rsidRPr="00622D79">
        <w:rPr>
          <w:rFonts w:ascii="Times New Roman" w:hAnsi="Times New Roman"/>
          <w:sz w:val="24"/>
        </w:rPr>
        <w:t xml:space="preserve"> aqueous solution (0.109 g/mL) were mixed for a 1</w:t>
      </w:r>
      <w:r>
        <w:rPr>
          <w:rFonts w:ascii="Times New Roman" w:hAnsi="Times New Roman"/>
          <w:sz w:val="24"/>
        </w:rPr>
        <w:t>5</w:t>
      </w:r>
      <w:r w:rsidRPr="00622D79">
        <w:rPr>
          <w:rFonts w:ascii="Times New Roman" w:hAnsi="Times New Roman"/>
          <w:sz w:val="24"/>
        </w:rPr>
        <w:t>-min ultrasound treatment</w:t>
      </w:r>
      <w:r>
        <w:rPr>
          <w:rFonts w:ascii="Times New Roman" w:hAnsi="Times New Roman"/>
          <w:sz w:val="24"/>
        </w:rPr>
        <w:t xml:space="preserve"> and stirred at room temperature overnight</w:t>
      </w:r>
      <w:r w:rsidRPr="00622D7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A</w:t>
      </w:r>
      <w:r w:rsidRPr="00622D79">
        <w:rPr>
          <w:rFonts w:ascii="Times New Roman" w:hAnsi="Times New Roman"/>
          <w:sz w:val="24"/>
        </w:rPr>
        <w:t>fter the reaction</w:t>
      </w:r>
      <w:r w:rsidRPr="006C756F">
        <w:rPr>
          <w:rFonts w:ascii="Times New Roman" w:hAnsi="Times New Roman"/>
          <w:sz w:val="24"/>
        </w:rPr>
        <w:t xml:space="preserve">, </w:t>
      </w:r>
      <w:r w:rsidRPr="006C756F">
        <w:rPr>
          <w:rFonts w:ascii="Times New Roman" w:hAnsi="Times New Roman" w:cs="Times New Roman"/>
          <w:kern w:val="0"/>
          <w:sz w:val="24"/>
        </w:rPr>
        <w:t>Ce6-</w:t>
      </w:r>
      <w:r w:rsidRPr="00622D79">
        <w:rPr>
          <w:rFonts w:ascii="Times New Roman" w:hAnsi="Times New Roman"/>
          <w:sz w:val="24"/>
        </w:rPr>
        <w:t xml:space="preserve">PPR was obtained as </w:t>
      </w:r>
      <w:r w:rsidR="007D3D53">
        <w:rPr>
          <w:rFonts w:ascii="Times New Roman" w:hAnsi="Times New Roman" w:hint="eastAsia"/>
          <w:sz w:val="24"/>
        </w:rPr>
        <w:t xml:space="preserve">pale </w:t>
      </w:r>
      <w:r>
        <w:rPr>
          <w:rFonts w:ascii="Times New Roman" w:hAnsi="Times New Roman"/>
          <w:sz w:val="24"/>
        </w:rPr>
        <w:t>green</w:t>
      </w:r>
      <w:r w:rsidRPr="00622D79">
        <w:rPr>
          <w:rFonts w:ascii="Times New Roman" w:hAnsi="Times New Roman"/>
          <w:sz w:val="24"/>
        </w:rPr>
        <w:t xml:space="preserve"> powder by centrifugation and lyophilization. </w:t>
      </w:r>
      <w:r>
        <w:rPr>
          <w:rFonts w:ascii="Times New Roman" w:hAnsi="Times New Roman"/>
          <w:sz w:val="24"/>
        </w:rPr>
        <w:t xml:space="preserve"> </w:t>
      </w:r>
    </w:p>
    <w:p w14:paraId="76556E4E" w14:textId="77777777" w:rsidR="00107E31" w:rsidRDefault="00107E31" w:rsidP="00F56818">
      <w:pPr>
        <w:pStyle w:val="1"/>
        <w:ind w:firstLineChars="0" w:firstLine="0"/>
        <w:rPr>
          <w:b/>
          <w:bCs/>
          <w:kern w:val="0"/>
        </w:rPr>
      </w:pPr>
    </w:p>
    <w:p w14:paraId="538711B4" w14:textId="78B4A2ED" w:rsidR="00F373E8" w:rsidRDefault="00F373E8" w:rsidP="00F56818">
      <w:pPr>
        <w:pStyle w:val="1"/>
        <w:numPr>
          <w:ilvl w:val="0"/>
          <w:numId w:val="1"/>
        </w:numPr>
        <w:ind w:firstLineChars="0"/>
        <w:rPr>
          <w:b/>
          <w:bCs/>
          <w:kern w:val="0"/>
        </w:rPr>
      </w:pPr>
      <w:r>
        <w:rPr>
          <w:rFonts w:hint="eastAsia"/>
          <w:b/>
          <w:bCs/>
          <w:kern w:val="0"/>
        </w:rPr>
        <w:t>Results and Discussions</w:t>
      </w:r>
    </w:p>
    <w:p w14:paraId="2CC0B8B0" w14:textId="2EF9B613" w:rsidR="00F373E8" w:rsidRPr="00B47A57" w:rsidRDefault="00F373E8" w:rsidP="00F56818">
      <w:pPr>
        <w:pStyle w:val="1"/>
        <w:numPr>
          <w:ilvl w:val="1"/>
          <w:numId w:val="1"/>
        </w:numPr>
        <w:ind w:firstLineChars="0"/>
        <w:rPr>
          <w:b/>
          <w:bCs/>
          <w:kern w:val="0"/>
        </w:rPr>
      </w:pPr>
      <w:r>
        <w:rPr>
          <w:rFonts w:hint="eastAsia"/>
          <w:b/>
          <w:bCs/>
          <w:kern w:val="0"/>
        </w:rPr>
        <w:t>Characterization of NH</w:t>
      </w:r>
      <w:r w:rsidRPr="00F373E8">
        <w:rPr>
          <w:rFonts w:hint="eastAsia"/>
          <w:b/>
          <w:bCs/>
          <w:kern w:val="0"/>
          <w:vertAlign w:val="subscript"/>
        </w:rPr>
        <w:t>2</w:t>
      </w:r>
      <w:r>
        <w:rPr>
          <w:rFonts w:hint="eastAsia"/>
          <w:b/>
          <w:bCs/>
          <w:kern w:val="0"/>
        </w:rPr>
        <w:t>-PEG-NH</w:t>
      </w:r>
      <w:r w:rsidRPr="00F373E8">
        <w:rPr>
          <w:rFonts w:hint="eastAsia"/>
          <w:b/>
          <w:bCs/>
          <w:kern w:val="0"/>
          <w:vertAlign w:val="subscript"/>
        </w:rPr>
        <w:t>2</w:t>
      </w:r>
    </w:p>
    <w:p w14:paraId="5885107F" w14:textId="5DF41435" w:rsidR="00987AAB" w:rsidRDefault="00B47A57" w:rsidP="00F56818">
      <w:pPr>
        <w:pStyle w:val="1"/>
        <w:ind w:firstLineChars="0" w:firstLine="0"/>
      </w:pPr>
      <w:r w:rsidRPr="004278BF">
        <w:t xml:space="preserve">The obtained polymer </w:t>
      </w:r>
      <w:r w:rsidRPr="00B47A57">
        <w:t>NH</w:t>
      </w:r>
      <w:r w:rsidRPr="00B47A57">
        <w:rPr>
          <w:vertAlign w:val="subscript"/>
        </w:rPr>
        <w:t>2</w:t>
      </w:r>
      <w:r w:rsidRPr="00B47A57">
        <w:t>-PEG-NH</w:t>
      </w:r>
      <w:r w:rsidRPr="00B47A57">
        <w:rPr>
          <w:vertAlign w:val="subscript"/>
        </w:rPr>
        <w:t>2</w:t>
      </w:r>
      <w:r w:rsidRPr="004278BF">
        <w:t xml:space="preserve"> was characterized</w:t>
      </w:r>
      <w:r>
        <w:rPr>
          <w:rFonts w:hint="eastAsia"/>
        </w:rPr>
        <w:t xml:space="preserve"> </w:t>
      </w:r>
      <w:r w:rsidRPr="004278BF">
        <w:t xml:space="preserve">by </w:t>
      </w:r>
      <w:r w:rsidRPr="004278BF">
        <w:rPr>
          <w:vertAlign w:val="superscript"/>
        </w:rPr>
        <w:t>1</w:t>
      </w:r>
      <w:r w:rsidRPr="004278BF">
        <w:t>H NMR</w:t>
      </w:r>
      <w:r>
        <w:rPr>
          <w:rFonts w:hint="eastAsia"/>
        </w:rPr>
        <w:t xml:space="preserve"> (</w:t>
      </w:r>
      <w:r w:rsidRPr="00D43B38">
        <w:rPr>
          <w:b/>
          <w:bCs/>
        </w:rPr>
        <w:t>Supplementary Figure 2</w:t>
      </w:r>
      <w:r w:rsidRPr="00D43B38">
        <w:rPr>
          <w:rFonts w:hint="eastAsia"/>
          <w:b/>
          <w:bCs/>
        </w:rPr>
        <w:t>A</w:t>
      </w:r>
      <w:r>
        <w:rPr>
          <w:rFonts w:hint="eastAsia"/>
        </w:rPr>
        <w:t>)</w:t>
      </w:r>
      <w:r w:rsidR="000D5ECF">
        <w:t xml:space="preserve"> </w:t>
      </w:r>
      <w:r w:rsidR="000D5ECF">
        <w:rPr>
          <w:rFonts w:hint="eastAsia"/>
        </w:rPr>
        <w:t>and</w:t>
      </w:r>
      <w:r w:rsidR="000D5ECF">
        <w:t xml:space="preserve"> FT-IR spectra (</w:t>
      </w:r>
      <w:r w:rsidR="000D5ECF" w:rsidRPr="00D43B38">
        <w:rPr>
          <w:b/>
          <w:bCs/>
        </w:rPr>
        <w:t>Supplementary Figure 5</w:t>
      </w:r>
      <w:r w:rsidR="000D5ECF" w:rsidRPr="00D43B38">
        <w:rPr>
          <w:rFonts w:hint="eastAsia"/>
          <w:b/>
          <w:bCs/>
        </w:rPr>
        <w:t>A</w:t>
      </w:r>
      <w:r w:rsidR="000D5ECF">
        <w:t xml:space="preserve">). In the </w:t>
      </w:r>
      <w:r w:rsidR="000D5ECF" w:rsidRPr="004278BF">
        <w:rPr>
          <w:vertAlign w:val="superscript"/>
        </w:rPr>
        <w:t>1</w:t>
      </w:r>
      <w:r w:rsidR="000D5ECF" w:rsidRPr="004278BF">
        <w:t>H NMR</w:t>
      </w:r>
      <w:r w:rsidR="000D5ECF">
        <w:t xml:space="preserve"> spectrum of </w:t>
      </w:r>
      <w:r w:rsidR="000D5ECF" w:rsidRPr="00B47A57">
        <w:t>NH</w:t>
      </w:r>
      <w:r w:rsidR="000D5ECF" w:rsidRPr="00B47A57">
        <w:rPr>
          <w:vertAlign w:val="subscript"/>
        </w:rPr>
        <w:t>2</w:t>
      </w:r>
      <w:r w:rsidR="000D5ECF" w:rsidRPr="00B47A57">
        <w:t>-PEG-NH</w:t>
      </w:r>
      <w:r w:rsidR="000D5ECF" w:rsidRPr="00B47A57">
        <w:rPr>
          <w:vertAlign w:val="subscript"/>
        </w:rPr>
        <w:t>2</w:t>
      </w:r>
      <w:r w:rsidR="000D5ECF">
        <w:rPr>
          <w:vertAlign w:val="subscript"/>
        </w:rPr>
        <w:t xml:space="preserve">, </w:t>
      </w:r>
      <w:r w:rsidR="000D5ECF" w:rsidRPr="000D5ECF">
        <w:rPr>
          <w:rFonts w:hint="eastAsia"/>
        </w:rPr>
        <w:t>except</w:t>
      </w:r>
      <w:r w:rsidR="000D5ECF" w:rsidRPr="000D5ECF">
        <w:t xml:space="preserve"> </w:t>
      </w:r>
      <w:r w:rsidR="000D5ECF" w:rsidRPr="000D5ECF">
        <w:rPr>
          <w:rFonts w:hint="eastAsia"/>
        </w:rPr>
        <w:t>for</w:t>
      </w:r>
      <w:r w:rsidR="000D5ECF" w:rsidRPr="000D5ECF">
        <w:t xml:space="preserve"> the characteristic </w:t>
      </w:r>
      <w:r w:rsidR="000D5ECF">
        <w:t xml:space="preserve">proton </w:t>
      </w:r>
      <w:r w:rsidR="000D5ECF" w:rsidRPr="000D5ECF">
        <w:t>peaks</w:t>
      </w:r>
      <w:r w:rsidR="000D5ECF">
        <w:t xml:space="preserve"> (3.5 ppm) of PEG, </w:t>
      </w:r>
      <w:r w:rsidR="000D5ECF" w:rsidRPr="004278BF">
        <w:t>the characteristic peaks of</w:t>
      </w:r>
      <w:r w:rsidR="000D5ECF">
        <w:t xml:space="preserve"> </w:t>
      </w:r>
      <w:r w:rsidR="000D5ECF" w:rsidRPr="000D5ECF">
        <w:t>ethanediamine</w:t>
      </w:r>
      <w:r w:rsidR="000D5ECF">
        <w:t xml:space="preserve"> at 2.76 ppm, and the m</w:t>
      </w:r>
      <w:r w:rsidR="000D5ECF" w:rsidRPr="000D5ECF">
        <w:t>ethylene proton peak</w:t>
      </w:r>
      <w:r w:rsidR="000D5ECF">
        <w:t xml:space="preserve"> at 4.25 formed from the d</w:t>
      </w:r>
      <w:r w:rsidR="000D5ECF" w:rsidRPr="000D5ECF">
        <w:t xml:space="preserve">ehydrated condensation </w:t>
      </w:r>
      <w:r w:rsidR="000D5ECF">
        <w:t>between</w:t>
      </w:r>
      <w:r w:rsidR="000D5ECF" w:rsidRPr="000D5ECF">
        <w:t xml:space="preserve"> ethylenediamine </w:t>
      </w:r>
      <w:r w:rsidR="000D5ECF">
        <w:t>and</w:t>
      </w:r>
      <w:r w:rsidR="000D5ECF" w:rsidRPr="000D5ECF">
        <w:t xml:space="preserve"> PEG</w:t>
      </w:r>
      <w:r w:rsidR="000D5ECF">
        <w:t xml:space="preserve"> were found, </w:t>
      </w:r>
      <w:r w:rsidR="000D5ECF" w:rsidRPr="004278BF">
        <w:t xml:space="preserve">confirming the successful modification on </w:t>
      </w:r>
      <w:r w:rsidR="000D5ECF">
        <w:t>PEG</w:t>
      </w:r>
      <w:r w:rsidR="000D5ECF" w:rsidRPr="004278BF">
        <w:t xml:space="preserve"> copolymer by </w:t>
      </w:r>
      <w:r w:rsidR="000D5ECF" w:rsidRPr="000D5ECF">
        <w:t>ethanediamine</w:t>
      </w:r>
      <w:r w:rsidR="000D5ECF" w:rsidRPr="004278BF">
        <w:t>.</w:t>
      </w:r>
      <w:r w:rsidR="000D5ECF">
        <w:t xml:space="preserve"> By </w:t>
      </w:r>
      <w:r w:rsidR="000D5ECF" w:rsidRPr="004278BF">
        <w:t>analyzing the integral areas of proton absorption peaks of the</w:t>
      </w:r>
      <w:r w:rsidR="000D5ECF">
        <w:t xml:space="preserve"> PEG at 3.5 (a) and </w:t>
      </w:r>
      <w:r w:rsidR="000D5ECF" w:rsidRPr="000D5ECF">
        <w:t>ethanediamine</w:t>
      </w:r>
      <w:r w:rsidR="000D5ECF">
        <w:t xml:space="preserve"> at </w:t>
      </w:r>
      <w:r w:rsidR="000D5ECF" w:rsidRPr="000D5ECF">
        <w:t>2.76 ppm</w:t>
      </w:r>
      <w:r w:rsidR="000D5ECF">
        <w:t xml:space="preserve"> (c), </w:t>
      </w:r>
      <w:r w:rsidR="000D5ECF" w:rsidRPr="004278BF">
        <w:t xml:space="preserve">it could be confirmed that the ends of </w:t>
      </w:r>
      <w:r w:rsidR="000D5ECF">
        <w:t>PEG</w:t>
      </w:r>
      <w:r w:rsidR="000D5ECF" w:rsidRPr="004278BF">
        <w:t xml:space="preserve"> were completely aminated.</w:t>
      </w:r>
      <w:r w:rsidR="00FB7DED">
        <w:t xml:space="preserve"> As presented in the FT-IR spectrum in </w:t>
      </w:r>
      <w:r w:rsidR="00FB7DED" w:rsidRPr="00D43B38">
        <w:rPr>
          <w:b/>
          <w:bCs/>
        </w:rPr>
        <w:t>Supplementary Figure 5</w:t>
      </w:r>
      <w:r w:rsidR="00FB7DED" w:rsidRPr="00D43B38">
        <w:rPr>
          <w:rFonts w:hint="eastAsia"/>
          <w:b/>
          <w:bCs/>
        </w:rPr>
        <w:t>A</w:t>
      </w:r>
      <w:r w:rsidR="00FB7DED">
        <w:t>, c</w:t>
      </w:r>
      <w:r w:rsidR="00FB7DED" w:rsidRPr="00FB7DED">
        <w:t>haracteristic bands of amide groups</w:t>
      </w:r>
      <w:r w:rsidR="00FB7DED">
        <w:t xml:space="preserve"> at </w:t>
      </w:r>
      <w:r w:rsidR="00FB7DED" w:rsidRPr="00FB7DED">
        <w:t>1650cm</w:t>
      </w:r>
      <w:r w:rsidR="00FB7DED" w:rsidRPr="00FB7DED">
        <w:rPr>
          <w:vertAlign w:val="superscript"/>
        </w:rPr>
        <w:t>-1</w:t>
      </w:r>
      <w:r w:rsidR="00C95941">
        <w:rPr>
          <w:rFonts w:hint="eastAsia"/>
        </w:rPr>
        <w:t xml:space="preserve"> </w:t>
      </w:r>
      <w:r w:rsidR="00C95941">
        <w:t>and</w:t>
      </w:r>
      <w:r w:rsidR="00FB7DED" w:rsidRPr="00FB7DED">
        <w:t xml:space="preserve"> 1560cm</w:t>
      </w:r>
      <w:r w:rsidR="00FB7DED" w:rsidRPr="00FB7DED">
        <w:rPr>
          <w:vertAlign w:val="superscript"/>
        </w:rPr>
        <w:t>-1</w:t>
      </w:r>
      <w:r w:rsidR="00FB7DED">
        <w:t xml:space="preserve">, which </w:t>
      </w:r>
      <w:r w:rsidR="00A53155">
        <w:t>are</w:t>
      </w:r>
      <w:r w:rsidR="00FB7DED">
        <w:t xml:space="preserve"> </w:t>
      </w:r>
      <w:r w:rsidR="00FB7DED" w:rsidRPr="00FB7DED">
        <w:t>amide Ⅰ and amide Ⅱ bands respectively</w:t>
      </w:r>
      <w:r w:rsidR="00A53155">
        <w:t>,</w:t>
      </w:r>
      <w:r w:rsidR="00FB7DED">
        <w:t xml:space="preserve"> and t</w:t>
      </w:r>
      <w:r w:rsidR="00FB7DED" w:rsidRPr="00FB7DED">
        <w:t>he former is caused by the stretching vibration of carboxyl group, while the latter is caused by the bending deformation vibration of N-H bond and the stretching vibration of C-N bond in -CONH-</w:t>
      </w:r>
      <w:r w:rsidR="00FB7DED">
        <w:t xml:space="preserve">, fully </w:t>
      </w:r>
      <w:r w:rsidR="00FB7DED" w:rsidRPr="00FB7DED">
        <w:t xml:space="preserve">confirmed the successful preparation of </w:t>
      </w:r>
      <w:r w:rsidR="00FB7DED" w:rsidRPr="00B47A57">
        <w:t>NH</w:t>
      </w:r>
      <w:r w:rsidR="00FB7DED" w:rsidRPr="00B47A57">
        <w:rPr>
          <w:vertAlign w:val="subscript"/>
        </w:rPr>
        <w:t>2</w:t>
      </w:r>
      <w:r w:rsidR="00FB7DED" w:rsidRPr="00B47A57">
        <w:t>-PEG-NH</w:t>
      </w:r>
      <w:r w:rsidR="00FB7DED" w:rsidRPr="00B47A57">
        <w:rPr>
          <w:vertAlign w:val="subscript"/>
        </w:rPr>
        <w:t>2</w:t>
      </w:r>
      <w:r w:rsidR="00FB7DED" w:rsidRPr="00FB7DED">
        <w:t>.</w:t>
      </w:r>
    </w:p>
    <w:p w14:paraId="67B37E19" w14:textId="77777777" w:rsidR="00FB7DED" w:rsidRPr="00FB7DED" w:rsidRDefault="00FB7DED" w:rsidP="00F56818">
      <w:pPr>
        <w:pStyle w:val="1"/>
        <w:ind w:firstLineChars="0" w:firstLine="0"/>
      </w:pPr>
    </w:p>
    <w:p w14:paraId="5DBFA21C" w14:textId="349D1316" w:rsidR="00F373E8" w:rsidRPr="00B71121" w:rsidRDefault="00F373E8" w:rsidP="00F56818">
      <w:pPr>
        <w:pStyle w:val="1"/>
        <w:numPr>
          <w:ilvl w:val="1"/>
          <w:numId w:val="1"/>
        </w:numPr>
        <w:ind w:firstLineChars="0"/>
        <w:rPr>
          <w:b/>
          <w:bCs/>
          <w:kern w:val="0"/>
        </w:rPr>
      </w:pPr>
      <w:r>
        <w:rPr>
          <w:rFonts w:hint="eastAsia"/>
          <w:b/>
          <w:bCs/>
          <w:kern w:val="0"/>
        </w:rPr>
        <w:t xml:space="preserve">Characterization of Three-arm </w:t>
      </w:r>
      <w:r>
        <w:rPr>
          <w:b/>
          <w:bCs/>
          <w:kern w:val="0"/>
        </w:rPr>
        <w:t>Ce6-(PEG)</w:t>
      </w:r>
      <w:r w:rsidRPr="00757FBB">
        <w:rPr>
          <w:b/>
          <w:bCs/>
          <w:kern w:val="0"/>
          <w:vertAlign w:val="subscript"/>
        </w:rPr>
        <w:t>3</w:t>
      </w:r>
    </w:p>
    <w:p w14:paraId="632D684F" w14:textId="169A10BA" w:rsidR="00B71121" w:rsidRPr="001E3E09" w:rsidRDefault="00B71121" w:rsidP="00F56818">
      <w:pPr>
        <w:pStyle w:val="1"/>
        <w:ind w:firstLineChars="0" w:firstLine="0"/>
        <w:rPr>
          <w:kern w:val="0"/>
        </w:rPr>
      </w:pPr>
      <w:r w:rsidRPr="004278BF">
        <w:t>The obtained</w:t>
      </w:r>
      <w:r w:rsidRPr="00B71121">
        <w:t xml:space="preserve"> </w:t>
      </w:r>
      <w:r w:rsidRPr="00B71121">
        <w:rPr>
          <w:kern w:val="0"/>
        </w:rPr>
        <w:t>Ce6-(PEG)</w:t>
      </w:r>
      <w:r w:rsidRPr="00B71121">
        <w:rPr>
          <w:kern w:val="0"/>
          <w:vertAlign w:val="subscript"/>
        </w:rPr>
        <w:t>3</w:t>
      </w:r>
      <w:r>
        <w:rPr>
          <w:kern w:val="0"/>
        </w:rPr>
        <w:t xml:space="preserve"> was characterized by </w:t>
      </w:r>
      <w:r w:rsidRPr="004278BF">
        <w:rPr>
          <w:vertAlign w:val="superscript"/>
        </w:rPr>
        <w:t>1</w:t>
      </w:r>
      <w:r w:rsidRPr="004278BF">
        <w:t>H NM</w:t>
      </w:r>
      <w:r w:rsidRPr="00B71121">
        <w:t>R (</w:t>
      </w:r>
      <w:r w:rsidRPr="00D43B38">
        <w:rPr>
          <w:b/>
          <w:bCs/>
          <w:kern w:val="0"/>
        </w:rPr>
        <w:t>Supplementary Figure 2B</w:t>
      </w:r>
      <w:r w:rsidRPr="00B71121">
        <w:t>)</w:t>
      </w:r>
      <w:r>
        <w:t xml:space="preserve">. </w:t>
      </w:r>
      <w:r w:rsidRPr="00B71121">
        <w:t>In the spectrum,</w:t>
      </w:r>
      <w:r>
        <w:t xml:space="preserve"> except for the </w:t>
      </w:r>
      <w:r w:rsidRPr="000D5ECF">
        <w:t>characteristic</w:t>
      </w:r>
      <w:r>
        <w:t xml:space="preserve"> </w:t>
      </w:r>
      <w:r w:rsidRPr="000D5ECF">
        <w:t>peaks</w:t>
      </w:r>
      <w:r>
        <w:t xml:space="preserve"> of PEG</w:t>
      </w:r>
      <w:r w:rsidR="001E3E09">
        <w:t xml:space="preserve"> </w:t>
      </w:r>
      <w:r w:rsidR="00C95941">
        <w:t>(b),</w:t>
      </w:r>
      <w:r>
        <w:t xml:space="preserve"> proton peaks of Ce6 at </w:t>
      </w:r>
      <w:r w:rsidRPr="00B71121">
        <w:t>2.0 ~ 3.0 ppm</w:t>
      </w:r>
      <w:r>
        <w:t xml:space="preserve"> and </w:t>
      </w:r>
      <w:r w:rsidRPr="00B71121">
        <w:t>6.5 ppm</w:t>
      </w:r>
      <w:r>
        <w:t xml:space="preserve"> (a) </w:t>
      </w:r>
      <w:r w:rsidR="0049531B">
        <w:t>were shown.</w:t>
      </w:r>
      <w:r w:rsidR="00C95941">
        <w:t xml:space="preserve"> By </w:t>
      </w:r>
      <w:r w:rsidR="00C95941" w:rsidRPr="004278BF">
        <w:t xml:space="preserve">analyzing </w:t>
      </w:r>
      <w:r w:rsidR="00C95941">
        <w:t>t</w:t>
      </w:r>
      <w:r w:rsidR="00C95941" w:rsidRPr="004278BF">
        <w:t>he area ratio of the proton peak of</w:t>
      </w:r>
      <w:r w:rsidR="00C95941">
        <w:t xml:space="preserve"> a and b, it was confirmed that </w:t>
      </w:r>
      <w:r w:rsidR="00C95941" w:rsidRPr="00C95941">
        <w:t>carboxyl group</w:t>
      </w:r>
      <w:r w:rsidR="00C95941">
        <w:t xml:space="preserve">s in Ce6 </w:t>
      </w:r>
      <w:r w:rsidR="00A53155">
        <w:t>were</w:t>
      </w:r>
      <w:r w:rsidR="00C95941">
        <w:t xml:space="preserve"> fully occupied by NH</w:t>
      </w:r>
      <w:r w:rsidR="00C95941" w:rsidRPr="00C95941">
        <w:rPr>
          <w:vertAlign w:val="subscript"/>
        </w:rPr>
        <w:t>2</w:t>
      </w:r>
      <w:r w:rsidR="00C95941">
        <w:t>-PEG-NH</w:t>
      </w:r>
      <w:r w:rsidR="00C95941" w:rsidRPr="00C95941">
        <w:rPr>
          <w:vertAlign w:val="subscript"/>
        </w:rPr>
        <w:t>2</w:t>
      </w:r>
      <w:r w:rsidR="00F2318F">
        <w:rPr>
          <w:vertAlign w:val="subscript"/>
        </w:rPr>
        <w:t xml:space="preserve"> </w:t>
      </w:r>
      <w:r w:rsidR="00F2318F">
        <w:t xml:space="preserve">and the successful formation of </w:t>
      </w:r>
      <w:r w:rsidR="00A53155">
        <w:t xml:space="preserve">a </w:t>
      </w:r>
      <w:r w:rsidR="00F2318F">
        <w:t>three-arm structure. In addition, FT-</w:t>
      </w:r>
      <w:r w:rsidR="00F2318F">
        <w:lastRenderedPageBreak/>
        <w:t xml:space="preserve">IR spectrum of </w:t>
      </w:r>
      <w:r w:rsidR="00F2318F" w:rsidRPr="00B71121">
        <w:rPr>
          <w:kern w:val="0"/>
        </w:rPr>
        <w:t>Ce6-(PEG)</w:t>
      </w:r>
      <w:r w:rsidR="00F2318F" w:rsidRPr="00B71121">
        <w:rPr>
          <w:kern w:val="0"/>
          <w:vertAlign w:val="subscript"/>
        </w:rPr>
        <w:t>3</w:t>
      </w:r>
      <w:r w:rsidR="00F2318F">
        <w:rPr>
          <w:kern w:val="0"/>
        </w:rPr>
        <w:t xml:space="preserve"> </w:t>
      </w:r>
      <w:r w:rsidR="001E3E09">
        <w:rPr>
          <w:kern w:val="0"/>
        </w:rPr>
        <w:t>(</w:t>
      </w:r>
      <w:r w:rsidR="001E3E09" w:rsidRPr="00D43B38">
        <w:rPr>
          <w:b/>
          <w:bCs/>
          <w:kern w:val="0"/>
        </w:rPr>
        <w:t>Supplementary Figure 5B</w:t>
      </w:r>
      <w:r w:rsidR="001E3E09">
        <w:rPr>
          <w:kern w:val="0"/>
        </w:rPr>
        <w:t xml:space="preserve">) </w:t>
      </w:r>
      <w:r w:rsidR="00F2318F">
        <w:rPr>
          <w:kern w:val="0"/>
        </w:rPr>
        <w:t>showed the s</w:t>
      </w:r>
      <w:r w:rsidR="00F2318F" w:rsidRPr="00F2318F">
        <w:rPr>
          <w:kern w:val="0"/>
        </w:rPr>
        <w:t>tretching vibration absorption peaks of secondary amines and carbonyl groups</w:t>
      </w:r>
      <w:r w:rsidR="00F2318F">
        <w:rPr>
          <w:kern w:val="0"/>
        </w:rPr>
        <w:t xml:space="preserve"> at </w:t>
      </w:r>
      <w:r w:rsidR="00F2318F" w:rsidRPr="00F2318F">
        <w:rPr>
          <w:kern w:val="0"/>
        </w:rPr>
        <w:t>3265 cm</w:t>
      </w:r>
      <w:r w:rsidR="00F2318F" w:rsidRPr="00F2318F">
        <w:rPr>
          <w:kern w:val="0"/>
          <w:vertAlign w:val="superscript"/>
        </w:rPr>
        <w:t>-1</w:t>
      </w:r>
      <w:r w:rsidR="00F2318F">
        <w:rPr>
          <w:rFonts w:hint="eastAsia"/>
          <w:kern w:val="0"/>
        </w:rPr>
        <w:t xml:space="preserve"> </w:t>
      </w:r>
      <w:r w:rsidR="00F2318F">
        <w:rPr>
          <w:kern w:val="0"/>
        </w:rPr>
        <w:t xml:space="preserve">and </w:t>
      </w:r>
      <w:r w:rsidR="00F2318F" w:rsidRPr="00F2318F">
        <w:rPr>
          <w:kern w:val="0"/>
        </w:rPr>
        <w:t>1650cm</w:t>
      </w:r>
      <w:r w:rsidR="00F2318F" w:rsidRPr="00F2318F">
        <w:rPr>
          <w:kern w:val="0"/>
          <w:vertAlign w:val="superscript"/>
        </w:rPr>
        <w:t>-1</w:t>
      </w:r>
      <w:r w:rsidR="00285B64">
        <w:rPr>
          <w:kern w:val="0"/>
        </w:rPr>
        <w:t xml:space="preserve">, further confirming the successful preparation of </w:t>
      </w:r>
      <w:r w:rsidR="00285B64" w:rsidRPr="00285B64">
        <w:rPr>
          <w:kern w:val="0"/>
        </w:rPr>
        <w:t>Ce6-(PEG)</w:t>
      </w:r>
      <w:r w:rsidR="00285B64" w:rsidRPr="00285B64">
        <w:rPr>
          <w:kern w:val="0"/>
          <w:vertAlign w:val="subscript"/>
        </w:rPr>
        <w:t>3</w:t>
      </w:r>
      <w:r w:rsidR="001E3E09">
        <w:rPr>
          <w:kern w:val="0"/>
        </w:rPr>
        <w:t>.</w:t>
      </w:r>
    </w:p>
    <w:p w14:paraId="23418E98" w14:textId="60079BE7" w:rsidR="00B71121" w:rsidRPr="00C85B55" w:rsidRDefault="00B71121" w:rsidP="00F56818">
      <w:pPr>
        <w:pStyle w:val="1"/>
        <w:ind w:firstLineChars="0" w:firstLine="0"/>
        <w:rPr>
          <w:b/>
          <w:bCs/>
          <w:kern w:val="0"/>
        </w:rPr>
      </w:pPr>
    </w:p>
    <w:p w14:paraId="1B13A286" w14:textId="1BE29BB2" w:rsidR="00D41869" w:rsidRDefault="007478D8" w:rsidP="00226219">
      <w:pPr>
        <w:pStyle w:val="1"/>
        <w:numPr>
          <w:ilvl w:val="1"/>
          <w:numId w:val="1"/>
        </w:numPr>
        <w:ind w:firstLineChars="0"/>
        <w:rPr>
          <w:b/>
          <w:bCs/>
          <w:kern w:val="0"/>
        </w:rPr>
      </w:pPr>
      <w:r w:rsidRPr="007478D8">
        <w:rPr>
          <w:rFonts w:hint="eastAsia"/>
          <w:b/>
          <w:bCs/>
          <w:kern w:val="0"/>
        </w:rPr>
        <w:t xml:space="preserve">Characterization of </w:t>
      </w:r>
      <w:r>
        <w:rPr>
          <w:rFonts w:hint="eastAsia"/>
          <w:b/>
          <w:bCs/>
          <w:kern w:val="0"/>
        </w:rPr>
        <w:t>Three-arm</w:t>
      </w:r>
      <w:r>
        <w:rPr>
          <w:b/>
          <w:bCs/>
          <w:kern w:val="0"/>
        </w:rPr>
        <w:t xml:space="preserve"> P</w:t>
      </w:r>
      <w:r w:rsidRPr="00757FBB">
        <w:rPr>
          <w:b/>
          <w:bCs/>
          <w:kern w:val="0"/>
        </w:rPr>
        <w:t>oly(pseudo)rotaxanes</w:t>
      </w:r>
      <w:r>
        <w:rPr>
          <w:rFonts w:hint="eastAsia"/>
          <w:b/>
          <w:bCs/>
          <w:kern w:val="0"/>
        </w:rPr>
        <w:t xml:space="preserve"> Ce6-PR</w:t>
      </w:r>
    </w:p>
    <w:p w14:paraId="44A238D2" w14:textId="6E3465A3" w:rsidR="000075BE" w:rsidRDefault="000075BE" w:rsidP="00F56818">
      <w:pPr>
        <w:pStyle w:val="1"/>
        <w:ind w:firstLineChars="0" w:firstLine="0"/>
      </w:pPr>
      <w:r w:rsidRPr="004278BF">
        <w:t>The obtained</w:t>
      </w:r>
      <w:r w:rsidRPr="00B71121">
        <w:t xml:space="preserve"> </w:t>
      </w:r>
      <w:r w:rsidRPr="00B71121">
        <w:rPr>
          <w:kern w:val="0"/>
        </w:rPr>
        <w:t>Ce6-</w:t>
      </w:r>
      <w:r>
        <w:rPr>
          <w:kern w:val="0"/>
        </w:rPr>
        <w:t xml:space="preserve">PR was characterized by </w:t>
      </w:r>
      <w:r w:rsidRPr="004278BF">
        <w:rPr>
          <w:vertAlign w:val="superscript"/>
        </w:rPr>
        <w:t>1</w:t>
      </w:r>
      <w:r w:rsidRPr="004278BF">
        <w:t>H NM</w:t>
      </w:r>
      <w:r w:rsidRPr="00B71121">
        <w:t>R</w:t>
      </w:r>
      <w:r>
        <w:t xml:space="preserve"> (</w:t>
      </w:r>
      <w:r w:rsidRPr="00D43B38">
        <w:rPr>
          <w:b/>
          <w:bCs/>
          <w:kern w:val="0"/>
        </w:rPr>
        <w:t>Supplementary Figure 3</w:t>
      </w:r>
      <w:r>
        <w:t>). As presented in the</w:t>
      </w:r>
      <w:bookmarkStart w:id="8" w:name="OLE_LINK90"/>
      <w:bookmarkStart w:id="9" w:name="OLE_LINK91"/>
      <w:r>
        <w:rPr>
          <w:kern w:val="0"/>
        </w:rPr>
        <w:t xml:space="preserve"> </w:t>
      </w:r>
      <w:r w:rsidRPr="004278BF">
        <w:rPr>
          <w:vertAlign w:val="superscript"/>
        </w:rPr>
        <w:t>1</w:t>
      </w:r>
      <w:r w:rsidRPr="004278BF">
        <w:t>H NM</w:t>
      </w:r>
      <w:r w:rsidRPr="00B71121">
        <w:t>R</w:t>
      </w:r>
      <w:r>
        <w:t xml:space="preserve"> spectrum of </w:t>
      </w:r>
      <w:r w:rsidRPr="000075BE">
        <w:t>Ce6-PR</w:t>
      </w:r>
      <w:bookmarkEnd w:id="8"/>
      <w:bookmarkEnd w:id="9"/>
      <w:r>
        <w:t xml:space="preserve">, except for the </w:t>
      </w:r>
      <w:r w:rsidRPr="004278BF">
        <w:t>characteristic peaks</w:t>
      </w:r>
      <w:r>
        <w:t xml:space="preserve"> of PEG, </w:t>
      </w:r>
      <w:r w:rsidRPr="004278BF">
        <w:t>the characteristic peaks of</w:t>
      </w:r>
      <w:r>
        <w:t xml:space="preserve"> </w:t>
      </w:r>
      <w:r w:rsidRPr="000075BE">
        <w:t>hydroxyl and glycocyclic protons of α-CD</w:t>
      </w:r>
      <w:r>
        <w:t xml:space="preserve"> at 5.78, </w:t>
      </w:r>
      <w:r w:rsidRPr="000075BE">
        <w:t xml:space="preserve">5.6 </w:t>
      </w:r>
      <w:r>
        <w:t xml:space="preserve">4.8 ppm and 4.5, 3 ~ 4 ppm was found, suggesting that </w:t>
      </w:r>
      <w:r w:rsidRPr="000075BE">
        <w:t>an interlocking supramolecule Ce6-PR</w:t>
      </w:r>
      <w:r>
        <w:t xml:space="preserve"> was formed through the </w:t>
      </w:r>
      <w:r w:rsidRPr="000075BE">
        <w:t>self-assembl</w:t>
      </w:r>
      <w:r>
        <w:t xml:space="preserve">y between </w:t>
      </w:r>
      <w:r w:rsidRPr="000075BE">
        <w:t>α-CD</w:t>
      </w:r>
      <w:r>
        <w:t xml:space="preserve"> and PEG.</w:t>
      </w:r>
      <w:r w:rsidR="00B40C07">
        <w:t xml:space="preserve"> Meanwhile, the appearance of the proton peaks of </w:t>
      </w:r>
      <w:r w:rsidR="00B40C07" w:rsidRPr="00B40C07">
        <w:t>Ada</w:t>
      </w:r>
      <w:r w:rsidR="00B40C07">
        <w:t xml:space="preserve"> in the</w:t>
      </w:r>
      <w:r w:rsidR="00B40C07">
        <w:rPr>
          <w:kern w:val="0"/>
        </w:rPr>
        <w:t xml:space="preserve"> </w:t>
      </w:r>
      <w:r w:rsidR="00B40C07" w:rsidRPr="004278BF">
        <w:rPr>
          <w:vertAlign w:val="superscript"/>
        </w:rPr>
        <w:t>1</w:t>
      </w:r>
      <w:r w:rsidR="00B40C07" w:rsidRPr="004278BF">
        <w:t>H NM</w:t>
      </w:r>
      <w:r w:rsidR="00B40C07" w:rsidRPr="00B71121">
        <w:t>R</w:t>
      </w:r>
      <w:r w:rsidR="00B40C07">
        <w:t xml:space="preserve"> spectrum of </w:t>
      </w:r>
      <w:r w:rsidR="00B40C07" w:rsidRPr="000075BE">
        <w:t>Ce6-PR</w:t>
      </w:r>
      <w:r w:rsidR="00B40C07">
        <w:t xml:space="preserve"> confirmed that </w:t>
      </w:r>
      <w:r w:rsidR="00B40C07" w:rsidRPr="00B40C07">
        <w:t xml:space="preserve">Ada has successfully </w:t>
      </w:r>
      <w:r w:rsidR="00B40C07">
        <w:t>end-capped</w:t>
      </w:r>
      <w:r w:rsidR="00B40C07" w:rsidRPr="00B40C07">
        <w:t xml:space="preserve"> Ce6-PR</w:t>
      </w:r>
      <w:r w:rsidR="00B40C07">
        <w:t xml:space="preserve"> to prevent</w:t>
      </w:r>
      <w:r w:rsidR="00B40C07" w:rsidRPr="00B40C07">
        <w:t xml:space="preserve"> </w:t>
      </w:r>
      <w:r w:rsidR="00B40C07" w:rsidRPr="000075BE">
        <w:t>α-</w:t>
      </w:r>
      <w:r w:rsidR="00B40C07" w:rsidRPr="00B40C07">
        <w:t>CD from falling off</w:t>
      </w:r>
      <w:r w:rsidR="00B40C07">
        <w:t>.</w:t>
      </w:r>
      <w:r w:rsidR="00EB5EA1">
        <w:t xml:space="preserve"> </w:t>
      </w:r>
      <w:r w:rsidR="000666E9">
        <w:t xml:space="preserve">In addition, the FT-IR spectrum of </w:t>
      </w:r>
      <w:r w:rsidR="000666E9" w:rsidRPr="00B40C07">
        <w:t>Ce6-PR</w:t>
      </w:r>
      <w:r w:rsidR="000666E9">
        <w:t xml:space="preserve"> in</w:t>
      </w:r>
      <w:r w:rsidR="000666E9" w:rsidRPr="000666E9">
        <w:t xml:space="preserve"> </w:t>
      </w:r>
      <w:r w:rsidR="000666E9" w:rsidRPr="000666E9">
        <w:rPr>
          <w:kern w:val="0"/>
        </w:rPr>
        <w:t>Supplementary Figure 5B</w:t>
      </w:r>
      <w:r w:rsidR="000666E9">
        <w:rPr>
          <w:kern w:val="0"/>
        </w:rPr>
        <w:t xml:space="preserve"> </w:t>
      </w:r>
      <w:r w:rsidR="000666E9">
        <w:t>presented the</w:t>
      </w:r>
      <w:r w:rsidR="000666E9" w:rsidRPr="000666E9">
        <w:t xml:space="preserve"> vibration peak of </w:t>
      </w:r>
      <w:r w:rsidR="00A53155">
        <w:t>carbon-oxygen</w:t>
      </w:r>
      <w:r w:rsidR="000666E9" w:rsidRPr="000666E9">
        <w:t xml:space="preserve"> stretching </w:t>
      </w:r>
      <w:r w:rsidR="000666E9">
        <w:t xml:space="preserve">of </w:t>
      </w:r>
      <w:r w:rsidR="000666E9" w:rsidRPr="000666E9">
        <w:t>alcohol hydroxyl on α-CD</w:t>
      </w:r>
      <w:r w:rsidR="000666E9">
        <w:t xml:space="preserve"> further </w:t>
      </w:r>
      <w:r w:rsidR="00A53155">
        <w:t>confirming</w:t>
      </w:r>
      <w:r w:rsidR="000666E9">
        <w:t xml:space="preserve"> the successful self-assembly bet</w:t>
      </w:r>
      <w:r w:rsidR="000666E9" w:rsidRPr="008053BA">
        <w:t>ween Ce6-(PEG)</w:t>
      </w:r>
      <w:r w:rsidR="000666E9" w:rsidRPr="008053BA">
        <w:rPr>
          <w:vertAlign w:val="subscript"/>
        </w:rPr>
        <w:t xml:space="preserve">3 </w:t>
      </w:r>
      <w:r w:rsidR="000666E9" w:rsidRPr="008053BA">
        <w:t>and α-CD.</w:t>
      </w:r>
    </w:p>
    <w:p w14:paraId="61E5030C" w14:textId="77777777" w:rsidR="004D7C65" w:rsidRPr="000666E9" w:rsidRDefault="004D7C65" w:rsidP="00F56818">
      <w:pPr>
        <w:pStyle w:val="1"/>
        <w:ind w:firstLineChars="0" w:firstLine="0"/>
        <w:rPr>
          <w:kern w:val="0"/>
        </w:rPr>
      </w:pPr>
    </w:p>
    <w:p w14:paraId="49314009" w14:textId="3D8D4BF3" w:rsidR="007478D8" w:rsidRDefault="00EF3EE5" w:rsidP="00F56818">
      <w:pPr>
        <w:pStyle w:val="1"/>
        <w:ind w:firstLineChars="0" w:firstLine="0"/>
        <w:rPr>
          <w:b/>
          <w:bCs/>
          <w:kern w:val="0"/>
        </w:rPr>
      </w:pPr>
      <w:r>
        <w:rPr>
          <w:rFonts w:hint="eastAsia"/>
          <w:b/>
          <w:bCs/>
          <w:kern w:val="0"/>
        </w:rPr>
        <w:t>2.</w:t>
      </w:r>
      <w:r w:rsidR="000F6072">
        <w:rPr>
          <w:rFonts w:hint="eastAsia"/>
          <w:b/>
          <w:bCs/>
          <w:kern w:val="0"/>
        </w:rPr>
        <w:t>4</w:t>
      </w:r>
      <w:r>
        <w:rPr>
          <w:rFonts w:hint="eastAsia"/>
          <w:b/>
          <w:bCs/>
          <w:kern w:val="0"/>
        </w:rPr>
        <w:t xml:space="preserve"> </w:t>
      </w:r>
      <w:r w:rsidR="00021DEE" w:rsidRPr="007478D8">
        <w:rPr>
          <w:rFonts w:hint="eastAsia"/>
          <w:b/>
          <w:bCs/>
          <w:kern w:val="0"/>
        </w:rPr>
        <w:t>Characterization of</w:t>
      </w:r>
      <w:r w:rsidR="00021DEE">
        <w:rPr>
          <w:b/>
          <w:bCs/>
          <w:kern w:val="0"/>
        </w:rPr>
        <w:t xml:space="preserve"> </w:t>
      </w:r>
      <w:r w:rsidR="007478D8">
        <w:rPr>
          <w:b/>
          <w:bCs/>
          <w:kern w:val="0"/>
        </w:rPr>
        <w:t>NO-</w:t>
      </w:r>
      <w:r w:rsidR="007478D8">
        <w:rPr>
          <w:rFonts w:hint="eastAsia"/>
          <w:b/>
          <w:bCs/>
          <w:kern w:val="0"/>
        </w:rPr>
        <w:t>L</w:t>
      </w:r>
      <w:r w:rsidR="007478D8">
        <w:rPr>
          <w:b/>
          <w:bCs/>
          <w:kern w:val="0"/>
        </w:rPr>
        <w:t>oaded P</w:t>
      </w:r>
      <w:r w:rsidR="007478D8" w:rsidRPr="00757FBB">
        <w:rPr>
          <w:b/>
          <w:bCs/>
          <w:kern w:val="0"/>
        </w:rPr>
        <w:t>olyrotaxane</w:t>
      </w:r>
      <w:r w:rsidR="007478D8">
        <w:rPr>
          <w:b/>
          <w:bCs/>
          <w:kern w:val="0"/>
        </w:rPr>
        <w:t xml:space="preserve"> Ce6-PR</w:t>
      </w:r>
      <w:r w:rsidR="007478D8" w:rsidRPr="00757FBB">
        <w:rPr>
          <w:b/>
          <w:bCs/>
          <w:kern w:val="0"/>
        </w:rPr>
        <w:t>P</w:t>
      </w:r>
      <w:r w:rsidR="007478D8">
        <w:rPr>
          <w:rFonts w:hint="eastAsia"/>
          <w:b/>
          <w:bCs/>
          <w:kern w:val="0"/>
        </w:rPr>
        <w:t>/</w:t>
      </w:r>
      <w:r w:rsidR="007478D8">
        <w:rPr>
          <w:b/>
          <w:bCs/>
          <w:kern w:val="0"/>
        </w:rPr>
        <w:t>NO</w:t>
      </w:r>
    </w:p>
    <w:p w14:paraId="3F12AD1F" w14:textId="371528A1" w:rsidR="004D7C65" w:rsidRDefault="004D7C65" w:rsidP="00F56818">
      <w:pPr>
        <w:pStyle w:val="1"/>
        <w:ind w:firstLineChars="0" w:firstLine="0"/>
        <w:rPr>
          <w:kern w:val="0"/>
        </w:rPr>
      </w:pPr>
      <w:r w:rsidRPr="004D7C65">
        <w:rPr>
          <w:rFonts w:hint="eastAsia"/>
          <w:kern w:val="0"/>
        </w:rPr>
        <w:t>P</w:t>
      </w:r>
      <w:r w:rsidRPr="004D7C65">
        <w:rPr>
          <w:kern w:val="0"/>
        </w:rPr>
        <w:t>EHA</w:t>
      </w:r>
      <w:r>
        <w:rPr>
          <w:kern w:val="0"/>
        </w:rPr>
        <w:t xml:space="preserve"> was used to </w:t>
      </w:r>
      <w:r w:rsidR="00B60B02">
        <w:rPr>
          <w:kern w:val="0"/>
        </w:rPr>
        <w:t xml:space="preserve">modify Ce6-PR to </w:t>
      </w:r>
      <w:r>
        <w:rPr>
          <w:kern w:val="0"/>
        </w:rPr>
        <w:t>prepare the cationic polyrota</w:t>
      </w:r>
      <w:r w:rsidRPr="004D7C65">
        <w:rPr>
          <w:kern w:val="0"/>
        </w:rPr>
        <w:t xml:space="preserve">xane </w:t>
      </w:r>
      <w:r w:rsidRPr="004D7C65">
        <w:rPr>
          <w:rFonts w:hint="eastAsia"/>
        </w:rPr>
        <w:t>Ce6-PRP</w:t>
      </w:r>
      <w:r w:rsidRPr="004D7C65">
        <w:t>.</w:t>
      </w:r>
      <w:r>
        <w:t xml:space="preserve"> </w:t>
      </w:r>
      <w:r w:rsidR="00A53155">
        <w:t>From</w:t>
      </w:r>
      <w:r>
        <w:t xml:space="preserve"> the </w:t>
      </w:r>
      <w:r w:rsidRPr="004278BF">
        <w:rPr>
          <w:vertAlign w:val="superscript"/>
        </w:rPr>
        <w:t>1</w:t>
      </w:r>
      <w:r w:rsidRPr="004278BF">
        <w:t>H NM</w:t>
      </w:r>
      <w:r w:rsidRPr="00B71121">
        <w:t>R</w:t>
      </w:r>
      <w:r>
        <w:t xml:space="preserve"> spectrum of </w:t>
      </w:r>
      <w:r w:rsidRPr="000075BE">
        <w:t>Ce6-PR</w:t>
      </w:r>
      <w:r>
        <w:t>P</w:t>
      </w:r>
      <w:r w:rsidR="00F74967">
        <w:t xml:space="preserve"> (</w:t>
      </w:r>
      <w:r w:rsidR="00F74967" w:rsidRPr="00761C59">
        <w:rPr>
          <w:b/>
          <w:bCs/>
          <w:kern w:val="0"/>
        </w:rPr>
        <w:t xml:space="preserve">Supplementary Figure </w:t>
      </w:r>
      <w:r w:rsidR="00F74967">
        <w:rPr>
          <w:b/>
          <w:bCs/>
          <w:kern w:val="0"/>
        </w:rPr>
        <w:t>4</w:t>
      </w:r>
      <w:r w:rsidR="00F74967">
        <w:t>)</w:t>
      </w:r>
      <w:r>
        <w:t xml:space="preserve">, </w:t>
      </w:r>
      <w:r w:rsidR="00B60B02">
        <w:t xml:space="preserve">the appearance of the proton peaks of </w:t>
      </w:r>
      <w:r w:rsidR="00B60B02" w:rsidRPr="00B60B02">
        <w:t>PEHA</w:t>
      </w:r>
      <w:r w:rsidR="00B60B02">
        <w:t xml:space="preserve"> at 2 ~ 3 ppm</w:t>
      </w:r>
      <w:r w:rsidR="00D120C8">
        <w:t xml:space="preserve"> (a) confirmed th</w:t>
      </w:r>
      <w:r w:rsidR="00F74967">
        <w:t>at PEHA was</w:t>
      </w:r>
      <w:r w:rsidR="00D120C8">
        <w:t xml:space="preserve"> </w:t>
      </w:r>
      <w:r w:rsidR="00A53155">
        <w:t>successfully</w:t>
      </w:r>
      <w:r w:rsidR="00F74967">
        <w:t xml:space="preserve"> modified </w:t>
      </w:r>
      <w:r w:rsidR="00F74967" w:rsidRPr="00F74967">
        <w:t xml:space="preserve">on </w:t>
      </w:r>
      <w:r w:rsidR="00F74967" w:rsidRPr="00F74967">
        <w:rPr>
          <w:kern w:val="0"/>
        </w:rPr>
        <w:t xml:space="preserve">α-CD in </w:t>
      </w:r>
      <w:r w:rsidR="00F74967">
        <w:t xml:space="preserve">Ce6-PR. Further, as shown in the FT-IR spectrum in </w:t>
      </w:r>
      <w:r w:rsidR="00F74967" w:rsidRPr="00761C59">
        <w:rPr>
          <w:b/>
          <w:bCs/>
          <w:kern w:val="0"/>
        </w:rPr>
        <w:t xml:space="preserve">Supplementary Figure </w:t>
      </w:r>
      <w:r w:rsidR="00F74967">
        <w:rPr>
          <w:b/>
          <w:bCs/>
          <w:kern w:val="0"/>
        </w:rPr>
        <w:t xml:space="preserve">5A, </w:t>
      </w:r>
      <w:r w:rsidR="00F74967" w:rsidRPr="004278BF">
        <w:rPr>
          <w:szCs w:val="21"/>
        </w:rPr>
        <w:t>the characteristic peaks of</w:t>
      </w:r>
      <w:r w:rsidR="00F74967">
        <w:rPr>
          <w:szCs w:val="21"/>
        </w:rPr>
        <w:t xml:space="preserve"> </w:t>
      </w:r>
      <w:r w:rsidR="00F74967" w:rsidRPr="00F74967">
        <w:rPr>
          <w:szCs w:val="21"/>
        </w:rPr>
        <w:t>-NH</w:t>
      </w:r>
      <w:r w:rsidR="00F74967" w:rsidRPr="00F74967">
        <w:rPr>
          <w:szCs w:val="21"/>
          <w:vertAlign w:val="subscript"/>
        </w:rPr>
        <w:t>2</w:t>
      </w:r>
      <w:r w:rsidR="00F74967">
        <w:rPr>
          <w:szCs w:val="21"/>
        </w:rPr>
        <w:t xml:space="preserve"> and </w:t>
      </w:r>
      <w:r w:rsidR="00F74967" w:rsidRPr="00F74967">
        <w:rPr>
          <w:szCs w:val="21"/>
        </w:rPr>
        <w:t>-CONH-</w:t>
      </w:r>
      <w:r w:rsidR="00F74967">
        <w:rPr>
          <w:szCs w:val="21"/>
        </w:rPr>
        <w:t xml:space="preserve"> at </w:t>
      </w:r>
      <w:r w:rsidR="00F74967" w:rsidRPr="00F74967">
        <w:rPr>
          <w:kern w:val="0"/>
        </w:rPr>
        <w:t>3265 cm</w:t>
      </w:r>
      <w:r w:rsidR="00F74967" w:rsidRPr="00F74967">
        <w:rPr>
          <w:kern w:val="0"/>
          <w:vertAlign w:val="superscript"/>
        </w:rPr>
        <w:t>-1</w:t>
      </w:r>
      <w:r w:rsidR="00F74967" w:rsidRPr="00F74967">
        <w:rPr>
          <w:kern w:val="0"/>
        </w:rPr>
        <w:t>, 1650cm</w:t>
      </w:r>
      <w:r w:rsidR="00F74967" w:rsidRPr="00F74967">
        <w:rPr>
          <w:kern w:val="0"/>
          <w:vertAlign w:val="superscript"/>
        </w:rPr>
        <w:t>-1</w:t>
      </w:r>
      <w:r w:rsidR="00F74967" w:rsidRPr="00F74967">
        <w:rPr>
          <w:kern w:val="0"/>
        </w:rPr>
        <w:t>, 1560cm</w:t>
      </w:r>
      <w:r w:rsidR="00F74967" w:rsidRPr="00F74967">
        <w:rPr>
          <w:kern w:val="0"/>
          <w:vertAlign w:val="superscript"/>
        </w:rPr>
        <w:t>-1</w:t>
      </w:r>
      <w:r w:rsidR="00F74967" w:rsidRPr="00F74967">
        <w:rPr>
          <w:kern w:val="0"/>
        </w:rPr>
        <w:t>, 1120cm</w:t>
      </w:r>
      <w:r w:rsidR="00F74967" w:rsidRPr="00F74967">
        <w:rPr>
          <w:kern w:val="0"/>
          <w:vertAlign w:val="superscript"/>
        </w:rPr>
        <w:t>-1</w:t>
      </w:r>
      <w:r w:rsidR="00F74967" w:rsidRPr="00F74967">
        <w:rPr>
          <w:kern w:val="0"/>
        </w:rPr>
        <w:t>, and 1035cm</w:t>
      </w:r>
      <w:r w:rsidR="00F74967" w:rsidRPr="00F74967">
        <w:rPr>
          <w:kern w:val="0"/>
          <w:vertAlign w:val="superscript"/>
        </w:rPr>
        <w:t>-1</w:t>
      </w:r>
      <w:r w:rsidR="00F74967">
        <w:rPr>
          <w:kern w:val="0"/>
        </w:rPr>
        <w:t xml:space="preserve"> also confirmed the </w:t>
      </w:r>
      <w:r w:rsidR="00F74967" w:rsidRPr="00F74967">
        <w:rPr>
          <w:kern w:val="0"/>
        </w:rPr>
        <w:t>coupling</w:t>
      </w:r>
      <w:r w:rsidR="00F74967">
        <w:rPr>
          <w:kern w:val="0"/>
        </w:rPr>
        <w:t xml:space="preserve"> between PEHA and </w:t>
      </w:r>
      <w:r w:rsidR="00F74967" w:rsidRPr="00F74967">
        <w:rPr>
          <w:kern w:val="0"/>
        </w:rPr>
        <w:t>α-CD</w:t>
      </w:r>
      <w:r w:rsidR="00F74967">
        <w:rPr>
          <w:kern w:val="0"/>
        </w:rPr>
        <w:t xml:space="preserve">, suggesting the successful preparation of cationic polyrotaxane </w:t>
      </w:r>
      <w:r w:rsidR="00F74967" w:rsidRPr="00F74967">
        <w:rPr>
          <w:kern w:val="0"/>
        </w:rPr>
        <w:t>Ce6-PRP</w:t>
      </w:r>
      <w:r w:rsidR="00F74967">
        <w:rPr>
          <w:kern w:val="0"/>
        </w:rPr>
        <w:t>.</w:t>
      </w:r>
    </w:p>
    <w:p w14:paraId="48422B0F" w14:textId="2B301D89" w:rsidR="00F74967" w:rsidRPr="00A53155" w:rsidRDefault="00F74967" w:rsidP="00F56818">
      <w:pPr>
        <w:pStyle w:val="1"/>
        <w:spacing w:before="240"/>
        <w:ind w:firstLineChars="0" w:firstLine="0"/>
        <w:rPr>
          <w:kern w:val="0"/>
        </w:rPr>
      </w:pPr>
      <w:r>
        <w:rPr>
          <w:rFonts w:hint="eastAsia"/>
          <w:kern w:val="0"/>
        </w:rPr>
        <w:t>U</w:t>
      </w:r>
      <w:r>
        <w:rPr>
          <w:kern w:val="0"/>
        </w:rPr>
        <w:t>nder the high-pressure NO atmosphere, the s</w:t>
      </w:r>
      <w:r w:rsidRPr="00F74967">
        <w:rPr>
          <w:kern w:val="0"/>
        </w:rPr>
        <w:t>econdary amine group</w:t>
      </w:r>
      <w:r>
        <w:rPr>
          <w:kern w:val="0"/>
        </w:rPr>
        <w:t xml:space="preserve">s in </w:t>
      </w:r>
      <w:r w:rsidRPr="00F74967">
        <w:rPr>
          <w:kern w:val="0"/>
        </w:rPr>
        <w:t>Ce6-PRP</w:t>
      </w:r>
      <w:r>
        <w:rPr>
          <w:kern w:val="0"/>
        </w:rPr>
        <w:t xml:space="preserve"> would be oxidated into NONOates to </w:t>
      </w:r>
      <w:r w:rsidR="00A53155">
        <w:rPr>
          <w:kern w:val="0"/>
        </w:rPr>
        <w:t>obtain</w:t>
      </w:r>
      <w:r>
        <w:rPr>
          <w:kern w:val="0"/>
        </w:rPr>
        <w:t xml:space="preserve"> </w:t>
      </w:r>
      <w:r w:rsidRPr="00F74967">
        <w:rPr>
          <w:kern w:val="0"/>
        </w:rPr>
        <w:t>NO-</w:t>
      </w:r>
      <w:r w:rsidR="00A53155">
        <w:rPr>
          <w:kern w:val="0"/>
        </w:rPr>
        <w:t>l</w:t>
      </w:r>
      <w:r w:rsidRPr="00F74967">
        <w:rPr>
          <w:kern w:val="0"/>
        </w:rPr>
        <w:t xml:space="preserve">oaded </w:t>
      </w:r>
      <w:r w:rsidR="00A53155">
        <w:rPr>
          <w:kern w:val="0"/>
        </w:rPr>
        <w:t>p</w:t>
      </w:r>
      <w:r w:rsidRPr="00F74967">
        <w:rPr>
          <w:kern w:val="0"/>
        </w:rPr>
        <w:t>olyrotaxane Ce6-PRP/NO</w:t>
      </w:r>
      <w:r>
        <w:rPr>
          <w:kern w:val="0"/>
        </w:rPr>
        <w:t xml:space="preserve">. </w:t>
      </w:r>
      <w:r>
        <w:t xml:space="preserve">the </w:t>
      </w:r>
      <w:r w:rsidRPr="004278BF">
        <w:rPr>
          <w:vertAlign w:val="superscript"/>
        </w:rPr>
        <w:t>1</w:t>
      </w:r>
      <w:r w:rsidRPr="004278BF">
        <w:t>H NM</w:t>
      </w:r>
      <w:r w:rsidRPr="00B71121">
        <w:t>R</w:t>
      </w:r>
      <w:r>
        <w:t xml:space="preserve"> spectrum of </w:t>
      </w:r>
      <w:r w:rsidRPr="000075BE">
        <w:t>Ce6-PR</w:t>
      </w:r>
      <w:r>
        <w:t>P/NO (</w:t>
      </w:r>
      <w:r w:rsidRPr="00761C59">
        <w:rPr>
          <w:b/>
          <w:bCs/>
          <w:kern w:val="0"/>
        </w:rPr>
        <w:t xml:space="preserve">Supplementary Figure </w:t>
      </w:r>
      <w:r>
        <w:rPr>
          <w:b/>
          <w:bCs/>
          <w:kern w:val="0"/>
        </w:rPr>
        <w:t>4</w:t>
      </w:r>
      <w:r>
        <w:t xml:space="preserve">) showed a </w:t>
      </w:r>
      <w:r>
        <w:rPr>
          <w:rFonts w:hint="eastAsia"/>
        </w:rPr>
        <w:t>chemical</w:t>
      </w:r>
      <w:r>
        <w:t xml:space="preserve"> shift of </w:t>
      </w:r>
      <w:r w:rsidRPr="004278BF">
        <w:rPr>
          <w:szCs w:val="21"/>
        </w:rPr>
        <w:t>the peak of protons of methylene next to the secondary amine</w:t>
      </w:r>
      <w:r>
        <w:rPr>
          <w:szCs w:val="21"/>
        </w:rPr>
        <w:t xml:space="preserve"> in Ce6-PRP</w:t>
      </w:r>
      <w:r w:rsidR="00A53155">
        <w:rPr>
          <w:szCs w:val="21"/>
        </w:rPr>
        <w:t xml:space="preserve"> from 2.57 ppm to 3.01 ppm. In the FT-IR spectrum of </w:t>
      </w:r>
      <w:r w:rsidR="00A53155" w:rsidRPr="000075BE">
        <w:t>Ce6-PR</w:t>
      </w:r>
      <w:r w:rsidR="00A53155">
        <w:t>P/NO (</w:t>
      </w:r>
      <w:r w:rsidR="00A53155" w:rsidRPr="00761C59">
        <w:rPr>
          <w:b/>
          <w:bCs/>
          <w:kern w:val="0"/>
        </w:rPr>
        <w:t xml:space="preserve">Supplementary Figure </w:t>
      </w:r>
      <w:r w:rsidR="00A53155">
        <w:rPr>
          <w:b/>
          <w:bCs/>
          <w:kern w:val="0"/>
        </w:rPr>
        <w:lastRenderedPageBreak/>
        <w:t>5C</w:t>
      </w:r>
      <w:r w:rsidR="00A53155">
        <w:t xml:space="preserve">), </w:t>
      </w:r>
      <w:r w:rsidR="00A53155" w:rsidRPr="004278BF">
        <w:t>the vibration absorption peak at 1</w:t>
      </w:r>
      <w:r w:rsidR="00A53155">
        <w:t>4</w:t>
      </w:r>
      <w:r w:rsidR="00A53155" w:rsidRPr="004278BF">
        <w:t>50 cm</w:t>
      </w:r>
      <w:r w:rsidR="00A53155" w:rsidRPr="004278BF">
        <w:rPr>
          <w:vertAlign w:val="superscript"/>
        </w:rPr>
        <w:t xml:space="preserve">-1 </w:t>
      </w:r>
      <w:r w:rsidR="00A53155" w:rsidRPr="004278BF">
        <w:t xml:space="preserve">of νN=N in the NONOate group appeared compared with the spectrum of </w:t>
      </w:r>
      <w:r w:rsidR="00A53155">
        <w:t xml:space="preserve">Ce6-PR. Therefore, </w:t>
      </w:r>
      <w:r w:rsidR="00A53155" w:rsidRPr="004278BF">
        <w:t>it was confirmed that</w:t>
      </w:r>
      <w:r w:rsidR="00A53155">
        <w:t xml:space="preserve"> </w:t>
      </w:r>
      <w:r w:rsidR="00A53155" w:rsidRPr="00A53155">
        <w:t>NO-</w:t>
      </w:r>
      <w:r w:rsidR="00A53155">
        <w:t>l</w:t>
      </w:r>
      <w:r w:rsidR="00A53155" w:rsidRPr="00A53155">
        <w:t xml:space="preserve">oaded </w:t>
      </w:r>
      <w:r w:rsidR="00A53155">
        <w:t>p</w:t>
      </w:r>
      <w:r w:rsidR="00A53155" w:rsidRPr="00A53155">
        <w:t>olyrotaxane Ce6-PRP/NO</w:t>
      </w:r>
      <w:r w:rsidR="00A53155">
        <w:t xml:space="preserve"> was successfully prepared. </w:t>
      </w:r>
    </w:p>
    <w:p w14:paraId="33BD4360" w14:textId="77777777" w:rsidR="00B47A57" w:rsidRDefault="00B47A57" w:rsidP="00021DEE">
      <w:pPr>
        <w:pStyle w:val="1"/>
        <w:spacing w:line="480" w:lineRule="auto"/>
        <w:ind w:firstLineChars="0" w:firstLine="0"/>
        <w:rPr>
          <w:b/>
          <w:bCs/>
          <w:kern w:val="0"/>
        </w:rPr>
      </w:pPr>
    </w:p>
    <w:p w14:paraId="6853BD3F" w14:textId="77777777" w:rsidR="00054304" w:rsidRDefault="00054304" w:rsidP="00021DEE">
      <w:pPr>
        <w:pStyle w:val="1"/>
        <w:spacing w:line="480" w:lineRule="auto"/>
        <w:ind w:firstLineChars="0" w:firstLine="0"/>
        <w:rPr>
          <w:b/>
          <w:bCs/>
          <w:kern w:val="0"/>
        </w:rPr>
      </w:pPr>
    </w:p>
    <w:p w14:paraId="01241122" w14:textId="77777777" w:rsidR="00054304" w:rsidRDefault="00054304" w:rsidP="00021DEE">
      <w:pPr>
        <w:pStyle w:val="1"/>
        <w:spacing w:line="480" w:lineRule="auto"/>
        <w:ind w:firstLineChars="0" w:firstLine="0"/>
        <w:rPr>
          <w:b/>
          <w:bCs/>
          <w:kern w:val="0"/>
        </w:rPr>
      </w:pPr>
    </w:p>
    <w:p w14:paraId="4A1C6942" w14:textId="77777777" w:rsidR="00054304" w:rsidRDefault="00054304" w:rsidP="00021DEE">
      <w:pPr>
        <w:pStyle w:val="1"/>
        <w:spacing w:line="480" w:lineRule="auto"/>
        <w:ind w:firstLineChars="0" w:firstLine="0"/>
        <w:rPr>
          <w:b/>
          <w:bCs/>
          <w:kern w:val="0"/>
        </w:rPr>
      </w:pPr>
    </w:p>
    <w:p w14:paraId="5205AC78" w14:textId="77777777" w:rsidR="00054304" w:rsidRDefault="00054304" w:rsidP="00021DEE">
      <w:pPr>
        <w:pStyle w:val="1"/>
        <w:spacing w:line="480" w:lineRule="auto"/>
        <w:ind w:firstLineChars="0" w:firstLine="0"/>
        <w:rPr>
          <w:b/>
          <w:bCs/>
          <w:kern w:val="0"/>
        </w:rPr>
      </w:pPr>
    </w:p>
    <w:p w14:paraId="3C6C1528" w14:textId="77777777" w:rsidR="00F56818" w:rsidRDefault="00F56818" w:rsidP="00021DEE">
      <w:pPr>
        <w:pStyle w:val="1"/>
        <w:spacing w:line="480" w:lineRule="auto"/>
        <w:ind w:firstLineChars="0" w:firstLine="0"/>
        <w:rPr>
          <w:b/>
          <w:bCs/>
          <w:kern w:val="0"/>
        </w:rPr>
      </w:pPr>
    </w:p>
    <w:p w14:paraId="233330C4" w14:textId="77777777" w:rsidR="00F56818" w:rsidRDefault="00F56818" w:rsidP="00021DEE">
      <w:pPr>
        <w:pStyle w:val="1"/>
        <w:spacing w:line="480" w:lineRule="auto"/>
        <w:ind w:firstLineChars="0" w:firstLine="0"/>
        <w:rPr>
          <w:b/>
          <w:bCs/>
          <w:kern w:val="0"/>
        </w:rPr>
      </w:pPr>
    </w:p>
    <w:p w14:paraId="7745ED29" w14:textId="77777777" w:rsidR="00F56818" w:rsidRDefault="00F56818" w:rsidP="00021DEE">
      <w:pPr>
        <w:pStyle w:val="1"/>
        <w:spacing w:line="480" w:lineRule="auto"/>
        <w:ind w:firstLineChars="0" w:firstLine="0"/>
        <w:rPr>
          <w:b/>
          <w:bCs/>
          <w:kern w:val="0"/>
        </w:rPr>
      </w:pPr>
    </w:p>
    <w:p w14:paraId="62F584B9" w14:textId="77777777" w:rsidR="00F56818" w:rsidRDefault="00F56818" w:rsidP="00021DEE">
      <w:pPr>
        <w:pStyle w:val="1"/>
        <w:spacing w:line="480" w:lineRule="auto"/>
        <w:ind w:firstLineChars="0" w:firstLine="0"/>
        <w:rPr>
          <w:b/>
          <w:bCs/>
          <w:kern w:val="0"/>
        </w:rPr>
      </w:pPr>
    </w:p>
    <w:p w14:paraId="7097405D" w14:textId="77777777" w:rsidR="00F56818" w:rsidRDefault="00F56818" w:rsidP="00021DEE">
      <w:pPr>
        <w:pStyle w:val="1"/>
        <w:spacing w:line="480" w:lineRule="auto"/>
        <w:ind w:firstLineChars="0" w:firstLine="0"/>
        <w:rPr>
          <w:b/>
          <w:bCs/>
          <w:kern w:val="0"/>
        </w:rPr>
      </w:pPr>
    </w:p>
    <w:p w14:paraId="43461C5E" w14:textId="77777777" w:rsidR="00F56818" w:rsidRDefault="00F56818" w:rsidP="00021DEE">
      <w:pPr>
        <w:pStyle w:val="1"/>
        <w:spacing w:line="480" w:lineRule="auto"/>
        <w:ind w:firstLineChars="0" w:firstLine="0"/>
        <w:rPr>
          <w:b/>
          <w:bCs/>
          <w:kern w:val="0"/>
        </w:rPr>
      </w:pPr>
    </w:p>
    <w:p w14:paraId="69A3E7CF" w14:textId="77777777" w:rsidR="00F56818" w:rsidRDefault="00F56818" w:rsidP="00021DEE">
      <w:pPr>
        <w:pStyle w:val="1"/>
        <w:spacing w:line="480" w:lineRule="auto"/>
        <w:ind w:firstLineChars="0" w:firstLine="0"/>
        <w:rPr>
          <w:b/>
          <w:bCs/>
          <w:kern w:val="0"/>
        </w:rPr>
      </w:pPr>
    </w:p>
    <w:p w14:paraId="4ADAA1B7" w14:textId="77777777" w:rsidR="00F56818" w:rsidRDefault="00F56818" w:rsidP="00021DEE">
      <w:pPr>
        <w:pStyle w:val="1"/>
        <w:spacing w:line="480" w:lineRule="auto"/>
        <w:ind w:firstLineChars="0" w:firstLine="0"/>
        <w:rPr>
          <w:b/>
          <w:bCs/>
          <w:kern w:val="0"/>
        </w:rPr>
      </w:pPr>
    </w:p>
    <w:p w14:paraId="42D1995F" w14:textId="77777777" w:rsidR="00F56818" w:rsidRDefault="00F56818" w:rsidP="00021DEE">
      <w:pPr>
        <w:pStyle w:val="1"/>
        <w:spacing w:line="480" w:lineRule="auto"/>
        <w:ind w:firstLineChars="0" w:firstLine="0"/>
        <w:rPr>
          <w:b/>
          <w:bCs/>
          <w:kern w:val="0"/>
        </w:rPr>
      </w:pPr>
    </w:p>
    <w:p w14:paraId="5595E38A" w14:textId="77777777" w:rsidR="00F56818" w:rsidRDefault="00F56818" w:rsidP="00021DEE">
      <w:pPr>
        <w:pStyle w:val="1"/>
        <w:spacing w:line="480" w:lineRule="auto"/>
        <w:ind w:firstLineChars="0" w:firstLine="0"/>
        <w:rPr>
          <w:b/>
          <w:bCs/>
          <w:kern w:val="0"/>
        </w:rPr>
      </w:pPr>
    </w:p>
    <w:p w14:paraId="27B37383" w14:textId="77777777" w:rsidR="00F56818" w:rsidRDefault="00F56818" w:rsidP="00021DEE">
      <w:pPr>
        <w:pStyle w:val="1"/>
        <w:spacing w:line="480" w:lineRule="auto"/>
        <w:ind w:firstLineChars="0" w:firstLine="0"/>
        <w:rPr>
          <w:b/>
          <w:bCs/>
          <w:kern w:val="0"/>
        </w:rPr>
      </w:pPr>
    </w:p>
    <w:p w14:paraId="39C7EC5D" w14:textId="77777777" w:rsidR="00F56818" w:rsidRDefault="00F56818" w:rsidP="00021DEE">
      <w:pPr>
        <w:pStyle w:val="1"/>
        <w:spacing w:line="480" w:lineRule="auto"/>
        <w:ind w:firstLineChars="0" w:firstLine="0"/>
        <w:rPr>
          <w:b/>
          <w:bCs/>
          <w:kern w:val="0"/>
        </w:rPr>
      </w:pPr>
    </w:p>
    <w:p w14:paraId="76047E29" w14:textId="77777777" w:rsidR="00F56818" w:rsidRDefault="00F56818" w:rsidP="00021DEE">
      <w:pPr>
        <w:pStyle w:val="1"/>
        <w:spacing w:line="480" w:lineRule="auto"/>
        <w:ind w:firstLineChars="0" w:firstLine="0"/>
        <w:rPr>
          <w:b/>
          <w:bCs/>
          <w:kern w:val="0"/>
        </w:rPr>
      </w:pPr>
    </w:p>
    <w:p w14:paraId="435B037D" w14:textId="77777777" w:rsidR="00F56818" w:rsidRDefault="00F56818" w:rsidP="00021DEE">
      <w:pPr>
        <w:pStyle w:val="1"/>
        <w:spacing w:line="480" w:lineRule="auto"/>
        <w:ind w:firstLineChars="0" w:firstLine="0"/>
        <w:rPr>
          <w:b/>
          <w:bCs/>
          <w:kern w:val="0"/>
        </w:rPr>
      </w:pPr>
    </w:p>
    <w:p w14:paraId="35D0A060" w14:textId="77777777" w:rsidR="00D43B38" w:rsidRPr="00547E5D" w:rsidRDefault="00D43B38" w:rsidP="00021DEE">
      <w:pPr>
        <w:pStyle w:val="1"/>
        <w:spacing w:line="480" w:lineRule="auto"/>
        <w:ind w:firstLineChars="0" w:firstLine="0"/>
        <w:rPr>
          <w:b/>
          <w:bCs/>
          <w:kern w:val="0"/>
        </w:rPr>
      </w:pPr>
    </w:p>
    <w:p w14:paraId="46758C2A" w14:textId="77777777" w:rsidR="00761C59" w:rsidRDefault="00761C59" w:rsidP="00761C59">
      <w:pPr>
        <w:pStyle w:val="1"/>
        <w:spacing w:line="480" w:lineRule="auto"/>
        <w:ind w:firstLineChars="0" w:firstLine="0"/>
        <w:rPr>
          <w:kern w:val="0"/>
        </w:rPr>
      </w:pPr>
      <w:r w:rsidRPr="004278BF">
        <w:rPr>
          <w:b/>
          <w:bCs/>
          <w:kern w:val="0"/>
        </w:rPr>
        <w:lastRenderedPageBreak/>
        <w:t>Supplementary Figure 1.</w:t>
      </w:r>
      <w:bookmarkEnd w:id="0"/>
      <w:bookmarkEnd w:id="1"/>
      <w:r w:rsidRPr="004278BF">
        <w:rPr>
          <w:kern w:val="0"/>
        </w:rPr>
        <w:t xml:space="preserve"> Synthetic route of </w:t>
      </w:r>
      <w:r>
        <w:rPr>
          <w:kern w:val="0"/>
        </w:rPr>
        <w:t>Ce6-PRP/NO</w:t>
      </w:r>
      <w:r w:rsidRPr="004278BF">
        <w:rPr>
          <w:kern w:val="0"/>
        </w:rPr>
        <w:t>.</w:t>
      </w:r>
    </w:p>
    <w:p w14:paraId="268EFB67" w14:textId="45BF046D" w:rsidR="00761C59" w:rsidRDefault="00B411A0" w:rsidP="00DA6210">
      <w:pPr>
        <w:pStyle w:val="1"/>
        <w:ind w:firstLineChars="0" w:firstLine="0"/>
        <w:rPr>
          <w:kern w:val="0"/>
        </w:rPr>
      </w:pPr>
      <w:r>
        <w:rPr>
          <w:noProof/>
        </w:rPr>
        <w:drawing>
          <wp:inline distT="0" distB="0" distL="0" distR="0" wp14:anchorId="04EE29EE" wp14:editId="35E925EC">
            <wp:extent cx="5274310" cy="7539355"/>
            <wp:effectExtent l="0" t="0" r="2540" b="4445"/>
            <wp:docPr id="111231010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53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6D8D9" w14:textId="77777777" w:rsidR="0001177A" w:rsidRDefault="0001177A" w:rsidP="00DA6210">
      <w:pPr>
        <w:pStyle w:val="1"/>
        <w:ind w:firstLineChars="0" w:firstLine="0"/>
        <w:rPr>
          <w:kern w:val="0"/>
        </w:rPr>
      </w:pPr>
    </w:p>
    <w:p w14:paraId="383E2368" w14:textId="77777777" w:rsidR="0001177A" w:rsidRPr="00761C59" w:rsidRDefault="0001177A" w:rsidP="00DA6210">
      <w:pPr>
        <w:pStyle w:val="1"/>
        <w:ind w:firstLineChars="0" w:firstLine="0"/>
        <w:rPr>
          <w:kern w:val="0"/>
        </w:rPr>
      </w:pPr>
    </w:p>
    <w:p w14:paraId="41AB6ED0" w14:textId="59DF010C" w:rsidR="00DA6210" w:rsidRDefault="00F56818" w:rsidP="00F56818">
      <w:pPr>
        <w:spacing w:line="360" w:lineRule="auto"/>
        <w:jc w:val="left"/>
        <w:rPr>
          <w:noProof/>
        </w:rPr>
      </w:pPr>
      <w:r w:rsidRPr="00F56818">
        <w:rPr>
          <w:rFonts w:ascii="Times New Roman" w:eastAsia="宋体" w:hAnsi="Times New Roman" w:cs="Times New Roman"/>
          <w:b/>
          <w:bCs/>
          <w:kern w:val="0"/>
          <w:sz w:val="24"/>
        </w:rPr>
        <w:lastRenderedPageBreak/>
        <w:t xml:space="preserve">Figure S2. </w:t>
      </w:r>
      <w:r w:rsidRPr="00F56818">
        <w:rPr>
          <w:rFonts w:ascii="Times New Roman" w:eastAsia="宋体" w:hAnsi="Times New Roman" w:cs="Times New Roman"/>
          <w:kern w:val="0"/>
          <w:sz w:val="24"/>
        </w:rPr>
        <w:t xml:space="preserve">(A) </w:t>
      </w:r>
      <w:r w:rsidRPr="00F56818">
        <w:rPr>
          <w:rFonts w:ascii="Times New Roman" w:eastAsia="宋体" w:hAnsi="Times New Roman" w:cs="Times New Roman"/>
          <w:kern w:val="0"/>
          <w:sz w:val="24"/>
          <w:vertAlign w:val="superscript"/>
        </w:rPr>
        <w:t>1</w:t>
      </w:r>
      <w:r w:rsidRPr="00F56818">
        <w:rPr>
          <w:rFonts w:ascii="Times New Roman" w:eastAsia="宋体" w:hAnsi="Times New Roman" w:cs="Times New Roman"/>
          <w:kern w:val="0"/>
          <w:sz w:val="24"/>
        </w:rPr>
        <w:t>H NMR spectrum of NH</w:t>
      </w:r>
      <w:r w:rsidRPr="00F56818">
        <w:rPr>
          <w:rFonts w:ascii="Times New Roman" w:eastAsia="宋体" w:hAnsi="Times New Roman" w:cs="Times New Roman"/>
          <w:kern w:val="0"/>
          <w:sz w:val="24"/>
          <w:vertAlign w:val="subscript"/>
        </w:rPr>
        <w:t>2</w:t>
      </w:r>
      <w:r w:rsidRPr="00F56818">
        <w:rPr>
          <w:rFonts w:ascii="Times New Roman" w:eastAsia="宋体" w:hAnsi="Times New Roman" w:cs="Times New Roman"/>
          <w:kern w:val="0"/>
          <w:sz w:val="24"/>
        </w:rPr>
        <w:t>-PEG-NH</w:t>
      </w:r>
      <w:r w:rsidRPr="00F56818">
        <w:rPr>
          <w:rFonts w:ascii="Times New Roman" w:eastAsia="宋体" w:hAnsi="Times New Roman" w:cs="Times New Roman"/>
          <w:kern w:val="0"/>
          <w:sz w:val="24"/>
          <w:vertAlign w:val="subscript"/>
        </w:rPr>
        <w:t>2</w:t>
      </w:r>
      <w:r w:rsidRPr="00F56818">
        <w:rPr>
          <w:rFonts w:ascii="Times New Roman" w:eastAsia="宋体" w:hAnsi="Times New Roman" w:cs="Times New Roman"/>
          <w:kern w:val="0"/>
          <w:sz w:val="24"/>
        </w:rPr>
        <w:t xml:space="preserve"> in DMSO at 25 °C. (B) </w:t>
      </w:r>
      <w:r w:rsidRPr="00F56818">
        <w:rPr>
          <w:rFonts w:ascii="Times New Roman" w:eastAsia="宋体" w:hAnsi="Times New Roman" w:cs="Times New Roman"/>
          <w:kern w:val="0"/>
          <w:sz w:val="24"/>
          <w:vertAlign w:val="superscript"/>
        </w:rPr>
        <w:t>1</w:t>
      </w:r>
      <w:r w:rsidRPr="00F56818">
        <w:rPr>
          <w:rFonts w:ascii="Times New Roman" w:eastAsia="宋体" w:hAnsi="Times New Roman" w:cs="Times New Roman"/>
          <w:kern w:val="0"/>
          <w:sz w:val="24"/>
        </w:rPr>
        <w:t>H NMR spectrum of Ce6-(PEG)</w:t>
      </w:r>
      <w:r w:rsidRPr="00F56818">
        <w:rPr>
          <w:rFonts w:ascii="Times New Roman" w:eastAsia="宋体" w:hAnsi="Times New Roman" w:cs="Times New Roman"/>
          <w:kern w:val="0"/>
          <w:sz w:val="24"/>
          <w:vertAlign w:val="subscript"/>
        </w:rPr>
        <w:t>3</w:t>
      </w:r>
      <w:r w:rsidRPr="00F56818">
        <w:rPr>
          <w:rFonts w:ascii="Times New Roman" w:eastAsia="宋体" w:hAnsi="Times New Roman" w:cs="Times New Roman"/>
          <w:kern w:val="0"/>
          <w:sz w:val="24"/>
        </w:rPr>
        <w:t xml:space="preserve"> in CDCl</w:t>
      </w:r>
      <w:r w:rsidRPr="00CE4955">
        <w:rPr>
          <w:rFonts w:ascii="Times New Roman" w:eastAsia="宋体" w:hAnsi="Times New Roman" w:cs="Times New Roman"/>
          <w:kern w:val="0"/>
          <w:sz w:val="24"/>
          <w:vertAlign w:val="subscript"/>
        </w:rPr>
        <w:t>3</w:t>
      </w:r>
      <w:r w:rsidRPr="00F56818">
        <w:rPr>
          <w:rFonts w:ascii="Times New Roman" w:eastAsia="宋体" w:hAnsi="Times New Roman" w:cs="Times New Roman"/>
          <w:kern w:val="0"/>
          <w:sz w:val="24"/>
        </w:rPr>
        <w:t xml:space="preserve"> at 25 °C.</w:t>
      </w:r>
    </w:p>
    <w:p w14:paraId="1243A625" w14:textId="10CAA7D4" w:rsidR="003823E2" w:rsidRDefault="0085267A" w:rsidP="00F56818">
      <w:pPr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  <w:vertAlign w:val="subscript"/>
        </w:rPr>
      </w:pPr>
      <w:r>
        <w:rPr>
          <w:noProof/>
        </w:rPr>
        <w:drawing>
          <wp:inline distT="0" distB="0" distL="0" distR="0" wp14:anchorId="28D05D7F" wp14:editId="52C57243">
            <wp:extent cx="5274310" cy="6049645"/>
            <wp:effectExtent l="0" t="0" r="2540" b="8255"/>
            <wp:docPr id="161417764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04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A6C30" w14:textId="77777777" w:rsidR="0001177A" w:rsidRDefault="0001177A" w:rsidP="00DA6210">
      <w:pPr>
        <w:spacing w:line="360" w:lineRule="auto"/>
        <w:rPr>
          <w:rFonts w:ascii="Times New Roman" w:eastAsia="宋体" w:hAnsi="Times New Roman" w:cs="Times New Roman"/>
          <w:kern w:val="0"/>
          <w:sz w:val="24"/>
          <w:vertAlign w:val="subscript"/>
        </w:rPr>
      </w:pPr>
    </w:p>
    <w:p w14:paraId="562E8D53" w14:textId="77777777" w:rsidR="0001177A" w:rsidRDefault="0001177A" w:rsidP="00DA6210">
      <w:pPr>
        <w:spacing w:line="360" w:lineRule="auto"/>
        <w:rPr>
          <w:rFonts w:ascii="Times New Roman" w:eastAsia="宋体" w:hAnsi="Times New Roman" w:cs="Times New Roman"/>
          <w:kern w:val="0"/>
          <w:sz w:val="24"/>
          <w:vertAlign w:val="subscript"/>
        </w:rPr>
      </w:pPr>
    </w:p>
    <w:p w14:paraId="7381720A" w14:textId="77777777" w:rsidR="0001177A" w:rsidRDefault="0001177A" w:rsidP="00DA6210">
      <w:pPr>
        <w:spacing w:line="360" w:lineRule="auto"/>
        <w:rPr>
          <w:rFonts w:ascii="Times New Roman" w:eastAsia="宋体" w:hAnsi="Times New Roman" w:cs="Times New Roman"/>
          <w:kern w:val="0"/>
          <w:sz w:val="24"/>
          <w:vertAlign w:val="subscript"/>
        </w:rPr>
      </w:pPr>
    </w:p>
    <w:p w14:paraId="6725BC55" w14:textId="77777777" w:rsidR="0001177A" w:rsidRDefault="0001177A" w:rsidP="00DA6210">
      <w:pPr>
        <w:spacing w:line="360" w:lineRule="auto"/>
        <w:rPr>
          <w:rFonts w:ascii="Times New Roman" w:eastAsia="宋体" w:hAnsi="Times New Roman" w:cs="Times New Roman"/>
          <w:kern w:val="0"/>
          <w:sz w:val="24"/>
          <w:vertAlign w:val="subscript"/>
        </w:rPr>
      </w:pPr>
    </w:p>
    <w:p w14:paraId="5C8ED9BB" w14:textId="77777777" w:rsidR="0001177A" w:rsidRDefault="0001177A" w:rsidP="00DA6210">
      <w:pPr>
        <w:spacing w:line="360" w:lineRule="auto"/>
        <w:rPr>
          <w:rFonts w:ascii="Times New Roman" w:eastAsia="宋体" w:hAnsi="Times New Roman" w:cs="Times New Roman"/>
          <w:kern w:val="0"/>
          <w:sz w:val="24"/>
          <w:vertAlign w:val="subscript"/>
        </w:rPr>
      </w:pPr>
    </w:p>
    <w:p w14:paraId="138F00B3" w14:textId="77777777" w:rsidR="0001177A" w:rsidRDefault="0001177A" w:rsidP="00DA6210">
      <w:pPr>
        <w:spacing w:line="360" w:lineRule="auto"/>
        <w:rPr>
          <w:rFonts w:ascii="Times New Roman" w:eastAsia="宋体" w:hAnsi="Times New Roman" w:cs="Times New Roman"/>
          <w:kern w:val="0"/>
          <w:sz w:val="24"/>
          <w:vertAlign w:val="subscript"/>
        </w:rPr>
      </w:pPr>
    </w:p>
    <w:p w14:paraId="2CC8D7A6" w14:textId="77777777" w:rsidR="0001177A" w:rsidRDefault="0001177A" w:rsidP="00DA6210">
      <w:pPr>
        <w:spacing w:line="360" w:lineRule="auto"/>
        <w:rPr>
          <w:rFonts w:ascii="Times New Roman" w:eastAsia="宋体" w:hAnsi="Times New Roman" w:cs="Times New Roman"/>
          <w:kern w:val="0"/>
          <w:sz w:val="24"/>
          <w:vertAlign w:val="subscript"/>
        </w:rPr>
      </w:pPr>
    </w:p>
    <w:p w14:paraId="68C6F9AD" w14:textId="425606E3" w:rsidR="00DA6210" w:rsidRDefault="00DA6210" w:rsidP="00DA6210">
      <w:pPr>
        <w:spacing w:line="360" w:lineRule="auto"/>
        <w:rPr>
          <w:rFonts w:ascii="Times New Roman" w:eastAsia="宋体" w:hAnsi="Times New Roman" w:cs="Times New Roman"/>
          <w:kern w:val="0"/>
          <w:sz w:val="24"/>
        </w:rPr>
      </w:pPr>
      <w:r w:rsidRPr="00761C59">
        <w:rPr>
          <w:rFonts w:ascii="Times New Roman" w:eastAsia="宋体" w:hAnsi="Times New Roman" w:cs="Times New Roman"/>
          <w:b/>
          <w:bCs/>
          <w:kern w:val="0"/>
          <w:sz w:val="24"/>
        </w:rPr>
        <w:lastRenderedPageBreak/>
        <w:t xml:space="preserve">Supplementary Figure </w:t>
      </w:r>
      <w:r>
        <w:rPr>
          <w:rFonts w:ascii="Times New Roman" w:eastAsia="宋体" w:hAnsi="Times New Roman" w:cs="Times New Roman"/>
          <w:b/>
          <w:bCs/>
          <w:kern w:val="0"/>
          <w:sz w:val="24"/>
        </w:rPr>
        <w:t>3</w:t>
      </w:r>
      <w:r w:rsidRPr="00DA6210">
        <w:rPr>
          <w:rFonts w:ascii="Times New Roman" w:eastAsia="宋体" w:hAnsi="Times New Roman" w:cs="Times New Roman"/>
          <w:b/>
          <w:bCs/>
          <w:kern w:val="0"/>
          <w:sz w:val="24"/>
        </w:rPr>
        <w:t>.</w:t>
      </w:r>
      <w:r w:rsidRPr="00DA6210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Pr="00DA6210">
        <w:rPr>
          <w:rFonts w:ascii="Times New Roman" w:eastAsia="宋体" w:hAnsi="Times New Roman" w:cs="Times New Roman"/>
          <w:kern w:val="0"/>
          <w:sz w:val="24"/>
          <w:vertAlign w:val="superscript"/>
        </w:rPr>
        <w:t>1</w:t>
      </w:r>
      <w:r w:rsidRPr="00DA6210">
        <w:rPr>
          <w:rFonts w:ascii="Times New Roman" w:eastAsia="宋体" w:hAnsi="Times New Roman" w:cs="Times New Roman"/>
          <w:kern w:val="0"/>
          <w:sz w:val="24"/>
        </w:rPr>
        <w:t xml:space="preserve">H NMR spectrum of </w:t>
      </w:r>
      <w:r w:rsidR="006A33B5" w:rsidRPr="006A33B5">
        <w:rPr>
          <w:rFonts w:ascii="Times New Roman" w:eastAsia="宋体" w:hAnsi="Times New Roman" w:cs="Times New Roman"/>
          <w:kern w:val="0"/>
          <w:sz w:val="24"/>
          <w:lang w:val="el-GR"/>
        </w:rPr>
        <w:t>α</w:t>
      </w:r>
      <w:r w:rsidR="006A33B5" w:rsidRPr="006A33B5">
        <w:rPr>
          <w:rFonts w:ascii="Times New Roman" w:eastAsia="宋体" w:hAnsi="Times New Roman" w:cs="Times New Roman"/>
          <w:kern w:val="0"/>
          <w:sz w:val="24"/>
        </w:rPr>
        <w:t xml:space="preserve">-CD </w:t>
      </w:r>
      <w:r w:rsidR="006A33B5">
        <w:rPr>
          <w:rFonts w:ascii="Times New Roman" w:eastAsia="宋体" w:hAnsi="Times New Roman" w:cs="Times New Roman" w:hint="eastAsia"/>
          <w:kern w:val="0"/>
          <w:sz w:val="24"/>
        </w:rPr>
        <w:t xml:space="preserve">and </w:t>
      </w:r>
      <w:r w:rsidRPr="00DA6210">
        <w:rPr>
          <w:rFonts w:ascii="Times New Roman" w:eastAsia="宋体" w:hAnsi="Times New Roman" w:cs="Times New Roman"/>
          <w:kern w:val="0"/>
          <w:sz w:val="24"/>
        </w:rPr>
        <w:t xml:space="preserve">Ce6-PR in DMSO at 25 °C. </w:t>
      </w:r>
    </w:p>
    <w:p w14:paraId="34655311" w14:textId="46293F78" w:rsidR="00DA6210" w:rsidRDefault="009F61C3" w:rsidP="00BE758B">
      <w:pPr>
        <w:spacing w:line="360" w:lineRule="auto"/>
        <w:jc w:val="center"/>
        <w:rPr>
          <w:rFonts w:ascii="Times New Roman" w:eastAsia="宋体" w:hAnsi="Times New Roman" w:cs="Times New Roman"/>
          <w:kern w:val="0"/>
          <w:sz w:val="24"/>
        </w:rPr>
      </w:pPr>
      <w:r>
        <w:rPr>
          <w:noProof/>
        </w:rPr>
        <w:drawing>
          <wp:inline distT="0" distB="0" distL="0" distR="0" wp14:anchorId="3393DF2C" wp14:editId="23EF0135">
            <wp:extent cx="5274310" cy="3930650"/>
            <wp:effectExtent l="0" t="0" r="2540" b="0"/>
            <wp:docPr id="23063125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3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0797C" w14:textId="77777777" w:rsidR="006A33B5" w:rsidRDefault="006A33B5" w:rsidP="00DA6210">
      <w:pPr>
        <w:spacing w:line="360" w:lineRule="auto"/>
        <w:rPr>
          <w:rFonts w:ascii="Times New Roman" w:eastAsia="宋体" w:hAnsi="Times New Roman" w:cs="Times New Roman"/>
          <w:kern w:val="0"/>
          <w:sz w:val="24"/>
        </w:rPr>
      </w:pPr>
    </w:p>
    <w:p w14:paraId="56254018" w14:textId="77777777" w:rsidR="006A33B5" w:rsidRDefault="006A33B5" w:rsidP="00DA6210">
      <w:pPr>
        <w:spacing w:line="360" w:lineRule="auto"/>
        <w:rPr>
          <w:rFonts w:ascii="Times New Roman" w:eastAsia="宋体" w:hAnsi="Times New Roman" w:cs="Times New Roman"/>
          <w:kern w:val="0"/>
          <w:sz w:val="24"/>
        </w:rPr>
      </w:pPr>
    </w:p>
    <w:p w14:paraId="44058F71" w14:textId="77777777" w:rsidR="006A33B5" w:rsidRDefault="006A33B5" w:rsidP="00DA6210">
      <w:pPr>
        <w:spacing w:line="360" w:lineRule="auto"/>
        <w:rPr>
          <w:rFonts w:ascii="Times New Roman" w:eastAsia="宋体" w:hAnsi="Times New Roman" w:cs="Times New Roman"/>
          <w:kern w:val="0"/>
          <w:sz w:val="24"/>
        </w:rPr>
      </w:pPr>
    </w:p>
    <w:p w14:paraId="139E3724" w14:textId="77777777" w:rsidR="006A33B5" w:rsidRDefault="006A33B5" w:rsidP="00DA6210">
      <w:pPr>
        <w:spacing w:line="360" w:lineRule="auto"/>
        <w:rPr>
          <w:rFonts w:ascii="Times New Roman" w:eastAsia="宋体" w:hAnsi="Times New Roman" w:cs="Times New Roman"/>
          <w:kern w:val="0"/>
          <w:sz w:val="24"/>
        </w:rPr>
      </w:pPr>
    </w:p>
    <w:p w14:paraId="62DED4CD" w14:textId="77777777" w:rsidR="006A33B5" w:rsidRDefault="006A33B5" w:rsidP="00DA6210">
      <w:pPr>
        <w:spacing w:line="360" w:lineRule="auto"/>
        <w:rPr>
          <w:rFonts w:ascii="Times New Roman" w:eastAsia="宋体" w:hAnsi="Times New Roman" w:cs="Times New Roman"/>
          <w:kern w:val="0"/>
          <w:sz w:val="24"/>
        </w:rPr>
      </w:pPr>
    </w:p>
    <w:p w14:paraId="379E1FA4" w14:textId="77777777" w:rsidR="006A33B5" w:rsidRDefault="006A33B5" w:rsidP="00DA6210">
      <w:pPr>
        <w:spacing w:line="360" w:lineRule="auto"/>
        <w:rPr>
          <w:rFonts w:ascii="Times New Roman" w:eastAsia="宋体" w:hAnsi="Times New Roman" w:cs="Times New Roman"/>
          <w:kern w:val="0"/>
          <w:sz w:val="24"/>
        </w:rPr>
      </w:pPr>
    </w:p>
    <w:p w14:paraId="23813685" w14:textId="77777777" w:rsidR="00935D5D" w:rsidRDefault="00935D5D" w:rsidP="00DA6210">
      <w:pPr>
        <w:spacing w:line="360" w:lineRule="auto"/>
        <w:rPr>
          <w:rFonts w:ascii="Times New Roman" w:eastAsia="宋体" w:hAnsi="Times New Roman" w:cs="Times New Roman"/>
          <w:kern w:val="0"/>
          <w:sz w:val="24"/>
        </w:rPr>
      </w:pPr>
    </w:p>
    <w:p w14:paraId="6192AE7F" w14:textId="77777777" w:rsidR="00935D5D" w:rsidRDefault="00935D5D" w:rsidP="00DA6210">
      <w:pPr>
        <w:spacing w:line="360" w:lineRule="auto"/>
        <w:rPr>
          <w:rFonts w:ascii="Times New Roman" w:eastAsia="宋体" w:hAnsi="Times New Roman" w:cs="Times New Roman"/>
          <w:kern w:val="0"/>
          <w:sz w:val="24"/>
        </w:rPr>
      </w:pPr>
    </w:p>
    <w:p w14:paraId="6CD000D5" w14:textId="77777777" w:rsidR="00935D5D" w:rsidRDefault="00935D5D" w:rsidP="00DA6210">
      <w:pPr>
        <w:spacing w:line="360" w:lineRule="auto"/>
        <w:rPr>
          <w:rFonts w:ascii="Times New Roman" w:eastAsia="宋体" w:hAnsi="Times New Roman" w:cs="Times New Roman"/>
          <w:kern w:val="0"/>
          <w:sz w:val="24"/>
        </w:rPr>
      </w:pPr>
    </w:p>
    <w:p w14:paraId="200BF9E7" w14:textId="77777777" w:rsidR="00935D5D" w:rsidRDefault="00935D5D" w:rsidP="00DA6210">
      <w:pPr>
        <w:spacing w:line="360" w:lineRule="auto"/>
        <w:rPr>
          <w:rFonts w:ascii="Times New Roman" w:eastAsia="宋体" w:hAnsi="Times New Roman" w:cs="Times New Roman"/>
          <w:kern w:val="0"/>
          <w:sz w:val="24"/>
        </w:rPr>
      </w:pPr>
    </w:p>
    <w:p w14:paraId="49C74B45" w14:textId="77777777" w:rsidR="00935D5D" w:rsidRDefault="00935D5D" w:rsidP="00DA6210">
      <w:pPr>
        <w:spacing w:line="360" w:lineRule="auto"/>
        <w:rPr>
          <w:rFonts w:ascii="Times New Roman" w:eastAsia="宋体" w:hAnsi="Times New Roman" w:cs="Times New Roman"/>
          <w:kern w:val="0"/>
          <w:sz w:val="24"/>
        </w:rPr>
      </w:pPr>
    </w:p>
    <w:p w14:paraId="68D4261B" w14:textId="77777777" w:rsidR="00935D5D" w:rsidRDefault="00935D5D" w:rsidP="00DA6210">
      <w:pPr>
        <w:spacing w:line="360" w:lineRule="auto"/>
        <w:rPr>
          <w:rFonts w:ascii="Times New Roman" w:eastAsia="宋体" w:hAnsi="Times New Roman" w:cs="Times New Roman"/>
          <w:kern w:val="0"/>
          <w:sz w:val="24"/>
        </w:rPr>
      </w:pPr>
    </w:p>
    <w:p w14:paraId="3E7E8F98" w14:textId="77777777" w:rsidR="00935D5D" w:rsidRDefault="00935D5D" w:rsidP="00DA6210">
      <w:pPr>
        <w:spacing w:line="360" w:lineRule="auto"/>
        <w:rPr>
          <w:rFonts w:ascii="Times New Roman" w:eastAsia="宋体" w:hAnsi="Times New Roman" w:cs="Times New Roman"/>
          <w:kern w:val="0"/>
          <w:sz w:val="24"/>
        </w:rPr>
      </w:pPr>
    </w:p>
    <w:p w14:paraId="10233C94" w14:textId="77777777" w:rsidR="006A33B5" w:rsidRDefault="006A33B5" w:rsidP="00DA6210">
      <w:pPr>
        <w:spacing w:line="360" w:lineRule="auto"/>
        <w:rPr>
          <w:rFonts w:ascii="Times New Roman" w:eastAsia="宋体" w:hAnsi="Times New Roman" w:cs="Times New Roman"/>
          <w:kern w:val="0"/>
          <w:sz w:val="24"/>
        </w:rPr>
      </w:pPr>
    </w:p>
    <w:p w14:paraId="64EF4D7E" w14:textId="77777777" w:rsidR="009F61C3" w:rsidRPr="006A33B5" w:rsidRDefault="009F61C3" w:rsidP="00DA6210">
      <w:pPr>
        <w:spacing w:line="360" w:lineRule="auto"/>
        <w:rPr>
          <w:rFonts w:ascii="Times New Roman" w:eastAsia="宋体" w:hAnsi="Times New Roman" w:cs="Times New Roman"/>
          <w:kern w:val="0"/>
          <w:sz w:val="24"/>
        </w:rPr>
      </w:pPr>
    </w:p>
    <w:p w14:paraId="2E307843" w14:textId="16F2D9FA" w:rsidR="00DA6210" w:rsidRDefault="00DA6210" w:rsidP="00DA6210">
      <w:pPr>
        <w:spacing w:line="360" w:lineRule="auto"/>
        <w:rPr>
          <w:rFonts w:ascii="Times New Roman" w:eastAsia="宋体" w:hAnsi="Times New Roman" w:cs="Times New Roman"/>
          <w:kern w:val="0"/>
          <w:sz w:val="24"/>
        </w:rPr>
      </w:pPr>
      <w:r w:rsidRPr="00761C59">
        <w:rPr>
          <w:rFonts w:ascii="Times New Roman" w:eastAsia="宋体" w:hAnsi="Times New Roman" w:cs="Times New Roman"/>
          <w:b/>
          <w:bCs/>
          <w:kern w:val="0"/>
          <w:sz w:val="24"/>
        </w:rPr>
        <w:lastRenderedPageBreak/>
        <w:t xml:space="preserve">Supplementary Figure </w:t>
      </w:r>
      <w:r>
        <w:rPr>
          <w:rFonts w:ascii="Times New Roman" w:eastAsia="宋体" w:hAnsi="Times New Roman" w:cs="Times New Roman"/>
          <w:b/>
          <w:bCs/>
          <w:kern w:val="0"/>
          <w:sz w:val="24"/>
        </w:rPr>
        <w:t>4</w:t>
      </w:r>
      <w:r w:rsidRPr="00DA6210">
        <w:rPr>
          <w:rFonts w:ascii="Times New Roman" w:eastAsia="宋体" w:hAnsi="Times New Roman" w:cs="Times New Roman"/>
          <w:b/>
          <w:bCs/>
          <w:kern w:val="0"/>
          <w:sz w:val="24"/>
        </w:rPr>
        <w:t>.</w:t>
      </w:r>
      <w:r w:rsidRPr="00DA6210">
        <w:rPr>
          <w:rFonts w:ascii="Times New Roman" w:eastAsia="宋体" w:hAnsi="Times New Roman" w:cs="Times New Roman"/>
          <w:kern w:val="0"/>
          <w:sz w:val="24"/>
        </w:rPr>
        <w:t xml:space="preserve"> (A) </w:t>
      </w:r>
      <w:r w:rsidRPr="00DA6210">
        <w:rPr>
          <w:rFonts w:ascii="Times New Roman" w:eastAsia="宋体" w:hAnsi="Times New Roman" w:cs="Times New Roman"/>
          <w:kern w:val="0"/>
          <w:sz w:val="24"/>
          <w:vertAlign w:val="superscript"/>
        </w:rPr>
        <w:t>1</w:t>
      </w:r>
      <w:r w:rsidRPr="00DA6210">
        <w:rPr>
          <w:rFonts w:ascii="Times New Roman" w:eastAsia="宋体" w:hAnsi="Times New Roman" w:cs="Times New Roman"/>
          <w:kern w:val="0"/>
          <w:sz w:val="24"/>
        </w:rPr>
        <w:t>H NMR spectra of Ce6-PRP and Ce6-PRP/NO in</w:t>
      </w:r>
      <w:r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Pr="00DA6210">
        <w:rPr>
          <w:rFonts w:ascii="Times New Roman" w:eastAsia="宋体" w:hAnsi="Times New Roman" w:cs="Times New Roman"/>
          <w:kern w:val="0"/>
          <w:sz w:val="24"/>
        </w:rPr>
        <w:t>D</w:t>
      </w:r>
      <w:r w:rsidR="009F61C3" w:rsidRPr="009F61C3">
        <w:rPr>
          <w:rFonts w:ascii="Times New Roman" w:eastAsia="宋体" w:hAnsi="Times New Roman" w:cs="Times New Roman" w:hint="eastAsia"/>
          <w:kern w:val="0"/>
          <w:sz w:val="24"/>
          <w:vertAlign w:val="subscript"/>
        </w:rPr>
        <w:t>2</w:t>
      </w:r>
      <w:r w:rsidR="009F61C3">
        <w:rPr>
          <w:rFonts w:ascii="Times New Roman" w:eastAsia="宋体" w:hAnsi="Times New Roman" w:cs="Times New Roman" w:hint="eastAsia"/>
          <w:kern w:val="0"/>
          <w:sz w:val="24"/>
        </w:rPr>
        <w:t>O</w:t>
      </w:r>
      <w:r w:rsidRPr="00DA6210">
        <w:rPr>
          <w:rFonts w:ascii="Times New Roman" w:eastAsia="宋体" w:hAnsi="Times New Roman" w:cs="Times New Roman"/>
          <w:kern w:val="0"/>
          <w:sz w:val="24"/>
        </w:rPr>
        <w:t xml:space="preserve"> at 25 °C. </w:t>
      </w:r>
    </w:p>
    <w:p w14:paraId="148267F4" w14:textId="36878285" w:rsidR="00DA6210" w:rsidRDefault="00C46692" w:rsidP="006A33B5">
      <w:pPr>
        <w:spacing w:line="360" w:lineRule="auto"/>
        <w:jc w:val="center"/>
        <w:rPr>
          <w:rFonts w:ascii="Times New Roman" w:eastAsia="宋体" w:hAnsi="Times New Roman" w:cs="Times New Roman"/>
          <w:kern w:val="0"/>
          <w:sz w:val="24"/>
        </w:rPr>
      </w:pPr>
      <w:r>
        <w:rPr>
          <w:noProof/>
        </w:rPr>
        <w:drawing>
          <wp:inline distT="0" distB="0" distL="0" distR="0" wp14:anchorId="3A3EAE15" wp14:editId="03F89B56">
            <wp:extent cx="3825849" cy="4364305"/>
            <wp:effectExtent l="0" t="0" r="3810" b="0"/>
            <wp:docPr id="29694739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658" cy="4375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FC717" w14:textId="77777777" w:rsidR="0039149E" w:rsidRDefault="0039149E" w:rsidP="006A33B5">
      <w:pPr>
        <w:spacing w:line="360" w:lineRule="auto"/>
        <w:jc w:val="center"/>
        <w:rPr>
          <w:rFonts w:ascii="Times New Roman" w:eastAsia="宋体" w:hAnsi="Times New Roman" w:cs="Times New Roman"/>
          <w:kern w:val="0"/>
          <w:sz w:val="24"/>
        </w:rPr>
      </w:pPr>
    </w:p>
    <w:p w14:paraId="7AD8FC0D" w14:textId="77777777" w:rsidR="0039149E" w:rsidRDefault="0039149E" w:rsidP="006A33B5">
      <w:pPr>
        <w:spacing w:line="360" w:lineRule="auto"/>
        <w:jc w:val="center"/>
        <w:rPr>
          <w:rFonts w:ascii="Times New Roman" w:eastAsia="宋体" w:hAnsi="Times New Roman" w:cs="Times New Roman"/>
          <w:kern w:val="0"/>
          <w:sz w:val="24"/>
        </w:rPr>
      </w:pPr>
    </w:p>
    <w:p w14:paraId="4EC98050" w14:textId="77777777" w:rsidR="0039149E" w:rsidRDefault="0039149E" w:rsidP="006A33B5">
      <w:pPr>
        <w:spacing w:line="360" w:lineRule="auto"/>
        <w:jc w:val="center"/>
        <w:rPr>
          <w:rFonts w:ascii="Times New Roman" w:eastAsia="宋体" w:hAnsi="Times New Roman" w:cs="Times New Roman"/>
          <w:kern w:val="0"/>
          <w:sz w:val="24"/>
        </w:rPr>
      </w:pPr>
    </w:p>
    <w:p w14:paraId="455ACECF" w14:textId="77777777" w:rsidR="0039149E" w:rsidRDefault="0039149E" w:rsidP="006A33B5">
      <w:pPr>
        <w:spacing w:line="360" w:lineRule="auto"/>
        <w:jc w:val="center"/>
        <w:rPr>
          <w:rFonts w:ascii="Times New Roman" w:eastAsia="宋体" w:hAnsi="Times New Roman" w:cs="Times New Roman"/>
          <w:kern w:val="0"/>
          <w:sz w:val="24"/>
        </w:rPr>
      </w:pPr>
    </w:p>
    <w:p w14:paraId="2FE6F65F" w14:textId="77777777" w:rsidR="0039149E" w:rsidRDefault="0039149E" w:rsidP="006A33B5">
      <w:pPr>
        <w:spacing w:line="360" w:lineRule="auto"/>
        <w:jc w:val="center"/>
        <w:rPr>
          <w:rFonts w:ascii="Times New Roman" w:eastAsia="宋体" w:hAnsi="Times New Roman" w:cs="Times New Roman"/>
          <w:kern w:val="0"/>
          <w:sz w:val="24"/>
        </w:rPr>
      </w:pPr>
    </w:p>
    <w:p w14:paraId="21EE4098" w14:textId="77777777" w:rsidR="0039149E" w:rsidRDefault="0039149E" w:rsidP="006A33B5">
      <w:pPr>
        <w:spacing w:line="360" w:lineRule="auto"/>
        <w:jc w:val="center"/>
        <w:rPr>
          <w:rFonts w:ascii="Times New Roman" w:eastAsia="宋体" w:hAnsi="Times New Roman" w:cs="Times New Roman"/>
          <w:kern w:val="0"/>
          <w:sz w:val="24"/>
        </w:rPr>
      </w:pPr>
    </w:p>
    <w:p w14:paraId="09175B0F" w14:textId="77777777" w:rsidR="0039149E" w:rsidRDefault="0039149E" w:rsidP="006A33B5">
      <w:pPr>
        <w:spacing w:line="360" w:lineRule="auto"/>
        <w:jc w:val="center"/>
        <w:rPr>
          <w:rFonts w:ascii="Times New Roman" w:eastAsia="宋体" w:hAnsi="Times New Roman" w:cs="Times New Roman"/>
          <w:kern w:val="0"/>
          <w:sz w:val="24"/>
        </w:rPr>
      </w:pPr>
    </w:p>
    <w:p w14:paraId="6C83049D" w14:textId="77777777" w:rsidR="0039149E" w:rsidRDefault="0039149E" w:rsidP="006A33B5">
      <w:pPr>
        <w:spacing w:line="360" w:lineRule="auto"/>
        <w:jc w:val="center"/>
        <w:rPr>
          <w:rFonts w:ascii="Times New Roman" w:eastAsia="宋体" w:hAnsi="Times New Roman" w:cs="Times New Roman"/>
          <w:kern w:val="0"/>
          <w:sz w:val="24"/>
        </w:rPr>
      </w:pPr>
    </w:p>
    <w:p w14:paraId="4B233152" w14:textId="77777777" w:rsidR="0039149E" w:rsidRDefault="0039149E" w:rsidP="006A33B5">
      <w:pPr>
        <w:spacing w:line="360" w:lineRule="auto"/>
        <w:jc w:val="center"/>
        <w:rPr>
          <w:rFonts w:ascii="Times New Roman" w:eastAsia="宋体" w:hAnsi="Times New Roman" w:cs="Times New Roman"/>
          <w:kern w:val="0"/>
          <w:sz w:val="24"/>
        </w:rPr>
      </w:pPr>
    </w:p>
    <w:p w14:paraId="3A100217" w14:textId="77777777" w:rsidR="0039149E" w:rsidRDefault="0039149E" w:rsidP="006A33B5">
      <w:pPr>
        <w:spacing w:line="360" w:lineRule="auto"/>
        <w:jc w:val="center"/>
        <w:rPr>
          <w:rFonts w:ascii="Times New Roman" w:eastAsia="宋体" w:hAnsi="Times New Roman" w:cs="Times New Roman"/>
          <w:kern w:val="0"/>
          <w:sz w:val="24"/>
        </w:rPr>
      </w:pPr>
    </w:p>
    <w:p w14:paraId="3D936908" w14:textId="77777777" w:rsidR="0039149E" w:rsidRDefault="0039149E" w:rsidP="006A33B5">
      <w:pPr>
        <w:spacing w:line="360" w:lineRule="auto"/>
        <w:jc w:val="center"/>
        <w:rPr>
          <w:rFonts w:ascii="Times New Roman" w:eastAsia="宋体" w:hAnsi="Times New Roman" w:cs="Times New Roman"/>
          <w:kern w:val="0"/>
          <w:sz w:val="24"/>
        </w:rPr>
      </w:pPr>
    </w:p>
    <w:p w14:paraId="63B8DE57" w14:textId="77777777" w:rsidR="00547E5D" w:rsidRDefault="00547E5D" w:rsidP="00B411A0">
      <w:pPr>
        <w:spacing w:line="360" w:lineRule="auto"/>
        <w:rPr>
          <w:rFonts w:ascii="Times New Roman" w:eastAsia="宋体" w:hAnsi="Times New Roman" w:cs="Times New Roman"/>
          <w:kern w:val="0"/>
          <w:sz w:val="24"/>
        </w:rPr>
      </w:pPr>
    </w:p>
    <w:p w14:paraId="69DAA54C" w14:textId="77777777" w:rsidR="00DA6210" w:rsidRPr="00DA6210" w:rsidRDefault="00DA6210" w:rsidP="00DA6210">
      <w:pPr>
        <w:spacing w:line="360" w:lineRule="auto"/>
        <w:rPr>
          <w:rFonts w:ascii="Times New Roman" w:eastAsia="宋体" w:hAnsi="Times New Roman" w:cs="Times New Roman"/>
          <w:kern w:val="0"/>
          <w:sz w:val="24"/>
        </w:rPr>
      </w:pPr>
      <w:r w:rsidRPr="00761C59">
        <w:rPr>
          <w:rFonts w:ascii="Times New Roman" w:eastAsia="宋体" w:hAnsi="Times New Roman" w:cs="Times New Roman"/>
          <w:b/>
          <w:bCs/>
          <w:kern w:val="0"/>
          <w:sz w:val="24"/>
        </w:rPr>
        <w:lastRenderedPageBreak/>
        <w:t xml:space="preserve">Supplementary Figure </w:t>
      </w:r>
      <w:r>
        <w:rPr>
          <w:rFonts w:ascii="Times New Roman" w:eastAsia="宋体" w:hAnsi="Times New Roman" w:cs="Times New Roman"/>
          <w:b/>
          <w:bCs/>
          <w:kern w:val="0"/>
          <w:sz w:val="24"/>
        </w:rPr>
        <w:t>5</w:t>
      </w:r>
      <w:r w:rsidRPr="00DA6210">
        <w:rPr>
          <w:rFonts w:ascii="Times New Roman" w:eastAsia="宋体" w:hAnsi="Times New Roman" w:cs="Times New Roman"/>
          <w:b/>
          <w:bCs/>
          <w:kern w:val="0"/>
          <w:sz w:val="24"/>
        </w:rPr>
        <w:t>.</w:t>
      </w:r>
      <w:r w:rsidRPr="00DA6210">
        <w:rPr>
          <w:rFonts w:ascii="Times New Roman" w:eastAsia="宋体" w:hAnsi="Times New Roman" w:cs="Times New Roman"/>
          <w:kern w:val="0"/>
          <w:sz w:val="24"/>
        </w:rPr>
        <w:t xml:space="preserve">  (A) FT-IR</w:t>
      </w:r>
      <w:r w:rsidRPr="00DA6210">
        <w:rPr>
          <w:rFonts w:ascii="Times New Roman" w:eastAsia="宋体" w:hAnsi="Times New Roman" w:cs="Times New Roman"/>
          <w:kern w:val="0"/>
          <w:sz w:val="24"/>
          <w:vertAlign w:val="superscript"/>
        </w:rPr>
        <w:t xml:space="preserve"> </w:t>
      </w:r>
      <w:r w:rsidRPr="00DA6210">
        <w:rPr>
          <w:rFonts w:ascii="Times New Roman" w:eastAsia="宋体" w:hAnsi="Times New Roman" w:cs="Times New Roman"/>
          <w:kern w:val="0"/>
          <w:sz w:val="24"/>
        </w:rPr>
        <w:t>spectra of Ce6, NH</w:t>
      </w:r>
      <w:r w:rsidRPr="00DA6210">
        <w:rPr>
          <w:rFonts w:ascii="Times New Roman" w:eastAsia="宋体" w:hAnsi="Times New Roman" w:cs="Times New Roman"/>
          <w:kern w:val="0"/>
          <w:sz w:val="24"/>
          <w:vertAlign w:val="subscript"/>
        </w:rPr>
        <w:t>2</w:t>
      </w:r>
      <w:r w:rsidRPr="00DA6210">
        <w:rPr>
          <w:rFonts w:ascii="Times New Roman" w:eastAsia="宋体" w:hAnsi="Times New Roman" w:cs="Times New Roman"/>
          <w:kern w:val="0"/>
          <w:sz w:val="24"/>
        </w:rPr>
        <w:t>-PEG-NH</w:t>
      </w:r>
      <w:r w:rsidRPr="00DA6210">
        <w:rPr>
          <w:rFonts w:ascii="Times New Roman" w:eastAsia="宋体" w:hAnsi="Times New Roman" w:cs="Times New Roman"/>
          <w:kern w:val="0"/>
          <w:sz w:val="24"/>
          <w:vertAlign w:val="subscript"/>
        </w:rPr>
        <w:t xml:space="preserve">2, </w:t>
      </w:r>
      <w:r w:rsidRPr="00DA6210">
        <w:rPr>
          <w:rFonts w:ascii="Times New Roman" w:eastAsia="宋体" w:hAnsi="Times New Roman" w:cs="Times New Roman"/>
          <w:kern w:val="0"/>
          <w:sz w:val="24"/>
        </w:rPr>
        <w:t>and Ce6-(PEG)</w:t>
      </w:r>
      <w:r w:rsidRPr="00DA6210">
        <w:rPr>
          <w:rFonts w:ascii="Times New Roman" w:eastAsia="宋体" w:hAnsi="Times New Roman" w:cs="Times New Roman"/>
          <w:kern w:val="0"/>
          <w:sz w:val="24"/>
          <w:vertAlign w:val="subscript"/>
        </w:rPr>
        <w:t>3</w:t>
      </w:r>
      <w:r w:rsidRPr="00DA6210">
        <w:rPr>
          <w:rFonts w:ascii="Times New Roman" w:eastAsia="宋体" w:hAnsi="Times New Roman" w:cs="Times New Roman"/>
          <w:kern w:val="0"/>
          <w:sz w:val="24"/>
        </w:rPr>
        <w:t>. (B) FT-IR</w:t>
      </w:r>
      <w:r w:rsidRPr="00DA6210">
        <w:rPr>
          <w:rFonts w:ascii="Times New Roman" w:eastAsia="宋体" w:hAnsi="Times New Roman" w:cs="Times New Roman"/>
          <w:kern w:val="0"/>
          <w:sz w:val="24"/>
          <w:vertAlign w:val="superscript"/>
        </w:rPr>
        <w:t xml:space="preserve"> </w:t>
      </w:r>
      <w:r w:rsidRPr="00DA6210">
        <w:rPr>
          <w:rFonts w:ascii="Times New Roman" w:eastAsia="宋体" w:hAnsi="Times New Roman" w:cs="Times New Roman"/>
          <w:kern w:val="0"/>
          <w:sz w:val="24"/>
        </w:rPr>
        <w:t xml:space="preserve">spectra of </w:t>
      </w:r>
      <w:r w:rsidRPr="00DA6210">
        <w:rPr>
          <w:rFonts w:ascii="Times New Roman" w:eastAsia="宋体" w:hAnsi="Times New Roman" w:cs="Times New Roman"/>
          <w:kern w:val="0"/>
          <w:sz w:val="24"/>
          <w:lang w:val="el-GR"/>
        </w:rPr>
        <w:t>α</w:t>
      </w:r>
      <w:r w:rsidRPr="00DA6210">
        <w:rPr>
          <w:rFonts w:ascii="Times New Roman" w:eastAsia="宋体" w:hAnsi="Times New Roman" w:cs="Times New Roman"/>
          <w:kern w:val="0"/>
          <w:sz w:val="24"/>
        </w:rPr>
        <w:t>-CD, Ce6-PRP, and Ce6-PR. (C) FT-IR</w:t>
      </w:r>
      <w:r w:rsidRPr="00DA6210">
        <w:rPr>
          <w:rFonts w:ascii="Times New Roman" w:eastAsia="宋体" w:hAnsi="Times New Roman" w:cs="Times New Roman"/>
          <w:kern w:val="0"/>
          <w:sz w:val="24"/>
          <w:vertAlign w:val="superscript"/>
        </w:rPr>
        <w:t xml:space="preserve"> </w:t>
      </w:r>
      <w:r w:rsidRPr="00DA6210">
        <w:rPr>
          <w:rFonts w:ascii="Times New Roman" w:eastAsia="宋体" w:hAnsi="Times New Roman" w:cs="Times New Roman"/>
          <w:kern w:val="0"/>
          <w:sz w:val="24"/>
        </w:rPr>
        <w:t xml:space="preserve">spectra of Ce6-PRP and Ce6-PRP/NO. </w:t>
      </w:r>
    </w:p>
    <w:p w14:paraId="04045484" w14:textId="511E0A3B" w:rsidR="00DA6210" w:rsidRDefault="00BE758B" w:rsidP="00DA6210">
      <w:pPr>
        <w:spacing w:line="360" w:lineRule="auto"/>
        <w:rPr>
          <w:rFonts w:ascii="Times New Roman" w:eastAsia="宋体" w:hAnsi="Times New Roman" w:cs="Times New Roman"/>
          <w:kern w:val="0"/>
          <w:sz w:val="24"/>
        </w:rPr>
      </w:pPr>
      <w:r>
        <w:rPr>
          <w:noProof/>
        </w:rPr>
        <w:drawing>
          <wp:inline distT="0" distB="0" distL="0" distR="0" wp14:anchorId="566DC852" wp14:editId="58CF4DF8">
            <wp:extent cx="5274310" cy="4399280"/>
            <wp:effectExtent l="0" t="0" r="2540" b="1270"/>
            <wp:docPr id="169231288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9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D2C55" w14:textId="77777777" w:rsidR="00BE758B" w:rsidRDefault="00BE758B" w:rsidP="00DA6210">
      <w:pPr>
        <w:spacing w:line="360" w:lineRule="auto"/>
        <w:rPr>
          <w:rFonts w:ascii="Times New Roman" w:eastAsia="宋体" w:hAnsi="Times New Roman" w:cs="Times New Roman"/>
          <w:kern w:val="0"/>
          <w:sz w:val="24"/>
        </w:rPr>
      </w:pPr>
    </w:p>
    <w:p w14:paraId="07616440" w14:textId="77777777" w:rsidR="00BE758B" w:rsidRDefault="00BE758B" w:rsidP="00DA6210">
      <w:pPr>
        <w:spacing w:line="360" w:lineRule="auto"/>
        <w:rPr>
          <w:rFonts w:ascii="Times New Roman" w:eastAsia="宋体" w:hAnsi="Times New Roman" w:cs="Times New Roman"/>
          <w:kern w:val="0"/>
          <w:sz w:val="24"/>
        </w:rPr>
      </w:pPr>
    </w:p>
    <w:p w14:paraId="374F271F" w14:textId="77777777" w:rsidR="00BE758B" w:rsidRDefault="00BE758B" w:rsidP="00DA6210">
      <w:pPr>
        <w:spacing w:line="360" w:lineRule="auto"/>
        <w:rPr>
          <w:rFonts w:ascii="Times New Roman" w:eastAsia="宋体" w:hAnsi="Times New Roman" w:cs="Times New Roman"/>
          <w:kern w:val="0"/>
          <w:sz w:val="24"/>
        </w:rPr>
      </w:pPr>
    </w:p>
    <w:p w14:paraId="088AC6DB" w14:textId="77777777" w:rsidR="0039149E" w:rsidRDefault="0039149E" w:rsidP="00DA6210">
      <w:pPr>
        <w:spacing w:line="360" w:lineRule="auto"/>
        <w:rPr>
          <w:rFonts w:ascii="Times New Roman" w:eastAsia="宋体" w:hAnsi="Times New Roman" w:cs="Times New Roman"/>
          <w:kern w:val="0"/>
          <w:sz w:val="24"/>
        </w:rPr>
      </w:pPr>
    </w:p>
    <w:p w14:paraId="21281E8B" w14:textId="77777777" w:rsidR="0039149E" w:rsidRDefault="0039149E" w:rsidP="00DA6210">
      <w:pPr>
        <w:spacing w:line="360" w:lineRule="auto"/>
        <w:rPr>
          <w:rFonts w:ascii="Times New Roman" w:eastAsia="宋体" w:hAnsi="Times New Roman" w:cs="Times New Roman"/>
          <w:kern w:val="0"/>
          <w:sz w:val="24"/>
        </w:rPr>
      </w:pPr>
    </w:p>
    <w:p w14:paraId="7E178130" w14:textId="77777777" w:rsidR="0039149E" w:rsidRDefault="0039149E" w:rsidP="00DA6210">
      <w:pPr>
        <w:spacing w:line="360" w:lineRule="auto"/>
        <w:rPr>
          <w:rFonts w:ascii="Times New Roman" w:eastAsia="宋体" w:hAnsi="Times New Roman" w:cs="Times New Roman"/>
          <w:kern w:val="0"/>
          <w:sz w:val="24"/>
        </w:rPr>
      </w:pPr>
    </w:p>
    <w:p w14:paraId="09A94462" w14:textId="77777777" w:rsidR="0039149E" w:rsidRDefault="0039149E" w:rsidP="00DA6210">
      <w:pPr>
        <w:spacing w:line="360" w:lineRule="auto"/>
        <w:rPr>
          <w:rFonts w:ascii="Times New Roman" w:eastAsia="宋体" w:hAnsi="Times New Roman" w:cs="Times New Roman"/>
          <w:kern w:val="0"/>
          <w:sz w:val="24"/>
        </w:rPr>
      </w:pPr>
    </w:p>
    <w:p w14:paraId="153FA2DC" w14:textId="77777777" w:rsidR="0048486C" w:rsidRDefault="0048486C" w:rsidP="00DA6210">
      <w:pPr>
        <w:spacing w:line="360" w:lineRule="auto"/>
        <w:rPr>
          <w:rFonts w:ascii="Times New Roman" w:eastAsia="宋体" w:hAnsi="Times New Roman" w:cs="Times New Roman"/>
          <w:kern w:val="0"/>
          <w:sz w:val="24"/>
        </w:rPr>
      </w:pPr>
    </w:p>
    <w:p w14:paraId="49776DCC" w14:textId="77777777" w:rsidR="0048486C" w:rsidRDefault="0048486C" w:rsidP="00DA6210">
      <w:pPr>
        <w:spacing w:line="360" w:lineRule="auto"/>
        <w:rPr>
          <w:rFonts w:ascii="Times New Roman" w:eastAsia="宋体" w:hAnsi="Times New Roman" w:cs="Times New Roman"/>
          <w:kern w:val="0"/>
          <w:sz w:val="24"/>
        </w:rPr>
      </w:pPr>
    </w:p>
    <w:p w14:paraId="1767835A" w14:textId="77777777" w:rsidR="0048486C" w:rsidRDefault="0048486C" w:rsidP="00DA6210">
      <w:pPr>
        <w:spacing w:line="360" w:lineRule="auto"/>
        <w:rPr>
          <w:rFonts w:ascii="Times New Roman" w:eastAsia="宋体" w:hAnsi="Times New Roman" w:cs="Times New Roman"/>
          <w:kern w:val="0"/>
          <w:sz w:val="24"/>
        </w:rPr>
      </w:pPr>
    </w:p>
    <w:p w14:paraId="4C062080" w14:textId="77777777" w:rsidR="0039149E" w:rsidRPr="00DA6210" w:rsidRDefault="0039149E" w:rsidP="00DA6210">
      <w:pPr>
        <w:spacing w:line="360" w:lineRule="auto"/>
        <w:rPr>
          <w:rFonts w:ascii="Times New Roman" w:eastAsia="宋体" w:hAnsi="Times New Roman" w:cs="Times New Roman"/>
          <w:kern w:val="0"/>
          <w:sz w:val="24"/>
        </w:rPr>
      </w:pPr>
    </w:p>
    <w:p w14:paraId="000E1ABD" w14:textId="46D2F5E5" w:rsidR="007478D8" w:rsidRPr="007478D8" w:rsidRDefault="007478D8" w:rsidP="007478D8">
      <w:pPr>
        <w:spacing w:line="360" w:lineRule="auto"/>
        <w:rPr>
          <w:rFonts w:ascii="Times New Roman" w:eastAsia="宋体" w:hAnsi="Times New Roman" w:cs="Times New Roman"/>
          <w:kern w:val="0"/>
          <w:sz w:val="24"/>
        </w:rPr>
      </w:pPr>
      <w:r w:rsidRPr="00761C59">
        <w:rPr>
          <w:rFonts w:ascii="Times New Roman" w:eastAsia="宋体" w:hAnsi="Times New Roman" w:cs="Times New Roman"/>
          <w:b/>
          <w:bCs/>
          <w:kern w:val="0"/>
          <w:sz w:val="24"/>
        </w:rPr>
        <w:lastRenderedPageBreak/>
        <w:t xml:space="preserve">Supplementary Figure </w:t>
      </w:r>
      <w:r>
        <w:rPr>
          <w:rFonts w:ascii="Times New Roman" w:eastAsia="宋体" w:hAnsi="Times New Roman" w:cs="Times New Roman"/>
          <w:b/>
          <w:bCs/>
          <w:kern w:val="0"/>
          <w:sz w:val="24"/>
        </w:rPr>
        <w:t>6</w:t>
      </w:r>
      <w:r w:rsidRPr="00DA6210">
        <w:rPr>
          <w:rFonts w:ascii="Times New Roman" w:eastAsia="宋体" w:hAnsi="Times New Roman" w:cs="Times New Roman"/>
          <w:b/>
          <w:bCs/>
          <w:kern w:val="0"/>
          <w:sz w:val="24"/>
        </w:rPr>
        <w:t>.</w:t>
      </w:r>
      <w:r w:rsidRPr="007478D8">
        <w:rPr>
          <w:rFonts w:ascii="Times New Roman" w:eastAsia="宋体" w:hAnsi="Times New Roman" w:cs="Times New Roman"/>
          <w:kern w:val="0"/>
          <w:sz w:val="24"/>
        </w:rPr>
        <w:t xml:space="preserve"> Absorbance decreases percentage at 415 nm in Figure 1G and </w:t>
      </w:r>
      <w:r w:rsidR="00BE758B">
        <w:rPr>
          <w:rFonts w:ascii="Times New Roman" w:eastAsia="宋体" w:hAnsi="Times New Roman" w:cs="Times New Roman" w:hint="eastAsia"/>
          <w:kern w:val="0"/>
          <w:sz w:val="24"/>
        </w:rPr>
        <w:t>1</w:t>
      </w:r>
      <w:r w:rsidRPr="007478D8">
        <w:rPr>
          <w:rFonts w:ascii="Times New Roman" w:eastAsia="宋体" w:hAnsi="Times New Roman" w:cs="Times New Roman"/>
          <w:kern w:val="0"/>
          <w:sz w:val="24"/>
        </w:rPr>
        <w:t xml:space="preserve">H. </w:t>
      </w:r>
    </w:p>
    <w:p w14:paraId="638A98B0" w14:textId="6FBD28CB" w:rsidR="007478D8" w:rsidRDefault="00BE758B" w:rsidP="00BE758B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kern w:val="0"/>
          <w:sz w:val="24"/>
        </w:rPr>
      </w:pPr>
      <w:r>
        <w:rPr>
          <w:noProof/>
        </w:rPr>
        <w:drawing>
          <wp:inline distT="0" distB="0" distL="0" distR="0" wp14:anchorId="0C9408D7" wp14:editId="5B3D901D">
            <wp:extent cx="4558352" cy="3742378"/>
            <wp:effectExtent l="0" t="0" r="0" b="0"/>
            <wp:docPr id="23545962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612" cy="3744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71EB2" w14:textId="77777777" w:rsidR="00BE758B" w:rsidRDefault="00BE758B" w:rsidP="00BE758B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kern w:val="0"/>
          <w:sz w:val="24"/>
        </w:rPr>
      </w:pPr>
    </w:p>
    <w:p w14:paraId="42366CE2" w14:textId="77777777" w:rsidR="00BE758B" w:rsidRDefault="00BE758B" w:rsidP="00BE758B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kern w:val="0"/>
          <w:sz w:val="24"/>
        </w:rPr>
      </w:pPr>
    </w:p>
    <w:p w14:paraId="266311E6" w14:textId="77777777" w:rsidR="00BE758B" w:rsidRDefault="00BE758B" w:rsidP="00BE758B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kern w:val="0"/>
          <w:sz w:val="24"/>
        </w:rPr>
      </w:pPr>
    </w:p>
    <w:p w14:paraId="77853BE9" w14:textId="77777777" w:rsidR="00BE758B" w:rsidRDefault="00BE758B" w:rsidP="00BE758B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kern w:val="0"/>
          <w:sz w:val="24"/>
        </w:rPr>
      </w:pPr>
    </w:p>
    <w:p w14:paraId="5313D937" w14:textId="77777777" w:rsidR="00BE758B" w:rsidRDefault="00BE758B" w:rsidP="00BE758B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kern w:val="0"/>
          <w:sz w:val="24"/>
        </w:rPr>
      </w:pPr>
    </w:p>
    <w:p w14:paraId="5B8E6B85" w14:textId="77777777" w:rsidR="00BE758B" w:rsidRDefault="00BE758B" w:rsidP="00BE758B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kern w:val="0"/>
          <w:sz w:val="24"/>
        </w:rPr>
      </w:pPr>
    </w:p>
    <w:p w14:paraId="33FA72FC" w14:textId="77777777" w:rsidR="00BE758B" w:rsidRDefault="00BE758B" w:rsidP="00BE758B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kern w:val="0"/>
          <w:sz w:val="24"/>
        </w:rPr>
      </w:pPr>
    </w:p>
    <w:p w14:paraId="41304572" w14:textId="77777777" w:rsidR="00BE758B" w:rsidRDefault="00BE758B" w:rsidP="00BE758B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kern w:val="0"/>
          <w:sz w:val="24"/>
        </w:rPr>
      </w:pPr>
    </w:p>
    <w:p w14:paraId="32675960" w14:textId="77777777" w:rsidR="00BE758B" w:rsidRDefault="00BE758B" w:rsidP="00BE758B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kern w:val="0"/>
          <w:sz w:val="24"/>
        </w:rPr>
      </w:pPr>
    </w:p>
    <w:p w14:paraId="422B950E" w14:textId="77777777" w:rsidR="00BE758B" w:rsidRDefault="00BE758B" w:rsidP="00BE758B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kern w:val="0"/>
          <w:sz w:val="24"/>
        </w:rPr>
      </w:pPr>
    </w:p>
    <w:p w14:paraId="72928A7A" w14:textId="77777777" w:rsidR="00BE758B" w:rsidRDefault="00BE758B" w:rsidP="00BE758B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kern w:val="0"/>
          <w:sz w:val="24"/>
        </w:rPr>
      </w:pPr>
    </w:p>
    <w:p w14:paraId="318691D0" w14:textId="77777777" w:rsidR="00BE758B" w:rsidRDefault="00BE758B" w:rsidP="00BE758B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kern w:val="0"/>
          <w:sz w:val="24"/>
        </w:rPr>
      </w:pPr>
    </w:p>
    <w:p w14:paraId="6AF20917" w14:textId="77777777" w:rsidR="00BE758B" w:rsidRDefault="00BE758B" w:rsidP="00BE758B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kern w:val="0"/>
          <w:sz w:val="24"/>
        </w:rPr>
      </w:pPr>
    </w:p>
    <w:p w14:paraId="403180A5" w14:textId="77777777" w:rsidR="00BE758B" w:rsidRDefault="00BE758B" w:rsidP="00BE758B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kern w:val="0"/>
          <w:sz w:val="24"/>
        </w:rPr>
      </w:pPr>
    </w:p>
    <w:p w14:paraId="49C3DEC2" w14:textId="77777777" w:rsidR="00BE758B" w:rsidRPr="007478D8" w:rsidRDefault="00BE758B" w:rsidP="00BE758B">
      <w:pPr>
        <w:spacing w:line="360" w:lineRule="auto"/>
        <w:rPr>
          <w:rFonts w:ascii="Times New Roman" w:eastAsia="宋体" w:hAnsi="Times New Roman" w:cs="Times New Roman"/>
          <w:b/>
          <w:bCs/>
          <w:kern w:val="0"/>
          <w:sz w:val="24"/>
        </w:rPr>
      </w:pPr>
    </w:p>
    <w:p w14:paraId="2B4805A5" w14:textId="77887898" w:rsidR="007478D8" w:rsidRPr="007478D8" w:rsidRDefault="007478D8" w:rsidP="007478D8">
      <w:pPr>
        <w:spacing w:line="360" w:lineRule="auto"/>
        <w:rPr>
          <w:rFonts w:ascii="Times New Roman" w:eastAsia="宋体" w:hAnsi="Times New Roman" w:cs="Times New Roman"/>
          <w:kern w:val="0"/>
          <w:sz w:val="24"/>
        </w:rPr>
      </w:pPr>
      <w:r w:rsidRPr="00761C59">
        <w:rPr>
          <w:rFonts w:ascii="Times New Roman" w:eastAsia="宋体" w:hAnsi="Times New Roman" w:cs="Times New Roman"/>
          <w:b/>
          <w:bCs/>
          <w:kern w:val="0"/>
          <w:sz w:val="24"/>
        </w:rPr>
        <w:lastRenderedPageBreak/>
        <w:t xml:space="preserve">Supplementary Figure </w:t>
      </w:r>
      <w:r>
        <w:rPr>
          <w:rFonts w:ascii="Times New Roman" w:eastAsia="宋体" w:hAnsi="Times New Roman" w:cs="Times New Roman" w:hint="eastAsia"/>
          <w:b/>
          <w:bCs/>
          <w:kern w:val="0"/>
          <w:sz w:val="24"/>
        </w:rPr>
        <w:t>7</w:t>
      </w:r>
      <w:r w:rsidRPr="00DA6210">
        <w:rPr>
          <w:rFonts w:ascii="Times New Roman" w:eastAsia="宋体" w:hAnsi="Times New Roman" w:cs="Times New Roman"/>
          <w:b/>
          <w:bCs/>
          <w:kern w:val="0"/>
          <w:sz w:val="24"/>
        </w:rPr>
        <w:t>.</w:t>
      </w:r>
      <w:r>
        <w:rPr>
          <w:rFonts w:ascii="Times New Roman" w:eastAsia="宋体" w:hAnsi="Times New Roman" w:cs="Times New Roman" w:hint="eastAsia"/>
          <w:kern w:val="0"/>
          <w:sz w:val="24"/>
        </w:rPr>
        <w:t xml:space="preserve"> </w:t>
      </w:r>
      <w:r w:rsidRPr="007478D8">
        <w:rPr>
          <w:rFonts w:ascii="Times New Roman" w:eastAsia="宋体" w:hAnsi="Times New Roman" w:cs="Times New Roman"/>
          <w:kern w:val="0"/>
          <w:sz w:val="24"/>
        </w:rPr>
        <w:t>Fluorescence intensity of Ce6, Ce6-PRP, and Ce6-PRP/NO used in Figure</w:t>
      </w:r>
      <w:r>
        <w:rPr>
          <w:rFonts w:ascii="Times New Roman" w:eastAsia="宋体" w:hAnsi="Times New Roman" w:cs="Times New Roman" w:hint="eastAsia"/>
          <w:kern w:val="0"/>
          <w:sz w:val="24"/>
        </w:rPr>
        <w:t xml:space="preserve"> </w:t>
      </w:r>
      <w:r w:rsidRPr="007478D8">
        <w:rPr>
          <w:rFonts w:ascii="Times New Roman" w:eastAsia="宋体" w:hAnsi="Times New Roman" w:cs="Times New Roman"/>
          <w:kern w:val="0"/>
          <w:sz w:val="24"/>
        </w:rPr>
        <w:t>3.</w:t>
      </w:r>
    </w:p>
    <w:p w14:paraId="4DEF0CA0" w14:textId="45A019FA" w:rsidR="00DA6210" w:rsidRDefault="00BE758B" w:rsidP="00BE758B">
      <w:pPr>
        <w:spacing w:line="360" w:lineRule="auto"/>
        <w:jc w:val="center"/>
        <w:rPr>
          <w:rFonts w:ascii="Times New Roman" w:eastAsia="宋体" w:hAnsi="Times New Roman" w:cs="Times New Roman"/>
          <w:kern w:val="0"/>
          <w:sz w:val="24"/>
        </w:rPr>
      </w:pPr>
      <w:r>
        <w:rPr>
          <w:noProof/>
        </w:rPr>
        <w:drawing>
          <wp:inline distT="0" distB="0" distL="0" distR="0" wp14:anchorId="46FA5359" wp14:editId="44C7F21D">
            <wp:extent cx="4710430" cy="3763645"/>
            <wp:effectExtent l="0" t="0" r="0" b="0"/>
            <wp:docPr id="200214932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430" cy="376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077BF" w14:textId="77777777" w:rsidR="00BE758B" w:rsidRDefault="00BE758B" w:rsidP="00BE758B">
      <w:pPr>
        <w:spacing w:line="360" w:lineRule="auto"/>
        <w:jc w:val="center"/>
        <w:rPr>
          <w:rFonts w:ascii="Times New Roman" w:eastAsia="宋体" w:hAnsi="Times New Roman" w:cs="Times New Roman"/>
          <w:kern w:val="0"/>
          <w:sz w:val="24"/>
        </w:rPr>
      </w:pPr>
    </w:p>
    <w:p w14:paraId="4B5B2D44" w14:textId="77777777" w:rsidR="00BE758B" w:rsidRDefault="00BE758B" w:rsidP="00BE758B">
      <w:pPr>
        <w:spacing w:line="360" w:lineRule="auto"/>
        <w:jc w:val="center"/>
        <w:rPr>
          <w:rFonts w:ascii="Times New Roman" w:eastAsia="宋体" w:hAnsi="Times New Roman" w:cs="Times New Roman"/>
          <w:kern w:val="0"/>
          <w:sz w:val="24"/>
        </w:rPr>
      </w:pPr>
    </w:p>
    <w:p w14:paraId="6ACBC8AD" w14:textId="77777777" w:rsidR="00BE758B" w:rsidRDefault="00BE758B" w:rsidP="00BE758B">
      <w:pPr>
        <w:spacing w:line="360" w:lineRule="auto"/>
        <w:jc w:val="center"/>
        <w:rPr>
          <w:rFonts w:ascii="Times New Roman" w:eastAsia="宋体" w:hAnsi="Times New Roman" w:cs="Times New Roman"/>
          <w:kern w:val="0"/>
          <w:sz w:val="24"/>
        </w:rPr>
      </w:pPr>
    </w:p>
    <w:p w14:paraId="4170E345" w14:textId="77777777" w:rsidR="00BE758B" w:rsidRDefault="00BE758B" w:rsidP="00BE758B">
      <w:pPr>
        <w:spacing w:line="360" w:lineRule="auto"/>
        <w:jc w:val="center"/>
        <w:rPr>
          <w:rFonts w:ascii="Times New Roman" w:eastAsia="宋体" w:hAnsi="Times New Roman" w:cs="Times New Roman"/>
          <w:kern w:val="0"/>
          <w:sz w:val="24"/>
        </w:rPr>
      </w:pPr>
    </w:p>
    <w:p w14:paraId="78D2EE03" w14:textId="77777777" w:rsidR="00BE758B" w:rsidRDefault="00BE758B" w:rsidP="00BE758B">
      <w:pPr>
        <w:spacing w:line="360" w:lineRule="auto"/>
        <w:jc w:val="center"/>
        <w:rPr>
          <w:rFonts w:ascii="Times New Roman" w:eastAsia="宋体" w:hAnsi="Times New Roman" w:cs="Times New Roman"/>
          <w:kern w:val="0"/>
          <w:sz w:val="24"/>
        </w:rPr>
      </w:pPr>
    </w:p>
    <w:p w14:paraId="16711EA8" w14:textId="77777777" w:rsidR="00BE758B" w:rsidRDefault="00BE758B" w:rsidP="00BE758B">
      <w:pPr>
        <w:spacing w:line="360" w:lineRule="auto"/>
        <w:jc w:val="center"/>
        <w:rPr>
          <w:rFonts w:ascii="Times New Roman" w:eastAsia="宋体" w:hAnsi="Times New Roman" w:cs="Times New Roman"/>
          <w:kern w:val="0"/>
          <w:sz w:val="24"/>
        </w:rPr>
      </w:pPr>
    </w:p>
    <w:p w14:paraId="1A8C613D" w14:textId="77777777" w:rsidR="00BE758B" w:rsidRDefault="00BE758B" w:rsidP="00BE758B">
      <w:pPr>
        <w:spacing w:line="360" w:lineRule="auto"/>
        <w:jc w:val="center"/>
        <w:rPr>
          <w:rFonts w:ascii="Times New Roman" w:eastAsia="宋体" w:hAnsi="Times New Roman" w:cs="Times New Roman"/>
          <w:kern w:val="0"/>
          <w:sz w:val="24"/>
        </w:rPr>
      </w:pPr>
    </w:p>
    <w:p w14:paraId="0C465235" w14:textId="77777777" w:rsidR="00BE758B" w:rsidRDefault="00BE758B" w:rsidP="00BE758B">
      <w:pPr>
        <w:spacing w:line="360" w:lineRule="auto"/>
        <w:jc w:val="center"/>
        <w:rPr>
          <w:rFonts w:ascii="Times New Roman" w:eastAsia="宋体" w:hAnsi="Times New Roman" w:cs="Times New Roman"/>
          <w:kern w:val="0"/>
          <w:sz w:val="24"/>
        </w:rPr>
      </w:pPr>
    </w:p>
    <w:p w14:paraId="3E8164F1" w14:textId="77777777" w:rsidR="00BE758B" w:rsidRDefault="00BE758B" w:rsidP="00BE758B">
      <w:pPr>
        <w:spacing w:line="360" w:lineRule="auto"/>
        <w:jc w:val="center"/>
        <w:rPr>
          <w:rFonts w:ascii="Times New Roman" w:eastAsia="宋体" w:hAnsi="Times New Roman" w:cs="Times New Roman"/>
          <w:kern w:val="0"/>
          <w:sz w:val="24"/>
        </w:rPr>
      </w:pPr>
    </w:p>
    <w:p w14:paraId="75C7864D" w14:textId="77777777" w:rsidR="00BE758B" w:rsidRDefault="00BE758B" w:rsidP="00BE758B">
      <w:pPr>
        <w:spacing w:line="360" w:lineRule="auto"/>
        <w:jc w:val="center"/>
        <w:rPr>
          <w:rFonts w:ascii="Times New Roman" w:eastAsia="宋体" w:hAnsi="Times New Roman" w:cs="Times New Roman"/>
          <w:kern w:val="0"/>
          <w:sz w:val="24"/>
        </w:rPr>
      </w:pPr>
    </w:p>
    <w:p w14:paraId="54E29834" w14:textId="77777777" w:rsidR="00BE758B" w:rsidRDefault="00BE758B" w:rsidP="00BE758B">
      <w:pPr>
        <w:spacing w:line="360" w:lineRule="auto"/>
        <w:jc w:val="center"/>
        <w:rPr>
          <w:rFonts w:ascii="Times New Roman" w:eastAsia="宋体" w:hAnsi="Times New Roman" w:cs="Times New Roman"/>
          <w:kern w:val="0"/>
          <w:sz w:val="24"/>
        </w:rPr>
      </w:pPr>
    </w:p>
    <w:p w14:paraId="5AE271F1" w14:textId="77777777" w:rsidR="00BE758B" w:rsidRDefault="00BE758B" w:rsidP="00BE758B">
      <w:pPr>
        <w:spacing w:line="360" w:lineRule="auto"/>
        <w:jc w:val="center"/>
        <w:rPr>
          <w:rFonts w:ascii="Times New Roman" w:eastAsia="宋体" w:hAnsi="Times New Roman" w:cs="Times New Roman"/>
          <w:kern w:val="0"/>
          <w:sz w:val="24"/>
        </w:rPr>
      </w:pPr>
    </w:p>
    <w:p w14:paraId="2B0A1A25" w14:textId="77777777" w:rsidR="00654174" w:rsidRDefault="00654174" w:rsidP="00BE758B">
      <w:pPr>
        <w:spacing w:line="360" w:lineRule="auto"/>
        <w:jc w:val="center"/>
        <w:rPr>
          <w:rFonts w:ascii="Times New Roman" w:eastAsia="宋体" w:hAnsi="Times New Roman" w:cs="Times New Roman"/>
          <w:kern w:val="0"/>
          <w:sz w:val="24"/>
        </w:rPr>
      </w:pPr>
    </w:p>
    <w:p w14:paraId="4DC07EC0" w14:textId="77777777" w:rsidR="0039149E" w:rsidRDefault="0039149E" w:rsidP="00BE758B">
      <w:pPr>
        <w:spacing w:line="360" w:lineRule="auto"/>
        <w:jc w:val="center"/>
        <w:rPr>
          <w:rFonts w:ascii="Times New Roman" w:eastAsia="宋体" w:hAnsi="Times New Roman" w:cs="Times New Roman"/>
          <w:kern w:val="0"/>
          <w:sz w:val="24"/>
        </w:rPr>
      </w:pPr>
    </w:p>
    <w:p w14:paraId="53557465" w14:textId="77777777" w:rsidR="0039149E" w:rsidRPr="007478D8" w:rsidRDefault="0039149E" w:rsidP="00BE758B">
      <w:pPr>
        <w:spacing w:line="360" w:lineRule="auto"/>
        <w:jc w:val="center"/>
        <w:rPr>
          <w:rFonts w:ascii="Times New Roman" w:eastAsia="宋体" w:hAnsi="Times New Roman" w:cs="Times New Roman"/>
          <w:kern w:val="0"/>
          <w:sz w:val="24"/>
        </w:rPr>
      </w:pPr>
    </w:p>
    <w:p w14:paraId="0D79DF0A" w14:textId="13EA746B" w:rsidR="00DA6210" w:rsidRPr="00DA6210" w:rsidRDefault="00DA6210" w:rsidP="00DA6210">
      <w:pPr>
        <w:spacing w:line="360" w:lineRule="auto"/>
        <w:rPr>
          <w:rFonts w:ascii="Times New Roman" w:eastAsia="宋体" w:hAnsi="Times New Roman" w:cs="Times New Roman"/>
          <w:kern w:val="0"/>
          <w:sz w:val="24"/>
        </w:rPr>
      </w:pPr>
      <w:r w:rsidRPr="00761C59">
        <w:rPr>
          <w:rFonts w:ascii="Times New Roman" w:eastAsia="宋体" w:hAnsi="Times New Roman" w:cs="Times New Roman"/>
          <w:b/>
          <w:bCs/>
          <w:kern w:val="0"/>
          <w:sz w:val="24"/>
        </w:rPr>
        <w:lastRenderedPageBreak/>
        <w:t xml:space="preserve">Supplementary Figure </w:t>
      </w:r>
      <w:r w:rsidR="007478D8">
        <w:rPr>
          <w:rFonts w:ascii="Times New Roman" w:eastAsia="宋体" w:hAnsi="Times New Roman" w:cs="Times New Roman" w:hint="eastAsia"/>
          <w:b/>
          <w:bCs/>
          <w:kern w:val="0"/>
          <w:sz w:val="24"/>
        </w:rPr>
        <w:t>8</w:t>
      </w:r>
      <w:r w:rsidRPr="00DA6210">
        <w:rPr>
          <w:rFonts w:ascii="Times New Roman" w:eastAsia="宋体" w:hAnsi="Times New Roman" w:cs="Times New Roman"/>
          <w:b/>
          <w:bCs/>
          <w:kern w:val="0"/>
          <w:sz w:val="24"/>
        </w:rPr>
        <w:t>.</w:t>
      </w:r>
      <w:r w:rsidRPr="00DA6210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="007478D8" w:rsidRPr="007478D8">
        <w:rPr>
          <w:rFonts w:ascii="Times New Roman" w:eastAsia="宋体" w:hAnsi="Times New Roman" w:cs="Times New Roman"/>
          <w:kern w:val="0"/>
          <w:sz w:val="24"/>
        </w:rPr>
        <w:t xml:space="preserve">Digital photos of knees during different treatments.  </w:t>
      </w:r>
    </w:p>
    <w:p w14:paraId="176E2DF2" w14:textId="43DCB3A3" w:rsidR="00DA6210" w:rsidRPr="00DA6210" w:rsidRDefault="00BE758B" w:rsidP="00DA6210">
      <w:pPr>
        <w:spacing w:line="360" w:lineRule="auto"/>
        <w:rPr>
          <w:rFonts w:ascii="Times New Roman" w:eastAsia="宋体" w:hAnsi="Times New Roman" w:cs="Times New Roman"/>
          <w:b/>
          <w:bCs/>
          <w:kern w:val="0"/>
          <w:sz w:val="24"/>
        </w:rPr>
      </w:pPr>
      <w:r>
        <w:rPr>
          <w:noProof/>
        </w:rPr>
        <w:drawing>
          <wp:inline distT="0" distB="0" distL="0" distR="0" wp14:anchorId="53E38F39" wp14:editId="3AED5AD2">
            <wp:extent cx="5070442" cy="8056179"/>
            <wp:effectExtent l="0" t="0" r="0" b="2540"/>
            <wp:docPr id="202476904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720" cy="807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54FF0" w14:textId="77777777" w:rsidR="00DA6210" w:rsidRPr="00BE758B" w:rsidRDefault="00DA6210" w:rsidP="00DA6210">
      <w:pPr>
        <w:spacing w:line="360" w:lineRule="auto"/>
        <w:rPr>
          <w:rFonts w:ascii="Times New Roman" w:eastAsia="宋体" w:hAnsi="Times New Roman" w:cs="Times New Roman"/>
          <w:b/>
          <w:bCs/>
          <w:kern w:val="0"/>
          <w:sz w:val="24"/>
        </w:rPr>
      </w:pPr>
    </w:p>
    <w:sectPr w:rsidR="00DA6210" w:rsidRPr="00BE75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97CC4" w14:textId="77777777" w:rsidR="00D9302B" w:rsidRDefault="00D9302B" w:rsidP="00BD44E4">
      <w:r>
        <w:separator/>
      </w:r>
    </w:p>
  </w:endnote>
  <w:endnote w:type="continuationSeparator" w:id="0">
    <w:p w14:paraId="1DA0412B" w14:textId="77777777" w:rsidR="00D9302B" w:rsidRDefault="00D9302B" w:rsidP="00BD4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F454A" w14:textId="77777777" w:rsidR="00D9302B" w:rsidRDefault="00D9302B" w:rsidP="00BD44E4">
      <w:r>
        <w:separator/>
      </w:r>
    </w:p>
  </w:footnote>
  <w:footnote w:type="continuationSeparator" w:id="0">
    <w:p w14:paraId="2D484625" w14:textId="77777777" w:rsidR="00D9302B" w:rsidRDefault="00D9302B" w:rsidP="00BD4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95816"/>
    <w:multiLevelType w:val="multilevel"/>
    <w:tmpl w:val="31CEFA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AEC2CFF"/>
    <w:multiLevelType w:val="multilevel"/>
    <w:tmpl w:val="31CEFA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137182697">
    <w:abstractNumId w:val="0"/>
  </w:num>
  <w:num w:numId="2" w16cid:durableId="19569782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TQ3NDE0Nzc2AVIWFko6SsGpxcWZ+XkgBYa1ANXb4FwsAAAA"/>
  </w:docVars>
  <w:rsids>
    <w:rsidRoot w:val="00761C59"/>
    <w:rsid w:val="000075BE"/>
    <w:rsid w:val="0001177A"/>
    <w:rsid w:val="00021DEE"/>
    <w:rsid w:val="00054304"/>
    <w:rsid w:val="000666E9"/>
    <w:rsid w:val="000D5ECF"/>
    <w:rsid w:val="000D6C4C"/>
    <w:rsid w:val="000F2007"/>
    <w:rsid w:val="000F6072"/>
    <w:rsid w:val="00107E31"/>
    <w:rsid w:val="001E3E09"/>
    <w:rsid w:val="00226219"/>
    <w:rsid w:val="00281B17"/>
    <w:rsid w:val="00285B64"/>
    <w:rsid w:val="002A17C3"/>
    <w:rsid w:val="002A3051"/>
    <w:rsid w:val="0034086B"/>
    <w:rsid w:val="003823E2"/>
    <w:rsid w:val="0039149E"/>
    <w:rsid w:val="0048486C"/>
    <w:rsid w:val="0049531B"/>
    <w:rsid w:val="004D7C65"/>
    <w:rsid w:val="00547E5D"/>
    <w:rsid w:val="00577E02"/>
    <w:rsid w:val="005A4985"/>
    <w:rsid w:val="005D0044"/>
    <w:rsid w:val="006013DC"/>
    <w:rsid w:val="0064405E"/>
    <w:rsid w:val="00654174"/>
    <w:rsid w:val="006A33B5"/>
    <w:rsid w:val="006E0813"/>
    <w:rsid w:val="00716018"/>
    <w:rsid w:val="00716F0C"/>
    <w:rsid w:val="00742238"/>
    <w:rsid w:val="007478D8"/>
    <w:rsid w:val="00761C59"/>
    <w:rsid w:val="007D3D53"/>
    <w:rsid w:val="008053BA"/>
    <w:rsid w:val="0082057B"/>
    <w:rsid w:val="00846BB0"/>
    <w:rsid w:val="0085267A"/>
    <w:rsid w:val="008A780B"/>
    <w:rsid w:val="00915730"/>
    <w:rsid w:val="00935D5D"/>
    <w:rsid w:val="00987AAB"/>
    <w:rsid w:val="009F61C3"/>
    <w:rsid w:val="00A074B6"/>
    <w:rsid w:val="00A53155"/>
    <w:rsid w:val="00A725F2"/>
    <w:rsid w:val="00B40C07"/>
    <w:rsid w:val="00B411A0"/>
    <w:rsid w:val="00B47A57"/>
    <w:rsid w:val="00B60B02"/>
    <w:rsid w:val="00B60BB2"/>
    <w:rsid w:val="00B71121"/>
    <w:rsid w:val="00B84C9C"/>
    <w:rsid w:val="00B95FA6"/>
    <w:rsid w:val="00BD44E4"/>
    <w:rsid w:val="00BE758B"/>
    <w:rsid w:val="00C1130B"/>
    <w:rsid w:val="00C46692"/>
    <w:rsid w:val="00C85B55"/>
    <w:rsid w:val="00C95941"/>
    <w:rsid w:val="00CD0F53"/>
    <w:rsid w:val="00CE4955"/>
    <w:rsid w:val="00D120C8"/>
    <w:rsid w:val="00D41869"/>
    <w:rsid w:val="00D43B38"/>
    <w:rsid w:val="00D85CD7"/>
    <w:rsid w:val="00D9302B"/>
    <w:rsid w:val="00DA0FF2"/>
    <w:rsid w:val="00DA6210"/>
    <w:rsid w:val="00EB5EA1"/>
    <w:rsid w:val="00ED70C9"/>
    <w:rsid w:val="00EF3EE5"/>
    <w:rsid w:val="00F2318F"/>
    <w:rsid w:val="00F373E8"/>
    <w:rsid w:val="00F54916"/>
    <w:rsid w:val="00F56818"/>
    <w:rsid w:val="00F74967"/>
    <w:rsid w:val="00FB4F09"/>
    <w:rsid w:val="00FB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9E5DB9"/>
  <w15:chartTrackingRefBased/>
  <w15:docId w15:val="{6A306308-EC9B-204C-8FD8-F5EB628A1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2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761C5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1">
    <w:name w:val="正文1"/>
    <w:basedOn w:val="a"/>
    <w:link w:val="10"/>
    <w:qFormat/>
    <w:rsid w:val="00761C59"/>
    <w:pPr>
      <w:spacing w:line="360" w:lineRule="auto"/>
      <w:ind w:firstLineChars="200" w:firstLine="480"/>
    </w:pPr>
    <w:rPr>
      <w:rFonts w:ascii="Times New Roman" w:eastAsia="宋体" w:hAnsi="Times New Roman" w:cs="Times New Roman"/>
      <w:sz w:val="24"/>
    </w:rPr>
  </w:style>
  <w:style w:type="character" w:customStyle="1" w:styleId="10">
    <w:name w:val="正文1 字符"/>
    <w:link w:val="1"/>
    <w:rsid w:val="00761C59"/>
    <w:rPr>
      <w:rFonts w:ascii="Times New Roman" w:eastAsia="宋体" w:hAnsi="Times New Roman" w:cs="Times New Roman"/>
      <w:sz w:val="24"/>
    </w:rPr>
  </w:style>
  <w:style w:type="paragraph" w:styleId="a5">
    <w:name w:val="header"/>
    <w:basedOn w:val="a"/>
    <w:link w:val="a6"/>
    <w:uiPriority w:val="99"/>
    <w:unhideWhenUsed/>
    <w:rsid w:val="00BD44E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D44E4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D44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D44E4"/>
    <w:rPr>
      <w:sz w:val="18"/>
      <w:szCs w:val="18"/>
    </w:rPr>
  </w:style>
  <w:style w:type="character" w:customStyle="1" w:styleId="a4">
    <w:name w:val="普通(网站) 字符"/>
    <w:basedOn w:val="a0"/>
    <w:link w:val="a3"/>
    <w:uiPriority w:val="99"/>
    <w:rsid w:val="00BD44E4"/>
    <w:rPr>
      <w:rFonts w:ascii="宋体" w:eastAsia="宋体" w:hAnsi="宋体" w:cs="宋体"/>
      <w:kern w:val="0"/>
      <w:sz w:val="24"/>
    </w:rPr>
  </w:style>
  <w:style w:type="paragraph" w:styleId="a9">
    <w:name w:val="List Paragraph"/>
    <w:basedOn w:val="a"/>
    <w:uiPriority w:val="34"/>
    <w:qFormat/>
    <w:rsid w:val="00F373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64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1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DB61B3C-238A-1648-B8C7-E59EA35DEA33}">
  <we:reference id="wa200001011" version="1.2.0.0" store="zh-CN" storeType="OMEX"/>
  <we:alternateReferences>
    <we:reference id="wa200001011" version="1.2.0.0" store="zh-CN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13</Pages>
  <Words>1224</Words>
  <Characters>6983</Characters>
  <Application>Microsoft Office Word</Application>
  <DocSecurity>0</DocSecurity>
  <Lines>58</Lines>
  <Paragraphs>16</Paragraphs>
  <ScaleCrop>false</ScaleCrop>
  <Company/>
  <LinksUpToDate>false</LinksUpToDate>
  <CharactersWithSpaces>8191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35</cp:revision>
  <dcterms:created xsi:type="dcterms:W3CDTF">2024-04-03T05:03:00Z</dcterms:created>
  <dcterms:modified xsi:type="dcterms:W3CDTF">2024-08-28T05:48:00Z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documentId_1</vt:lpwstr>
  </property>
  <property fmtid="{D5CDD505-2E9C-101B-9397-08002B2CF9AE}" pid="3" name="grammarly_documentContext">
    <vt:lpwstr>{"goals":[],"domain":"general","emotions":[],"dialect":"american"}</vt:lpwstr>
  </property>
</Properties>
</file>