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736" w:rsidRPr="005B6308" w:rsidRDefault="00A213AB" w:rsidP="00D6402D">
      <w:pPr>
        <w:spacing w:after="0" w:line="360" w:lineRule="auto"/>
        <w:jc w:val="left"/>
        <w:rPr>
          <w:rFonts w:ascii="Times New Roman" w:hAnsi="Times New Roman" w:cs="Times New Roman"/>
          <w:b/>
          <w:sz w:val="24"/>
        </w:rPr>
      </w:pPr>
      <w:r w:rsidRPr="005B6308">
        <w:rPr>
          <w:rFonts w:ascii="Times New Roman" w:hAnsi="Times New Roman" w:cs="Times New Roman" w:hint="eastAsia"/>
          <w:b/>
          <w:sz w:val="24"/>
        </w:rPr>
        <w:t>Online Supplement</w:t>
      </w:r>
    </w:p>
    <w:p w:rsidR="00A213AB" w:rsidRDefault="00A213AB" w:rsidP="00D6402D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</w:p>
    <w:p w:rsidR="00A213AB" w:rsidRDefault="00A213AB" w:rsidP="00D6402D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D6D6E1C">
            <wp:extent cx="4176000" cy="4725966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4725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13AB" w:rsidRDefault="00D079E1" w:rsidP="00D6402D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Supplementary </w:t>
      </w:r>
      <w:r w:rsidRPr="005B6308">
        <w:rPr>
          <w:rFonts w:ascii="Times New Roman" w:hAnsi="Times New Roman" w:cs="Times New Roman" w:hint="eastAsia"/>
          <w:b/>
          <w:sz w:val="24"/>
        </w:rPr>
        <w:t>Figure 1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Case No. 1. (A) A 21-year-old woman underwent a CT scan due to progressive dyspnea. A 13-mm-sized, well-enhanced, round nodule was seen at the lower trachea without tracheal wall invasion. (B) </w:t>
      </w:r>
      <w:r>
        <w:rPr>
          <w:rFonts w:ascii="Times New Roman" w:hAnsi="Times New Roman" w:cs="Times New Roman" w:hint="eastAsia"/>
          <w:sz w:val="24"/>
        </w:rPr>
        <w:t xml:space="preserve">Bronchoscopic gross findings showed a </w:t>
      </w:r>
      <w:r>
        <w:rPr>
          <w:rFonts w:ascii="Times New Roman" w:hAnsi="Times New Roman" w:cs="Times New Roman"/>
          <w:sz w:val="24"/>
        </w:rPr>
        <w:t>round</w:t>
      </w:r>
      <w:r>
        <w:rPr>
          <w:rFonts w:ascii="Times New Roman" w:hAnsi="Times New Roman" w:cs="Times New Roman" w:hint="eastAsia"/>
          <w:sz w:val="24"/>
        </w:rPr>
        <w:t xml:space="preserve"> mass with a stalk hanging from the anterior wall of the trachea.</w:t>
      </w:r>
      <w:r>
        <w:rPr>
          <w:rFonts w:ascii="Times New Roman" w:hAnsi="Times New Roman" w:cs="Times New Roman"/>
          <w:sz w:val="24"/>
        </w:rPr>
        <w:t xml:space="preserve"> (C) After cutting the stalk using a rigid bronchoscope, the tumor base was cauterized using a diode laser</w:t>
      </w:r>
      <w:r w:rsidR="00E921FB">
        <w:rPr>
          <w:rFonts w:ascii="Times New Roman" w:hAnsi="Times New Roman" w:cs="Times New Roman"/>
          <w:sz w:val="24"/>
        </w:rPr>
        <w:t>.</w:t>
      </w:r>
    </w:p>
    <w:p w:rsidR="00A213AB" w:rsidRDefault="00A213AB" w:rsidP="00D6402D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597CD0E">
            <wp:extent cx="4176000" cy="4593559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4593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13AB" w:rsidRDefault="00D079E1" w:rsidP="00D6402D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r w:rsidRPr="00E921FB">
        <w:rPr>
          <w:rFonts w:ascii="Times New Roman" w:hAnsi="Times New Roman" w:cs="Times New Roman"/>
          <w:b/>
          <w:sz w:val="24"/>
        </w:rPr>
        <w:t>Supplement</w:t>
      </w:r>
      <w:r>
        <w:rPr>
          <w:rFonts w:ascii="Times New Roman" w:hAnsi="Times New Roman" w:cs="Times New Roman"/>
          <w:b/>
          <w:sz w:val="24"/>
        </w:rPr>
        <w:t>ary</w:t>
      </w:r>
      <w:r w:rsidRPr="00E921FB">
        <w:rPr>
          <w:rFonts w:ascii="Times New Roman" w:hAnsi="Times New Roman" w:cs="Times New Roman"/>
          <w:b/>
          <w:sz w:val="24"/>
        </w:rPr>
        <w:t xml:space="preserve"> </w:t>
      </w:r>
      <w:r w:rsidRPr="00E921FB">
        <w:rPr>
          <w:rFonts w:ascii="Times New Roman" w:hAnsi="Times New Roman" w:cs="Times New Roman" w:hint="eastAsia"/>
          <w:b/>
          <w:sz w:val="24"/>
        </w:rPr>
        <w:t>Figure 2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Case No. 2. (A) A 40-year-old man underwent a CT scan due to progressive dyspnea. A 13-mm-sized, highly-enhanced, round nodule was seen in the left main bronchus without bronchial wall invasion. (B) </w:t>
      </w:r>
      <w:r>
        <w:rPr>
          <w:rFonts w:ascii="Times New Roman" w:hAnsi="Times New Roman" w:cs="Times New Roman" w:hint="eastAsia"/>
          <w:sz w:val="24"/>
        </w:rPr>
        <w:t xml:space="preserve">Bronchoscopic gross findings showed a </w:t>
      </w:r>
      <w:r>
        <w:rPr>
          <w:rFonts w:ascii="Times New Roman" w:hAnsi="Times New Roman" w:cs="Times New Roman"/>
          <w:sz w:val="24"/>
        </w:rPr>
        <w:t>round</w:t>
      </w:r>
      <w:r>
        <w:rPr>
          <w:rFonts w:ascii="Times New Roman" w:hAnsi="Times New Roman" w:cs="Times New Roman" w:hint="eastAsia"/>
          <w:sz w:val="24"/>
        </w:rPr>
        <w:t xml:space="preserve"> mass with a stalk hanging from the anterior wall of the </w:t>
      </w:r>
      <w:r>
        <w:rPr>
          <w:rFonts w:ascii="Times New Roman" w:hAnsi="Times New Roman" w:cs="Times New Roman"/>
          <w:sz w:val="24"/>
        </w:rPr>
        <w:t>bronchus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(C) After mechanical removal of the tumor mass using a rigid bronchoscope, the tumor base was cauterized using a diode laser</w:t>
      </w:r>
      <w:r w:rsidR="00E921FB">
        <w:rPr>
          <w:rFonts w:ascii="Times New Roman" w:hAnsi="Times New Roman" w:cs="Times New Roman"/>
          <w:sz w:val="24"/>
        </w:rPr>
        <w:t>.</w:t>
      </w:r>
    </w:p>
    <w:p w:rsidR="00A213AB" w:rsidRDefault="00A213AB" w:rsidP="00D6402D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0A96F5C">
            <wp:extent cx="4176000" cy="4582969"/>
            <wp:effectExtent l="0" t="0" r="0" b="8255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4582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21FB" w:rsidRDefault="00D079E1" w:rsidP="00D6402D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r w:rsidRPr="00E921FB">
        <w:rPr>
          <w:rFonts w:ascii="Times New Roman" w:hAnsi="Times New Roman" w:cs="Times New Roman"/>
          <w:b/>
          <w:sz w:val="24"/>
        </w:rPr>
        <w:t xml:space="preserve">Supplement </w:t>
      </w:r>
      <w:r w:rsidRPr="00E921FB">
        <w:rPr>
          <w:rFonts w:ascii="Times New Roman" w:hAnsi="Times New Roman" w:cs="Times New Roman" w:hint="eastAsia"/>
          <w:b/>
          <w:sz w:val="24"/>
        </w:rPr>
        <w:t xml:space="preserve">Figure </w:t>
      </w:r>
      <w:r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Case No. 3. (A) A 74-year-old woman underwent a CT scan due to progressive dyspnea. Huge lymphadenopathies at the right lower paratracheal area and endotracheal mass were found. (B) </w:t>
      </w:r>
      <w:r>
        <w:rPr>
          <w:rFonts w:ascii="Times New Roman" w:hAnsi="Times New Roman" w:cs="Times New Roman" w:hint="eastAsia"/>
          <w:sz w:val="24"/>
        </w:rPr>
        <w:t xml:space="preserve">Bronchoscopic gross findings showed </w:t>
      </w:r>
      <w:r>
        <w:rPr>
          <w:rFonts w:ascii="Times New Roman" w:hAnsi="Times New Roman" w:cs="Times New Roman"/>
          <w:sz w:val="24"/>
        </w:rPr>
        <w:t xml:space="preserve">lobulated </w:t>
      </w:r>
      <w:r>
        <w:rPr>
          <w:rFonts w:ascii="Times New Roman" w:hAnsi="Times New Roman" w:cs="Times New Roman" w:hint="eastAsia"/>
          <w:sz w:val="24"/>
        </w:rPr>
        <w:t>mass</w:t>
      </w:r>
      <w:r>
        <w:rPr>
          <w:rFonts w:ascii="Times New Roman" w:hAnsi="Times New Roman" w:cs="Times New Roman"/>
          <w:sz w:val="24"/>
        </w:rPr>
        <w:t>es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arising from the posterior</w:t>
      </w:r>
      <w:r>
        <w:rPr>
          <w:rFonts w:ascii="Times New Roman" w:hAnsi="Times New Roman" w:cs="Times New Roman" w:hint="eastAsia"/>
          <w:sz w:val="24"/>
        </w:rPr>
        <w:t xml:space="preserve"> wall of the </w:t>
      </w:r>
      <w:r>
        <w:rPr>
          <w:rFonts w:ascii="Times New Roman" w:hAnsi="Times New Roman" w:cs="Times New Roman"/>
          <w:sz w:val="24"/>
        </w:rPr>
        <w:t>trachea and the right upper lobar bronchus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(C) After mechanical removal of the tumor masses using a rigid bronchoscope, the tumor bases were cauterized using a diode laser. Then, a silicone stent insertion was needed to maintain airway patency due to extrinsic compression of the metastatic lymphadenopathy</w:t>
      </w:r>
      <w:r w:rsidR="00D6402D">
        <w:rPr>
          <w:rFonts w:ascii="Times New Roman" w:hAnsi="Times New Roman" w:cs="Times New Roman"/>
          <w:sz w:val="24"/>
        </w:rPr>
        <w:t>.</w:t>
      </w:r>
    </w:p>
    <w:p w:rsidR="00A213AB" w:rsidRDefault="00A213AB" w:rsidP="00D6402D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0EDB968">
            <wp:extent cx="4176000" cy="4769097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4769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13AB" w:rsidRDefault="00D079E1" w:rsidP="00D6402D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r w:rsidRPr="00E921FB">
        <w:rPr>
          <w:rFonts w:ascii="Times New Roman" w:hAnsi="Times New Roman" w:cs="Times New Roman"/>
          <w:b/>
          <w:sz w:val="24"/>
        </w:rPr>
        <w:t>Supplement</w:t>
      </w:r>
      <w:r>
        <w:rPr>
          <w:rFonts w:ascii="Times New Roman" w:hAnsi="Times New Roman" w:cs="Times New Roman"/>
          <w:b/>
          <w:sz w:val="24"/>
        </w:rPr>
        <w:t xml:space="preserve">ary </w:t>
      </w:r>
      <w:r w:rsidRPr="00E921FB">
        <w:rPr>
          <w:rFonts w:ascii="Times New Roman" w:hAnsi="Times New Roman" w:cs="Times New Roman" w:hint="eastAsia"/>
          <w:b/>
          <w:sz w:val="24"/>
        </w:rPr>
        <w:t xml:space="preserve">Figure </w:t>
      </w: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Case No. 4. (A) A 29-year-old woman underwent a CT scan due to progressive dyspnea. A 13-mm-sized, highly-enhanced, round nodule was seen in the left main bronchus without bronchial wall invasion. (B) </w:t>
      </w:r>
      <w:r>
        <w:rPr>
          <w:rFonts w:ascii="Times New Roman" w:hAnsi="Times New Roman" w:cs="Times New Roman" w:hint="eastAsia"/>
          <w:sz w:val="24"/>
        </w:rPr>
        <w:t xml:space="preserve">Bronchoscopic gross findings showed a </w:t>
      </w:r>
      <w:r>
        <w:rPr>
          <w:rFonts w:ascii="Times New Roman" w:hAnsi="Times New Roman" w:cs="Times New Roman"/>
          <w:sz w:val="24"/>
        </w:rPr>
        <w:t>round</w:t>
      </w:r>
      <w:r>
        <w:rPr>
          <w:rFonts w:ascii="Times New Roman" w:hAnsi="Times New Roman" w:cs="Times New Roman" w:hint="eastAsia"/>
          <w:sz w:val="24"/>
        </w:rPr>
        <w:t xml:space="preserve"> mass with a stalk hanging from the anterior wall of the </w:t>
      </w:r>
      <w:r>
        <w:rPr>
          <w:rFonts w:ascii="Times New Roman" w:hAnsi="Times New Roman" w:cs="Times New Roman"/>
          <w:sz w:val="24"/>
        </w:rPr>
        <w:t>bronchus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(C) After mechanical removal of the tumor mass using a rigid bronchoscope, the tumor base was cauterized using a diode laser</w:t>
      </w:r>
      <w:r w:rsidR="00A819E4">
        <w:rPr>
          <w:rFonts w:ascii="Times New Roman" w:hAnsi="Times New Roman" w:cs="Times New Roman"/>
          <w:sz w:val="24"/>
        </w:rPr>
        <w:t>.</w:t>
      </w:r>
    </w:p>
    <w:p w:rsidR="00A213AB" w:rsidRDefault="00A213AB" w:rsidP="00D6402D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FA40947">
            <wp:extent cx="4176000" cy="4899804"/>
            <wp:effectExtent l="0" t="0" r="0" b="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4899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13AB" w:rsidRPr="00D079E1" w:rsidRDefault="00D079E1" w:rsidP="00D6402D">
      <w:pPr>
        <w:spacing w:after="0" w:line="360" w:lineRule="auto"/>
        <w:jc w:val="left"/>
        <w:rPr>
          <w:rFonts w:ascii="Times New Roman" w:hAnsi="Times New Roman" w:cs="Times New Roman" w:hint="eastAsia"/>
          <w:sz w:val="24"/>
        </w:rPr>
      </w:pPr>
      <w:r w:rsidRPr="00E921FB">
        <w:rPr>
          <w:rFonts w:ascii="Times New Roman" w:hAnsi="Times New Roman" w:cs="Times New Roman"/>
          <w:b/>
          <w:sz w:val="24"/>
        </w:rPr>
        <w:t>Supplement</w:t>
      </w:r>
      <w:r>
        <w:rPr>
          <w:rFonts w:ascii="Times New Roman" w:hAnsi="Times New Roman" w:cs="Times New Roman"/>
          <w:b/>
          <w:sz w:val="24"/>
        </w:rPr>
        <w:t>ary</w:t>
      </w:r>
      <w:r w:rsidRPr="00E921FB">
        <w:rPr>
          <w:rFonts w:ascii="Times New Roman" w:hAnsi="Times New Roman" w:cs="Times New Roman"/>
          <w:b/>
          <w:sz w:val="24"/>
        </w:rPr>
        <w:t xml:space="preserve"> </w:t>
      </w:r>
      <w:r w:rsidRPr="00E921FB">
        <w:rPr>
          <w:rFonts w:ascii="Times New Roman" w:hAnsi="Times New Roman" w:cs="Times New Roman" w:hint="eastAsia"/>
          <w:b/>
          <w:sz w:val="24"/>
        </w:rPr>
        <w:t xml:space="preserve">Figure </w:t>
      </w:r>
      <w:r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Case No. 6. (A) A 45-year-old man underwent a CT scan due to blood-tinged sputum. An endobronchial nodule was seen in the segmental bronchus of the right lower lobe. Because there was no contrast-enhanced computed tomography scan, the size of the tumor could not be determined. (B) </w:t>
      </w:r>
      <w:r>
        <w:rPr>
          <w:rFonts w:ascii="Times New Roman" w:hAnsi="Times New Roman" w:cs="Times New Roman" w:hint="eastAsia"/>
          <w:sz w:val="24"/>
        </w:rPr>
        <w:t xml:space="preserve">Bronchoscopic gross findings showed a </w:t>
      </w:r>
      <w:r>
        <w:rPr>
          <w:rFonts w:ascii="Times New Roman" w:hAnsi="Times New Roman" w:cs="Times New Roman"/>
          <w:sz w:val="24"/>
        </w:rPr>
        <w:t>round</w:t>
      </w:r>
      <w:r>
        <w:rPr>
          <w:rFonts w:ascii="Times New Roman" w:hAnsi="Times New Roman" w:cs="Times New Roman" w:hint="eastAsia"/>
          <w:sz w:val="24"/>
        </w:rPr>
        <w:t xml:space="preserve"> mass</w:t>
      </w:r>
      <w:r>
        <w:rPr>
          <w:rFonts w:ascii="Times New Roman" w:hAnsi="Times New Roman" w:cs="Times New Roman"/>
          <w:sz w:val="24"/>
        </w:rPr>
        <w:t>. The tumor tightly adhered to the segmental bronchus, and the base was not identified. (C) The tumor mass was removed using a snare. One year after the procedure, progression was confirmed, and the patient underwent surgical resection (lobectomy).</w:t>
      </w:r>
    </w:p>
    <w:p w:rsidR="00A213AB" w:rsidRDefault="00A213AB" w:rsidP="00D6402D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1DA7CFB">
            <wp:extent cx="4176000" cy="4660495"/>
            <wp:effectExtent l="0" t="0" r="0" b="6985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466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13AB" w:rsidRDefault="00D079E1" w:rsidP="00D6402D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r w:rsidRPr="00E921FB">
        <w:rPr>
          <w:rFonts w:ascii="Times New Roman" w:hAnsi="Times New Roman" w:cs="Times New Roman"/>
          <w:b/>
          <w:sz w:val="24"/>
        </w:rPr>
        <w:t>Supplement</w:t>
      </w:r>
      <w:r>
        <w:rPr>
          <w:rFonts w:ascii="Times New Roman" w:hAnsi="Times New Roman" w:cs="Times New Roman"/>
          <w:b/>
          <w:sz w:val="24"/>
        </w:rPr>
        <w:t xml:space="preserve">ary </w:t>
      </w:r>
      <w:r w:rsidRPr="00E921FB">
        <w:rPr>
          <w:rFonts w:ascii="Times New Roman" w:hAnsi="Times New Roman" w:cs="Times New Roman" w:hint="eastAsia"/>
          <w:b/>
          <w:sz w:val="24"/>
        </w:rPr>
        <w:t xml:space="preserve">Figure </w:t>
      </w:r>
      <w:r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Case No. 7. (A) A 23-year-old man underwent a CT scan due to progressive dyspnea and sudden left pleuritic pain. A 19-mm-sized, highly-enhanced, round nodule was seen in the left main bronchus without bronchial wall invasion. (B) </w:t>
      </w:r>
      <w:r>
        <w:rPr>
          <w:rFonts w:ascii="Times New Roman" w:hAnsi="Times New Roman" w:cs="Times New Roman" w:hint="eastAsia"/>
          <w:sz w:val="24"/>
        </w:rPr>
        <w:t xml:space="preserve">Bronchoscopic gross findings showed a </w:t>
      </w:r>
      <w:r>
        <w:rPr>
          <w:rFonts w:ascii="Times New Roman" w:hAnsi="Times New Roman" w:cs="Times New Roman"/>
          <w:sz w:val="24"/>
        </w:rPr>
        <w:t>round</w:t>
      </w:r>
      <w:r>
        <w:rPr>
          <w:rFonts w:ascii="Times New Roman" w:hAnsi="Times New Roman" w:cs="Times New Roman" w:hint="eastAsia"/>
          <w:sz w:val="24"/>
        </w:rPr>
        <w:t xml:space="preserve"> mass with a stalk hanging from the anterior wall of the </w:t>
      </w:r>
      <w:r>
        <w:rPr>
          <w:rFonts w:ascii="Times New Roman" w:hAnsi="Times New Roman" w:cs="Times New Roman"/>
          <w:sz w:val="24"/>
        </w:rPr>
        <w:t>bronchus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(C) After mechanical removal of the tumor mass using a rigid bronchoscope, the tumor base was cauterized using a diode laser</w:t>
      </w:r>
      <w:r w:rsidR="00763FCC">
        <w:rPr>
          <w:rFonts w:ascii="Times New Roman" w:hAnsi="Times New Roman" w:cs="Times New Roman"/>
          <w:sz w:val="24"/>
        </w:rPr>
        <w:t>.</w:t>
      </w:r>
    </w:p>
    <w:p w:rsidR="00A213AB" w:rsidRDefault="00A213AB" w:rsidP="00D6402D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60DECCB">
            <wp:extent cx="4176000" cy="6745847"/>
            <wp:effectExtent l="0" t="0" r="0" b="0"/>
            <wp:docPr id="41" name="그림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6745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13AB" w:rsidRPr="00A213AB" w:rsidRDefault="00D079E1" w:rsidP="00D6402D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r w:rsidRPr="00E921FB">
        <w:rPr>
          <w:rFonts w:ascii="Times New Roman" w:hAnsi="Times New Roman" w:cs="Times New Roman"/>
          <w:b/>
          <w:sz w:val="24"/>
        </w:rPr>
        <w:t>Supplement</w:t>
      </w:r>
      <w:r>
        <w:rPr>
          <w:rFonts w:ascii="Times New Roman" w:hAnsi="Times New Roman" w:cs="Times New Roman"/>
          <w:b/>
          <w:sz w:val="24"/>
        </w:rPr>
        <w:t>ary</w:t>
      </w:r>
      <w:r w:rsidRPr="00E921FB">
        <w:rPr>
          <w:rFonts w:ascii="Times New Roman" w:hAnsi="Times New Roman" w:cs="Times New Roman"/>
          <w:b/>
          <w:sz w:val="24"/>
        </w:rPr>
        <w:t xml:space="preserve"> </w:t>
      </w:r>
      <w:r w:rsidRPr="00E921FB">
        <w:rPr>
          <w:rFonts w:ascii="Times New Roman" w:hAnsi="Times New Roman" w:cs="Times New Roman" w:hint="eastAsia"/>
          <w:b/>
          <w:sz w:val="24"/>
        </w:rPr>
        <w:t xml:space="preserve">Figure </w:t>
      </w:r>
      <w:r>
        <w:rPr>
          <w:rFonts w:ascii="Times New Roman" w:hAnsi="Times New Roman" w:cs="Times New Roman"/>
          <w:b/>
          <w:sz w:val="24"/>
        </w:rPr>
        <w:t>7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Case No. 8. (A) A 38-year-old man underwent a CT scan due to blood-tinged sputum. A 9-mm-sized, well-enhanced, round nodule was seen in the left lower bronchus without bronchial wall invasion. (B) </w:t>
      </w:r>
      <w:r>
        <w:rPr>
          <w:rFonts w:ascii="Times New Roman" w:hAnsi="Times New Roman" w:cs="Times New Roman" w:hint="eastAsia"/>
          <w:sz w:val="24"/>
        </w:rPr>
        <w:t xml:space="preserve">Bronchoscopic gross findings showed a </w:t>
      </w:r>
      <w:r>
        <w:rPr>
          <w:rFonts w:ascii="Times New Roman" w:hAnsi="Times New Roman" w:cs="Times New Roman"/>
          <w:sz w:val="24"/>
        </w:rPr>
        <w:t xml:space="preserve">slightly raised lesion </w:t>
      </w:r>
      <w:r>
        <w:rPr>
          <w:rFonts w:ascii="Times New Roman" w:hAnsi="Times New Roman" w:cs="Times New Roman" w:hint="eastAsia"/>
          <w:sz w:val="24"/>
        </w:rPr>
        <w:t>with</w:t>
      </w:r>
      <w:r>
        <w:rPr>
          <w:rFonts w:ascii="Times New Roman" w:hAnsi="Times New Roman" w:cs="Times New Roman"/>
          <w:sz w:val="24"/>
        </w:rPr>
        <w:t>out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 </w:t>
      </w:r>
      <w:r>
        <w:rPr>
          <w:rFonts w:ascii="Times New Roman" w:hAnsi="Times New Roman" w:cs="Times New Roman" w:hint="eastAsia"/>
          <w:sz w:val="24"/>
        </w:rPr>
        <w:t>stalk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(C) The border between the normal mucosa and tumor tissue was cauterized with a laser. (D) After mechanical removal of the tumor mass using a rigid bronchoscope, the tumor base was cauterized using a diode laser</w:t>
      </w:r>
      <w:bookmarkStart w:id="0" w:name="_GoBack"/>
      <w:bookmarkEnd w:id="0"/>
      <w:r w:rsidR="00763FCC">
        <w:rPr>
          <w:rFonts w:ascii="Times New Roman" w:hAnsi="Times New Roman" w:cs="Times New Roman"/>
          <w:sz w:val="24"/>
        </w:rPr>
        <w:t>.</w:t>
      </w:r>
    </w:p>
    <w:sectPr w:rsidR="00A213AB" w:rsidRPr="00A213AB" w:rsidSect="00A213AB">
      <w:footerReference w:type="default" r:id="rId13"/>
      <w:pgSz w:w="11906" w:h="16838"/>
      <w:pgMar w:top="1440" w:right="1080" w:bottom="1440" w:left="108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25" w:rsidRDefault="00CF2525" w:rsidP="00A213AB">
      <w:pPr>
        <w:spacing w:after="0" w:line="240" w:lineRule="auto"/>
      </w:pPr>
      <w:r>
        <w:separator/>
      </w:r>
    </w:p>
  </w:endnote>
  <w:endnote w:type="continuationSeparator" w:id="0">
    <w:p w:rsidR="00CF2525" w:rsidRDefault="00CF2525" w:rsidP="00A21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5910462"/>
      <w:docPartObj>
        <w:docPartGallery w:val="Page Numbers (Bottom of Page)"/>
        <w:docPartUnique/>
      </w:docPartObj>
    </w:sdtPr>
    <w:sdtEndPr/>
    <w:sdtContent>
      <w:p w:rsidR="00A213AB" w:rsidRDefault="00A213A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9E1" w:rsidRPr="00D079E1">
          <w:rPr>
            <w:noProof/>
            <w:lang w:val="ko-KR"/>
          </w:rPr>
          <w:t>7</w:t>
        </w:r>
        <w:r>
          <w:fldChar w:fldCharType="end"/>
        </w:r>
      </w:p>
    </w:sdtContent>
  </w:sdt>
  <w:p w:rsidR="00A213AB" w:rsidRDefault="00A213A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25" w:rsidRDefault="00CF2525" w:rsidP="00A213AB">
      <w:pPr>
        <w:spacing w:after="0" w:line="240" w:lineRule="auto"/>
      </w:pPr>
      <w:r>
        <w:separator/>
      </w:r>
    </w:p>
  </w:footnote>
  <w:footnote w:type="continuationSeparator" w:id="0">
    <w:p w:rsidR="00CF2525" w:rsidRDefault="00CF2525" w:rsidP="00A213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011"/>
    <w:rsid w:val="00341011"/>
    <w:rsid w:val="003A5752"/>
    <w:rsid w:val="00485328"/>
    <w:rsid w:val="004A1736"/>
    <w:rsid w:val="005B6308"/>
    <w:rsid w:val="00626471"/>
    <w:rsid w:val="00763FCC"/>
    <w:rsid w:val="009613CF"/>
    <w:rsid w:val="009B57B2"/>
    <w:rsid w:val="00A213AB"/>
    <w:rsid w:val="00A819E4"/>
    <w:rsid w:val="00CF2525"/>
    <w:rsid w:val="00D079E1"/>
    <w:rsid w:val="00D6402D"/>
    <w:rsid w:val="00E9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1CDC34"/>
  <w15:chartTrackingRefBased/>
  <w15:docId w15:val="{C09ED8C4-15A0-4A1E-95F9-C58DEBB1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13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213AB"/>
  </w:style>
  <w:style w:type="paragraph" w:styleId="a4">
    <w:name w:val="footer"/>
    <w:basedOn w:val="a"/>
    <w:link w:val="Char0"/>
    <w:uiPriority w:val="99"/>
    <w:unhideWhenUsed/>
    <w:rsid w:val="00A213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213AB"/>
  </w:style>
  <w:style w:type="character" w:styleId="a5">
    <w:name w:val="line number"/>
    <w:basedOn w:val="a0"/>
    <w:uiPriority w:val="99"/>
    <w:semiHidden/>
    <w:unhideWhenUsed/>
    <w:rsid w:val="00A213AB"/>
  </w:style>
  <w:style w:type="paragraph" w:styleId="a6">
    <w:name w:val="Normal (Web)"/>
    <w:basedOn w:val="a"/>
    <w:uiPriority w:val="99"/>
    <w:semiHidden/>
    <w:unhideWhenUsed/>
    <w:rsid w:val="00A213A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DB400TCA</dc:creator>
  <cp:keywords/>
  <dc:description/>
  <cp:lastModifiedBy>DB400TCA</cp:lastModifiedBy>
  <cp:revision>2</cp:revision>
  <dcterms:created xsi:type="dcterms:W3CDTF">2024-06-07T01:40:00Z</dcterms:created>
  <dcterms:modified xsi:type="dcterms:W3CDTF">2024-06-07T01:40:00Z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