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E12A2" w14:textId="77777777" w:rsidR="00417AD9" w:rsidRPr="005A0620" w:rsidRDefault="00417AD9" w:rsidP="00417AD9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5A0620">
        <w:rPr>
          <w:rFonts w:ascii="Times New Roman" w:hAnsi="Times New Roman" w:cs="Times New Roman"/>
          <w:b/>
          <w:bCs/>
        </w:rPr>
        <w:t>Supplement Table 1: Sagittal Spinal Alignment in Farmers and Non-Farmers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1114"/>
        <w:gridCol w:w="1222"/>
        <w:gridCol w:w="1158"/>
        <w:gridCol w:w="860"/>
      </w:tblGrid>
      <w:tr w:rsidR="00417AD9" w:rsidRPr="00763745" w14:paraId="6D432C00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3D94F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887F7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8F4A8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Non-farmer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2BFE4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eastAsia="MS Gothic" w:hAnsi="Times New Roman" w:cs="Times New Roman"/>
              </w:rPr>
              <w:t>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C5E73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p-value</w:t>
            </w:r>
          </w:p>
        </w:tc>
      </w:tr>
      <w:tr w:rsidR="00417AD9" w:rsidRPr="00763745" w14:paraId="52CAF954" w14:textId="77777777" w:rsidTr="00EA3EBF">
        <w:trPr>
          <w:trHeight w:val="383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FBE52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91D07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N=80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AF76F4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N=60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73B40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CF53B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6CA36627" w14:textId="77777777" w:rsidTr="00EA3EBF">
        <w:trPr>
          <w:trHeight w:val="383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BFCA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SVA (mm)</w:t>
            </w:r>
          </w:p>
        </w:tc>
        <w:tc>
          <w:tcPr>
            <w:tcW w:w="1114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89D8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13.1 (31.9)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F745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10.3 (29.1)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3D7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21.5 (38.7)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7CEC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0.18</w:t>
            </w:r>
          </w:p>
        </w:tc>
      </w:tr>
      <w:tr w:rsidR="00417AD9" w:rsidRPr="00763745" w14:paraId="7E09D3E1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2DBC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LL (degree)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74E9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43.1 (12.4)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DFD9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44.8 (11.9)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79AA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38.2 (12.9)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49CA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0.039</w:t>
            </w:r>
          </w:p>
        </w:tc>
      </w:tr>
      <w:tr w:rsidR="00417AD9" w:rsidRPr="00763745" w14:paraId="0A16931A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2678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SS (degree)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BA68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29.8 (8.8)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F564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30.2 (8.7)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D396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28.3 (9.0)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0284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0.39</w:t>
            </w:r>
          </w:p>
        </w:tc>
      </w:tr>
      <w:tr w:rsidR="00417AD9" w:rsidRPr="00763745" w14:paraId="13269B97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5F56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PT (degree)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5648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19.3 (8.3)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DD07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18.8 (8.6)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3BED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20.8 (7.4)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C6AB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0.36</w:t>
            </w:r>
          </w:p>
        </w:tc>
      </w:tr>
      <w:tr w:rsidR="00417AD9" w:rsidRPr="00763745" w14:paraId="70951C0A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BB0A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TK (degree)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56E8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30.8 (10.3)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E2C2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32.2 (10.5)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0985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26.6 (8.7)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199C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0.037</w:t>
            </w:r>
          </w:p>
        </w:tc>
      </w:tr>
      <w:tr w:rsidR="00417AD9" w:rsidRPr="00763745" w14:paraId="440A2343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1A70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C2-7 SVA (mm)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20AC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20.0 (12.8)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3DCC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20.5 (13.0)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923D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18.5 (12.3)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0EAB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0.55</w:t>
            </w:r>
          </w:p>
        </w:tc>
      </w:tr>
      <w:tr w:rsidR="00417AD9" w:rsidRPr="00763745" w14:paraId="20F0FB94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7899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Cervical </w:t>
            </w:r>
            <w:r>
              <w:rPr>
                <w:rFonts w:ascii="Times New Roman" w:hAnsi="Times New Roman" w:cs="Times New Roman"/>
              </w:rPr>
              <w:t>L</w:t>
            </w:r>
            <w:r w:rsidRPr="005A0620">
              <w:rPr>
                <w:rFonts w:ascii="Times New Roman" w:hAnsi="Times New Roman" w:cs="Times New Roman"/>
              </w:rPr>
              <w:t>L (degree)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583C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10.5 (11.1)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D25B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10.5 (11.7)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B93D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10.4 (9.4)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3CD8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0.96</w:t>
            </w:r>
          </w:p>
        </w:tc>
      </w:tr>
      <w:tr w:rsidR="00417AD9" w:rsidRPr="00763745" w14:paraId="03AD6572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02B7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T1 slope (degree)</w:t>
            </w:r>
          </w:p>
        </w:tc>
        <w:tc>
          <w:tcPr>
            <w:tcW w:w="111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F5D4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23.1 (7.1)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939D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23.5 (7.0)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DB66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21.8 (7.6)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BE64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0.34</w:t>
            </w:r>
          </w:p>
        </w:tc>
      </w:tr>
    </w:tbl>
    <w:p w14:paraId="2E19765F" w14:textId="77777777" w:rsidR="00417AD9" w:rsidRPr="005A0620" w:rsidRDefault="00417AD9" w:rsidP="00417AD9">
      <w:pPr>
        <w:spacing w:line="360" w:lineRule="auto"/>
        <w:rPr>
          <w:rFonts w:ascii="Times New Roman" w:hAnsi="Times New Roman" w:cs="Times New Roman"/>
        </w:rPr>
      </w:pPr>
      <w:r w:rsidRPr="005A0620">
        <w:rPr>
          <w:rFonts w:ascii="Times New Roman" w:hAnsi="Times New Roman" w:cs="Times New Roman"/>
        </w:rPr>
        <w:t>The variables are explained as follows: SVA; Sagittal Vertical Axis, LL; Lumbar Lordosis, SS; Sacral Slope, PT; Pelvic Tilt, TK; Thoracic Kyphosis, C27SVA; C2-7 Sagittal Vertical Axis, Cervical</w:t>
      </w:r>
      <w:r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LL; Cervical Lordosis, and T1slope; T1 Slope.</w:t>
      </w:r>
      <w:r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P-value was calculated by student ttest.</w:t>
      </w:r>
    </w:p>
    <w:p w14:paraId="21DED795" w14:textId="77777777" w:rsidR="00417AD9" w:rsidRPr="00763745" w:rsidRDefault="00417AD9" w:rsidP="00417AD9">
      <w:pPr>
        <w:pStyle w:val="NormalWeb"/>
        <w:spacing w:before="0" w:beforeAutospacing="0" w:after="0" w:afterAutospacing="0" w:line="360" w:lineRule="auto"/>
        <w:rPr>
          <w:rFonts w:ascii="Times New Roman" w:eastAsia="MS Mincho" w:hAnsi="Times New Roman" w:cs="Times New Roman"/>
        </w:rPr>
      </w:pPr>
    </w:p>
    <w:p w14:paraId="7D012406" w14:textId="77777777" w:rsidR="00417AD9" w:rsidRPr="005A0620" w:rsidRDefault="00417AD9" w:rsidP="00417AD9">
      <w:pPr>
        <w:spacing w:line="360" w:lineRule="auto"/>
        <w:rPr>
          <w:rFonts w:ascii="Times New Roman" w:eastAsia="MS Mincho" w:hAnsi="Times New Roman" w:cs="Times New Roman"/>
          <w:b/>
          <w:bCs/>
        </w:rPr>
      </w:pPr>
      <w:r w:rsidRPr="005A0620">
        <w:rPr>
          <w:rFonts w:ascii="Times New Roman" w:eastAsia="MS Mincho" w:hAnsi="Times New Roman" w:cs="Times New Roman"/>
          <w:b/>
          <w:bCs/>
        </w:rPr>
        <w:t>Supplement Table 2. Changes in Sagittal Spinal Alignment Between Farmers and Non-Farmers</w:t>
      </w:r>
    </w:p>
    <w:p w14:paraId="2FD00386" w14:textId="77777777" w:rsidR="00417AD9" w:rsidRPr="00763745" w:rsidRDefault="00417AD9" w:rsidP="00417AD9">
      <w:pPr>
        <w:pStyle w:val="NormalWeb"/>
        <w:spacing w:before="0" w:beforeAutospacing="0" w:after="0" w:afterAutospacing="0" w:line="360" w:lineRule="auto"/>
        <w:rPr>
          <w:rFonts w:ascii="Times New Roman" w:eastAsia="MS Mincho" w:hAnsi="Times New Roman" w:cs="Times New Roman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69"/>
        <w:gridCol w:w="1060"/>
        <w:gridCol w:w="1303"/>
        <w:gridCol w:w="1060"/>
        <w:gridCol w:w="1060"/>
      </w:tblGrid>
      <w:tr w:rsidR="00417AD9" w:rsidRPr="00763745" w14:paraId="6FC5F190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A240392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2A9D45A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Total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45225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Non-farmer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019ED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eastAsia="MS Gothic" w:hAnsi="Times New Roman" w:cs="Times New Roman"/>
              </w:rPr>
              <w:t>Farmer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4BF73AF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p-value</w:t>
            </w:r>
          </w:p>
        </w:tc>
      </w:tr>
      <w:tr w:rsidR="00417AD9" w:rsidRPr="00763745" w14:paraId="5F5A43B1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17D11E39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C811C64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N=80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102AFE33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N=60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C66A425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N=20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8B4136E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417AD9" w:rsidRPr="00763745" w14:paraId="7AFF9679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24E3CA40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SVA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1D2B0C5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18.7 (28.5)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1AD46643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20.6 (29.6)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163D302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13.0 (25.0)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DA2D62F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0.30</w:t>
            </w:r>
          </w:p>
        </w:tc>
      </w:tr>
      <w:tr w:rsidR="00417AD9" w:rsidRPr="00763745" w14:paraId="2F457775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3A3C9226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0BF8EC0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-1.9 (4.7)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0FD43884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-2.0 (4.9)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B88CE7B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-1.5 (4.2)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A663D2C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0.73</w:t>
            </w:r>
          </w:p>
        </w:tc>
      </w:tr>
      <w:tr w:rsidR="00417AD9" w:rsidRPr="00763745" w14:paraId="7CC74DF2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17049F5E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SS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762A727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-0.4 (4.3)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0EB33A05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-0.3 (4.1)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CC583CC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-0.9 (4.9)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05DE282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0.58</w:t>
            </w:r>
          </w:p>
        </w:tc>
      </w:tr>
      <w:tr w:rsidR="00417AD9" w:rsidRPr="00763745" w14:paraId="238BECA3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5062A03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PT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8867A8C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0.5 (3.8)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3A18354F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0.4 (4.2)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DC1F97B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0.6 (2.7)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58CBF19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0.83</w:t>
            </w:r>
          </w:p>
        </w:tc>
      </w:tr>
      <w:tr w:rsidR="00417AD9" w:rsidRPr="00763745" w14:paraId="3E4422A7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4A01F8CA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TK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8B2337A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2.9 (3.7)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776D9DD8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3.2 (3.7)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34D4F18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1.9 (3.7)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7E02DA7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0.17</w:t>
            </w:r>
          </w:p>
        </w:tc>
      </w:tr>
      <w:tr w:rsidR="00417AD9" w:rsidRPr="00763745" w14:paraId="040756D6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6F24957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C2-7 SVA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7F4854B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6.0 (10.1)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6AAA5D4B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5.5 (9.5)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4C9F84A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7.6 (12.0)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346F3E4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0.44</w:t>
            </w:r>
          </w:p>
        </w:tc>
      </w:tr>
      <w:tr w:rsidR="00417AD9" w:rsidRPr="00763745" w14:paraId="34EF32F6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289AFD86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Cervical 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CFCD6D8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1.6 (7.3)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6ACAFC26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2.6 (7.1)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8383C4A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-1.6 (6.9)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06D875F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0.022</w:t>
            </w:r>
          </w:p>
        </w:tc>
      </w:tr>
      <w:tr w:rsidR="00417AD9" w:rsidRPr="00763745" w14:paraId="3AE15438" w14:textId="77777777" w:rsidTr="00EA3EBF">
        <w:trPr>
          <w:trHeight w:val="280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782CD20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Changes in T1 Slope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0042296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3.3 (4.8)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49AFA5CA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3.7 (4.6)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278134B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2.0 (5.4)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3890715" w14:textId="77777777" w:rsidR="00417AD9" w:rsidRPr="005A0620" w:rsidRDefault="00417AD9" w:rsidP="00EA3EB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A0620">
              <w:rPr>
                <w:rFonts w:ascii="Times New Roman" w:hAnsi="Times New Roman" w:cs="Times New Roman"/>
              </w:rPr>
              <w:t>0.19</w:t>
            </w:r>
          </w:p>
        </w:tc>
      </w:tr>
    </w:tbl>
    <w:p w14:paraId="7168CCE5" w14:textId="77777777" w:rsidR="00417AD9" w:rsidRDefault="00417AD9" w:rsidP="00417AD9">
      <w:pPr>
        <w:spacing w:line="360" w:lineRule="auto"/>
        <w:rPr>
          <w:rFonts w:ascii="Times New Roman" w:hAnsi="Times New Roman" w:cs="Times New Roman"/>
        </w:rPr>
      </w:pPr>
    </w:p>
    <w:p w14:paraId="5C896440" w14:textId="77777777" w:rsidR="00417AD9" w:rsidRPr="005A0620" w:rsidRDefault="00417AD9" w:rsidP="00417AD9">
      <w:pPr>
        <w:spacing w:line="360" w:lineRule="auto"/>
        <w:rPr>
          <w:rFonts w:ascii="Times New Roman" w:hAnsi="Times New Roman" w:cs="Times New Roman"/>
        </w:rPr>
      </w:pPr>
      <w:r w:rsidRPr="005A0620">
        <w:rPr>
          <w:rFonts w:ascii="Times New Roman" w:hAnsi="Times New Roman" w:cs="Times New Roman"/>
        </w:rPr>
        <w:t xml:space="preserve">The variables are explained as follows: SVA; Sagittal Vertical Axis, LL; Lumbar Lordosis, SS; Sacral Slope, PT; </w:t>
      </w:r>
      <w:r w:rsidRPr="005A0620">
        <w:rPr>
          <w:rFonts w:ascii="Times New Roman" w:hAnsi="Times New Roman" w:cs="Times New Roman"/>
        </w:rPr>
        <w:lastRenderedPageBreak/>
        <w:t>Pelvic Tilt, TK; Thoracic Kyphosis, C27SVA; C2-7 Sagittal Vertical Axis, Cervical</w:t>
      </w:r>
      <w:r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L; Cervical Lordosis, and T1slope; T1 Slope.</w:t>
      </w:r>
      <w:r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P-value was calculated by student ttest.</w:t>
      </w:r>
    </w:p>
    <w:p w14:paraId="1DD7DD38" w14:textId="77777777" w:rsidR="00417AD9" w:rsidRPr="00763745" w:rsidRDefault="00417AD9" w:rsidP="00417AD9">
      <w:pPr>
        <w:pStyle w:val="NormalWeb"/>
        <w:spacing w:before="0" w:beforeAutospacing="0" w:after="0" w:afterAutospacing="0" w:line="360" w:lineRule="auto"/>
        <w:rPr>
          <w:rFonts w:ascii="Times New Roman" w:eastAsia="MS Mincho" w:hAnsi="Times New Roman" w:cs="Times New Roman"/>
          <w:b/>
        </w:rPr>
      </w:pPr>
    </w:p>
    <w:p w14:paraId="7D4E6B62" w14:textId="77777777" w:rsidR="00417AD9" w:rsidRPr="005A0620" w:rsidRDefault="00417AD9" w:rsidP="00417AD9">
      <w:pPr>
        <w:spacing w:after="160" w:line="360" w:lineRule="auto"/>
        <w:rPr>
          <w:rFonts w:ascii="Times New Roman" w:eastAsia="MS Mincho" w:hAnsi="Times New Roman" w:cs="Times New Roman"/>
          <w:b/>
        </w:rPr>
      </w:pPr>
      <w:r w:rsidRPr="005A0620">
        <w:rPr>
          <w:rFonts w:ascii="Times New Roman" w:eastAsia="MS Mincho" w:hAnsi="Times New Roman" w:cs="Times New Roman"/>
          <w:b/>
        </w:rPr>
        <w:br w:type="page"/>
      </w:r>
    </w:p>
    <w:p w14:paraId="447A77BA" w14:textId="77777777" w:rsidR="00417AD9" w:rsidRPr="00763745" w:rsidRDefault="00417AD9" w:rsidP="00417AD9">
      <w:pPr>
        <w:pStyle w:val="NormalWeb"/>
        <w:spacing w:before="0" w:beforeAutospacing="0" w:after="0" w:afterAutospacing="0" w:line="360" w:lineRule="auto"/>
        <w:rPr>
          <w:rFonts w:ascii="Times New Roman" w:eastAsia="MS Mincho" w:hAnsi="Times New Roman" w:cs="Times New Roman"/>
          <w:b/>
        </w:rPr>
      </w:pPr>
      <w:r w:rsidRPr="00763745">
        <w:rPr>
          <w:rFonts w:ascii="Times New Roman" w:eastAsia="MS Mincho" w:hAnsi="Times New Roman" w:cs="Times New Roman"/>
          <w:b/>
        </w:rPr>
        <w:lastRenderedPageBreak/>
        <w:t>Supplement Table3:</w:t>
      </w:r>
      <w:r w:rsidRPr="00763745">
        <w:rPr>
          <w:rFonts w:ascii="Times New Roman" w:hAnsi="Times New Roman" w:cs="Times New Roman"/>
        </w:rPr>
        <w:t xml:space="preserve"> </w:t>
      </w:r>
      <w:r w:rsidRPr="00763745">
        <w:rPr>
          <w:rFonts w:ascii="Times New Roman" w:eastAsia="MS Mincho" w:hAnsi="Times New Roman" w:cs="Times New Roman"/>
          <w:b/>
        </w:rPr>
        <w:t xml:space="preserve">Patient characteristics at baseline survey in 2020 </w:t>
      </w:r>
      <w:r w:rsidRPr="00763745">
        <w:rPr>
          <w:rFonts w:ascii="Times New Roman" w:hAnsi="Times New Roman" w:cs="Times New Roman"/>
          <w:b/>
          <w:bCs/>
        </w:rPr>
        <w:t>in a propensity score matched cohort.</w:t>
      </w:r>
      <w:r w:rsidRPr="00763745">
        <w:rPr>
          <w:rFonts w:ascii="Times New Roman" w:hAnsi="Times New Roman" w:cs="Times New Roman"/>
          <w:b/>
          <w:bCs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1053"/>
        <w:gridCol w:w="1222"/>
        <w:gridCol w:w="1150"/>
        <w:gridCol w:w="860"/>
      </w:tblGrid>
      <w:tr w:rsidR="00417AD9" w:rsidRPr="00763745" w14:paraId="6A8DD796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FEE6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A3C2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2E11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Non-farmer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60F98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0A9C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p-value</w:t>
            </w:r>
          </w:p>
        </w:tc>
      </w:tr>
      <w:tr w:rsidR="00417AD9" w:rsidRPr="00763745" w14:paraId="43BFAA28" w14:textId="77777777" w:rsidTr="00EA3EBF">
        <w:trPr>
          <w:trHeight w:val="300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47A5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266E8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N=40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6B858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EEDE1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A1CC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6FBC3A52" w14:textId="77777777" w:rsidTr="00EA3EBF">
        <w:trPr>
          <w:trHeight w:val="30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F97A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9A84D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69.8 (2.3)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E7006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69.9 (2.3)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07302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69.8 (2.3)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9CF45F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0.84</w:t>
            </w:r>
          </w:p>
        </w:tc>
      </w:tr>
      <w:tr w:rsidR="00417AD9" w:rsidRPr="00763745" w14:paraId="2A71A808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645F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86D70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F4915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77C5D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9ED94C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1.00</w:t>
            </w:r>
          </w:p>
        </w:tc>
      </w:tr>
      <w:tr w:rsidR="00417AD9" w:rsidRPr="00763745" w14:paraId="488AD1B2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7F99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  Female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54023E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18 (45)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8AD1D6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9 (45)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4E71E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9 (45)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0758C0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30A2931B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B86F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  Male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9964BE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22 (55)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5EB05B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11 (55)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47B9D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11 (55)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B13DF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3F069E7C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2480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Vertebral fracture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C115F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75A3F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20FE4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C7835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0.29</w:t>
            </w:r>
          </w:p>
        </w:tc>
      </w:tr>
      <w:tr w:rsidR="00417AD9" w:rsidRPr="00763745" w14:paraId="54C14814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ADAE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  Fracture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ABCFC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4F618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 (5)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5C8BF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73925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2005437E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6FD8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  No Fracture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6840B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36 (90)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867F5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19 (95)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CF4F6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17 (85)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25B10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3F3893D6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B0C9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Grip strength of dominant hand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E1FED0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30.5 (7.2)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D5FBE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29.2 (6.0)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2D307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31.8 (8.1)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A85E5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0.25</w:t>
            </w:r>
          </w:p>
        </w:tc>
      </w:tr>
      <w:tr w:rsidR="00417AD9" w:rsidRPr="00763745" w14:paraId="3A4E17E1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C5D5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EQ-5D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6DD2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FF54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311D7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3A64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4CF4426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6EDC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Mobility Level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0CB95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1.2 (0.4)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302F5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1.1 (0.4)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947DC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1.2 (0.4)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AB554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0.44</w:t>
            </w:r>
          </w:p>
        </w:tc>
      </w:tr>
      <w:tr w:rsidR="00417AD9" w:rsidRPr="00763745" w14:paraId="450EBB9E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4B55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Self-care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CEE7B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1.0 (0.0)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A9B0D2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1.0 (0.0)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5540B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1.0 (0.0)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A00C9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1F9AAC06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064E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Usual Activities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6CD1B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1.1 (0.2)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B5DF0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1.1 (0.3)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F39D41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1.0 (0.0)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8ACB0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0.15</w:t>
            </w:r>
          </w:p>
        </w:tc>
      </w:tr>
      <w:tr w:rsidR="00417AD9" w:rsidRPr="00763745" w14:paraId="2E8DCCEF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620A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Pain/Discomfort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E02CB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1.5 (0.5)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51F63B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1.4 (0.5)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40F5A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1.6 (0.5)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71E401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0.54</w:t>
            </w:r>
          </w:p>
        </w:tc>
      </w:tr>
      <w:tr w:rsidR="00417AD9" w:rsidRPr="00763745" w14:paraId="4D90DE94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BBC1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Anxiety/Depression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6BEBA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1.2 (0.4)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3CB7C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1.1 (0.3)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62C05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1.2 (0.4)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79467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0.22</w:t>
            </w:r>
          </w:p>
        </w:tc>
      </w:tr>
      <w:tr w:rsidR="00417AD9" w:rsidRPr="00763745" w14:paraId="1F5D7E30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7B91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Oswestry Disability Index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43B13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9.8 (10.1)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F193D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6.8 (7.7)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C1A6A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12.9 (11.5)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231EB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0.052</w:t>
            </w:r>
          </w:p>
        </w:tc>
      </w:tr>
      <w:tr w:rsidR="00417AD9" w:rsidRPr="00763745" w14:paraId="4644752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EC40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Neck Disability Index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72995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27.4 (6.3)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47211F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28.7 (7.5)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28561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26.1 (4.6)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7BD26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0.19</w:t>
            </w:r>
          </w:p>
        </w:tc>
      </w:tr>
      <w:tr w:rsidR="00417AD9" w:rsidRPr="00763745" w14:paraId="1ABF1B75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FB6B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Social support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C22020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FB53F3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478F1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49BC0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478AE48D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D12D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  No one to listen to worries/complaints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8E34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3E97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06FC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D985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6664F517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EDAF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5D375E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40 (100)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5FB50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 (100)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EB1972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 (100)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08E6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26D2B26B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B591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 No one to listen to worries/complaints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36544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4BD7B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A09DD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3363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5102233A" w14:textId="77777777" w:rsidTr="00EA3EBF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38AA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BC574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40 (100)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6D3AC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 (100)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75958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 (100)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71C3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A0E3937" w14:textId="77777777" w:rsidR="00417AD9" w:rsidRPr="005A0620" w:rsidRDefault="00417AD9" w:rsidP="00417AD9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Age and sex were balanced </w:t>
      </w:r>
      <w:r w:rsidRPr="005A0620">
        <w:rPr>
          <w:rFonts w:ascii="Times New Roman" w:hAnsi="Times New Roman" w:cs="Times New Roman"/>
          <w:color w:val="000000"/>
        </w:rPr>
        <w:t>by a 1:1 propensity score matching. P-value was calculated by Fisher’s exact test</w:t>
      </w:r>
      <w:r>
        <w:rPr>
          <w:rFonts w:ascii="Times New Roman" w:hAnsi="Times New Roman" w:cs="Times New Roman"/>
          <w:color w:val="000000"/>
        </w:rPr>
        <w:t xml:space="preserve"> and ttest.</w:t>
      </w:r>
    </w:p>
    <w:p w14:paraId="6EB5E851" w14:textId="77777777" w:rsidR="00417AD9" w:rsidRPr="005A0620" w:rsidRDefault="00417AD9" w:rsidP="00417AD9">
      <w:pPr>
        <w:spacing w:after="160" w:line="360" w:lineRule="auto"/>
        <w:rPr>
          <w:rFonts w:ascii="Times New Roman" w:hAnsi="Times New Roman" w:cs="Times New Roman"/>
          <w:color w:val="000000"/>
        </w:rPr>
      </w:pPr>
      <w:r w:rsidRPr="005A0620">
        <w:rPr>
          <w:rFonts w:ascii="Times New Roman" w:hAnsi="Times New Roman" w:cs="Times New Roman"/>
          <w:color w:val="000000"/>
        </w:rPr>
        <w:br w:type="page"/>
      </w:r>
    </w:p>
    <w:p w14:paraId="539E567F" w14:textId="77777777" w:rsidR="00417AD9" w:rsidRPr="005A0620" w:rsidRDefault="00417AD9" w:rsidP="00417AD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5A0620">
        <w:rPr>
          <w:rFonts w:ascii="Times New Roman" w:eastAsia="MS PGothic" w:hAnsi="Times New Roman" w:cs="Times New Roman"/>
          <w:b/>
          <w:bCs/>
          <w:color w:val="000000"/>
        </w:rPr>
        <w:lastRenderedPageBreak/>
        <w:t xml:space="preserve">Supplement Table4: </w:t>
      </w:r>
      <w:r w:rsidRPr="005A0620">
        <w:rPr>
          <w:rFonts w:ascii="Times New Roman" w:hAnsi="Times New Roman" w:cs="Times New Roman"/>
          <w:b/>
          <w:bCs/>
        </w:rPr>
        <w:t>Sagittal Spinal Alignment in Farmers and Non-Farmers in a propensity score matched cohort.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1158"/>
        <w:gridCol w:w="1222"/>
        <w:gridCol w:w="1158"/>
        <w:gridCol w:w="860"/>
      </w:tblGrid>
      <w:tr w:rsidR="00417AD9" w:rsidRPr="00763745" w14:paraId="66345C35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6935B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E25F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42E7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Non-farmer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7065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BD8A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p-value</w:t>
            </w:r>
          </w:p>
        </w:tc>
      </w:tr>
      <w:tr w:rsidR="00417AD9" w:rsidRPr="00763745" w14:paraId="601323A1" w14:textId="77777777" w:rsidTr="00EA3EBF">
        <w:trPr>
          <w:trHeight w:val="383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C244B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D38DD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N=40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F5CED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0C2AF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CD986C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22CEF5A6" w14:textId="77777777" w:rsidTr="00EA3EBF">
        <w:trPr>
          <w:trHeight w:val="383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AB3F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SVA (mm)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E650A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11.7 (33.5)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B1460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1.8 (24.6)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D7495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21.5 (38.7)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25523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0.063</w:t>
            </w:r>
          </w:p>
        </w:tc>
      </w:tr>
      <w:tr w:rsidR="00417AD9" w:rsidRPr="00763745" w14:paraId="25C98900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29E9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LL (degree)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7B1D6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42.2 (13.1)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2335A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46.3 (12.2)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CE4E0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38.2 (12.9)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393BD1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0.048</w:t>
            </w:r>
          </w:p>
        </w:tc>
      </w:tr>
      <w:tr w:rsidR="00417AD9" w:rsidRPr="00763745" w14:paraId="6F6BF733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98B9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SS (degree)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8CB10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29.4 (9.5)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6FB0C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30.4 (10.0)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DDC9B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28.3 (9.0)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8F52E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0.48</w:t>
            </w:r>
          </w:p>
        </w:tc>
      </w:tr>
      <w:tr w:rsidR="00417AD9" w:rsidRPr="00763745" w14:paraId="4623E5A8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761D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PT (degree)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70D70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19.1 (7.5)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F73A8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17.3 (7.3)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8C61F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20.8 (7.4)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9751A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0.14</w:t>
            </w:r>
          </w:p>
        </w:tc>
      </w:tr>
      <w:tr w:rsidR="00417AD9" w:rsidRPr="00763745" w14:paraId="0289E3DE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E392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TK (degree)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A53157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30.0 (10.4)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6C161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33.3 (11.0)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98DE6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26.6 (8.7)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98F20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0.041</w:t>
            </w:r>
          </w:p>
        </w:tc>
      </w:tr>
      <w:tr w:rsidR="00417AD9" w:rsidRPr="00763745" w14:paraId="235FC21E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76FA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C2-7 SVA (mm)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5830F6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20.2 (12.6)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F2693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21.8 (12.9)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BC110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18.5 (12.3)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E5A7B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0.41</w:t>
            </w:r>
          </w:p>
        </w:tc>
      </w:tr>
      <w:tr w:rsidR="00417AD9" w:rsidRPr="00763745" w14:paraId="66CD57F2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6B9F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Cervical LL (degree)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37F92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9.7 (11.7)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C5DA27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9.1 (13.8)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2E4E2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10.4 (9.4)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79EED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0.72</w:t>
            </w:r>
          </w:p>
        </w:tc>
      </w:tr>
      <w:tr w:rsidR="00417AD9" w:rsidRPr="00763745" w14:paraId="779155BE" w14:textId="77777777" w:rsidTr="00EA3EBF">
        <w:trPr>
          <w:trHeight w:val="38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3B99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T1 slope (degree)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E3345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21.9 (7.7)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5CA64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21.9 (8.0)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63F18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21.8 (7.6)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36561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0.94</w:t>
            </w:r>
          </w:p>
        </w:tc>
      </w:tr>
    </w:tbl>
    <w:p w14:paraId="1D934C5E" w14:textId="77777777" w:rsidR="00417AD9" w:rsidRPr="000B51AA" w:rsidRDefault="00417AD9" w:rsidP="00417AD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Age and sex were balanced </w:t>
      </w:r>
      <w:r w:rsidRPr="005A0620">
        <w:rPr>
          <w:rFonts w:ascii="Times New Roman" w:hAnsi="Times New Roman" w:cs="Times New Roman"/>
          <w:color w:val="000000"/>
        </w:rPr>
        <w:t xml:space="preserve">by a 1:1 propensity score matching. </w:t>
      </w:r>
      <w:r w:rsidRPr="005A0620">
        <w:rPr>
          <w:rFonts w:ascii="Times New Roman" w:hAnsi="Times New Roman" w:cs="Times New Roman"/>
        </w:rPr>
        <w:t>The variables are explained as follows: SVA; Sagittal Vertical Axis, LL; Lumbar Lordosis, SS; Sacral Slope, PT; Pelvic Tilt, TK; Thoracic Kyphosis, C27SVA; C2-7 Sagittal Vertical Axis, CervicalLL; Cervical Lordosis, and T1slope; T1 Slope.</w:t>
      </w:r>
      <w:r w:rsidRPr="005A0620">
        <w:rPr>
          <w:rFonts w:ascii="Times New Roman" w:hAnsi="Times New Roman" w:cs="Times New Roman"/>
          <w:color w:val="000000"/>
        </w:rPr>
        <w:t>P-value was calculated by student ttest.</w:t>
      </w:r>
    </w:p>
    <w:p w14:paraId="36E56CD1" w14:textId="77777777" w:rsidR="00417AD9" w:rsidRPr="005A0620" w:rsidRDefault="00417AD9" w:rsidP="00417AD9">
      <w:pPr>
        <w:spacing w:after="240" w:line="360" w:lineRule="auto"/>
        <w:rPr>
          <w:rFonts w:ascii="Times New Roman" w:hAnsi="Times New Roman" w:cs="Times New Roman"/>
          <w:b/>
          <w:bCs/>
        </w:rPr>
      </w:pPr>
    </w:p>
    <w:p w14:paraId="1A8C7062" w14:textId="77777777" w:rsidR="00417AD9" w:rsidRPr="005A0620" w:rsidRDefault="00417AD9" w:rsidP="00417AD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5A0620">
        <w:rPr>
          <w:rFonts w:ascii="Times New Roman" w:eastAsia="MS Mincho" w:hAnsi="Times New Roman" w:cs="Times New Roman"/>
          <w:b/>
          <w:bCs/>
        </w:rPr>
        <w:t>Supplement Table 5. Changes in Sagittal Spinal Alignment Between Farmers and Non-Farmers</w:t>
      </w:r>
      <w:r w:rsidRPr="005A0620">
        <w:rPr>
          <w:rFonts w:ascii="Times New Roman" w:hAnsi="Times New Roman" w:cs="Times New Roman"/>
          <w:b/>
          <w:bCs/>
        </w:rPr>
        <w:t xml:space="preserve"> in a propensity score matched cohort.</w:t>
      </w:r>
    </w:p>
    <w:tbl>
      <w:tblPr>
        <w:tblW w:w="6865" w:type="dxa"/>
        <w:tblLook w:val="04A0" w:firstRow="1" w:lastRow="0" w:firstColumn="1" w:lastColumn="0" w:noHBand="0" w:noVBand="1"/>
      </w:tblPr>
      <w:tblGrid>
        <w:gridCol w:w="2625"/>
        <w:gridCol w:w="1060"/>
        <w:gridCol w:w="1060"/>
        <w:gridCol w:w="1060"/>
        <w:gridCol w:w="1060"/>
      </w:tblGrid>
      <w:tr w:rsidR="00417AD9" w:rsidRPr="00763745" w14:paraId="3AFEBC39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2D0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B4B3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D069B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Non-farmer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75A12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Farmer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B403B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p-value</w:t>
            </w:r>
          </w:p>
        </w:tc>
      </w:tr>
      <w:tr w:rsidR="00417AD9" w:rsidRPr="00763745" w14:paraId="0DE9F92D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7BA8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0B5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E8A4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B94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3A91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4F9D7AC8" w14:textId="77777777" w:rsidTr="00EA3EBF">
        <w:trPr>
          <w:trHeight w:val="300"/>
        </w:trPr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408DA7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SVA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B3A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15.8 (26.5)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4F9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18.6 (28.4)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E44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13.0 (25.0)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D61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0.51</w:t>
            </w:r>
          </w:p>
        </w:tc>
      </w:tr>
      <w:tr w:rsidR="00417AD9" w:rsidRPr="00763745" w14:paraId="4562DF5E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C295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C56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-0.9 (4.1)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DA7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-0.2 (3.9)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874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-1.6 (4.2)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E27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0.30</w:t>
            </w:r>
          </w:p>
        </w:tc>
      </w:tr>
      <w:tr w:rsidR="00417AD9" w:rsidRPr="00763745" w14:paraId="4911C9A8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FFC9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SS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950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0.0 (4.8)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10A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0.9 (4.7)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7C3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-0.9 (4.9)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FD4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0.23</w:t>
            </w:r>
          </w:p>
        </w:tc>
      </w:tr>
      <w:tr w:rsidR="00417AD9" w:rsidRPr="00763745" w14:paraId="6D5C2A7A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2157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PT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2B2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0.2 (3.8)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73F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-0.2 (4.7)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C8E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0.7 (2.7)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67F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0.46</w:t>
            </w:r>
          </w:p>
        </w:tc>
      </w:tr>
      <w:tr w:rsidR="00417AD9" w:rsidRPr="00763745" w14:paraId="395E2D60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674F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TK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2DA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2.3 (3.7)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FD7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2.8 (3.8)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CFB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1.9 (3.7)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560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0.48</w:t>
            </w:r>
          </w:p>
        </w:tc>
      </w:tr>
      <w:tr w:rsidR="00417AD9" w:rsidRPr="00763745" w14:paraId="7784988D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F85C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C2-7 SVA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1AB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5.2 (10.6)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19E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2.8 (8.5)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44D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7.6 (12.0)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626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0.16</w:t>
            </w:r>
          </w:p>
        </w:tc>
      </w:tr>
      <w:tr w:rsidR="00417AD9" w:rsidRPr="00763745" w14:paraId="288D5712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D4D9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Cervical 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50C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1.0 (7.1)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C19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3.7 (6.4)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0C9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-1.6 (6.9)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8F9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0.016</w:t>
            </w:r>
          </w:p>
        </w:tc>
      </w:tr>
      <w:tr w:rsidR="00417AD9" w:rsidRPr="00763745" w14:paraId="0064EC44" w14:textId="77777777" w:rsidTr="00EA3EBF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52156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Changes in T1 Slope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BA4F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2.4 (5.0)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3CF4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2.8 (4.7)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97D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2.0 (5.4)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4935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0.64</w:t>
            </w:r>
          </w:p>
        </w:tc>
      </w:tr>
    </w:tbl>
    <w:p w14:paraId="3AC88BA6" w14:textId="77777777" w:rsidR="00417AD9" w:rsidRPr="005A0620" w:rsidRDefault="00417AD9" w:rsidP="00417AD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MS Mincho" w:hAnsi="Times New Roman" w:cs="Times New Roman"/>
          <w:color w:val="000000"/>
        </w:rPr>
        <w:t xml:space="preserve">Age and sex were balanced </w:t>
      </w:r>
      <w:r w:rsidRPr="005A0620">
        <w:rPr>
          <w:rFonts w:ascii="Times New Roman" w:eastAsia="MS Mincho" w:hAnsi="Times New Roman" w:cs="Times New Roman"/>
          <w:color w:val="000000"/>
        </w:rPr>
        <w:t xml:space="preserve">by a 1:1 propensity score matching. </w:t>
      </w:r>
      <w:r w:rsidRPr="005A0620">
        <w:rPr>
          <w:rFonts w:ascii="Times New Roman" w:hAnsi="Times New Roman" w:cs="Times New Roman"/>
        </w:rPr>
        <w:t xml:space="preserve">The variables are explained as follows: SVA; Sagittal Vertical Axis, LL; Lumbar Lordosis, SS; Sacral Slope, PT; Pelvic Tilt, TK; Thoracic Kyphosis, C27SVA; </w:t>
      </w:r>
      <w:r w:rsidRPr="005A0620">
        <w:rPr>
          <w:rFonts w:ascii="Times New Roman" w:hAnsi="Times New Roman" w:cs="Times New Roman"/>
        </w:rPr>
        <w:lastRenderedPageBreak/>
        <w:t>C2-7 Sagittal Vertical Axis, CervicalLL; Cervical Lordosis, and T1slope; T1 Slope.</w:t>
      </w:r>
      <w:r>
        <w:rPr>
          <w:rFonts w:ascii="Times New Roman" w:hAnsi="Times New Roman" w:cs="Times New Roman"/>
        </w:rPr>
        <w:t xml:space="preserve"> </w:t>
      </w:r>
      <w:r w:rsidRPr="005A0620">
        <w:rPr>
          <w:rFonts w:ascii="Times New Roman" w:hAnsi="Times New Roman" w:cs="Times New Roman"/>
        </w:rPr>
        <w:t>P-value was calculated by student ttest.</w:t>
      </w:r>
    </w:p>
    <w:p w14:paraId="3AA239D2" w14:textId="77777777" w:rsidR="00417AD9" w:rsidRPr="005A0620" w:rsidRDefault="00417AD9" w:rsidP="00417AD9">
      <w:pPr>
        <w:spacing w:after="160" w:line="360" w:lineRule="auto"/>
        <w:rPr>
          <w:rFonts w:ascii="Times New Roman" w:eastAsia="MS PGothic" w:hAnsi="Times New Roman" w:cs="Times New Roman"/>
          <w:color w:val="000000"/>
        </w:rPr>
      </w:pPr>
      <w:r w:rsidRPr="005A0620">
        <w:rPr>
          <w:rFonts w:ascii="Times New Roman" w:eastAsia="MS PGothic" w:hAnsi="Times New Roman" w:cs="Times New Roman"/>
          <w:color w:val="000000"/>
        </w:rPr>
        <w:br w:type="page"/>
      </w:r>
    </w:p>
    <w:p w14:paraId="7C90FF55" w14:textId="77777777" w:rsidR="00417AD9" w:rsidRPr="005A0620" w:rsidRDefault="00417AD9" w:rsidP="00417AD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5A0620">
        <w:rPr>
          <w:rFonts w:ascii="Times New Roman" w:eastAsia="MS PGothic" w:hAnsi="Times New Roman" w:cs="Times New Roman"/>
          <w:b/>
          <w:bCs/>
          <w:color w:val="000000"/>
        </w:rPr>
        <w:lastRenderedPageBreak/>
        <w:t xml:space="preserve">Supplement Table6: </w:t>
      </w:r>
      <w:r w:rsidRPr="005A0620">
        <w:rPr>
          <w:rFonts w:ascii="Times New Roman" w:hAnsi="Times New Roman" w:cs="Times New Roman"/>
          <w:b/>
          <w:bCs/>
        </w:rPr>
        <w:t>Number of participants who declined their symptoms or scores in low back pain, neck pain, and quality of life (QOL) from the 2020 baseline survey in the 2023 follow-up survey in a propensity score matched cohort.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1"/>
        <w:gridCol w:w="843"/>
        <w:gridCol w:w="1222"/>
        <w:gridCol w:w="843"/>
        <w:gridCol w:w="860"/>
      </w:tblGrid>
      <w:tr w:rsidR="00417AD9" w:rsidRPr="00763745" w14:paraId="38C02925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1A05C1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FA7E4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C51E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Non-farmer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EBD0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  <w:color w:val="000000"/>
                <w:lang w:val="en-GB"/>
              </w:rPr>
              <w:t>Farmer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7573CB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p-value</w:t>
            </w:r>
          </w:p>
        </w:tc>
      </w:tr>
      <w:tr w:rsidR="00417AD9" w:rsidRPr="00763745" w14:paraId="3DEA9195" w14:textId="77777777" w:rsidTr="00EA3EBF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EF737E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D293D8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29B03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592D5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N=20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2CCE1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7867A53A" w14:textId="77777777" w:rsidTr="00EA3EBF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FE36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Hand-grip strength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24FF2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24 (60)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5D4F4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13 (65)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B8893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11 (55)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7555C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0.75</w:t>
            </w:r>
          </w:p>
        </w:tc>
      </w:tr>
      <w:tr w:rsidR="00417AD9" w:rsidRPr="00763745" w14:paraId="4A2029E4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A934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EQ-5D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31430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E5C99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72D84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E1023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11A0EB06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3E51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Mobility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DA8BEA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A807C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240479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068EC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0.49</w:t>
            </w:r>
          </w:p>
        </w:tc>
      </w:tr>
      <w:tr w:rsidR="00417AD9" w:rsidRPr="00763745" w14:paraId="1B1FCD7F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5008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Self-care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ED1E91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E93F4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2E3C5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CCFD5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7267218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B414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Usual activities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A406D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A7ACA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97DCE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039B3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7D043299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E95A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Pain/discomfort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841197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 (18)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79C6D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CCED5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B9B29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0.41</w:t>
            </w:r>
          </w:p>
        </w:tc>
      </w:tr>
      <w:tr w:rsidR="00417AD9" w:rsidRPr="00763745" w14:paraId="1359E1F3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6143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Anxiety/depression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1151F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282A3C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D31AA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B3874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0.11</w:t>
            </w:r>
          </w:p>
        </w:tc>
      </w:tr>
      <w:tr w:rsidR="00417AD9" w:rsidRPr="00763745" w14:paraId="7EAA0861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DE65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3BB7BB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A86E88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93B8A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2205D5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48D1546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0646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ODI score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BE8A44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32 (80)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6F3F27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16 (80)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AAA16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16 (80)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7FF50F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1.00</w:t>
            </w:r>
          </w:p>
        </w:tc>
      </w:tr>
      <w:tr w:rsidR="00417AD9" w:rsidRPr="00763745" w14:paraId="64859FCB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0540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Pain intensity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C565F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16 (40)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5E6910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 (30)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556AA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 (50)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E9E86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0.33</w:t>
            </w:r>
          </w:p>
        </w:tc>
      </w:tr>
      <w:tr w:rsidR="00417AD9" w:rsidRPr="00763745" w14:paraId="204DB8A4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009A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Self-care activities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8E725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9 (22)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5C5D31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140F95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 (30)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AB725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0.45</w:t>
            </w:r>
          </w:p>
        </w:tc>
      </w:tr>
      <w:tr w:rsidR="00417AD9" w:rsidRPr="00763745" w14:paraId="2FA485A1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120E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Lifting objects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6490A8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(12)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259C2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 (5)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CE39BF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E2535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0.34</w:t>
            </w:r>
          </w:p>
        </w:tc>
      </w:tr>
      <w:tr w:rsidR="00417AD9" w:rsidRPr="00763745" w14:paraId="49D0AB4E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7347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Walking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A94EEA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938D2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9BC66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 (30)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1702B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0.24</w:t>
            </w:r>
          </w:p>
        </w:tc>
      </w:tr>
      <w:tr w:rsidR="00417AD9" w:rsidRPr="00763745" w14:paraId="535ED3A1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8B46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Sitting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3E219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9CA5C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F91AFE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15B8C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0.69</w:t>
            </w:r>
          </w:p>
        </w:tc>
      </w:tr>
      <w:tr w:rsidR="00417AD9" w:rsidRPr="00763745" w14:paraId="7CB253A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9B4C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Standing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CA439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11 (28)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98EC78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8A36B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 (30)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61602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1.00</w:t>
            </w:r>
          </w:p>
        </w:tc>
      </w:tr>
      <w:tr w:rsidR="00417AD9" w:rsidRPr="00763745" w14:paraId="6CC2F88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093F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Sleeping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87A859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62BCA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ED311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B81C72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0.69</w:t>
            </w:r>
          </w:p>
        </w:tc>
      </w:tr>
      <w:tr w:rsidR="00417AD9" w:rsidRPr="00763745" w14:paraId="781CFB52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5B54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Sexual life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C7407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34 (85)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01553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18 (90)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2E46F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16 (80)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6454F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0.66</w:t>
            </w:r>
          </w:p>
        </w:tc>
      </w:tr>
      <w:tr w:rsidR="00417AD9" w:rsidRPr="00763745" w14:paraId="1E4F1B31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2665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Social life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7CBA4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 (18)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E03D34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CCD9D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4CE6D9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0.41</w:t>
            </w:r>
          </w:p>
        </w:tc>
      </w:tr>
      <w:tr w:rsidR="00417AD9" w:rsidRPr="00763745" w14:paraId="0921A414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2D86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Transportation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2C4CAB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2A1025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E421E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(40)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F60B7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0.065</w:t>
            </w:r>
          </w:p>
        </w:tc>
      </w:tr>
      <w:tr w:rsidR="00417AD9" w:rsidRPr="00763745" w14:paraId="3B3E03AE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0455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901B2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6E822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83197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7485C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17AD9" w:rsidRPr="00763745" w14:paraId="49237DC9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00DD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NDI score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C0C77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19 (48)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3B083C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 (35)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BB826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12 (60)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870DA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0.20</w:t>
            </w:r>
          </w:p>
        </w:tc>
      </w:tr>
      <w:tr w:rsidR="00417AD9" w:rsidRPr="00763745" w14:paraId="34E4FCBD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D51B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Neck pain intensity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56026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 (18)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A6E03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F3892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E2410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0.41</w:t>
            </w:r>
          </w:p>
        </w:tc>
      </w:tr>
      <w:tr w:rsidR="00417AD9" w:rsidRPr="00763745" w14:paraId="323DA755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0A0A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Self-care activities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E0C14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 (18)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864602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C9359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B1AE7D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0.41</w:t>
            </w:r>
          </w:p>
        </w:tc>
      </w:tr>
      <w:tr w:rsidR="00417AD9" w:rsidRPr="00763745" w14:paraId="6FCA378B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493B8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Lifting objects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E7C6C4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51A96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5DD5A5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(40)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7E0A29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0.003</w:t>
            </w:r>
          </w:p>
        </w:tc>
      </w:tr>
      <w:tr w:rsidR="00417AD9" w:rsidRPr="00763745" w14:paraId="53F8C8E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1D4A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6078F3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0EF412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B6395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7 (35)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C3BB6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0.27</w:t>
            </w:r>
          </w:p>
        </w:tc>
      </w:tr>
      <w:tr w:rsidR="00417AD9" w:rsidRPr="00763745" w14:paraId="3CB8A10A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08DD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Headaches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98DC92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(12)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6B5793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40BA441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DA9233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1.00</w:t>
            </w:r>
          </w:p>
        </w:tc>
      </w:tr>
      <w:tr w:rsidR="00417AD9" w:rsidRPr="00763745" w14:paraId="4A7D3C61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06CEFB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3F3E9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4FE9CF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C99FB0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4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4FFF59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0.66</w:t>
            </w:r>
          </w:p>
        </w:tc>
      </w:tr>
      <w:tr w:rsidR="00417AD9" w:rsidRPr="00763745" w14:paraId="3E907A1D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23A9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Work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0F9006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13 (32)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C14FAB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5 (25)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E4063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(40)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5CF58DA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0.50</w:t>
            </w:r>
          </w:p>
        </w:tc>
      </w:tr>
      <w:tr w:rsidR="00417AD9" w:rsidRPr="00763745" w14:paraId="0F0A481B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978F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Driving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933C34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(20)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A797CD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B832A7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6 (30)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7C20FD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0.24</w:t>
            </w:r>
          </w:p>
        </w:tc>
      </w:tr>
      <w:tr w:rsidR="00417AD9" w:rsidRPr="00763745" w14:paraId="7EB9CCFF" w14:textId="77777777" w:rsidTr="00EA3EBF">
        <w:trPr>
          <w:trHeight w:val="3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CDE25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  <w:r w:rsidRPr="005A0620">
              <w:rPr>
                <w:rFonts w:ascii="Times New Roman" w:hAnsi="Times New Roman" w:cs="Times New Roman"/>
              </w:rPr>
              <w:t>Sleeping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962FCF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11 (28)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58F938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3 (15)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1B8F4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(40)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C54DD4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0.16</w:t>
            </w:r>
          </w:p>
        </w:tc>
      </w:tr>
      <w:tr w:rsidR="00417AD9" w:rsidRPr="00763745" w14:paraId="08968659" w14:textId="77777777" w:rsidTr="00EA3EBF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A5B88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A0620">
              <w:rPr>
                <w:rFonts w:ascii="Times New Roman" w:hAnsi="Times New Roman" w:cs="Times New Roman"/>
              </w:rPr>
              <w:t>Recreation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79644D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10 (25)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DC2DDE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2 (10)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D8935C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>8 (40)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E9A17F9" w14:textId="77777777" w:rsidR="00417AD9" w:rsidRPr="005A0620" w:rsidRDefault="00417AD9" w:rsidP="00EA3EB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A0620">
              <w:rPr>
                <w:rFonts w:ascii="Times New Roman" w:hAnsi="Times New Roman" w:cs="Times New Roman"/>
              </w:rPr>
              <w:t xml:space="preserve"> 0.065</w:t>
            </w:r>
          </w:p>
        </w:tc>
      </w:tr>
    </w:tbl>
    <w:p w14:paraId="11ACC479" w14:textId="77777777" w:rsidR="00417AD9" w:rsidRPr="005A0620" w:rsidRDefault="00417AD9" w:rsidP="00417AD9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 and sex were balanced </w:t>
      </w:r>
      <w:r w:rsidRPr="005A0620">
        <w:rPr>
          <w:rFonts w:ascii="Times New Roman" w:hAnsi="Times New Roman" w:cs="Times New Roman"/>
        </w:rPr>
        <w:t>by a 1:1 propensity score matching. P-value was calculated by Fisher’s exact test.</w:t>
      </w:r>
    </w:p>
    <w:p w14:paraId="00B4A3B9" w14:textId="77777777" w:rsidR="00417AD9" w:rsidRDefault="00417AD9"/>
    <w:sectPr w:rsidR="00417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D9"/>
    <w:rsid w:val="0006689D"/>
    <w:rsid w:val="0041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F199"/>
  <w15:chartTrackingRefBased/>
  <w15:docId w15:val="{C321C7AB-EBEF-49E3-908E-5458EC2A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AD9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AD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AD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AD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AD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AD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AD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AD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AD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AD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AD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AD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AD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AD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AD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A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417AD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417AD9"/>
    <w:rPr>
      <w:rFonts w:ascii="MS PGothic" w:eastAsia="MS PGothic" w:hAnsi="MS PGothic" w:cs="MS PGothic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2024-09-27T14:32:00Z</dcterms:created>
  <dcterms:modified xsi:type="dcterms:W3CDTF">2024-09-27T14:32:00Z</dcterms:modified>
</cp:coreProperties>
</file>