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94" w:rsidRPr="00B44DE6" w:rsidRDefault="004A3778" w:rsidP="00002DCE">
      <w:pPr>
        <w:adjustRightInd w:val="0"/>
        <w:snapToGrid w:val="0"/>
        <w:spacing w:line="360" w:lineRule="auto"/>
        <w:jc w:val="left"/>
        <w:rPr>
          <w:rFonts w:ascii="Calibri Light" w:hAnsi="Calibri Light" w:cs="Calibri Light"/>
          <w:b/>
          <w:color w:val="0000FF"/>
          <w:sz w:val="32"/>
          <w:szCs w:val="32"/>
        </w:rPr>
      </w:pPr>
      <w:r>
        <w:rPr>
          <w:rFonts w:ascii="Calibri Light" w:hAnsi="Calibri Light" w:cs="Calibri Light" w:hint="eastAsia"/>
          <w:b/>
          <w:color w:val="0000FF"/>
          <w:sz w:val="32"/>
          <w:szCs w:val="32"/>
        </w:rPr>
        <w:t>Supplementary material</w:t>
      </w:r>
    </w:p>
    <w:p w:rsidR="009A1B94" w:rsidRDefault="009A1B94" w:rsidP="00002DCE">
      <w:pPr>
        <w:adjustRightInd w:val="0"/>
        <w:snapToGrid w:val="0"/>
        <w:spacing w:line="360" w:lineRule="auto"/>
        <w:jc w:val="left"/>
        <w:rPr>
          <w:rFonts w:ascii="Calibri Light" w:hAnsi="Calibri Light" w:cs="Calibri Light"/>
          <w:b/>
          <w:sz w:val="28"/>
          <w:szCs w:val="28"/>
        </w:rPr>
      </w:pPr>
    </w:p>
    <w:p w:rsidR="009A1B94" w:rsidRDefault="009A1B94" w:rsidP="00002DCE">
      <w:pPr>
        <w:adjustRightInd w:val="0"/>
        <w:snapToGrid w:val="0"/>
        <w:spacing w:line="360" w:lineRule="auto"/>
        <w:jc w:val="left"/>
        <w:rPr>
          <w:rFonts w:ascii="Calibri Light" w:hAnsi="Calibri Light" w:cs="Calibri Light"/>
          <w:b/>
          <w:sz w:val="28"/>
          <w:szCs w:val="28"/>
        </w:rPr>
      </w:pPr>
    </w:p>
    <w:p w:rsidR="004A3778" w:rsidRPr="004A3778" w:rsidRDefault="004A3778" w:rsidP="004A3778">
      <w:pPr>
        <w:adjustRightInd w:val="0"/>
        <w:snapToGrid w:val="0"/>
        <w:spacing w:line="480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4A3778">
        <w:rPr>
          <w:rFonts w:ascii="Calibri Light" w:hAnsi="Calibri Light" w:cs="Calibri Light"/>
          <w:b/>
          <w:sz w:val="28"/>
          <w:szCs w:val="28"/>
        </w:rPr>
        <w:t xml:space="preserve">Identification of a GII.P21-GII.13 recombinant </w:t>
      </w:r>
      <w:proofErr w:type="spellStart"/>
      <w:r w:rsidRPr="004A3778">
        <w:rPr>
          <w:rFonts w:ascii="Calibri Light" w:hAnsi="Calibri Light" w:cs="Calibri Light"/>
          <w:b/>
          <w:sz w:val="28"/>
          <w:szCs w:val="28"/>
        </w:rPr>
        <w:t>norovirus</w:t>
      </w:r>
      <w:proofErr w:type="spellEnd"/>
      <w:r w:rsidRPr="004A3778">
        <w:rPr>
          <w:rFonts w:ascii="Calibri Light" w:hAnsi="Calibri Light" w:cs="Calibri Light"/>
          <w:b/>
          <w:sz w:val="28"/>
          <w:szCs w:val="28"/>
        </w:rPr>
        <w:t xml:space="preserve"> strain, mutations shifts it binding spectra to host receptor </w:t>
      </w:r>
      <w:proofErr w:type="spellStart"/>
      <w:r w:rsidRPr="004A3778">
        <w:rPr>
          <w:rFonts w:ascii="Calibri Light" w:hAnsi="Calibri Light" w:cs="Calibri Light"/>
          <w:b/>
          <w:sz w:val="28"/>
          <w:szCs w:val="28"/>
        </w:rPr>
        <w:t>glycans</w:t>
      </w:r>
      <w:proofErr w:type="spellEnd"/>
    </w:p>
    <w:p w:rsidR="004A3778" w:rsidRPr="004A3778" w:rsidRDefault="004A3778" w:rsidP="00B44DE6">
      <w:pPr>
        <w:adjustRightInd w:val="0"/>
        <w:snapToGrid w:val="0"/>
        <w:spacing w:line="480" w:lineRule="auto"/>
        <w:jc w:val="center"/>
        <w:rPr>
          <w:rFonts w:ascii="Calibri Light" w:hAnsi="Calibri Light" w:cs="Calibri Light"/>
          <w:b/>
          <w:sz w:val="28"/>
          <w:szCs w:val="28"/>
        </w:rPr>
      </w:pPr>
    </w:p>
    <w:p w:rsidR="00B44DE6" w:rsidRDefault="00B44DE6" w:rsidP="00B44DE6">
      <w:pPr>
        <w:adjustRightInd w:val="0"/>
        <w:snapToGrid w:val="0"/>
        <w:spacing w:line="480" w:lineRule="auto"/>
        <w:jc w:val="center"/>
        <w:rPr>
          <w:rFonts w:ascii="Calibri Light" w:hAnsi="Calibri Light" w:cs="Calibri Light"/>
          <w:sz w:val="24"/>
          <w:szCs w:val="24"/>
          <w:lang w:val="de-CH"/>
        </w:rPr>
      </w:pPr>
      <w:r>
        <w:rPr>
          <w:rFonts w:ascii="Calibri Light" w:hAnsi="Calibri Light" w:cs="Calibri Light"/>
          <w:sz w:val="24"/>
          <w:szCs w:val="24"/>
          <w:lang w:val="de-CH"/>
        </w:rPr>
        <w:t>Yunfei Chen</w:t>
      </w:r>
      <w:r>
        <w:rPr>
          <w:rFonts w:ascii="Calibri Light" w:hAnsi="Calibri Light" w:cs="Calibri Light"/>
          <w:sz w:val="24"/>
          <w:szCs w:val="24"/>
          <w:vertAlign w:val="superscript"/>
          <w:lang w:val="de-CH"/>
        </w:rPr>
        <w:t>1</w:t>
      </w:r>
      <w:r>
        <w:rPr>
          <w:rFonts w:ascii="Calibri Light" w:hAnsi="Calibri Light" w:cs="Calibri Light"/>
          <w:sz w:val="24"/>
          <w:szCs w:val="24"/>
          <w:lang w:val="de-CH"/>
        </w:rPr>
        <w:t xml:space="preserve">, </w:t>
      </w:r>
      <w:r>
        <w:rPr>
          <w:rFonts w:ascii="Calibri Light" w:hAnsi="Calibri Light" w:cs="Calibri Light" w:hint="eastAsia"/>
          <w:sz w:val="24"/>
          <w:szCs w:val="24"/>
          <w:lang w:val="de-CH"/>
        </w:rPr>
        <w:t>Zexian Zhou</w:t>
      </w:r>
      <w:r w:rsidRPr="008F3914">
        <w:rPr>
          <w:rFonts w:ascii="Calibri Light" w:hAnsi="Calibri Light" w:cs="Calibri Light" w:hint="eastAsia"/>
          <w:sz w:val="24"/>
          <w:szCs w:val="24"/>
          <w:vertAlign w:val="superscript"/>
          <w:lang w:val="de-CH"/>
        </w:rPr>
        <w:t>1</w:t>
      </w:r>
      <w:r>
        <w:rPr>
          <w:rFonts w:ascii="Calibri Light" w:hAnsi="Calibri Light" w:cs="Calibri Light" w:hint="eastAsia"/>
          <w:sz w:val="24"/>
          <w:szCs w:val="24"/>
          <w:lang w:val="de-CH"/>
        </w:rPr>
        <w:t>,</w:t>
      </w:r>
      <w:r>
        <w:rPr>
          <w:rFonts w:ascii="Calibri Light" w:hAnsi="Calibri Light" w:cs="Calibri Light"/>
          <w:sz w:val="24"/>
          <w:szCs w:val="24"/>
          <w:lang w:val="de-CH"/>
        </w:rPr>
        <w:t>Lei Dong</w:t>
      </w:r>
      <w:r>
        <w:rPr>
          <w:rFonts w:ascii="Calibri Light" w:hAnsi="Calibri Light" w:cs="Calibri Light"/>
          <w:sz w:val="24"/>
          <w:szCs w:val="24"/>
          <w:vertAlign w:val="superscript"/>
          <w:lang w:val="de-CH"/>
        </w:rPr>
        <w:t>1</w:t>
      </w:r>
      <w:r>
        <w:rPr>
          <w:rFonts w:ascii="Calibri Light" w:hAnsi="Calibri Light" w:cs="Calibri Light"/>
          <w:sz w:val="24"/>
          <w:szCs w:val="24"/>
          <w:lang w:val="de-CH"/>
        </w:rPr>
        <w:t>, Miao Jin</w:t>
      </w:r>
      <w:r>
        <w:rPr>
          <w:rFonts w:ascii="Calibri Light" w:hAnsi="Calibri Light" w:cs="Calibri Light"/>
          <w:sz w:val="24"/>
          <w:szCs w:val="24"/>
          <w:vertAlign w:val="superscript"/>
          <w:lang w:val="de-CH"/>
        </w:rPr>
        <w:t>4</w:t>
      </w:r>
      <w:r>
        <w:rPr>
          <w:rFonts w:ascii="Calibri Light" w:hAnsi="Calibri Light" w:cs="Calibri Light"/>
          <w:sz w:val="24"/>
          <w:szCs w:val="24"/>
          <w:lang w:val="de-CH"/>
        </w:rPr>
        <w:t>, Yongjie Wang</w:t>
      </w:r>
      <w:r>
        <w:rPr>
          <w:rFonts w:ascii="Calibri Light" w:hAnsi="Calibri Light" w:cs="Calibri Light"/>
          <w:sz w:val="24"/>
          <w:szCs w:val="24"/>
          <w:vertAlign w:val="superscript"/>
          <w:lang w:val="de-CH"/>
        </w:rPr>
        <w:t>1,2,3</w:t>
      </w:r>
      <w:r>
        <w:rPr>
          <w:rFonts w:ascii="Calibri Light" w:hAnsi="Calibri Light" w:cs="Calibri Light"/>
          <w:sz w:val="24"/>
          <w:szCs w:val="24"/>
          <w:lang w:val="de-CH"/>
        </w:rPr>
        <w:t>, Yongxin Yu</w:t>
      </w:r>
      <w:r>
        <w:rPr>
          <w:rFonts w:ascii="Calibri Light" w:hAnsi="Calibri Light" w:cs="Calibri Light"/>
          <w:sz w:val="24"/>
          <w:szCs w:val="24"/>
          <w:vertAlign w:val="superscript"/>
          <w:lang w:val="de-CH"/>
        </w:rPr>
        <w:t>1,3</w:t>
      </w:r>
    </w:p>
    <w:p w:rsidR="00B44DE6" w:rsidRDefault="00B44DE6" w:rsidP="00B44DE6">
      <w:pPr>
        <w:adjustRightInd w:val="0"/>
        <w:snapToGrid w:val="0"/>
        <w:spacing w:line="480" w:lineRule="auto"/>
        <w:jc w:val="left"/>
        <w:rPr>
          <w:rFonts w:ascii="Calibri Light" w:hAnsi="Calibri Light" w:cs="Calibri Light"/>
          <w:sz w:val="24"/>
          <w:szCs w:val="24"/>
          <w:lang w:val="de-CH"/>
        </w:rPr>
      </w:pPr>
    </w:p>
    <w:p w:rsidR="00B44DE6" w:rsidRDefault="00B44DE6" w:rsidP="00B44DE6">
      <w:pPr>
        <w:adjustRightInd w:val="0"/>
        <w:snapToGrid w:val="0"/>
        <w:spacing w:line="480" w:lineRule="auto"/>
        <w:jc w:val="lef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vertAlign w:val="superscript"/>
        </w:rPr>
        <w:t>1</w:t>
      </w:r>
      <w:r>
        <w:rPr>
          <w:rFonts w:ascii="Calibri Light" w:hAnsi="Calibri Light" w:cs="Calibri Light"/>
          <w:sz w:val="24"/>
          <w:szCs w:val="24"/>
        </w:rPr>
        <w:t>College of Food Science and Technology, Shanghai Ocean University, Shanghai, China;</w:t>
      </w:r>
    </w:p>
    <w:p w:rsidR="00B44DE6" w:rsidRDefault="00B44DE6" w:rsidP="00B44DE6">
      <w:pPr>
        <w:adjustRightInd w:val="0"/>
        <w:snapToGrid w:val="0"/>
        <w:spacing w:line="480" w:lineRule="auto"/>
        <w:jc w:val="lef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vertAlign w:val="superscript"/>
        </w:rPr>
        <w:t>2</w:t>
      </w:r>
      <w:r>
        <w:rPr>
          <w:rFonts w:ascii="Calibri Light" w:eastAsia="微软雅黑" w:hAnsi="Calibri Light" w:cs="Calibri Light"/>
          <w:color w:val="000000"/>
          <w:sz w:val="24"/>
          <w:szCs w:val="24"/>
          <w:shd w:val="clear" w:color="auto" w:fill="FFFFFF"/>
        </w:rPr>
        <w:t>Laboratory for Marine Biology and Biotechnology, Qingdao National Laboratory for Marine Science and Technology, Qingdao, China;</w:t>
      </w:r>
    </w:p>
    <w:p w:rsidR="00B44DE6" w:rsidRDefault="00B44DE6" w:rsidP="00B44DE6">
      <w:pPr>
        <w:adjustRightInd w:val="0"/>
        <w:snapToGrid w:val="0"/>
        <w:spacing w:line="480" w:lineRule="auto"/>
        <w:jc w:val="lef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  <w:vertAlign w:val="superscript"/>
        </w:rPr>
        <w:t>3</w:t>
      </w:r>
      <w:r>
        <w:rPr>
          <w:rFonts w:ascii="Calibri Light" w:hAnsi="Calibri Light" w:cs="Calibri Light"/>
          <w:sz w:val="24"/>
          <w:szCs w:val="24"/>
        </w:rPr>
        <w:t>Laboratory of Quality and Safety Risk Assessment for Aquatic Products on Storage and Preservation (Shanghai), Ministry of Agriculture, China;</w:t>
      </w:r>
    </w:p>
    <w:p w:rsidR="00B44DE6" w:rsidRDefault="00B44DE6" w:rsidP="00B44DE6">
      <w:pPr>
        <w:adjustRightInd w:val="0"/>
        <w:snapToGrid w:val="0"/>
        <w:spacing w:line="480" w:lineRule="auto"/>
        <w:jc w:val="left"/>
        <w:rPr>
          <w:rFonts w:ascii="Calibri Light" w:eastAsia="Tahoma" w:hAnsi="Calibri Light" w:cs="Calibri Light"/>
          <w:sz w:val="24"/>
          <w:szCs w:val="24"/>
        </w:rPr>
      </w:pPr>
      <w:r>
        <w:rPr>
          <w:rFonts w:ascii="Calibri Light" w:hAnsi="Calibri Light" w:cs="Segoe UI"/>
          <w:color w:val="212121"/>
          <w:sz w:val="24"/>
          <w:szCs w:val="24"/>
          <w:shd w:val="clear" w:color="auto" w:fill="FFFFFF"/>
          <w:vertAlign w:val="superscript"/>
        </w:rPr>
        <w:t>4</w:t>
      </w:r>
      <w:r>
        <w:rPr>
          <w:rFonts w:ascii="Calibri Light" w:hAnsi="Calibri Light" w:cs="Segoe UI"/>
          <w:color w:val="212121"/>
          <w:sz w:val="24"/>
          <w:szCs w:val="24"/>
          <w:shd w:val="clear" w:color="auto" w:fill="FFFFFF"/>
        </w:rPr>
        <w:t>National Institute for Viral Disease Control and Prevention, Chinese Center for Disease Control and Prevention, Beijing, China</w:t>
      </w:r>
    </w:p>
    <w:p w:rsidR="005645E8" w:rsidRDefault="00F34365" w:rsidP="009A1B94">
      <w:pPr>
        <w:widowControl/>
        <w:adjustRightInd w:val="0"/>
        <w:snapToGrid w:val="0"/>
        <w:spacing w:line="360" w:lineRule="auto"/>
        <w:jc w:val="left"/>
        <w:rPr>
          <w:rFonts w:ascii="Calibri Light" w:hAnsi="Calibri Light"/>
          <w:b/>
          <w:color w:val="0033CC"/>
          <w:sz w:val="24"/>
          <w:szCs w:val="28"/>
        </w:rPr>
      </w:pPr>
      <w:r>
        <w:br w:type="page"/>
      </w:r>
      <w:bookmarkStart w:id="0" w:name="OLE_LINK51"/>
      <w:bookmarkStart w:id="1" w:name="OLE_LINK52"/>
    </w:p>
    <w:p w:rsidR="005645E8" w:rsidRDefault="00F34365" w:rsidP="00D522DA">
      <w:pPr>
        <w:adjustRightInd w:val="0"/>
        <w:snapToGrid w:val="0"/>
        <w:spacing w:line="360" w:lineRule="auto"/>
        <w:jc w:val="left"/>
        <w:rPr>
          <w:rFonts w:ascii="Calibri Light" w:hAnsi="Calibri Light"/>
          <w:sz w:val="24"/>
          <w:szCs w:val="28"/>
        </w:rPr>
      </w:pPr>
      <w:r>
        <w:rPr>
          <w:rFonts w:ascii="Calibri Light" w:hAnsi="Calibri Light"/>
          <w:b/>
          <w:color w:val="0033CC"/>
          <w:sz w:val="24"/>
          <w:szCs w:val="28"/>
        </w:rPr>
        <w:lastRenderedPageBreak/>
        <w:t xml:space="preserve">Table </w:t>
      </w:r>
      <w:r>
        <w:rPr>
          <w:rFonts w:ascii="Calibri Light" w:hAnsi="Calibri Light" w:hint="eastAsia"/>
          <w:b/>
          <w:color w:val="0033CC"/>
          <w:sz w:val="24"/>
          <w:szCs w:val="28"/>
        </w:rPr>
        <w:t>S</w:t>
      </w:r>
      <w:r>
        <w:rPr>
          <w:rFonts w:ascii="Calibri Light" w:hAnsi="Calibri Light"/>
          <w:b/>
          <w:color w:val="0033CC"/>
          <w:sz w:val="24"/>
          <w:szCs w:val="28"/>
        </w:rPr>
        <w:t>1</w:t>
      </w:r>
      <w:r>
        <w:rPr>
          <w:rFonts w:ascii="Calibri Light" w:hAnsi="Calibri Light" w:hint="eastAsia"/>
          <w:b/>
          <w:color w:val="0033CC"/>
          <w:sz w:val="24"/>
          <w:szCs w:val="28"/>
        </w:rPr>
        <w:t>.</w:t>
      </w:r>
      <w:r>
        <w:rPr>
          <w:rFonts w:ascii="Calibri Light" w:hAnsi="Calibri Light"/>
          <w:sz w:val="24"/>
          <w:szCs w:val="28"/>
        </w:rPr>
        <w:t xml:space="preserve"> </w:t>
      </w:r>
      <w:r>
        <w:rPr>
          <w:rFonts w:ascii="Calibri Light" w:hAnsi="Calibri Light" w:hint="eastAsia"/>
          <w:b/>
          <w:sz w:val="24"/>
          <w:szCs w:val="28"/>
        </w:rPr>
        <w:t>M</w:t>
      </w:r>
      <w:r>
        <w:rPr>
          <w:rFonts w:ascii="Calibri Light" w:hAnsi="Calibri Light"/>
          <w:b/>
          <w:sz w:val="24"/>
          <w:szCs w:val="28"/>
        </w:rPr>
        <w:t>olecular dynamics simulation of the GII.13 P protein combined with HBGA</w:t>
      </w:r>
      <w:r>
        <w:rPr>
          <w:rFonts w:ascii="Calibri Light" w:hAnsi="Calibri Light"/>
          <w:sz w:val="24"/>
          <w:szCs w:val="28"/>
        </w:rPr>
        <w:t xml:space="preserve">. </w:t>
      </w:r>
    </w:p>
    <w:p w:rsidR="005645E8" w:rsidRDefault="00F34365" w:rsidP="00D522DA">
      <w:pPr>
        <w:adjustRightInd w:val="0"/>
        <w:snapToGrid w:val="0"/>
        <w:spacing w:line="360" w:lineRule="auto"/>
        <w:jc w:val="left"/>
        <w:rPr>
          <w:rFonts w:ascii="Calibri Light" w:hAnsi="Calibri Light"/>
          <w:sz w:val="24"/>
          <w:szCs w:val="28"/>
        </w:rPr>
      </w:pPr>
      <w:r>
        <w:rPr>
          <w:rFonts w:ascii="Calibri Light" w:hAnsi="Calibri Light"/>
          <w:sz w:val="24"/>
          <w:szCs w:val="28"/>
        </w:rPr>
        <w:t>In this study, 6JYN was used as a positive control to compare the relative binding affinity of the P-protein to HBGAs. The level of binding affinity is indicated by symbols: "+" denotes weak binding affinity (ranging from -5 kJ/mol to -23 kJ/mol), "++" denotes moderate binding affinity (ranging from -28 kJ/mol to -34 kJ/mol), and "+++" denotes strong binding affinity (ranging from -39 kJ/mol to -51 kJ/mol). Conversely, "-" indicates no binding affinity.</w:t>
      </w:r>
    </w:p>
    <w:p w:rsidR="00B44DE6" w:rsidRDefault="00B44DE6" w:rsidP="00D522DA">
      <w:pPr>
        <w:adjustRightInd w:val="0"/>
        <w:snapToGrid w:val="0"/>
        <w:spacing w:line="360" w:lineRule="auto"/>
        <w:jc w:val="left"/>
        <w:rPr>
          <w:rFonts w:ascii="Calibri Light" w:hAnsi="Calibri Light"/>
          <w:sz w:val="24"/>
          <w:szCs w:val="28"/>
        </w:rPr>
      </w:pPr>
    </w:p>
    <w:tbl>
      <w:tblPr>
        <w:tblW w:w="5002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20"/>
        <w:gridCol w:w="1111"/>
        <w:gridCol w:w="1076"/>
        <w:gridCol w:w="1088"/>
        <w:gridCol w:w="1088"/>
        <w:gridCol w:w="1088"/>
        <w:gridCol w:w="1088"/>
        <w:gridCol w:w="178"/>
        <w:gridCol w:w="835"/>
        <w:gridCol w:w="9"/>
      </w:tblGrid>
      <w:tr w:rsidR="005645E8">
        <w:trPr>
          <w:trHeight w:val="283"/>
          <w:tblCellSpacing w:w="0" w:type="dxa"/>
          <w:jc w:val="center"/>
        </w:trPr>
        <w:tc>
          <w:tcPr>
            <w:tcW w:w="525" w:type="pct"/>
            <w:tcBorders>
              <w:top w:val="single" w:sz="12" w:space="0" w:color="000000"/>
              <w:bottom w:val="single" w:sz="4" w:space="0" w:color="000000"/>
              <w:tl2br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bookmarkEnd w:id="0"/>
          <w:bookmarkEnd w:id="1"/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3"/>
                <w:szCs w:val="13"/>
              </w:rPr>
              <w:t>HBGAs Type</w:t>
            </w:r>
          </w:p>
        </w:tc>
        <w:tc>
          <w:tcPr>
            <w:tcW w:w="646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3"/>
                <w:szCs w:val="13"/>
              </w:rPr>
              <w:t>MW305577/1978</w:t>
            </w:r>
          </w:p>
        </w:tc>
        <w:tc>
          <w:tcPr>
            <w:tcW w:w="638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AY113106/1998</w:t>
            </w:r>
          </w:p>
        </w:tc>
        <w:tc>
          <w:tcPr>
            <w:tcW w:w="645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AB809974/2008</w:t>
            </w:r>
          </w:p>
        </w:tc>
        <w:tc>
          <w:tcPr>
            <w:tcW w:w="645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OR713748/2009</w:t>
            </w:r>
          </w:p>
        </w:tc>
        <w:tc>
          <w:tcPr>
            <w:tcW w:w="645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MK753008/2013</w:t>
            </w:r>
          </w:p>
        </w:tc>
        <w:tc>
          <w:tcPr>
            <w:tcW w:w="645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MN394543/2019</w:t>
            </w:r>
          </w:p>
        </w:tc>
        <w:tc>
          <w:tcPr>
            <w:tcW w:w="104" w:type="pct"/>
            <w:vMerge w:val="restar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01" w:type="pct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6JYN/2016</w:t>
            </w:r>
          </w:p>
        </w:tc>
      </w:tr>
      <w:tr w:rsidR="005645E8">
        <w:trPr>
          <w:gridAfter w:val="1"/>
          <w:wAfter w:w="5" w:type="pct"/>
          <w:trHeight w:val="170"/>
          <w:tblCellSpacing w:w="0" w:type="dxa"/>
          <w:jc w:val="center"/>
        </w:trPr>
        <w:tc>
          <w:tcPr>
            <w:tcW w:w="525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3"/>
                <w:szCs w:val="13"/>
              </w:rPr>
              <w:t>Type A</w:t>
            </w:r>
          </w:p>
        </w:tc>
        <w:tc>
          <w:tcPr>
            <w:tcW w:w="646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38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" w:type="pct"/>
            <w:vMerge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4" w:space="0" w:color="000000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45E8">
        <w:trPr>
          <w:gridAfter w:val="1"/>
          <w:wAfter w:w="5" w:type="pct"/>
          <w:trHeight w:val="170"/>
          <w:tblCellSpacing w:w="0" w:type="dxa"/>
          <w:jc w:val="center"/>
        </w:trPr>
        <w:tc>
          <w:tcPr>
            <w:tcW w:w="52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3"/>
                <w:szCs w:val="13"/>
              </w:rPr>
              <w:t>Type B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" w:type="pct"/>
            <w:vMerge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45E8">
        <w:trPr>
          <w:gridAfter w:val="1"/>
          <w:wAfter w:w="5" w:type="pct"/>
          <w:trHeight w:val="170"/>
          <w:tblCellSpacing w:w="0" w:type="dxa"/>
          <w:jc w:val="center"/>
        </w:trPr>
        <w:tc>
          <w:tcPr>
            <w:tcW w:w="52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3"/>
                <w:szCs w:val="13"/>
              </w:rPr>
              <w:t>Type H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 Light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+++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" w:type="pct"/>
            <w:vMerge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45E8">
        <w:trPr>
          <w:gridAfter w:val="1"/>
          <w:wAfter w:w="5" w:type="pct"/>
          <w:trHeight w:val="170"/>
          <w:tblCellSpacing w:w="0" w:type="dxa"/>
          <w:jc w:val="center"/>
        </w:trPr>
        <w:tc>
          <w:tcPr>
            <w:tcW w:w="52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Lea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" w:type="pct"/>
            <w:vMerge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45E8">
        <w:trPr>
          <w:gridAfter w:val="1"/>
          <w:wAfter w:w="5" w:type="pct"/>
          <w:trHeight w:val="170"/>
          <w:tblCellSpacing w:w="0" w:type="dxa"/>
          <w:jc w:val="center"/>
        </w:trPr>
        <w:tc>
          <w:tcPr>
            <w:tcW w:w="52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leb</w:t>
            </w:r>
            <w:proofErr w:type="spellEnd"/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" w:type="pct"/>
            <w:vMerge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nil"/>
              <w:bottom w:val="nil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45E8">
        <w:trPr>
          <w:gridAfter w:val="1"/>
          <w:wAfter w:w="5" w:type="pct"/>
          <w:trHeight w:val="170"/>
          <w:tblCellSpacing w:w="0" w:type="dxa"/>
          <w:jc w:val="center"/>
        </w:trPr>
        <w:tc>
          <w:tcPr>
            <w:tcW w:w="525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 w:rsidP="00D046AD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Lec</w:t>
            </w:r>
            <w:proofErr w:type="spellEnd"/>
          </w:p>
        </w:tc>
        <w:tc>
          <w:tcPr>
            <w:tcW w:w="646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38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++</w:t>
            </w:r>
          </w:p>
        </w:tc>
        <w:tc>
          <w:tcPr>
            <w:tcW w:w="645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+++</w:t>
            </w:r>
          </w:p>
        </w:tc>
        <w:tc>
          <w:tcPr>
            <w:tcW w:w="645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+++</w:t>
            </w:r>
          </w:p>
        </w:tc>
        <w:tc>
          <w:tcPr>
            <w:tcW w:w="645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+++</w:t>
            </w:r>
          </w:p>
        </w:tc>
        <w:tc>
          <w:tcPr>
            <w:tcW w:w="645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" w:type="pct"/>
            <w:vMerge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5645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nil"/>
              <w:bottom w:val="single" w:sz="12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++</w:t>
            </w:r>
          </w:p>
        </w:tc>
      </w:tr>
    </w:tbl>
    <w:p w:rsidR="005645E8" w:rsidRDefault="00F34365">
      <w:pPr>
        <w:widowControl/>
        <w:jc w:val="left"/>
        <w:rPr>
          <w:rFonts w:ascii="Calibri Light" w:hAnsi="Calibri Light" w:cs="Cambria"/>
          <w:b/>
          <w:bCs/>
          <w:color w:val="0033CC"/>
          <w:sz w:val="24"/>
          <w:szCs w:val="24"/>
        </w:rPr>
      </w:pPr>
      <w:r>
        <w:rPr>
          <w:rFonts w:ascii="Calibri Light" w:hAnsi="Calibri Light" w:cs="Cambria"/>
          <w:b/>
          <w:bCs/>
          <w:color w:val="0033CC"/>
          <w:sz w:val="24"/>
          <w:szCs w:val="24"/>
        </w:rPr>
        <w:br w:type="page"/>
      </w:r>
    </w:p>
    <w:p w:rsidR="005645E8" w:rsidRDefault="00F34365">
      <w:pPr>
        <w:spacing w:line="480" w:lineRule="auto"/>
        <w:rPr>
          <w:rFonts w:ascii="Calibri Light" w:hAnsi="Calibri Light" w:cs="Cambria"/>
          <w:b/>
          <w:bCs/>
          <w:sz w:val="24"/>
          <w:szCs w:val="24"/>
        </w:rPr>
      </w:pPr>
      <w:r>
        <w:rPr>
          <w:rFonts w:ascii="Calibri Light" w:hAnsi="Calibri Light" w:cs="Cambria"/>
          <w:b/>
          <w:bCs/>
          <w:color w:val="0033CC"/>
          <w:sz w:val="24"/>
          <w:szCs w:val="24"/>
        </w:rPr>
        <w:lastRenderedPageBreak/>
        <w:t xml:space="preserve">Table </w:t>
      </w:r>
      <w:r>
        <w:rPr>
          <w:rFonts w:ascii="Calibri Light" w:hAnsi="Calibri Light" w:cs="Cambria" w:hint="eastAsia"/>
          <w:b/>
          <w:bCs/>
          <w:color w:val="0033CC"/>
          <w:sz w:val="24"/>
          <w:szCs w:val="24"/>
        </w:rPr>
        <w:t>S2.</w:t>
      </w:r>
      <w:r>
        <w:rPr>
          <w:rFonts w:ascii="Calibri Light" w:hAnsi="Calibri Light" w:cs="Cambria"/>
          <w:b/>
          <w:bCs/>
          <w:sz w:val="24"/>
          <w:szCs w:val="24"/>
        </w:rPr>
        <w:t xml:space="preserve"> Sequence Alignment Analysis of the HBGAs Binding Site (HBS) Region</w:t>
      </w:r>
    </w:p>
    <w:p w:rsidR="00B44DE6" w:rsidRDefault="00B44DE6">
      <w:pPr>
        <w:spacing w:line="480" w:lineRule="auto"/>
        <w:rPr>
          <w:rFonts w:ascii="Calibri Light" w:hAnsi="Calibri Light"/>
        </w:rPr>
      </w:pPr>
    </w:p>
    <w:tbl>
      <w:tblPr>
        <w:tblW w:w="8081" w:type="dxa"/>
        <w:tblCellSpacing w:w="0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1433"/>
        <w:gridCol w:w="256"/>
        <w:gridCol w:w="490"/>
        <w:gridCol w:w="490"/>
        <w:gridCol w:w="490"/>
        <w:gridCol w:w="490"/>
        <w:gridCol w:w="256"/>
        <w:gridCol w:w="490"/>
        <w:gridCol w:w="490"/>
        <w:gridCol w:w="490"/>
        <w:gridCol w:w="490"/>
        <w:gridCol w:w="256"/>
        <w:gridCol w:w="490"/>
        <w:gridCol w:w="490"/>
        <w:gridCol w:w="490"/>
        <w:gridCol w:w="490"/>
      </w:tblGrid>
      <w:tr w:rsidR="005645E8">
        <w:trPr>
          <w:trHeight w:val="170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Variants/Residue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376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379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443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445</w:t>
            </w:r>
          </w:p>
        </w:tc>
      </w:tr>
      <w:tr w:rsidR="005645E8">
        <w:trPr>
          <w:trHeight w:val="170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MW305577/1978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A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K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N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T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H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V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single" w:sz="4" w:space="0" w:color="000000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</w:tr>
      <w:tr w:rsidR="005645E8">
        <w:trPr>
          <w:trHeight w:val="227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AY113106/1998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A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K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N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T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H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V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L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</w:tr>
      <w:tr w:rsidR="005645E8">
        <w:trPr>
          <w:trHeight w:val="227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AB809974/2008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A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K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N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T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D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V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L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16"/>
                <w:szCs w:val="16"/>
              </w:rPr>
              <w:t>H</w:t>
            </w:r>
          </w:p>
        </w:tc>
      </w:tr>
      <w:tr w:rsidR="005645E8">
        <w:trPr>
          <w:trHeight w:val="227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OR713748/2009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A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K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N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T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N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V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L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</w:tr>
      <w:tr w:rsidR="005645E8">
        <w:trPr>
          <w:trHeight w:val="170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MK753008/2013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A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K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N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T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N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V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L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16"/>
                <w:szCs w:val="16"/>
              </w:rPr>
              <w:t>R</w:t>
            </w:r>
          </w:p>
        </w:tc>
      </w:tr>
      <w:tr w:rsidR="005645E8">
        <w:trPr>
          <w:trHeight w:val="227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MN394543/2019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A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K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N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T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E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N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V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dotDash" w:sz="4" w:space="0" w:color="auto"/>
              <w:left w:val="single" w:sz="4" w:space="0" w:color="000000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G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dotDash" w:sz="4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9D1515"/>
                <w:sz w:val="16"/>
                <w:szCs w:val="16"/>
              </w:rPr>
              <w:t>L</w:t>
            </w:r>
          </w:p>
        </w:tc>
        <w:tc>
          <w:tcPr>
            <w:tcW w:w="490" w:type="dxa"/>
            <w:tcBorders>
              <w:top w:val="dotDash" w:sz="4" w:space="0" w:color="auto"/>
              <w:left w:val="dotDash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767171"/>
                <w:sz w:val="16"/>
                <w:szCs w:val="16"/>
              </w:rPr>
              <w:t>Q</w:t>
            </w:r>
          </w:p>
        </w:tc>
      </w:tr>
      <w:tr w:rsidR="005645E8">
        <w:trPr>
          <w:trHeight w:val="227"/>
          <w:tblCellSpacing w:w="0" w:type="dxa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1515"/>
            <w:tcMar>
              <w:top w:w="16" w:type="dxa"/>
              <w:left w:w="16" w:type="dxa"/>
              <w:bottom w:w="58" w:type="dxa"/>
              <w:right w:w="16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HBS Component</w:t>
            </w:r>
          </w:p>
        </w:tc>
        <w:tc>
          <w:tcPr>
            <w:tcW w:w="2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1515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I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1515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II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D1515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F34365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III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5645E8" w:rsidRDefault="005645E8">
            <w:pPr>
              <w:pStyle w:val="a7"/>
              <w:jc w:val="center"/>
              <w:rPr>
                <w:sz w:val="16"/>
                <w:szCs w:val="16"/>
              </w:rPr>
            </w:pPr>
          </w:p>
        </w:tc>
      </w:tr>
    </w:tbl>
    <w:p w:rsidR="005645E8" w:rsidRDefault="00F34365">
      <w:pPr>
        <w:adjustRightInd w:val="0"/>
        <w:snapToGrid w:val="0"/>
        <w:spacing w:line="48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:rsidR="005645E8" w:rsidRDefault="00F34365">
      <w:pPr>
        <w:adjustRightInd w:val="0"/>
        <w:snapToGrid w:val="0"/>
        <w:spacing w:line="480" w:lineRule="auto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color w:val="0033CC"/>
          <w:sz w:val="24"/>
          <w:szCs w:val="24"/>
        </w:rPr>
        <w:lastRenderedPageBreak/>
        <w:t>Fig</w:t>
      </w:r>
      <w:r>
        <w:rPr>
          <w:rFonts w:ascii="Calibri Light" w:hAnsi="Calibri Light" w:cs="Calibri Light" w:hint="eastAsia"/>
          <w:b/>
          <w:bCs/>
          <w:color w:val="0033CC"/>
          <w:sz w:val="24"/>
          <w:szCs w:val="24"/>
        </w:rPr>
        <w:t>ure</w:t>
      </w:r>
      <w:r>
        <w:rPr>
          <w:rFonts w:ascii="Calibri Light" w:hAnsi="Calibri Light" w:cs="Calibri Light"/>
          <w:b/>
          <w:bCs/>
          <w:color w:val="0033CC"/>
          <w:sz w:val="24"/>
          <w:szCs w:val="24"/>
        </w:rPr>
        <w:t xml:space="preserve"> </w:t>
      </w:r>
      <w:r>
        <w:rPr>
          <w:rFonts w:ascii="Calibri Light" w:hAnsi="Calibri Light" w:cs="Calibri Light" w:hint="eastAsia"/>
          <w:b/>
          <w:bCs/>
          <w:color w:val="0033CC"/>
          <w:sz w:val="24"/>
          <w:szCs w:val="24"/>
        </w:rPr>
        <w:t>S1.</w:t>
      </w:r>
      <w:r>
        <w:rPr>
          <w:rFonts w:ascii="Calibri Light" w:hAnsi="Calibri Light" w:cs="Calibri Light"/>
          <w:bCs/>
          <w:sz w:val="24"/>
          <w:szCs w:val="24"/>
        </w:rPr>
        <w:t xml:space="preserve"> </w:t>
      </w:r>
      <w:r>
        <w:rPr>
          <w:rFonts w:ascii="Calibri Light" w:hAnsi="Calibri Light" w:cs="Calibri Light" w:hint="eastAsia"/>
          <w:b/>
          <w:bCs/>
          <w:sz w:val="24"/>
          <w:szCs w:val="24"/>
        </w:rPr>
        <w:t>RMSD of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>
        <w:rPr>
          <w:rFonts w:ascii="Calibri Light" w:hAnsi="Calibri Light" w:cs="Calibri Light" w:hint="eastAsia"/>
          <w:b/>
          <w:bCs/>
          <w:sz w:val="24"/>
          <w:szCs w:val="24"/>
        </w:rPr>
        <w:t xml:space="preserve">GII.13 P domains </w:t>
      </w:r>
      <w:r>
        <w:rPr>
          <w:rFonts w:ascii="Calibri Light" w:hAnsi="Calibri Light" w:cs="Calibri Light"/>
          <w:b/>
          <w:bCs/>
          <w:sz w:val="24"/>
          <w:szCs w:val="24"/>
        </w:rPr>
        <w:t>with HBGA</w:t>
      </w:r>
      <w:r>
        <w:rPr>
          <w:rFonts w:ascii="Calibri Light" w:hAnsi="Calibri Light" w:cs="Calibri Light" w:hint="eastAsia"/>
          <w:b/>
          <w:bCs/>
          <w:sz w:val="24"/>
          <w:szCs w:val="24"/>
        </w:rPr>
        <w:t>s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:rsidR="00B44DE6" w:rsidRDefault="00B44DE6">
      <w:pPr>
        <w:adjustRightInd w:val="0"/>
        <w:snapToGrid w:val="0"/>
        <w:spacing w:line="480" w:lineRule="auto"/>
        <w:rPr>
          <w:rFonts w:ascii="Calibri Light" w:hAnsi="Calibri Light" w:cs="Calibri Light"/>
          <w:b/>
          <w:sz w:val="24"/>
          <w:szCs w:val="24"/>
        </w:rPr>
      </w:pPr>
    </w:p>
    <w:p w:rsidR="005645E8" w:rsidRDefault="00DB61CE">
      <w:pPr>
        <w:adjustRightInd w:val="0"/>
        <w:snapToGrid w:val="0"/>
        <w:spacing w:line="480" w:lineRule="auto"/>
      </w:pPr>
      <w:r>
        <w:rPr>
          <w:noProof/>
        </w:rPr>
        <w:drawing>
          <wp:inline distT="0" distB="0" distL="0" distR="0">
            <wp:extent cx="5268567" cy="5113328"/>
            <wp:effectExtent l="19050" t="0" r="8283" b="0"/>
            <wp:docPr id="19" name="图片 8" descr="D:\桌面\陈云飞 论文\图\1x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桌面\陈云飞 论文\图\1x\Figure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65" t="9955" r="6192" b="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82" cy="511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5E8" w:rsidSect="005645E8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0BE4A7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A9" w:rsidRDefault="002662A9" w:rsidP="009A1B94">
      <w:r>
        <w:separator/>
      </w:r>
    </w:p>
  </w:endnote>
  <w:endnote w:type="continuationSeparator" w:id="0">
    <w:p w:rsidR="002662A9" w:rsidRDefault="002662A9" w:rsidP="009A1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53203"/>
      <w:docPartObj>
        <w:docPartGallery w:val="Page Numbers (Bottom of Page)"/>
        <w:docPartUnique/>
      </w:docPartObj>
    </w:sdtPr>
    <w:sdtContent>
      <w:sdt>
        <w:sdtPr>
          <w:id w:val="171357283"/>
          <w:docPartObj>
            <w:docPartGallery w:val="Page Numbers (Top of Page)"/>
            <w:docPartUnique/>
          </w:docPartObj>
        </w:sdtPr>
        <w:sdtContent>
          <w:p w:rsidR="009A1B94" w:rsidRDefault="009A1B94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 w:rsidR="0081629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81629D">
              <w:rPr>
                <w:b/>
                <w:sz w:val="24"/>
                <w:szCs w:val="24"/>
              </w:rPr>
              <w:fldChar w:fldCharType="separate"/>
            </w:r>
            <w:r w:rsidR="004A3778">
              <w:rPr>
                <w:b/>
                <w:noProof/>
              </w:rPr>
              <w:t>1</w:t>
            </w:r>
            <w:r w:rsidR="0081629D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81629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81629D">
              <w:rPr>
                <w:b/>
                <w:sz w:val="24"/>
                <w:szCs w:val="24"/>
              </w:rPr>
              <w:fldChar w:fldCharType="separate"/>
            </w:r>
            <w:r w:rsidR="004A3778">
              <w:rPr>
                <w:b/>
                <w:noProof/>
              </w:rPr>
              <w:t>4</w:t>
            </w:r>
            <w:r w:rsidR="0081629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A1B94" w:rsidRDefault="009A1B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A9" w:rsidRDefault="002662A9" w:rsidP="009A1B94">
      <w:r>
        <w:separator/>
      </w:r>
    </w:p>
  </w:footnote>
  <w:footnote w:type="continuationSeparator" w:id="0">
    <w:p w:rsidR="002662A9" w:rsidRDefault="002662A9" w:rsidP="009A1B9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云飞">
    <w15:presenceInfo w15:providerId="WPS Office" w15:userId="54458196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zVlYjIyYjUwYWIyYThiNDU3ZTIxYjUxMzUzNjVkMz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edical Vir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B4F94"/>
    <w:rsid w:val="00002B00"/>
    <w:rsid w:val="00002DCE"/>
    <w:rsid w:val="00004910"/>
    <w:rsid w:val="00004EDA"/>
    <w:rsid w:val="00005D9B"/>
    <w:rsid w:val="00007586"/>
    <w:rsid w:val="00010846"/>
    <w:rsid w:val="000111D3"/>
    <w:rsid w:val="00011759"/>
    <w:rsid w:val="00011AF8"/>
    <w:rsid w:val="00012728"/>
    <w:rsid w:val="000133B4"/>
    <w:rsid w:val="0001557C"/>
    <w:rsid w:val="00020C7B"/>
    <w:rsid w:val="00023961"/>
    <w:rsid w:val="00025F15"/>
    <w:rsid w:val="0003339E"/>
    <w:rsid w:val="00036B8A"/>
    <w:rsid w:val="00040CDE"/>
    <w:rsid w:val="000463EF"/>
    <w:rsid w:val="00047AC8"/>
    <w:rsid w:val="00047C90"/>
    <w:rsid w:val="00050052"/>
    <w:rsid w:val="00050CFB"/>
    <w:rsid w:val="00050E6D"/>
    <w:rsid w:val="00051558"/>
    <w:rsid w:val="00055640"/>
    <w:rsid w:val="00056586"/>
    <w:rsid w:val="0006257F"/>
    <w:rsid w:val="000653EB"/>
    <w:rsid w:val="00070B58"/>
    <w:rsid w:val="000769FB"/>
    <w:rsid w:val="00080C74"/>
    <w:rsid w:val="00081F86"/>
    <w:rsid w:val="00093DE6"/>
    <w:rsid w:val="00093EBD"/>
    <w:rsid w:val="00096472"/>
    <w:rsid w:val="000A1AF6"/>
    <w:rsid w:val="000A58CE"/>
    <w:rsid w:val="000A6D54"/>
    <w:rsid w:val="000A7023"/>
    <w:rsid w:val="000B2C2B"/>
    <w:rsid w:val="000B4FFE"/>
    <w:rsid w:val="000C226B"/>
    <w:rsid w:val="000C5A55"/>
    <w:rsid w:val="000D122B"/>
    <w:rsid w:val="000D5FEB"/>
    <w:rsid w:val="000D7199"/>
    <w:rsid w:val="000E0804"/>
    <w:rsid w:val="000E0CFC"/>
    <w:rsid w:val="000E6BE2"/>
    <w:rsid w:val="000E7B12"/>
    <w:rsid w:val="000F6A5D"/>
    <w:rsid w:val="000F6D71"/>
    <w:rsid w:val="00101895"/>
    <w:rsid w:val="00111CC6"/>
    <w:rsid w:val="00112689"/>
    <w:rsid w:val="00114F85"/>
    <w:rsid w:val="0011558A"/>
    <w:rsid w:val="00115A3A"/>
    <w:rsid w:val="00120D59"/>
    <w:rsid w:val="00122DE1"/>
    <w:rsid w:val="0012322A"/>
    <w:rsid w:val="0012425A"/>
    <w:rsid w:val="00133681"/>
    <w:rsid w:val="0013393B"/>
    <w:rsid w:val="00134B32"/>
    <w:rsid w:val="00143F92"/>
    <w:rsid w:val="00150D08"/>
    <w:rsid w:val="00157F6C"/>
    <w:rsid w:val="0016389E"/>
    <w:rsid w:val="00166DEC"/>
    <w:rsid w:val="001679AD"/>
    <w:rsid w:val="001716DD"/>
    <w:rsid w:val="00171D5D"/>
    <w:rsid w:val="00175044"/>
    <w:rsid w:val="00177373"/>
    <w:rsid w:val="00177DC7"/>
    <w:rsid w:val="00182677"/>
    <w:rsid w:val="00184A25"/>
    <w:rsid w:val="00186DFC"/>
    <w:rsid w:val="00194EDF"/>
    <w:rsid w:val="001979B5"/>
    <w:rsid w:val="001A0E86"/>
    <w:rsid w:val="001A2A82"/>
    <w:rsid w:val="001A5E5F"/>
    <w:rsid w:val="001A6FD3"/>
    <w:rsid w:val="001B1CDF"/>
    <w:rsid w:val="001B32DE"/>
    <w:rsid w:val="001B471D"/>
    <w:rsid w:val="001B65C1"/>
    <w:rsid w:val="001B7144"/>
    <w:rsid w:val="001C0BB4"/>
    <w:rsid w:val="001C65C6"/>
    <w:rsid w:val="001C6725"/>
    <w:rsid w:val="001C70DB"/>
    <w:rsid w:val="001D01DF"/>
    <w:rsid w:val="001D0D78"/>
    <w:rsid w:val="001D3FE5"/>
    <w:rsid w:val="001E1A01"/>
    <w:rsid w:val="001E272A"/>
    <w:rsid w:val="001E3319"/>
    <w:rsid w:val="001E4F9E"/>
    <w:rsid w:val="001F0AFF"/>
    <w:rsid w:val="001F283C"/>
    <w:rsid w:val="001F3512"/>
    <w:rsid w:val="001F36BE"/>
    <w:rsid w:val="001F4644"/>
    <w:rsid w:val="001F5F1D"/>
    <w:rsid w:val="00202F4F"/>
    <w:rsid w:val="00204FEB"/>
    <w:rsid w:val="0020704C"/>
    <w:rsid w:val="00207571"/>
    <w:rsid w:val="0020768E"/>
    <w:rsid w:val="00212654"/>
    <w:rsid w:val="002129FA"/>
    <w:rsid w:val="00212EA0"/>
    <w:rsid w:val="0021749B"/>
    <w:rsid w:val="00220CA9"/>
    <w:rsid w:val="00222768"/>
    <w:rsid w:val="002300D6"/>
    <w:rsid w:val="0023232C"/>
    <w:rsid w:val="0023582C"/>
    <w:rsid w:val="0023723A"/>
    <w:rsid w:val="002415B1"/>
    <w:rsid w:val="002438E2"/>
    <w:rsid w:val="00244DAD"/>
    <w:rsid w:val="00244FEA"/>
    <w:rsid w:val="002505C5"/>
    <w:rsid w:val="00251D94"/>
    <w:rsid w:val="002536B8"/>
    <w:rsid w:val="0026287D"/>
    <w:rsid w:val="002662A9"/>
    <w:rsid w:val="00267432"/>
    <w:rsid w:val="00272557"/>
    <w:rsid w:val="002809F3"/>
    <w:rsid w:val="002820B9"/>
    <w:rsid w:val="002828AB"/>
    <w:rsid w:val="0028492D"/>
    <w:rsid w:val="00290296"/>
    <w:rsid w:val="00290394"/>
    <w:rsid w:val="002904BA"/>
    <w:rsid w:val="00291976"/>
    <w:rsid w:val="002956B9"/>
    <w:rsid w:val="00296486"/>
    <w:rsid w:val="002A105A"/>
    <w:rsid w:val="002A11C5"/>
    <w:rsid w:val="002A2B15"/>
    <w:rsid w:val="002A3F56"/>
    <w:rsid w:val="002A57A1"/>
    <w:rsid w:val="002B1E81"/>
    <w:rsid w:val="002B22CD"/>
    <w:rsid w:val="002B319E"/>
    <w:rsid w:val="002B3299"/>
    <w:rsid w:val="002B6D28"/>
    <w:rsid w:val="002C280A"/>
    <w:rsid w:val="002C675C"/>
    <w:rsid w:val="002D506D"/>
    <w:rsid w:val="002D5361"/>
    <w:rsid w:val="002D640E"/>
    <w:rsid w:val="002E36FB"/>
    <w:rsid w:val="002E3926"/>
    <w:rsid w:val="002F09D1"/>
    <w:rsid w:val="002F0A7C"/>
    <w:rsid w:val="002F1D93"/>
    <w:rsid w:val="002F28C9"/>
    <w:rsid w:val="002F58D1"/>
    <w:rsid w:val="00300A7E"/>
    <w:rsid w:val="003018F4"/>
    <w:rsid w:val="00305057"/>
    <w:rsid w:val="00310542"/>
    <w:rsid w:val="00310570"/>
    <w:rsid w:val="003119AE"/>
    <w:rsid w:val="003131BA"/>
    <w:rsid w:val="00317420"/>
    <w:rsid w:val="00321271"/>
    <w:rsid w:val="00322B63"/>
    <w:rsid w:val="0032316B"/>
    <w:rsid w:val="00325D50"/>
    <w:rsid w:val="00325D96"/>
    <w:rsid w:val="003300F9"/>
    <w:rsid w:val="00331FC3"/>
    <w:rsid w:val="0033322E"/>
    <w:rsid w:val="00336C78"/>
    <w:rsid w:val="00342900"/>
    <w:rsid w:val="003445F8"/>
    <w:rsid w:val="003466A6"/>
    <w:rsid w:val="003501D1"/>
    <w:rsid w:val="00351BD1"/>
    <w:rsid w:val="00352652"/>
    <w:rsid w:val="00353544"/>
    <w:rsid w:val="003566AC"/>
    <w:rsid w:val="00357B1B"/>
    <w:rsid w:val="003630D2"/>
    <w:rsid w:val="00364762"/>
    <w:rsid w:val="00365061"/>
    <w:rsid w:val="003653B4"/>
    <w:rsid w:val="0036548B"/>
    <w:rsid w:val="003709CC"/>
    <w:rsid w:val="00372070"/>
    <w:rsid w:val="0037298E"/>
    <w:rsid w:val="003734DF"/>
    <w:rsid w:val="00374775"/>
    <w:rsid w:val="00376525"/>
    <w:rsid w:val="0038193E"/>
    <w:rsid w:val="00381F57"/>
    <w:rsid w:val="0038469E"/>
    <w:rsid w:val="0038556E"/>
    <w:rsid w:val="00387710"/>
    <w:rsid w:val="003910E5"/>
    <w:rsid w:val="00392334"/>
    <w:rsid w:val="00392344"/>
    <w:rsid w:val="003932DD"/>
    <w:rsid w:val="00394FAB"/>
    <w:rsid w:val="003954AE"/>
    <w:rsid w:val="003A30A9"/>
    <w:rsid w:val="003A57F0"/>
    <w:rsid w:val="003A6882"/>
    <w:rsid w:val="003B0A6F"/>
    <w:rsid w:val="003B2054"/>
    <w:rsid w:val="003B70FF"/>
    <w:rsid w:val="003C0204"/>
    <w:rsid w:val="003C1A07"/>
    <w:rsid w:val="003C2757"/>
    <w:rsid w:val="003C376B"/>
    <w:rsid w:val="003C4C47"/>
    <w:rsid w:val="003C5E42"/>
    <w:rsid w:val="003C69D1"/>
    <w:rsid w:val="003F0BA8"/>
    <w:rsid w:val="003F14B1"/>
    <w:rsid w:val="003F27AB"/>
    <w:rsid w:val="003F4100"/>
    <w:rsid w:val="003F5390"/>
    <w:rsid w:val="003F559A"/>
    <w:rsid w:val="003F714E"/>
    <w:rsid w:val="00401BFE"/>
    <w:rsid w:val="00402999"/>
    <w:rsid w:val="00403BAA"/>
    <w:rsid w:val="00404B62"/>
    <w:rsid w:val="00406718"/>
    <w:rsid w:val="00407E4E"/>
    <w:rsid w:val="0041407B"/>
    <w:rsid w:val="004164BF"/>
    <w:rsid w:val="004223C5"/>
    <w:rsid w:val="00424CC7"/>
    <w:rsid w:val="004250AA"/>
    <w:rsid w:val="00426411"/>
    <w:rsid w:val="00443D2E"/>
    <w:rsid w:val="00446360"/>
    <w:rsid w:val="00447AAC"/>
    <w:rsid w:val="00455463"/>
    <w:rsid w:val="00457DAA"/>
    <w:rsid w:val="004602C2"/>
    <w:rsid w:val="00460A70"/>
    <w:rsid w:val="00462658"/>
    <w:rsid w:val="004661D6"/>
    <w:rsid w:val="004675EB"/>
    <w:rsid w:val="00476E33"/>
    <w:rsid w:val="00483B70"/>
    <w:rsid w:val="00490746"/>
    <w:rsid w:val="0049110B"/>
    <w:rsid w:val="00495F04"/>
    <w:rsid w:val="004971C8"/>
    <w:rsid w:val="00497A05"/>
    <w:rsid w:val="004A0F8B"/>
    <w:rsid w:val="004A34D2"/>
    <w:rsid w:val="004A3778"/>
    <w:rsid w:val="004A500D"/>
    <w:rsid w:val="004A54B9"/>
    <w:rsid w:val="004A7574"/>
    <w:rsid w:val="004B01AD"/>
    <w:rsid w:val="004B2E60"/>
    <w:rsid w:val="004B3ACB"/>
    <w:rsid w:val="004B4B35"/>
    <w:rsid w:val="004B608D"/>
    <w:rsid w:val="004C00D8"/>
    <w:rsid w:val="004C16A9"/>
    <w:rsid w:val="004C50FC"/>
    <w:rsid w:val="004C6F21"/>
    <w:rsid w:val="004D3045"/>
    <w:rsid w:val="004D590F"/>
    <w:rsid w:val="004D7183"/>
    <w:rsid w:val="004E138A"/>
    <w:rsid w:val="004E4DB8"/>
    <w:rsid w:val="004E5578"/>
    <w:rsid w:val="004F55F1"/>
    <w:rsid w:val="004F7E21"/>
    <w:rsid w:val="005035EB"/>
    <w:rsid w:val="00512B1B"/>
    <w:rsid w:val="00515080"/>
    <w:rsid w:val="005153B3"/>
    <w:rsid w:val="0051781C"/>
    <w:rsid w:val="00521737"/>
    <w:rsid w:val="0052273D"/>
    <w:rsid w:val="0052305E"/>
    <w:rsid w:val="00524269"/>
    <w:rsid w:val="00526E96"/>
    <w:rsid w:val="005275CA"/>
    <w:rsid w:val="005301BA"/>
    <w:rsid w:val="00531816"/>
    <w:rsid w:val="0053491E"/>
    <w:rsid w:val="00537662"/>
    <w:rsid w:val="00541D7F"/>
    <w:rsid w:val="005455BD"/>
    <w:rsid w:val="00545AF6"/>
    <w:rsid w:val="00545D39"/>
    <w:rsid w:val="00551934"/>
    <w:rsid w:val="00560C9F"/>
    <w:rsid w:val="0056290F"/>
    <w:rsid w:val="005645E8"/>
    <w:rsid w:val="00565A7D"/>
    <w:rsid w:val="00566BA6"/>
    <w:rsid w:val="00570358"/>
    <w:rsid w:val="00573DB3"/>
    <w:rsid w:val="00573FF1"/>
    <w:rsid w:val="0057464E"/>
    <w:rsid w:val="00576EBB"/>
    <w:rsid w:val="00581484"/>
    <w:rsid w:val="00582BC2"/>
    <w:rsid w:val="005875AA"/>
    <w:rsid w:val="00590685"/>
    <w:rsid w:val="00594540"/>
    <w:rsid w:val="00595C40"/>
    <w:rsid w:val="00597C41"/>
    <w:rsid w:val="005A02B5"/>
    <w:rsid w:val="005A3BBC"/>
    <w:rsid w:val="005A5C5F"/>
    <w:rsid w:val="005A6644"/>
    <w:rsid w:val="005A7712"/>
    <w:rsid w:val="005B0E79"/>
    <w:rsid w:val="005B6F1F"/>
    <w:rsid w:val="005B7943"/>
    <w:rsid w:val="005C4030"/>
    <w:rsid w:val="005C5843"/>
    <w:rsid w:val="005C6143"/>
    <w:rsid w:val="005C65A0"/>
    <w:rsid w:val="005D3D97"/>
    <w:rsid w:val="005D3E67"/>
    <w:rsid w:val="005D5972"/>
    <w:rsid w:val="005D6FA1"/>
    <w:rsid w:val="005D7846"/>
    <w:rsid w:val="005E1FA2"/>
    <w:rsid w:val="005E5D5B"/>
    <w:rsid w:val="005F5B5D"/>
    <w:rsid w:val="005F75FE"/>
    <w:rsid w:val="006000D1"/>
    <w:rsid w:val="00601E86"/>
    <w:rsid w:val="006033BA"/>
    <w:rsid w:val="00610359"/>
    <w:rsid w:val="00614C46"/>
    <w:rsid w:val="00615C6E"/>
    <w:rsid w:val="006161AF"/>
    <w:rsid w:val="00617FB4"/>
    <w:rsid w:val="00624BCE"/>
    <w:rsid w:val="006306BF"/>
    <w:rsid w:val="00634018"/>
    <w:rsid w:val="00634B21"/>
    <w:rsid w:val="00640795"/>
    <w:rsid w:val="006422AA"/>
    <w:rsid w:val="00642C91"/>
    <w:rsid w:val="00645041"/>
    <w:rsid w:val="00650C85"/>
    <w:rsid w:val="00654288"/>
    <w:rsid w:val="00654D52"/>
    <w:rsid w:val="00670B24"/>
    <w:rsid w:val="00674099"/>
    <w:rsid w:val="006748BC"/>
    <w:rsid w:val="0067526A"/>
    <w:rsid w:val="006757A0"/>
    <w:rsid w:val="006763EE"/>
    <w:rsid w:val="0068013E"/>
    <w:rsid w:val="00680D13"/>
    <w:rsid w:val="00681F73"/>
    <w:rsid w:val="00683523"/>
    <w:rsid w:val="00684763"/>
    <w:rsid w:val="00686FFF"/>
    <w:rsid w:val="006906E5"/>
    <w:rsid w:val="00690F0F"/>
    <w:rsid w:val="00694129"/>
    <w:rsid w:val="00696385"/>
    <w:rsid w:val="00696BC1"/>
    <w:rsid w:val="00697F41"/>
    <w:rsid w:val="006A3578"/>
    <w:rsid w:val="006A451C"/>
    <w:rsid w:val="006B3150"/>
    <w:rsid w:val="006B383B"/>
    <w:rsid w:val="006B46B7"/>
    <w:rsid w:val="006D0E1B"/>
    <w:rsid w:val="006D195A"/>
    <w:rsid w:val="006D1B93"/>
    <w:rsid w:val="006D4BB1"/>
    <w:rsid w:val="006D53DB"/>
    <w:rsid w:val="006D73E1"/>
    <w:rsid w:val="006E1E58"/>
    <w:rsid w:val="006E2303"/>
    <w:rsid w:val="006E2752"/>
    <w:rsid w:val="006E2911"/>
    <w:rsid w:val="006E7BA1"/>
    <w:rsid w:val="006F1AB3"/>
    <w:rsid w:val="006F1B08"/>
    <w:rsid w:val="006F4696"/>
    <w:rsid w:val="006F74AC"/>
    <w:rsid w:val="0070196A"/>
    <w:rsid w:val="007022B8"/>
    <w:rsid w:val="00702303"/>
    <w:rsid w:val="0070542B"/>
    <w:rsid w:val="00707B70"/>
    <w:rsid w:val="007113E5"/>
    <w:rsid w:val="007261D4"/>
    <w:rsid w:val="0072713C"/>
    <w:rsid w:val="00727207"/>
    <w:rsid w:val="00732C40"/>
    <w:rsid w:val="0073353D"/>
    <w:rsid w:val="007365F2"/>
    <w:rsid w:val="00737947"/>
    <w:rsid w:val="007400A2"/>
    <w:rsid w:val="00743853"/>
    <w:rsid w:val="00745606"/>
    <w:rsid w:val="00745DB0"/>
    <w:rsid w:val="00746304"/>
    <w:rsid w:val="00746F08"/>
    <w:rsid w:val="00751998"/>
    <w:rsid w:val="00754F5D"/>
    <w:rsid w:val="00760EFB"/>
    <w:rsid w:val="007652C4"/>
    <w:rsid w:val="007708D0"/>
    <w:rsid w:val="00770EF6"/>
    <w:rsid w:val="00771202"/>
    <w:rsid w:val="00771F1D"/>
    <w:rsid w:val="00776828"/>
    <w:rsid w:val="00776F61"/>
    <w:rsid w:val="007806F5"/>
    <w:rsid w:val="00783FFC"/>
    <w:rsid w:val="00785BE3"/>
    <w:rsid w:val="00792614"/>
    <w:rsid w:val="00792F2B"/>
    <w:rsid w:val="007942C6"/>
    <w:rsid w:val="007A046A"/>
    <w:rsid w:val="007A1086"/>
    <w:rsid w:val="007A131C"/>
    <w:rsid w:val="007A1602"/>
    <w:rsid w:val="007A3ADB"/>
    <w:rsid w:val="007A49AF"/>
    <w:rsid w:val="007B47D9"/>
    <w:rsid w:val="007C0301"/>
    <w:rsid w:val="007C130A"/>
    <w:rsid w:val="007C2C17"/>
    <w:rsid w:val="007C3F3A"/>
    <w:rsid w:val="007C694D"/>
    <w:rsid w:val="007D2D9D"/>
    <w:rsid w:val="007D3931"/>
    <w:rsid w:val="007D3AE8"/>
    <w:rsid w:val="007D3CF3"/>
    <w:rsid w:val="007D720B"/>
    <w:rsid w:val="007E0C3E"/>
    <w:rsid w:val="007E1BF9"/>
    <w:rsid w:val="007E26B7"/>
    <w:rsid w:val="007E3F73"/>
    <w:rsid w:val="007E6B2E"/>
    <w:rsid w:val="007F1E8A"/>
    <w:rsid w:val="007F1F93"/>
    <w:rsid w:val="00803177"/>
    <w:rsid w:val="00803628"/>
    <w:rsid w:val="00806A2A"/>
    <w:rsid w:val="00811BE6"/>
    <w:rsid w:val="00813FE3"/>
    <w:rsid w:val="0081522A"/>
    <w:rsid w:val="008154D0"/>
    <w:rsid w:val="0081629D"/>
    <w:rsid w:val="008248B2"/>
    <w:rsid w:val="00826B4D"/>
    <w:rsid w:val="00827A99"/>
    <w:rsid w:val="008302C7"/>
    <w:rsid w:val="00831DE9"/>
    <w:rsid w:val="00834502"/>
    <w:rsid w:val="00834EA6"/>
    <w:rsid w:val="00836D85"/>
    <w:rsid w:val="00842E04"/>
    <w:rsid w:val="00843CF9"/>
    <w:rsid w:val="008441C3"/>
    <w:rsid w:val="00844E88"/>
    <w:rsid w:val="00851D3E"/>
    <w:rsid w:val="00853977"/>
    <w:rsid w:val="00853C34"/>
    <w:rsid w:val="00857444"/>
    <w:rsid w:val="00863415"/>
    <w:rsid w:val="00863919"/>
    <w:rsid w:val="008645DD"/>
    <w:rsid w:val="00871B7F"/>
    <w:rsid w:val="00872B3A"/>
    <w:rsid w:val="00873CC5"/>
    <w:rsid w:val="00874545"/>
    <w:rsid w:val="008752D0"/>
    <w:rsid w:val="00875564"/>
    <w:rsid w:val="00887AF0"/>
    <w:rsid w:val="008916D4"/>
    <w:rsid w:val="00892104"/>
    <w:rsid w:val="008934DE"/>
    <w:rsid w:val="00893D43"/>
    <w:rsid w:val="00894E7B"/>
    <w:rsid w:val="008A0A06"/>
    <w:rsid w:val="008A115D"/>
    <w:rsid w:val="008A1A66"/>
    <w:rsid w:val="008A2B6B"/>
    <w:rsid w:val="008A4368"/>
    <w:rsid w:val="008B16B1"/>
    <w:rsid w:val="008B2AA5"/>
    <w:rsid w:val="008B5A12"/>
    <w:rsid w:val="008B7404"/>
    <w:rsid w:val="008B7B9D"/>
    <w:rsid w:val="008C0CBE"/>
    <w:rsid w:val="008C1BA7"/>
    <w:rsid w:val="008C5683"/>
    <w:rsid w:val="008D79DE"/>
    <w:rsid w:val="008E365A"/>
    <w:rsid w:val="008F15C9"/>
    <w:rsid w:val="008F32C9"/>
    <w:rsid w:val="008F4E06"/>
    <w:rsid w:val="008F714E"/>
    <w:rsid w:val="00905E95"/>
    <w:rsid w:val="0090674D"/>
    <w:rsid w:val="00913FE4"/>
    <w:rsid w:val="00921346"/>
    <w:rsid w:val="00923F67"/>
    <w:rsid w:val="009255E6"/>
    <w:rsid w:val="00925EA5"/>
    <w:rsid w:val="00931195"/>
    <w:rsid w:val="00933EE0"/>
    <w:rsid w:val="0093567D"/>
    <w:rsid w:val="00937FD6"/>
    <w:rsid w:val="00942206"/>
    <w:rsid w:val="00943DBF"/>
    <w:rsid w:val="009500B2"/>
    <w:rsid w:val="009509CA"/>
    <w:rsid w:val="00951AEF"/>
    <w:rsid w:val="00952639"/>
    <w:rsid w:val="00963273"/>
    <w:rsid w:val="009728E3"/>
    <w:rsid w:val="00973A2B"/>
    <w:rsid w:val="00973CC6"/>
    <w:rsid w:val="00977933"/>
    <w:rsid w:val="00982886"/>
    <w:rsid w:val="0098381C"/>
    <w:rsid w:val="00986E70"/>
    <w:rsid w:val="009873D0"/>
    <w:rsid w:val="0099147A"/>
    <w:rsid w:val="009924D4"/>
    <w:rsid w:val="009955B7"/>
    <w:rsid w:val="009A13C4"/>
    <w:rsid w:val="009A1B94"/>
    <w:rsid w:val="009A2865"/>
    <w:rsid w:val="009C0348"/>
    <w:rsid w:val="009C68C8"/>
    <w:rsid w:val="009D0720"/>
    <w:rsid w:val="009D4E5E"/>
    <w:rsid w:val="009D65EB"/>
    <w:rsid w:val="009D7797"/>
    <w:rsid w:val="009E1A2C"/>
    <w:rsid w:val="009E2829"/>
    <w:rsid w:val="009E5FCC"/>
    <w:rsid w:val="009E6088"/>
    <w:rsid w:val="009F07C8"/>
    <w:rsid w:val="009F107A"/>
    <w:rsid w:val="009F3E99"/>
    <w:rsid w:val="009F4818"/>
    <w:rsid w:val="009F7575"/>
    <w:rsid w:val="009F782D"/>
    <w:rsid w:val="00A005DA"/>
    <w:rsid w:val="00A01527"/>
    <w:rsid w:val="00A02D6B"/>
    <w:rsid w:val="00A03244"/>
    <w:rsid w:val="00A101E8"/>
    <w:rsid w:val="00A1089B"/>
    <w:rsid w:val="00A10EA7"/>
    <w:rsid w:val="00A133B6"/>
    <w:rsid w:val="00A143C4"/>
    <w:rsid w:val="00A15362"/>
    <w:rsid w:val="00A1676A"/>
    <w:rsid w:val="00A1787B"/>
    <w:rsid w:val="00A211E4"/>
    <w:rsid w:val="00A22F65"/>
    <w:rsid w:val="00A255FE"/>
    <w:rsid w:val="00A31314"/>
    <w:rsid w:val="00A36071"/>
    <w:rsid w:val="00A3633F"/>
    <w:rsid w:val="00A36C62"/>
    <w:rsid w:val="00A40B09"/>
    <w:rsid w:val="00A46452"/>
    <w:rsid w:val="00A548D6"/>
    <w:rsid w:val="00A6348C"/>
    <w:rsid w:val="00A65190"/>
    <w:rsid w:val="00A66301"/>
    <w:rsid w:val="00A66D3B"/>
    <w:rsid w:val="00A723F6"/>
    <w:rsid w:val="00A73D1B"/>
    <w:rsid w:val="00A76200"/>
    <w:rsid w:val="00A768B2"/>
    <w:rsid w:val="00A8378A"/>
    <w:rsid w:val="00A865DE"/>
    <w:rsid w:val="00AA2C06"/>
    <w:rsid w:val="00AA4319"/>
    <w:rsid w:val="00AC2CCB"/>
    <w:rsid w:val="00AC42F6"/>
    <w:rsid w:val="00AC5EE4"/>
    <w:rsid w:val="00AC65DA"/>
    <w:rsid w:val="00AD062E"/>
    <w:rsid w:val="00AD26CA"/>
    <w:rsid w:val="00AD2B54"/>
    <w:rsid w:val="00AD7E97"/>
    <w:rsid w:val="00AE2396"/>
    <w:rsid w:val="00AE330B"/>
    <w:rsid w:val="00AE3C05"/>
    <w:rsid w:val="00AF06CF"/>
    <w:rsid w:val="00AF4CC4"/>
    <w:rsid w:val="00B00438"/>
    <w:rsid w:val="00B016DA"/>
    <w:rsid w:val="00B1272A"/>
    <w:rsid w:val="00B22EA5"/>
    <w:rsid w:val="00B23214"/>
    <w:rsid w:val="00B262B9"/>
    <w:rsid w:val="00B27B5A"/>
    <w:rsid w:val="00B3258F"/>
    <w:rsid w:val="00B3314B"/>
    <w:rsid w:val="00B35378"/>
    <w:rsid w:val="00B3633D"/>
    <w:rsid w:val="00B40FB2"/>
    <w:rsid w:val="00B43532"/>
    <w:rsid w:val="00B443E0"/>
    <w:rsid w:val="00B44DE6"/>
    <w:rsid w:val="00B473B1"/>
    <w:rsid w:val="00B50B3A"/>
    <w:rsid w:val="00B53350"/>
    <w:rsid w:val="00B53EF9"/>
    <w:rsid w:val="00B54988"/>
    <w:rsid w:val="00B568A6"/>
    <w:rsid w:val="00B572A6"/>
    <w:rsid w:val="00B62377"/>
    <w:rsid w:val="00B63131"/>
    <w:rsid w:val="00B63547"/>
    <w:rsid w:val="00B653D9"/>
    <w:rsid w:val="00B65D80"/>
    <w:rsid w:val="00B65DB0"/>
    <w:rsid w:val="00B70655"/>
    <w:rsid w:val="00B7586C"/>
    <w:rsid w:val="00B773E6"/>
    <w:rsid w:val="00B82960"/>
    <w:rsid w:val="00B83034"/>
    <w:rsid w:val="00B85A7B"/>
    <w:rsid w:val="00B87460"/>
    <w:rsid w:val="00B90CBF"/>
    <w:rsid w:val="00B90F4C"/>
    <w:rsid w:val="00B91AB7"/>
    <w:rsid w:val="00B91EDB"/>
    <w:rsid w:val="00B92F1E"/>
    <w:rsid w:val="00B93D69"/>
    <w:rsid w:val="00B9568D"/>
    <w:rsid w:val="00B962E9"/>
    <w:rsid w:val="00BA43A0"/>
    <w:rsid w:val="00BA5E78"/>
    <w:rsid w:val="00BA6383"/>
    <w:rsid w:val="00BB6979"/>
    <w:rsid w:val="00BB69DE"/>
    <w:rsid w:val="00BC0401"/>
    <w:rsid w:val="00BC04A2"/>
    <w:rsid w:val="00BC12D7"/>
    <w:rsid w:val="00BC2C99"/>
    <w:rsid w:val="00BC2F6D"/>
    <w:rsid w:val="00BC64E8"/>
    <w:rsid w:val="00BD0031"/>
    <w:rsid w:val="00BD08CB"/>
    <w:rsid w:val="00BD3454"/>
    <w:rsid w:val="00BD79F5"/>
    <w:rsid w:val="00BE38A4"/>
    <w:rsid w:val="00BE4CF6"/>
    <w:rsid w:val="00BE6F63"/>
    <w:rsid w:val="00BE78D7"/>
    <w:rsid w:val="00BF1170"/>
    <w:rsid w:val="00C15CF0"/>
    <w:rsid w:val="00C168ED"/>
    <w:rsid w:val="00C17F13"/>
    <w:rsid w:val="00C20C2F"/>
    <w:rsid w:val="00C2425C"/>
    <w:rsid w:val="00C27E25"/>
    <w:rsid w:val="00C3241A"/>
    <w:rsid w:val="00C43FFB"/>
    <w:rsid w:val="00C444F7"/>
    <w:rsid w:val="00C454EC"/>
    <w:rsid w:val="00C45C13"/>
    <w:rsid w:val="00C46BA6"/>
    <w:rsid w:val="00C51D96"/>
    <w:rsid w:val="00C542DE"/>
    <w:rsid w:val="00C5610C"/>
    <w:rsid w:val="00C56373"/>
    <w:rsid w:val="00C572AC"/>
    <w:rsid w:val="00C577C6"/>
    <w:rsid w:val="00C60571"/>
    <w:rsid w:val="00C658C6"/>
    <w:rsid w:val="00C67767"/>
    <w:rsid w:val="00C72083"/>
    <w:rsid w:val="00C7252B"/>
    <w:rsid w:val="00C73660"/>
    <w:rsid w:val="00C808AB"/>
    <w:rsid w:val="00C814D8"/>
    <w:rsid w:val="00C91ED0"/>
    <w:rsid w:val="00C936A4"/>
    <w:rsid w:val="00C93F53"/>
    <w:rsid w:val="00C959FC"/>
    <w:rsid w:val="00C963D8"/>
    <w:rsid w:val="00C9642B"/>
    <w:rsid w:val="00C973EA"/>
    <w:rsid w:val="00C97CF9"/>
    <w:rsid w:val="00CA0FB6"/>
    <w:rsid w:val="00CA364B"/>
    <w:rsid w:val="00CA6082"/>
    <w:rsid w:val="00CA79F5"/>
    <w:rsid w:val="00CA7D93"/>
    <w:rsid w:val="00CB3690"/>
    <w:rsid w:val="00CB4973"/>
    <w:rsid w:val="00CB4F94"/>
    <w:rsid w:val="00CB7B1A"/>
    <w:rsid w:val="00CC0ABF"/>
    <w:rsid w:val="00CC0B4F"/>
    <w:rsid w:val="00CC6DC4"/>
    <w:rsid w:val="00CC75E9"/>
    <w:rsid w:val="00CC764B"/>
    <w:rsid w:val="00CD0801"/>
    <w:rsid w:val="00CD3B13"/>
    <w:rsid w:val="00CD4289"/>
    <w:rsid w:val="00CD53EA"/>
    <w:rsid w:val="00CE0F03"/>
    <w:rsid w:val="00CE5CE9"/>
    <w:rsid w:val="00CE6F92"/>
    <w:rsid w:val="00CF439E"/>
    <w:rsid w:val="00CF49C9"/>
    <w:rsid w:val="00D044B2"/>
    <w:rsid w:val="00D046AD"/>
    <w:rsid w:val="00D049A2"/>
    <w:rsid w:val="00D1157B"/>
    <w:rsid w:val="00D16BB6"/>
    <w:rsid w:val="00D20317"/>
    <w:rsid w:val="00D22256"/>
    <w:rsid w:val="00D23B87"/>
    <w:rsid w:val="00D245C5"/>
    <w:rsid w:val="00D25D29"/>
    <w:rsid w:val="00D30001"/>
    <w:rsid w:val="00D40136"/>
    <w:rsid w:val="00D463A6"/>
    <w:rsid w:val="00D46EEF"/>
    <w:rsid w:val="00D50350"/>
    <w:rsid w:val="00D522DA"/>
    <w:rsid w:val="00D54D23"/>
    <w:rsid w:val="00D5793F"/>
    <w:rsid w:val="00D61F88"/>
    <w:rsid w:val="00D64EF8"/>
    <w:rsid w:val="00D66913"/>
    <w:rsid w:val="00D75D87"/>
    <w:rsid w:val="00D8726D"/>
    <w:rsid w:val="00D9131D"/>
    <w:rsid w:val="00D956F4"/>
    <w:rsid w:val="00D95D66"/>
    <w:rsid w:val="00D96152"/>
    <w:rsid w:val="00D96DAA"/>
    <w:rsid w:val="00DA3826"/>
    <w:rsid w:val="00DA67D0"/>
    <w:rsid w:val="00DB61CE"/>
    <w:rsid w:val="00DB68C9"/>
    <w:rsid w:val="00DC1A6F"/>
    <w:rsid w:val="00DC26A8"/>
    <w:rsid w:val="00DC5845"/>
    <w:rsid w:val="00DD001B"/>
    <w:rsid w:val="00DD0B96"/>
    <w:rsid w:val="00DD4E97"/>
    <w:rsid w:val="00DE30D1"/>
    <w:rsid w:val="00DE32EE"/>
    <w:rsid w:val="00DE386C"/>
    <w:rsid w:val="00DE4DC9"/>
    <w:rsid w:val="00DE71D4"/>
    <w:rsid w:val="00DF031E"/>
    <w:rsid w:val="00DF1D18"/>
    <w:rsid w:val="00DF45D0"/>
    <w:rsid w:val="00DF464B"/>
    <w:rsid w:val="00DF74F4"/>
    <w:rsid w:val="00E01594"/>
    <w:rsid w:val="00E05C8B"/>
    <w:rsid w:val="00E07899"/>
    <w:rsid w:val="00E16FD5"/>
    <w:rsid w:val="00E203BE"/>
    <w:rsid w:val="00E23573"/>
    <w:rsid w:val="00E30A08"/>
    <w:rsid w:val="00E325A2"/>
    <w:rsid w:val="00E402CE"/>
    <w:rsid w:val="00E410DD"/>
    <w:rsid w:val="00E42844"/>
    <w:rsid w:val="00E42A26"/>
    <w:rsid w:val="00E45D2F"/>
    <w:rsid w:val="00E52329"/>
    <w:rsid w:val="00E524BB"/>
    <w:rsid w:val="00E54D52"/>
    <w:rsid w:val="00E5590A"/>
    <w:rsid w:val="00E57C80"/>
    <w:rsid w:val="00E612D7"/>
    <w:rsid w:val="00E65C08"/>
    <w:rsid w:val="00E67B47"/>
    <w:rsid w:val="00E70EB3"/>
    <w:rsid w:val="00E72158"/>
    <w:rsid w:val="00E72ABF"/>
    <w:rsid w:val="00E733CC"/>
    <w:rsid w:val="00E7389E"/>
    <w:rsid w:val="00E7404A"/>
    <w:rsid w:val="00E81AA9"/>
    <w:rsid w:val="00E87667"/>
    <w:rsid w:val="00E915D0"/>
    <w:rsid w:val="00E919D2"/>
    <w:rsid w:val="00E958FB"/>
    <w:rsid w:val="00E969A5"/>
    <w:rsid w:val="00E96F5A"/>
    <w:rsid w:val="00EA0F76"/>
    <w:rsid w:val="00EA214F"/>
    <w:rsid w:val="00EA271A"/>
    <w:rsid w:val="00EB0DB7"/>
    <w:rsid w:val="00EB3D5A"/>
    <w:rsid w:val="00EC1C18"/>
    <w:rsid w:val="00EC2064"/>
    <w:rsid w:val="00EC2E4E"/>
    <w:rsid w:val="00EC5366"/>
    <w:rsid w:val="00EC724E"/>
    <w:rsid w:val="00ED0157"/>
    <w:rsid w:val="00ED4A58"/>
    <w:rsid w:val="00ED5819"/>
    <w:rsid w:val="00ED70C4"/>
    <w:rsid w:val="00ED7EEC"/>
    <w:rsid w:val="00EE2008"/>
    <w:rsid w:val="00EE2864"/>
    <w:rsid w:val="00EE6D2E"/>
    <w:rsid w:val="00EE7D64"/>
    <w:rsid w:val="00EF3DC0"/>
    <w:rsid w:val="00EF75B5"/>
    <w:rsid w:val="00F00B98"/>
    <w:rsid w:val="00F03192"/>
    <w:rsid w:val="00F06789"/>
    <w:rsid w:val="00F07CC8"/>
    <w:rsid w:val="00F10CA6"/>
    <w:rsid w:val="00F20341"/>
    <w:rsid w:val="00F21BA4"/>
    <w:rsid w:val="00F23ABA"/>
    <w:rsid w:val="00F2418A"/>
    <w:rsid w:val="00F249C7"/>
    <w:rsid w:val="00F2627B"/>
    <w:rsid w:val="00F27DA4"/>
    <w:rsid w:val="00F32FC4"/>
    <w:rsid w:val="00F34365"/>
    <w:rsid w:val="00F34C16"/>
    <w:rsid w:val="00F35270"/>
    <w:rsid w:val="00F430A2"/>
    <w:rsid w:val="00F472FC"/>
    <w:rsid w:val="00F54D54"/>
    <w:rsid w:val="00F54EFE"/>
    <w:rsid w:val="00F5514E"/>
    <w:rsid w:val="00F56351"/>
    <w:rsid w:val="00F60FC2"/>
    <w:rsid w:val="00F611F9"/>
    <w:rsid w:val="00F658DB"/>
    <w:rsid w:val="00F66371"/>
    <w:rsid w:val="00F70652"/>
    <w:rsid w:val="00F730B6"/>
    <w:rsid w:val="00F762E1"/>
    <w:rsid w:val="00F8063D"/>
    <w:rsid w:val="00F862FC"/>
    <w:rsid w:val="00F8680A"/>
    <w:rsid w:val="00F86D82"/>
    <w:rsid w:val="00F90B71"/>
    <w:rsid w:val="00F90C4F"/>
    <w:rsid w:val="00F91E9D"/>
    <w:rsid w:val="00F935A2"/>
    <w:rsid w:val="00F97A48"/>
    <w:rsid w:val="00FA0060"/>
    <w:rsid w:val="00FA4A39"/>
    <w:rsid w:val="00FB3B30"/>
    <w:rsid w:val="00FB6AD0"/>
    <w:rsid w:val="00FB7094"/>
    <w:rsid w:val="00FB70A5"/>
    <w:rsid w:val="00FC07CC"/>
    <w:rsid w:val="00FC5A1F"/>
    <w:rsid w:val="00FC6204"/>
    <w:rsid w:val="00FC7B7F"/>
    <w:rsid w:val="00FD1B89"/>
    <w:rsid w:val="00FD3250"/>
    <w:rsid w:val="00FD4436"/>
    <w:rsid w:val="00FD691D"/>
    <w:rsid w:val="00FE2558"/>
    <w:rsid w:val="00FE4E65"/>
    <w:rsid w:val="00FE5BD0"/>
    <w:rsid w:val="00FE68DD"/>
    <w:rsid w:val="00FE7657"/>
    <w:rsid w:val="00FE7818"/>
    <w:rsid w:val="00FE7F07"/>
    <w:rsid w:val="00FF2679"/>
    <w:rsid w:val="00FF4529"/>
    <w:rsid w:val="014734EF"/>
    <w:rsid w:val="020B5ABC"/>
    <w:rsid w:val="02F419E3"/>
    <w:rsid w:val="07741A77"/>
    <w:rsid w:val="08D116EF"/>
    <w:rsid w:val="08FC38DF"/>
    <w:rsid w:val="09EF3036"/>
    <w:rsid w:val="0C32430E"/>
    <w:rsid w:val="120F1EA3"/>
    <w:rsid w:val="133A46B8"/>
    <w:rsid w:val="14B148C7"/>
    <w:rsid w:val="150C4600"/>
    <w:rsid w:val="15EA5D5F"/>
    <w:rsid w:val="1B1613B6"/>
    <w:rsid w:val="1C411611"/>
    <w:rsid w:val="1C495AD6"/>
    <w:rsid w:val="1C5E3ADC"/>
    <w:rsid w:val="1C8871BC"/>
    <w:rsid w:val="1C8D2BE4"/>
    <w:rsid w:val="1C9023E2"/>
    <w:rsid w:val="20014974"/>
    <w:rsid w:val="221C0FB1"/>
    <w:rsid w:val="228B23A4"/>
    <w:rsid w:val="22BE6D2B"/>
    <w:rsid w:val="22D9660C"/>
    <w:rsid w:val="24BC504C"/>
    <w:rsid w:val="257007B0"/>
    <w:rsid w:val="25950217"/>
    <w:rsid w:val="27D74D80"/>
    <w:rsid w:val="2A177BEC"/>
    <w:rsid w:val="2C7E66A7"/>
    <w:rsid w:val="2E4C302C"/>
    <w:rsid w:val="31A42960"/>
    <w:rsid w:val="31DD327D"/>
    <w:rsid w:val="324576D8"/>
    <w:rsid w:val="349B5DD0"/>
    <w:rsid w:val="34D830CC"/>
    <w:rsid w:val="39455C69"/>
    <w:rsid w:val="3BED7C4D"/>
    <w:rsid w:val="3D574DC3"/>
    <w:rsid w:val="3E1D72FF"/>
    <w:rsid w:val="401131A8"/>
    <w:rsid w:val="406B2A6D"/>
    <w:rsid w:val="43560AF9"/>
    <w:rsid w:val="43BA27FA"/>
    <w:rsid w:val="45971640"/>
    <w:rsid w:val="45F23E0E"/>
    <w:rsid w:val="46D770C1"/>
    <w:rsid w:val="47B84556"/>
    <w:rsid w:val="480A782E"/>
    <w:rsid w:val="485A4406"/>
    <w:rsid w:val="4CA706E5"/>
    <w:rsid w:val="4DA223BC"/>
    <w:rsid w:val="511A485A"/>
    <w:rsid w:val="516A073B"/>
    <w:rsid w:val="518A7CE1"/>
    <w:rsid w:val="547B7838"/>
    <w:rsid w:val="55DE0692"/>
    <w:rsid w:val="55F90831"/>
    <w:rsid w:val="562E41FC"/>
    <w:rsid w:val="5726681E"/>
    <w:rsid w:val="58326EBF"/>
    <w:rsid w:val="591E5C77"/>
    <w:rsid w:val="594242A6"/>
    <w:rsid w:val="5D453D54"/>
    <w:rsid w:val="5D6353E4"/>
    <w:rsid w:val="5ED364FD"/>
    <w:rsid w:val="61852DA2"/>
    <w:rsid w:val="624133CE"/>
    <w:rsid w:val="633E224C"/>
    <w:rsid w:val="63C45519"/>
    <w:rsid w:val="63E3044D"/>
    <w:rsid w:val="66C4700C"/>
    <w:rsid w:val="67420544"/>
    <w:rsid w:val="67DD2F46"/>
    <w:rsid w:val="6851407B"/>
    <w:rsid w:val="68E376F1"/>
    <w:rsid w:val="6ADB4C76"/>
    <w:rsid w:val="6D107750"/>
    <w:rsid w:val="6D336F47"/>
    <w:rsid w:val="6D5C5330"/>
    <w:rsid w:val="6E0E264F"/>
    <w:rsid w:val="707C462C"/>
    <w:rsid w:val="74FB14A6"/>
    <w:rsid w:val="7548572F"/>
    <w:rsid w:val="7802688B"/>
    <w:rsid w:val="78590420"/>
    <w:rsid w:val="79AC031A"/>
    <w:rsid w:val="7A182FB4"/>
    <w:rsid w:val="7B5126D6"/>
    <w:rsid w:val="7BD85358"/>
    <w:rsid w:val="7E8E5DFB"/>
    <w:rsid w:val="7F223F58"/>
    <w:rsid w:val="7F27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line number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E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645E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5645E8"/>
    <w:pPr>
      <w:keepNext/>
      <w:keepLines/>
      <w:spacing w:before="120" w:after="200" w:line="415" w:lineRule="auto"/>
      <w:outlineLvl w:val="1"/>
    </w:pPr>
    <w:rPr>
      <w:rFonts w:asciiTheme="majorHAnsi" w:eastAsia="Times New Roman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5645E8"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sid w:val="005645E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564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564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5645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5645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unhideWhenUsed/>
    <w:qFormat/>
    <w:rsid w:val="005645E8"/>
    <w:rPr>
      <w:b/>
      <w:bCs/>
    </w:rPr>
  </w:style>
  <w:style w:type="character" w:styleId="a9">
    <w:name w:val="line number"/>
    <w:basedOn w:val="a0"/>
    <w:uiPriority w:val="99"/>
    <w:semiHidden/>
    <w:unhideWhenUsed/>
    <w:qFormat/>
    <w:rsid w:val="005645E8"/>
  </w:style>
  <w:style w:type="character" w:styleId="aa">
    <w:name w:val="Hyperlink"/>
    <w:basedOn w:val="a0"/>
    <w:uiPriority w:val="99"/>
    <w:unhideWhenUsed/>
    <w:qFormat/>
    <w:rsid w:val="005645E8"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sid w:val="005645E8"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5645E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文字 Char"/>
    <w:basedOn w:val="a0"/>
    <w:link w:val="a3"/>
    <w:uiPriority w:val="99"/>
    <w:semiHidden/>
    <w:qFormat/>
    <w:rsid w:val="005645E8"/>
  </w:style>
  <w:style w:type="character" w:customStyle="1" w:styleId="Char0">
    <w:name w:val="批注框文本 Char"/>
    <w:basedOn w:val="a0"/>
    <w:link w:val="a4"/>
    <w:uiPriority w:val="99"/>
    <w:semiHidden/>
    <w:qFormat/>
    <w:rsid w:val="005645E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5645E8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5645E8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sid w:val="005645E8"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批注主题 Char"/>
    <w:basedOn w:val="Char"/>
    <w:link w:val="a8"/>
    <w:uiPriority w:val="99"/>
    <w:semiHidden/>
    <w:qFormat/>
    <w:rsid w:val="005645E8"/>
    <w:rPr>
      <w:b/>
      <w:bCs/>
    </w:rPr>
  </w:style>
  <w:style w:type="paragraph" w:customStyle="1" w:styleId="10">
    <w:name w:val="修订1"/>
    <w:uiPriority w:val="99"/>
    <w:semiHidden/>
    <w:qFormat/>
    <w:rsid w:val="005645E8"/>
    <w:rPr>
      <w:rFonts w:ascii="Calibri" w:hAnsi="Calibri"/>
      <w:kern w:val="2"/>
      <w:sz w:val="21"/>
      <w:szCs w:val="22"/>
    </w:rPr>
  </w:style>
  <w:style w:type="character" w:customStyle="1" w:styleId="highlight">
    <w:name w:val="highlight"/>
    <w:basedOn w:val="a0"/>
    <w:qFormat/>
    <w:rsid w:val="005645E8"/>
  </w:style>
  <w:style w:type="character" w:customStyle="1" w:styleId="feature">
    <w:name w:val="feature"/>
    <w:basedOn w:val="a0"/>
    <w:qFormat/>
    <w:rsid w:val="005645E8"/>
  </w:style>
  <w:style w:type="character" w:customStyle="1" w:styleId="anchor-text">
    <w:name w:val="anchor-text"/>
    <w:basedOn w:val="a0"/>
    <w:qFormat/>
    <w:rsid w:val="005645E8"/>
  </w:style>
  <w:style w:type="paragraph" w:customStyle="1" w:styleId="BodyTextInTech">
    <w:name w:val="Body Text (InTech)"/>
    <w:basedOn w:val="a"/>
    <w:qFormat/>
    <w:rsid w:val="005645E8"/>
    <w:pPr>
      <w:widowControl/>
      <w:suppressAutoHyphens/>
      <w:spacing w:after="108"/>
      <w:ind w:left="15" w:right="1"/>
    </w:pPr>
    <w:rPr>
      <w:rFonts w:ascii="Palatino Linotype" w:eastAsia="Palatino Linotype" w:hAnsi="Palatino Linotype" w:cs="Palatino Linotype"/>
      <w:color w:val="181717"/>
      <w:kern w:val="1"/>
      <w:sz w:val="18"/>
      <w:lang w:eastAsia="hr-HR"/>
    </w:rPr>
  </w:style>
  <w:style w:type="character" w:customStyle="1" w:styleId="figpopup-sensitive-area">
    <w:name w:val="figpopup-sensitive-area"/>
    <w:basedOn w:val="a0"/>
    <w:qFormat/>
    <w:rsid w:val="005645E8"/>
  </w:style>
  <w:style w:type="character" w:customStyle="1" w:styleId="html-italic">
    <w:name w:val="html-italic"/>
    <w:basedOn w:val="a0"/>
    <w:qFormat/>
    <w:rsid w:val="005645E8"/>
  </w:style>
  <w:style w:type="paragraph" w:customStyle="1" w:styleId="EndNoteBibliographyTitle">
    <w:name w:val="EndNote Bibliography Title"/>
    <w:qFormat/>
    <w:rsid w:val="005645E8"/>
    <w:pPr>
      <w:jc w:val="center"/>
    </w:pPr>
    <w:rPr>
      <w:rFonts w:ascii="Calibri" w:hAnsi="Calibri" w:cs="Calibri"/>
      <w:kern w:val="2"/>
      <w:szCs w:val="22"/>
    </w:rPr>
  </w:style>
  <w:style w:type="paragraph" w:customStyle="1" w:styleId="EndNoteBibliography">
    <w:name w:val="EndNote Bibliography"/>
    <w:qFormat/>
    <w:rsid w:val="005645E8"/>
    <w:pPr>
      <w:jc w:val="center"/>
    </w:pPr>
    <w:rPr>
      <w:rFonts w:ascii="Calibri" w:hAnsi="Calibri" w:cs="Calibri"/>
      <w:kern w:val="2"/>
      <w:szCs w:val="22"/>
    </w:rPr>
  </w:style>
  <w:style w:type="character" w:customStyle="1" w:styleId="font11">
    <w:name w:val="font11"/>
    <w:basedOn w:val="a0"/>
    <w:rsid w:val="005645E8"/>
    <w:rPr>
      <w:rFonts w:ascii="Times New Roman" w:hAnsi="Times New Roman" w:cs="Times New Roman" w:hint="default"/>
      <w:b/>
      <w:bCs/>
      <w:color w:val="000000"/>
      <w:sz w:val="10"/>
      <w:szCs w:val="10"/>
      <w:u w:val="none"/>
    </w:rPr>
  </w:style>
  <w:style w:type="character" w:customStyle="1" w:styleId="font21">
    <w:name w:val="font21"/>
    <w:basedOn w:val="a0"/>
    <w:rsid w:val="005645E8"/>
    <w:rPr>
      <w:rFonts w:ascii="Times New Roman" w:hAnsi="Times New Roman" w:cs="Times New Roman" w:hint="default"/>
      <w:b/>
      <w:bCs/>
      <w:color w:val="000000"/>
      <w:sz w:val="16"/>
      <w:szCs w:val="16"/>
      <w:u w:val="none"/>
    </w:rPr>
  </w:style>
  <w:style w:type="character" w:customStyle="1" w:styleId="font41">
    <w:name w:val="font41"/>
    <w:basedOn w:val="a0"/>
    <w:rsid w:val="005645E8"/>
    <w:rPr>
      <w:rFonts w:ascii="Times New Roman" w:hAnsi="Times New Roman" w:cs="Times New Roman" w:hint="default"/>
      <w:b/>
      <w:bCs/>
      <w:color w:val="000000"/>
      <w:sz w:val="12"/>
      <w:szCs w:val="12"/>
      <w:u w:val="none"/>
    </w:rPr>
  </w:style>
  <w:style w:type="character" w:customStyle="1" w:styleId="font61">
    <w:name w:val="font61"/>
    <w:basedOn w:val="a0"/>
    <w:rsid w:val="005645E8"/>
    <w:rPr>
      <w:rFonts w:ascii="Times New Roman" w:hAnsi="Times New Roman" w:cs="Times New Roman" w:hint="default"/>
      <w:b/>
      <w:bCs/>
      <w:color w:val="FFFFFF"/>
      <w:sz w:val="12"/>
      <w:szCs w:val="12"/>
      <w:u w:val="none"/>
    </w:rPr>
  </w:style>
  <w:style w:type="character" w:customStyle="1" w:styleId="font31">
    <w:name w:val="font31"/>
    <w:basedOn w:val="a0"/>
    <w:rsid w:val="005645E8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71">
    <w:name w:val="font71"/>
    <w:basedOn w:val="a0"/>
    <w:rsid w:val="005645E8"/>
    <w:rPr>
      <w:rFonts w:ascii="Times New Roman" w:hAnsi="Times New Roman" w:cs="Times New Roman" w:hint="default"/>
      <w:b/>
      <w:bCs/>
      <w:color w:val="FFFFFF"/>
      <w:sz w:val="10"/>
      <w:szCs w:val="10"/>
      <w:u w:val="none"/>
    </w:rPr>
  </w:style>
  <w:style w:type="character" w:customStyle="1" w:styleId="font121">
    <w:name w:val="font121"/>
    <w:basedOn w:val="a0"/>
    <w:rsid w:val="005645E8"/>
    <w:rPr>
      <w:rFonts w:ascii="Times New Roman" w:hAnsi="Times New Roman" w:cs="Times New Roman" w:hint="default"/>
      <w:b/>
      <w:bCs/>
      <w:color w:val="FFFFFF"/>
      <w:sz w:val="12"/>
      <w:szCs w:val="1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0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9"/>
    <customShpInfo spid="_x0000_s1028"/>
    <customShpInfo spid="_x0000_s1030"/>
    <customShpInfo spid="_x0000_s1033"/>
    <customShpInfo spid="_x0000_s1034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6AEAF-3177-46C5-86D3-CAD6AF00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289</Words>
  <Characters>1711</Characters>
  <Application>Microsoft Office Word</Application>
  <DocSecurity>0</DocSecurity>
  <Lines>38</Lines>
  <Paragraphs>14</Paragraphs>
  <ScaleCrop>false</ScaleCrop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433</dc:creator>
  <cp:lastModifiedBy>yu</cp:lastModifiedBy>
  <cp:revision>58</cp:revision>
  <cp:lastPrinted>2024-01-04T10:24:00Z</cp:lastPrinted>
  <dcterms:created xsi:type="dcterms:W3CDTF">2023-12-27T03:20:00Z</dcterms:created>
  <dcterms:modified xsi:type="dcterms:W3CDTF">2024-08-27T16:09:00Z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A1F65D72A06640C1920A2FAE2945EA5F_13</vt:lpwstr>
  </property>
</Properties>
</file>