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4AA" w:rsidRPr="00FA2F4C" w:rsidRDefault="00F974AA" w:rsidP="00FA2F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3"/>
        <w:gridCol w:w="3119"/>
      </w:tblGrid>
      <w:tr w:rsidR="00F974AA" w:rsidRPr="00FA2F4C" w:rsidTr="00FA2F4C">
        <w:tc>
          <w:tcPr>
            <w:tcW w:w="8472" w:type="dxa"/>
            <w:gridSpan w:val="2"/>
          </w:tcPr>
          <w:p w:rsidR="00F974AA" w:rsidRPr="00FA2F4C" w:rsidRDefault="00F974AA" w:rsidP="00FA2F4C">
            <w:pPr>
              <w:pStyle w:val="TableFigure"/>
              <w:spacing w:before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 w:rsidR="00FA2F4C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Pr="00FA2F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Socio-demographics of pre delivery services 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A2F4C">
              <w:rPr>
                <w:rFonts w:ascii="Times New Roman" w:hAnsi="Times New Roman" w:cs="Times New Roman"/>
                <w:i/>
                <w:sz w:val="20"/>
                <w:szCs w:val="20"/>
              </w:rPr>
              <w:t>f</w:t>
            </w: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N= 190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Spoken to in an understandable manner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No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 (27.4%)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 (72.6%)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Timely provision of services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Yes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49 (25.8%)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141 (74.2%)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Involvement in decision making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54 (28.4%)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136 (71.6%)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Timely provision of healthcare support and contact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br/>
              <w:t>46 (24.2%)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144 (75.8%)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Hygiene satisfaction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84 (44.2%)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106 (55.8%)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Satisfaction with hospital administration and staff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59 (31%)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131 (69%)</w:t>
            </w:r>
          </w:p>
        </w:tc>
      </w:tr>
    </w:tbl>
    <w:p w:rsidR="00F974AA" w:rsidRPr="00FA2F4C" w:rsidRDefault="00F974AA" w:rsidP="00FA2F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3"/>
        <w:gridCol w:w="3119"/>
      </w:tblGrid>
      <w:tr w:rsidR="00F974AA" w:rsidRPr="00FA2F4C" w:rsidTr="00FA2F4C">
        <w:tc>
          <w:tcPr>
            <w:tcW w:w="8472" w:type="dxa"/>
            <w:gridSpan w:val="2"/>
          </w:tcPr>
          <w:p w:rsidR="00F974AA" w:rsidRPr="00FA2F4C" w:rsidRDefault="00F974AA" w:rsidP="00FA2F4C">
            <w:pPr>
              <w:pStyle w:val="TableFigure"/>
              <w:spacing w:before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 w:rsidR="00FA2F4C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 w:rsidRPr="00FA2F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Socio-demographics for care during delivery and perceived safety during delivery, with chi square associations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A2F4C">
              <w:rPr>
                <w:rFonts w:ascii="Times New Roman" w:hAnsi="Times New Roman" w:cs="Times New Roman"/>
                <w:i/>
                <w:sz w:val="20"/>
                <w:szCs w:val="20"/>
              </w:rPr>
              <w:t>f</w:t>
            </w: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N= 190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Advice and support during labor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47 (24.8%)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143 (75.2%)</w:t>
            </w:r>
          </w:p>
        </w:tc>
      </w:tr>
      <w:tr w:rsidR="00F974AA" w:rsidRPr="00FA2F4C" w:rsidTr="00FA2F4C">
        <w:trPr>
          <w:trHeight w:val="508"/>
        </w:trPr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Freedom to move and choose positions during labor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br/>
              <w:t>60 (31.5%)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130 (68.5%)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Satisfaction with pain relief provided during labor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74 (38.9%)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116 (61.1%)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Did the staff introduce themselves?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78 (41.1%)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112 (58.9%)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Was your concern taken seriously?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53 (27.9%)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137 (72.1%)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Timely help and attention during labor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59 (31.1%)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131 (68.9%)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Spoken to in an understandable manner?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54 (28.4%)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136 (71.6%)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Involvement in decision making during labor and birth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br/>
              <w:t>57 (30%)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133 (70%)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Treated with respect and dignity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57 (30%)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133 (70%)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Confidence in staff during birth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63 (33.2%)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127 (66.8%)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Privacy during birth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78 (41.1%)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112 (58.9%)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Hygiene of the delivery place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85 (44.7%)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105 (55.3%)</w:t>
            </w:r>
          </w:p>
        </w:tc>
      </w:tr>
    </w:tbl>
    <w:p w:rsidR="00F974AA" w:rsidRPr="00FA2F4C" w:rsidRDefault="00F974AA" w:rsidP="00FA2F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974AA" w:rsidRPr="00FA2F4C" w:rsidRDefault="00F974AA" w:rsidP="00FA2F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53"/>
        <w:gridCol w:w="3119"/>
      </w:tblGrid>
      <w:tr w:rsidR="00F974AA" w:rsidRPr="00FA2F4C" w:rsidTr="00FA2F4C">
        <w:tc>
          <w:tcPr>
            <w:tcW w:w="8472" w:type="dxa"/>
            <w:gridSpan w:val="2"/>
          </w:tcPr>
          <w:p w:rsidR="00F974AA" w:rsidRPr="00FA2F4C" w:rsidRDefault="00F974AA" w:rsidP="00FA2F4C">
            <w:pPr>
              <w:pStyle w:val="TableFigure"/>
              <w:spacing w:before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Table </w:t>
            </w:r>
            <w:r w:rsidR="00FA2F4C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 w:rsidRPr="00FA2F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Socio-demographics of care after birth and satisfaction with post-natal services overall with chi square results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Variable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FA2F4C">
              <w:rPr>
                <w:rFonts w:ascii="Times New Roman" w:hAnsi="Times New Roman" w:cs="Times New Roman"/>
                <w:i/>
                <w:sz w:val="20"/>
                <w:szCs w:val="20"/>
              </w:rPr>
              <w:t>f</w:t>
            </w: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gramEnd"/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N= 190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Adequate and timely attention after birth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56 (29.5%)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134 (70.5%)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Provision of information and explanations after birth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br/>
              <w:t>53 (27.9%)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137 (72.1%)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Treatment with kindness and understanding after birth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br/>
              <w:t>58 (30.5%)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132 (69.5%)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Hygiene of the room/ward after birth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83 (43.7%)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107 (56.3%)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1" w:colLast="1"/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Support and encouragement from professionals about feeding the baby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E68F8" w:rsidRDefault="003E68F8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73 (38.4%)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117 (61.6%)</w:t>
            </w:r>
          </w:p>
        </w:tc>
      </w:tr>
      <w:bookmarkEnd w:id="0"/>
      <w:tr w:rsidR="00F974AA" w:rsidRPr="00FA2F4C" w:rsidTr="00FA2F4C">
        <w:trPr>
          <w:trHeight w:val="698"/>
        </w:trPr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Consistency of advice from professionals about feeding baby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70 (36.8%)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120 (63.2%)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Support and encouragement about immunization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78 (41.1%)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112 (58.9%)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Did a midwife recommend a post-natal checkup?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br/>
              <w:t>76 (40%)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114 (60%)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Provision of information on who to contact for emotional changes after birth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br/>
              <w:t>96 (50.5%)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94 (49.5%)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Provision of information and advice about contraception and birth spacing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 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br/>
              <w:t>80 (42.1%)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110 (57.9%)</w:t>
            </w:r>
          </w:p>
        </w:tc>
      </w:tr>
      <w:tr w:rsidR="00F974AA" w:rsidRPr="00FA2F4C" w:rsidTr="00FA2F4C">
        <w:tc>
          <w:tcPr>
            <w:tcW w:w="5353" w:type="dxa"/>
          </w:tcPr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Information about your physical recovery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No </w:t>
            </w:r>
          </w:p>
          <w:p w:rsidR="00F974AA" w:rsidRPr="00FA2F4C" w:rsidRDefault="00F974AA" w:rsidP="00FA2F4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 xml:space="preserve">  Yes</w:t>
            </w:r>
          </w:p>
        </w:tc>
        <w:tc>
          <w:tcPr>
            <w:tcW w:w="3119" w:type="dxa"/>
          </w:tcPr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br/>
              <w:t>70 (36.8%)</w:t>
            </w:r>
          </w:p>
          <w:p w:rsidR="00F974AA" w:rsidRPr="00FA2F4C" w:rsidRDefault="00F974AA" w:rsidP="00FA2F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2F4C">
              <w:rPr>
                <w:rFonts w:ascii="Times New Roman" w:hAnsi="Times New Roman" w:cs="Times New Roman"/>
                <w:sz w:val="20"/>
                <w:szCs w:val="20"/>
              </w:rPr>
              <w:t>120 (63.2%)</w:t>
            </w:r>
          </w:p>
        </w:tc>
      </w:tr>
    </w:tbl>
    <w:p w:rsidR="00340BFC" w:rsidRPr="00FA2F4C" w:rsidRDefault="00340BFC" w:rsidP="00FA2F4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sectPr w:rsidR="00340BFC" w:rsidRPr="00FA2F4C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6FE" w:rsidRDefault="000A46FE" w:rsidP="0060767B">
      <w:pPr>
        <w:spacing w:after="0" w:line="240" w:lineRule="auto"/>
      </w:pPr>
      <w:r>
        <w:separator/>
      </w:r>
    </w:p>
  </w:endnote>
  <w:endnote w:type="continuationSeparator" w:id="0">
    <w:p w:rsidR="000A46FE" w:rsidRDefault="000A46FE" w:rsidP="006076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4507139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0767B" w:rsidRDefault="0060767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E68F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0767B" w:rsidRDefault="0060767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6FE" w:rsidRDefault="000A46FE" w:rsidP="0060767B">
      <w:pPr>
        <w:spacing w:after="0" w:line="240" w:lineRule="auto"/>
      </w:pPr>
      <w:r>
        <w:separator/>
      </w:r>
    </w:p>
  </w:footnote>
  <w:footnote w:type="continuationSeparator" w:id="0">
    <w:p w:rsidR="000A46FE" w:rsidRDefault="000A46FE" w:rsidP="006076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A3F"/>
    <w:rsid w:val="000A46FE"/>
    <w:rsid w:val="00340BFC"/>
    <w:rsid w:val="003E68F8"/>
    <w:rsid w:val="0060767B"/>
    <w:rsid w:val="00E83A3F"/>
    <w:rsid w:val="00F974AA"/>
    <w:rsid w:val="00FA2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4AA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7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Figure">
    <w:name w:val="Table/Figure"/>
    <w:basedOn w:val="Normal"/>
    <w:uiPriority w:val="39"/>
    <w:qFormat/>
    <w:rsid w:val="00F974AA"/>
    <w:pPr>
      <w:spacing w:before="240" w:after="0" w:line="480" w:lineRule="auto"/>
      <w:contextualSpacing/>
    </w:pPr>
    <w:rPr>
      <w:rFonts w:eastAsiaTheme="minorEastAsia"/>
      <w:kern w:val="24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6076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67B"/>
  </w:style>
  <w:style w:type="paragraph" w:styleId="Footer">
    <w:name w:val="footer"/>
    <w:basedOn w:val="Normal"/>
    <w:link w:val="FooterChar"/>
    <w:uiPriority w:val="99"/>
    <w:unhideWhenUsed/>
    <w:rsid w:val="006076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6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4AA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7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Figure">
    <w:name w:val="Table/Figure"/>
    <w:basedOn w:val="Normal"/>
    <w:uiPriority w:val="39"/>
    <w:qFormat/>
    <w:rsid w:val="00F974AA"/>
    <w:pPr>
      <w:spacing w:before="240" w:after="0" w:line="480" w:lineRule="auto"/>
      <w:contextualSpacing/>
    </w:pPr>
    <w:rPr>
      <w:rFonts w:eastAsiaTheme="minorEastAsia"/>
      <w:kern w:val="24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6076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767B"/>
  </w:style>
  <w:style w:type="paragraph" w:styleId="Footer">
    <w:name w:val="footer"/>
    <w:basedOn w:val="Normal"/>
    <w:link w:val="FooterChar"/>
    <w:uiPriority w:val="99"/>
    <w:unhideWhenUsed/>
    <w:rsid w:val="006076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76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2020-07-07T10:56:00Z</dcterms:created>
  <dcterms:modified xsi:type="dcterms:W3CDTF">2020-07-16T08:26:00Z</dcterms:modified>
</cp:coreProperties>
</file>