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B30B9" w:rsidRPr="00034D58" w:rsidRDefault="00AB30B9" w:rsidP="00AB30B9">
      <w:pPr>
        <w:spacing w:line="360" w:lineRule="auto"/>
        <w:jc w:val="both"/>
      </w:pPr>
      <w:r w:rsidRPr="00034D58">
        <w:t>KEY MESSAGES</w:t>
      </w:r>
    </w:p>
    <w:p w:rsidR="00AB30B9" w:rsidRPr="00034D58" w:rsidRDefault="00AB30B9" w:rsidP="00AB30B9">
      <w:pPr>
        <w:spacing w:line="360" w:lineRule="auto"/>
        <w:jc w:val="both"/>
        <w:rPr>
          <w:bCs/>
        </w:rPr>
      </w:pPr>
      <w:r w:rsidRPr="00034D58">
        <w:rPr>
          <w:bCs/>
        </w:rPr>
        <w:t>Novel mouse strain for cell type-specific overexpression of the deubiquitinating enzyme CYLD</w:t>
      </w:r>
    </w:p>
    <w:p w:rsidR="00AB30B9" w:rsidRPr="00034D58" w:rsidRDefault="00AB30B9" w:rsidP="00AB30B9">
      <w:pPr>
        <w:spacing w:line="360" w:lineRule="auto"/>
        <w:jc w:val="both"/>
        <w:rPr>
          <w:bCs/>
        </w:rPr>
      </w:pPr>
      <w:r w:rsidRPr="00034D58">
        <w:rPr>
          <w:bCs/>
        </w:rPr>
        <w:t>CYLD overexpression in microglia did not alter microglia numbers or morphology in the steady state</w:t>
      </w:r>
    </w:p>
    <w:p w:rsidR="00AB30B9" w:rsidRPr="00034D58" w:rsidRDefault="00AB30B9" w:rsidP="00AB30B9">
      <w:pPr>
        <w:spacing w:line="360" w:lineRule="auto"/>
        <w:jc w:val="both"/>
        <w:rPr>
          <w:bCs/>
        </w:rPr>
      </w:pPr>
      <w:r w:rsidRPr="00034D58">
        <w:rPr>
          <w:bCs/>
        </w:rPr>
        <w:t>CYLD overexpression in microglia did not protect mice from LPS-induced neuroinflammation or EAE</w:t>
      </w:r>
    </w:p>
    <w:p w:rsidR="00AB30B9" w:rsidRPr="00034D58" w:rsidRDefault="00AB30B9" w:rsidP="00AB30B9">
      <w:pPr>
        <w:spacing w:line="360" w:lineRule="auto"/>
        <w:jc w:val="both"/>
        <w:rPr>
          <w:bCs/>
        </w:rPr>
      </w:pPr>
      <w:r w:rsidRPr="00034D58">
        <w:rPr>
          <w:bCs/>
        </w:rPr>
        <w:t>CYLD overexpression in microglia did not influence their gene expression during neuroinflammation</w:t>
      </w:r>
    </w:p>
    <w:p w:rsidR="008B4CCA" w:rsidRDefault="008B4CCA"/>
    <w:sectPr w:rsidR="008B4C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0B9"/>
    <w:rsid w:val="000205F2"/>
    <w:rsid w:val="00124237"/>
    <w:rsid w:val="00155EE4"/>
    <w:rsid w:val="00352AA8"/>
    <w:rsid w:val="00384FDF"/>
    <w:rsid w:val="003E411D"/>
    <w:rsid w:val="00486413"/>
    <w:rsid w:val="00524494"/>
    <w:rsid w:val="00606F4F"/>
    <w:rsid w:val="006B76F7"/>
    <w:rsid w:val="00725093"/>
    <w:rsid w:val="0073653A"/>
    <w:rsid w:val="007B3058"/>
    <w:rsid w:val="008B4CCA"/>
    <w:rsid w:val="00A45516"/>
    <w:rsid w:val="00AB30B9"/>
    <w:rsid w:val="00AF7D2B"/>
    <w:rsid w:val="00B528FB"/>
    <w:rsid w:val="00CA5AEA"/>
    <w:rsid w:val="00D504B7"/>
    <w:rsid w:val="00DE61B5"/>
    <w:rsid w:val="00DF1499"/>
    <w:rsid w:val="00F63740"/>
    <w:rsid w:val="00FE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41975AFF-EB2F-FB42-8FEE-83074C11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B30B9"/>
    <w:rPr>
      <w:kern w:val="0"/>
      <w:lang w:val="en-US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0</TotalTime>
  <Pages>1</Pages>
  <Words>54</Words>
  <Characters>346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Schramm, Eva</dc:creator>
  <cp:keywords/>
  <dc:description/>
  <cp:lastModifiedBy>Schramm, Eva</cp:lastModifiedBy>
  <cp:revision>1</cp:revision>
  <dcterms:created xsi:type="dcterms:W3CDTF">2024-08-24T12:00:00Z</dcterms:created>
  <dcterms:modified xsi:type="dcterms:W3CDTF">2024-08-24T12:00:00Z</dcterms:modified>
</cp:coreProperties>
</file>