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973795" w14:textId="77777777" w:rsidR="00BF783A" w:rsidRPr="0075189E" w:rsidRDefault="00E50144" w:rsidP="0022040D">
      <w:pPr>
        <w:adjustRightInd w:val="0"/>
        <w:snapToGrid w:val="0"/>
        <w:spacing w:line="480" w:lineRule="auto"/>
        <w:jc w:val="center"/>
        <w:rPr>
          <w:rFonts w:ascii="Times New Roman" w:hAnsi="Times New Roman"/>
          <w:sz w:val="28"/>
          <w:szCs w:val="28"/>
        </w:rPr>
      </w:pPr>
      <w:r w:rsidRPr="0075189E">
        <w:rPr>
          <w:rFonts w:ascii="Times New Roman" w:hAnsi="Times New Roman"/>
          <w:sz w:val="28"/>
          <w:szCs w:val="28"/>
        </w:rPr>
        <w:t>Supplementary Materials for</w:t>
      </w:r>
    </w:p>
    <w:p w14:paraId="1083D90B" w14:textId="77777777" w:rsidR="00B7294E" w:rsidRPr="00CB1312" w:rsidRDefault="00B7294E" w:rsidP="00B7294E">
      <w:pPr>
        <w:adjustRightInd w:val="0"/>
        <w:snapToGrid w:val="0"/>
        <w:spacing w:line="480" w:lineRule="auto"/>
        <w:rPr>
          <w:rFonts w:ascii="Times New Roman" w:hAnsi="Times New Roman"/>
          <w:b/>
          <w:sz w:val="28"/>
          <w:szCs w:val="28"/>
        </w:rPr>
      </w:pPr>
      <w:r>
        <w:rPr>
          <w:rFonts w:ascii="Times New Roman" w:hAnsi="Times New Roman" w:hint="eastAsia"/>
          <w:b/>
          <w:sz w:val="28"/>
          <w:szCs w:val="28"/>
        </w:rPr>
        <w:t>S</w:t>
      </w:r>
      <w:r>
        <w:rPr>
          <w:rFonts w:ascii="Times New Roman" w:hAnsi="Times New Roman"/>
          <w:b/>
          <w:sz w:val="28"/>
          <w:szCs w:val="28"/>
        </w:rPr>
        <w:t>kyrmion</w:t>
      </w:r>
      <w:r>
        <w:rPr>
          <w:rFonts w:ascii="Times New Roman" w:hAnsi="Times New Roman" w:hint="eastAsia"/>
          <w:b/>
          <w:sz w:val="28"/>
          <w:szCs w:val="28"/>
        </w:rPr>
        <w:t xml:space="preserve"> nanodomain</w:t>
      </w:r>
      <w:r>
        <w:rPr>
          <w:rFonts w:ascii="Times New Roman" w:hAnsi="Times New Roman"/>
          <w:b/>
          <w:sz w:val="28"/>
          <w:szCs w:val="28"/>
        </w:rPr>
        <w:t>s in ferroelectric-antiferroelectric solid solutions</w:t>
      </w:r>
      <w:r w:rsidRPr="00CB1312">
        <w:rPr>
          <w:rFonts w:ascii="Times New Roman" w:hAnsi="Times New Roman"/>
          <w:b/>
          <w:sz w:val="28"/>
          <w:szCs w:val="28"/>
        </w:rPr>
        <w:t xml:space="preserve"> </w:t>
      </w:r>
    </w:p>
    <w:p w14:paraId="2D2A26AE" w14:textId="2502CD6D" w:rsidR="00B7294E" w:rsidRPr="00CB1312" w:rsidRDefault="00B7294E" w:rsidP="00B7294E">
      <w:pPr>
        <w:adjustRightInd w:val="0"/>
        <w:snapToGrid w:val="0"/>
        <w:spacing w:line="480" w:lineRule="auto"/>
        <w:rPr>
          <w:rFonts w:ascii="Times New Roman" w:hAnsi="Times New Roman"/>
          <w:sz w:val="24"/>
          <w:szCs w:val="24"/>
        </w:rPr>
      </w:pPr>
      <w:bookmarkStart w:id="0" w:name="_Hlk165898868"/>
      <w:bookmarkStart w:id="1" w:name="_Hlk170136876"/>
      <w:proofErr w:type="spellStart"/>
      <w:r>
        <w:rPr>
          <w:rFonts w:ascii="Times New Roman" w:hAnsi="Times New Roman"/>
          <w:sz w:val="24"/>
          <w:szCs w:val="24"/>
        </w:rPr>
        <w:t>Weijie</w:t>
      </w:r>
      <w:proofErr w:type="spellEnd"/>
      <w:r>
        <w:rPr>
          <w:rFonts w:ascii="Times New Roman" w:hAnsi="Times New Roman"/>
          <w:sz w:val="24"/>
          <w:szCs w:val="24"/>
        </w:rPr>
        <w:t xml:space="preserve"> Zheng</w:t>
      </w:r>
      <w:r w:rsidRPr="00CB1312">
        <w:rPr>
          <w:rFonts w:ascii="Times New Roman" w:hAnsi="Times New Roman"/>
          <w:sz w:val="24"/>
          <w:szCs w:val="24"/>
        </w:rPr>
        <w:t>,</w:t>
      </w:r>
      <w:r w:rsidRPr="00CB1312">
        <w:rPr>
          <w:rFonts w:ascii="Times New Roman" w:hAnsi="Times New Roman" w:hint="eastAsia"/>
          <w:sz w:val="24"/>
          <w:szCs w:val="24"/>
          <w:vertAlign w:val="superscript"/>
        </w:rPr>
        <w:t xml:space="preserve"> </w:t>
      </w:r>
      <w:proofErr w:type="spellStart"/>
      <w:r>
        <w:rPr>
          <w:rFonts w:ascii="Times New Roman" w:hAnsi="Times New Roman"/>
          <w:sz w:val="24"/>
          <w:szCs w:val="24"/>
        </w:rPr>
        <w:t>Xingyue</w:t>
      </w:r>
      <w:proofErr w:type="spellEnd"/>
      <w:r w:rsidRPr="00CB1312">
        <w:rPr>
          <w:rFonts w:ascii="Times New Roman" w:hAnsi="Times New Roman"/>
          <w:sz w:val="24"/>
          <w:szCs w:val="24"/>
        </w:rPr>
        <w:t xml:space="preserve"> </w:t>
      </w:r>
      <w:r>
        <w:rPr>
          <w:rFonts w:ascii="Times New Roman" w:hAnsi="Times New Roman"/>
          <w:sz w:val="24"/>
          <w:szCs w:val="24"/>
        </w:rPr>
        <w:t>Ma</w:t>
      </w:r>
      <w:r w:rsidRPr="00CB1312">
        <w:rPr>
          <w:rFonts w:ascii="Times New Roman" w:hAnsi="Times New Roman"/>
          <w:sz w:val="24"/>
          <w:szCs w:val="24"/>
        </w:rPr>
        <w:t xml:space="preserve">, </w:t>
      </w:r>
      <w:proofErr w:type="spellStart"/>
      <w:r w:rsidRPr="00151D09">
        <w:rPr>
          <w:rFonts w:ascii="Times New Roman" w:hAnsi="Times New Roman"/>
          <w:color w:val="000000" w:themeColor="text1"/>
          <w:sz w:val="24"/>
          <w:szCs w:val="24"/>
        </w:rPr>
        <w:t>Zhentao</w:t>
      </w:r>
      <w:proofErr w:type="spellEnd"/>
      <w:r w:rsidRPr="00151D09">
        <w:rPr>
          <w:rFonts w:ascii="Times New Roman" w:hAnsi="Times New Roman"/>
          <w:color w:val="000000" w:themeColor="text1"/>
          <w:sz w:val="24"/>
          <w:szCs w:val="24"/>
        </w:rPr>
        <w:t xml:space="preserve"> Pang,</w:t>
      </w:r>
      <w:r w:rsidRPr="00151D09">
        <w:rPr>
          <w:rFonts w:ascii="Times New Roman" w:hAnsi="Times New Roman"/>
          <w:color w:val="000000" w:themeColor="text1"/>
          <w:sz w:val="24"/>
          <w:szCs w:val="24"/>
          <w:vertAlign w:val="superscript"/>
        </w:rPr>
        <w:t xml:space="preserve"> </w:t>
      </w:r>
      <w:proofErr w:type="spellStart"/>
      <w:r w:rsidRPr="00151D09">
        <w:rPr>
          <w:rFonts w:ascii="Times New Roman" w:hAnsi="Times New Roman"/>
          <w:color w:val="000000" w:themeColor="text1"/>
          <w:sz w:val="24"/>
          <w:szCs w:val="24"/>
        </w:rPr>
        <w:t>Yifeng</w:t>
      </w:r>
      <w:proofErr w:type="spellEnd"/>
      <w:r w:rsidRPr="00151D09">
        <w:rPr>
          <w:rFonts w:ascii="Times New Roman" w:hAnsi="Times New Roman"/>
          <w:color w:val="000000" w:themeColor="text1"/>
          <w:sz w:val="24"/>
          <w:szCs w:val="24"/>
        </w:rPr>
        <w:t xml:space="preserve"> Ren, </w:t>
      </w:r>
      <w:proofErr w:type="spellStart"/>
      <w:r>
        <w:rPr>
          <w:rFonts w:ascii="Times New Roman" w:hAnsi="Times New Roman"/>
          <w:sz w:val="24"/>
          <w:szCs w:val="24"/>
        </w:rPr>
        <w:t>Hongying</w:t>
      </w:r>
      <w:proofErr w:type="spellEnd"/>
      <w:r>
        <w:rPr>
          <w:rFonts w:ascii="Times New Roman" w:hAnsi="Times New Roman"/>
          <w:sz w:val="24"/>
          <w:szCs w:val="24"/>
        </w:rPr>
        <w:t xml:space="preserve"> Chen, </w:t>
      </w:r>
      <w:bookmarkStart w:id="2" w:name="_Hlk165899734"/>
      <w:r>
        <w:rPr>
          <w:rFonts w:ascii="Times New Roman" w:hAnsi="Times New Roman" w:hint="eastAsia"/>
          <w:sz w:val="24"/>
          <w:szCs w:val="24"/>
        </w:rPr>
        <w:t>Jibo Xu,</w:t>
      </w:r>
      <w:bookmarkEnd w:id="2"/>
      <w:r>
        <w:rPr>
          <w:rFonts w:ascii="Times New Roman" w:hAnsi="Times New Roman" w:hint="eastAsia"/>
          <w:sz w:val="24"/>
          <w:szCs w:val="24"/>
        </w:rPr>
        <w:t xml:space="preserve"> </w:t>
      </w:r>
      <w:proofErr w:type="spellStart"/>
      <w:r w:rsidRPr="00CB1312">
        <w:rPr>
          <w:rFonts w:ascii="Times New Roman" w:hAnsi="Times New Roman"/>
          <w:sz w:val="24"/>
          <w:szCs w:val="24"/>
        </w:rPr>
        <w:t>Chunyan</w:t>
      </w:r>
      <w:proofErr w:type="spellEnd"/>
      <w:r w:rsidRPr="00CB1312">
        <w:rPr>
          <w:rFonts w:ascii="Times New Roman" w:hAnsi="Times New Roman"/>
          <w:sz w:val="24"/>
          <w:szCs w:val="24"/>
        </w:rPr>
        <w:t xml:space="preserve"> Zheng, </w:t>
      </w:r>
      <w:proofErr w:type="spellStart"/>
      <w:r>
        <w:rPr>
          <w:rFonts w:ascii="Times New Roman" w:hAnsi="Times New Roman"/>
          <w:sz w:val="24"/>
          <w:szCs w:val="24"/>
        </w:rPr>
        <w:t>Jianyi</w:t>
      </w:r>
      <w:proofErr w:type="spellEnd"/>
      <w:r>
        <w:rPr>
          <w:rFonts w:ascii="Times New Roman" w:hAnsi="Times New Roman"/>
          <w:sz w:val="24"/>
          <w:szCs w:val="24"/>
        </w:rPr>
        <w:t xml:space="preserve"> Liu, Xiaohui Liu, Yu Deng</w:t>
      </w:r>
      <w:r w:rsidRPr="00CB1312">
        <w:rPr>
          <w:rFonts w:ascii="Times New Roman" w:hAnsi="Times New Roman"/>
          <w:sz w:val="24"/>
          <w:szCs w:val="24"/>
        </w:rPr>
        <w:t>,</w:t>
      </w:r>
      <w:r>
        <w:rPr>
          <w:rFonts w:ascii="Times New Roman" w:hAnsi="Times New Roman" w:hint="eastAsia"/>
          <w:sz w:val="24"/>
          <w:szCs w:val="24"/>
        </w:rPr>
        <w:t xml:space="preserve"> </w:t>
      </w:r>
      <w:proofErr w:type="spellStart"/>
      <w:r>
        <w:rPr>
          <w:rFonts w:ascii="Times New Roman" w:hAnsi="Times New Roman"/>
          <w:sz w:val="24"/>
          <w:szCs w:val="24"/>
        </w:rPr>
        <w:t>Yuefeng</w:t>
      </w:r>
      <w:proofErr w:type="spellEnd"/>
      <w:r>
        <w:rPr>
          <w:rFonts w:ascii="Times New Roman" w:hAnsi="Times New Roman"/>
          <w:sz w:val="24"/>
          <w:szCs w:val="24"/>
        </w:rPr>
        <w:t xml:space="preserve"> Nie, Di Wu, Laurent Bellaiche, </w:t>
      </w:r>
      <w:r>
        <w:rPr>
          <w:rFonts w:ascii="Times New Roman" w:hAnsi="Times New Roman"/>
          <w:iCs/>
          <w:sz w:val="24"/>
          <w:szCs w:val="24"/>
        </w:rPr>
        <w:t>Yurong Yang</w:t>
      </w:r>
      <w:r w:rsidRPr="00CB1312">
        <w:rPr>
          <w:rFonts w:ascii="Times New Roman" w:hAnsi="Times New Roman"/>
          <w:sz w:val="24"/>
          <w:szCs w:val="24"/>
        </w:rPr>
        <w:t>, and Zheng Wen</w:t>
      </w:r>
      <w:bookmarkEnd w:id="0"/>
    </w:p>
    <w:bookmarkEnd w:id="1"/>
    <w:p w14:paraId="6D65F070" w14:textId="77777777" w:rsidR="00317F5F" w:rsidRPr="00B7294E" w:rsidRDefault="00317F5F" w:rsidP="0022040D">
      <w:pPr>
        <w:autoSpaceDE w:val="0"/>
        <w:autoSpaceDN w:val="0"/>
        <w:adjustRightInd w:val="0"/>
        <w:snapToGrid w:val="0"/>
        <w:spacing w:line="480" w:lineRule="auto"/>
        <w:jc w:val="center"/>
        <w:rPr>
          <w:rFonts w:ascii="Times New Roman" w:hAnsi="Times New Roman"/>
          <w:sz w:val="20"/>
          <w:szCs w:val="20"/>
        </w:rPr>
      </w:pPr>
    </w:p>
    <w:p w14:paraId="57970055" w14:textId="77777777" w:rsidR="00536545" w:rsidRDefault="00536545" w:rsidP="0022040D">
      <w:pPr>
        <w:autoSpaceDE w:val="0"/>
        <w:autoSpaceDN w:val="0"/>
        <w:adjustRightInd w:val="0"/>
        <w:snapToGrid w:val="0"/>
        <w:spacing w:line="480" w:lineRule="auto"/>
        <w:jc w:val="center"/>
        <w:rPr>
          <w:rFonts w:ascii="Times New Roman" w:hAnsi="Times New Roman"/>
          <w:sz w:val="20"/>
          <w:szCs w:val="20"/>
        </w:rPr>
      </w:pPr>
    </w:p>
    <w:p w14:paraId="3168C2C9" w14:textId="18ED29CE" w:rsidR="000069FF" w:rsidRDefault="000069FF" w:rsidP="000069FF">
      <w:pPr>
        <w:adjustRightInd w:val="0"/>
        <w:snapToGrid w:val="0"/>
        <w:spacing w:line="480" w:lineRule="auto"/>
        <w:rPr>
          <w:rFonts w:ascii="Times New Roman" w:hAnsi="Times New Roman"/>
          <w:sz w:val="24"/>
          <w:szCs w:val="24"/>
        </w:rPr>
      </w:pPr>
      <w:bookmarkStart w:id="3" w:name="_Hlk169446060"/>
    </w:p>
    <w:p w14:paraId="341E3233" w14:textId="77777777" w:rsidR="000069FF" w:rsidRDefault="000069FF" w:rsidP="000069FF">
      <w:pPr>
        <w:adjustRightInd w:val="0"/>
        <w:snapToGrid w:val="0"/>
        <w:spacing w:line="480" w:lineRule="auto"/>
        <w:rPr>
          <w:rFonts w:ascii="Times New Roman" w:hAnsi="Times New Roman"/>
          <w:sz w:val="24"/>
          <w:szCs w:val="24"/>
        </w:rPr>
      </w:pPr>
    </w:p>
    <w:p w14:paraId="39642B0A" w14:textId="77777777" w:rsidR="000069FF" w:rsidRDefault="000069FF" w:rsidP="000069FF">
      <w:pPr>
        <w:adjustRightInd w:val="0"/>
        <w:snapToGrid w:val="0"/>
        <w:spacing w:line="480" w:lineRule="auto"/>
        <w:rPr>
          <w:rFonts w:ascii="Times New Roman" w:hAnsi="Times New Roman"/>
          <w:sz w:val="24"/>
          <w:szCs w:val="24"/>
        </w:rPr>
      </w:pPr>
    </w:p>
    <w:p w14:paraId="2A31FD25" w14:textId="77777777" w:rsidR="000069FF" w:rsidRDefault="000069FF" w:rsidP="000069FF">
      <w:pPr>
        <w:adjustRightInd w:val="0"/>
        <w:snapToGrid w:val="0"/>
        <w:spacing w:line="480" w:lineRule="auto"/>
        <w:rPr>
          <w:rFonts w:ascii="Times New Roman" w:hAnsi="Times New Roman"/>
          <w:sz w:val="24"/>
          <w:szCs w:val="24"/>
        </w:rPr>
      </w:pPr>
    </w:p>
    <w:p w14:paraId="778DB4AC" w14:textId="77777777" w:rsidR="000069FF" w:rsidRDefault="000069FF" w:rsidP="000069FF">
      <w:pPr>
        <w:adjustRightInd w:val="0"/>
        <w:snapToGrid w:val="0"/>
        <w:spacing w:line="480" w:lineRule="auto"/>
        <w:rPr>
          <w:rFonts w:ascii="Times New Roman" w:hAnsi="Times New Roman"/>
          <w:sz w:val="24"/>
          <w:szCs w:val="24"/>
        </w:rPr>
      </w:pPr>
    </w:p>
    <w:p w14:paraId="7E0D1E9E" w14:textId="77777777" w:rsidR="000069FF" w:rsidRPr="00C1099B" w:rsidRDefault="000069FF" w:rsidP="000069FF">
      <w:pPr>
        <w:adjustRightInd w:val="0"/>
        <w:snapToGrid w:val="0"/>
        <w:spacing w:line="480" w:lineRule="auto"/>
        <w:rPr>
          <w:rFonts w:ascii="Times New Roman" w:hAnsi="Times New Roman"/>
          <w:sz w:val="24"/>
          <w:szCs w:val="24"/>
        </w:rPr>
      </w:pPr>
    </w:p>
    <w:p w14:paraId="7FCDD0E0" w14:textId="21B589A4" w:rsidR="00E31332" w:rsidRPr="000069FF" w:rsidRDefault="00E31332" w:rsidP="0022040D">
      <w:pPr>
        <w:adjustRightInd w:val="0"/>
        <w:snapToGrid w:val="0"/>
        <w:spacing w:line="480" w:lineRule="auto"/>
        <w:rPr>
          <w:rFonts w:ascii="Times New Roman" w:hAnsi="Times New Roman" w:cs="Times New Roman"/>
          <w:sz w:val="24"/>
          <w:szCs w:val="24"/>
        </w:rPr>
      </w:pPr>
    </w:p>
    <w:p w14:paraId="7D6797D2" w14:textId="7953EB3C" w:rsidR="004F7496" w:rsidRDefault="00750F97" w:rsidP="007465C4">
      <w:pPr>
        <w:snapToGrid w:val="0"/>
        <w:spacing w:line="480" w:lineRule="auto"/>
        <w:jc w:val="center"/>
        <w:rPr>
          <w:rFonts w:ascii="Times New Roman" w:hAnsi="Times New Roman" w:cs="Times New Roman"/>
          <w:b/>
          <w:sz w:val="24"/>
          <w:szCs w:val="24"/>
        </w:rPr>
      </w:pPr>
      <w:bookmarkStart w:id="4" w:name="OLE_LINK1"/>
      <w:bookmarkStart w:id="5" w:name="OLE_LINK2"/>
      <w:bookmarkEnd w:id="3"/>
      <w:r>
        <w:rPr>
          <w:noProof/>
        </w:rPr>
        <w:lastRenderedPageBreak/>
        <w:drawing>
          <wp:inline distT="0" distB="0" distL="0" distR="0" wp14:anchorId="23745E0D" wp14:editId="52EACC5D">
            <wp:extent cx="5278120" cy="5047615"/>
            <wp:effectExtent l="0" t="0" r="0" b="635"/>
            <wp:docPr id="435464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46486" name=""/>
                    <pic:cNvPicPr/>
                  </pic:nvPicPr>
                  <pic:blipFill>
                    <a:blip r:embed="rId8"/>
                    <a:stretch>
                      <a:fillRect/>
                    </a:stretch>
                  </pic:blipFill>
                  <pic:spPr>
                    <a:xfrm>
                      <a:off x="0" y="0"/>
                      <a:ext cx="5278120" cy="5047615"/>
                    </a:xfrm>
                    <a:prstGeom prst="rect">
                      <a:avLst/>
                    </a:prstGeom>
                  </pic:spPr>
                </pic:pic>
              </a:graphicData>
            </a:graphic>
          </wp:inline>
        </w:drawing>
      </w:r>
    </w:p>
    <w:p w14:paraId="0C144AAC" w14:textId="5BBA43D2" w:rsidR="003664B4" w:rsidRPr="003F53F6" w:rsidRDefault="003664B4" w:rsidP="0022040D">
      <w:pPr>
        <w:snapToGrid w:val="0"/>
        <w:spacing w:line="480" w:lineRule="auto"/>
        <w:rPr>
          <w:rFonts w:ascii="Times New Roman" w:hAnsi="Times New Roman" w:cs="Times New Roman"/>
          <w:sz w:val="24"/>
          <w:szCs w:val="24"/>
        </w:rPr>
      </w:pPr>
      <w:r w:rsidRPr="00F46704">
        <w:rPr>
          <w:rFonts w:ascii="Times New Roman" w:hAnsi="Times New Roman" w:cs="Times New Roman"/>
          <w:b/>
          <w:sz w:val="24"/>
          <w:szCs w:val="24"/>
        </w:rPr>
        <w:t xml:space="preserve">Figure S1. </w:t>
      </w:r>
      <w:r w:rsidR="00B7294E" w:rsidRPr="00B7294E">
        <w:rPr>
          <w:rFonts w:ascii="Times New Roman" w:hAnsi="Times New Roman" w:cs="Times New Roman" w:hint="eastAsia"/>
          <w:bCs/>
          <w:sz w:val="24"/>
          <w:szCs w:val="24"/>
        </w:rPr>
        <w:t>S</w:t>
      </w:r>
      <w:r w:rsidR="00077688" w:rsidRPr="00B7294E">
        <w:rPr>
          <w:rFonts w:ascii="Times New Roman" w:hAnsi="Times New Roman" w:cs="Times New Roman" w:hint="eastAsia"/>
          <w:bCs/>
          <w:sz w:val="24"/>
          <w:szCs w:val="24"/>
        </w:rPr>
        <w:t>kyrmion</w:t>
      </w:r>
      <w:r w:rsidR="00B7294E">
        <w:rPr>
          <w:rFonts w:ascii="Times New Roman" w:hAnsi="Times New Roman" w:cs="Times New Roman" w:hint="eastAsia"/>
          <w:bCs/>
          <w:sz w:val="24"/>
          <w:szCs w:val="24"/>
        </w:rPr>
        <w:t xml:space="preserve"> nanodomain</w:t>
      </w:r>
      <w:r w:rsidR="003F53F6" w:rsidRPr="00B7294E">
        <w:rPr>
          <w:rFonts w:ascii="Times New Roman" w:hAnsi="Times New Roman" w:cs="Times New Roman" w:hint="eastAsia"/>
          <w:bCs/>
          <w:sz w:val="24"/>
          <w:szCs w:val="24"/>
        </w:rPr>
        <w:t>s</w:t>
      </w:r>
      <w:r w:rsidR="00077688" w:rsidRPr="00806E01">
        <w:rPr>
          <w:rFonts w:ascii="Times New Roman" w:hAnsi="Times New Roman" w:cs="Times New Roman" w:hint="eastAsia"/>
          <w:sz w:val="24"/>
          <w:szCs w:val="24"/>
        </w:rPr>
        <w:t xml:space="preserve"> in PTS thin film</w:t>
      </w:r>
      <w:r w:rsidR="00E31332" w:rsidRPr="00806E01">
        <w:rPr>
          <w:rFonts w:ascii="Times New Roman" w:hAnsi="Times New Roman" w:cs="Times New Roman" w:hint="eastAsia"/>
          <w:sz w:val="24"/>
          <w:szCs w:val="24"/>
        </w:rPr>
        <w:t>s</w:t>
      </w:r>
      <w:r w:rsidR="00077688" w:rsidRPr="00806E01">
        <w:rPr>
          <w:rFonts w:ascii="Times New Roman" w:hAnsi="Times New Roman" w:cs="Times New Roman" w:hint="eastAsia"/>
          <w:sz w:val="24"/>
          <w:szCs w:val="24"/>
        </w:rPr>
        <w:t xml:space="preserve">. </w:t>
      </w:r>
      <w:r w:rsidR="00077688">
        <w:rPr>
          <w:rFonts w:ascii="Times New Roman" w:hAnsi="Times New Roman" w:cs="Times New Roman" w:hint="eastAsia"/>
          <w:sz w:val="24"/>
          <w:szCs w:val="24"/>
        </w:rPr>
        <w:t>(</w:t>
      </w:r>
      <w:r w:rsidR="00A473CE" w:rsidRPr="00A473CE">
        <w:rPr>
          <w:rFonts w:ascii="Times New Roman" w:hAnsi="Times New Roman" w:cs="Times New Roman" w:hint="eastAsia"/>
          <w:b/>
          <w:bCs/>
          <w:sz w:val="24"/>
          <w:szCs w:val="24"/>
        </w:rPr>
        <w:t>a</w:t>
      </w:r>
      <w:r w:rsidR="00077688">
        <w:rPr>
          <w:rFonts w:ascii="Times New Roman" w:hAnsi="Times New Roman" w:cs="Times New Roman" w:hint="eastAsia"/>
          <w:sz w:val="24"/>
          <w:szCs w:val="24"/>
        </w:rPr>
        <w:t xml:space="preserve">) </w:t>
      </w:r>
      <w:r w:rsidR="00B955C7">
        <w:rPr>
          <w:rFonts w:ascii="Times New Roman" w:hAnsi="Times New Roman" w:cs="Times New Roman" w:hint="eastAsia"/>
          <w:sz w:val="24"/>
          <w:szCs w:val="24"/>
        </w:rPr>
        <w:t>X</w:t>
      </w:r>
      <w:r w:rsidR="00553410">
        <w:rPr>
          <w:rFonts w:ascii="Times New Roman" w:hAnsi="Times New Roman" w:cs="Times New Roman" w:hint="eastAsia"/>
          <w:sz w:val="24"/>
          <w:szCs w:val="24"/>
        </w:rPr>
        <w:t>RD</w:t>
      </w:r>
      <w:r w:rsidR="00077688">
        <w:rPr>
          <w:rFonts w:ascii="Times New Roman" w:hAnsi="Times New Roman" w:cs="Times New Roman" w:hint="eastAsia"/>
          <w:sz w:val="24"/>
          <w:szCs w:val="24"/>
        </w:rPr>
        <w:t xml:space="preserve"> pattern of the </w:t>
      </w:r>
      <w:r w:rsidR="003F53F6">
        <w:rPr>
          <w:rFonts w:ascii="Times New Roman" w:hAnsi="Times New Roman" w:cs="Times New Roman" w:hint="eastAsia"/>
          <w:sz w:val="24"/>
          <w:szCs w:val="24"/>
        </w:rPr>
        <w:t>PTS/SrRuO</w:t>
      </w:r>
      <w:r w:rsidR="003F53F6" w:rsidRPr="003F53F6">
        <w:rPr>
          <w:rFonts w:ascii="Times New Roman" w:hAnsi="Times New Roman" w:cs="Times New Roman" w:hint="eastAsia"/>
          <w:sz w:val="24"/>
          <w:szCs w:val="24"/>
          <w:vertAlign w:val="subscript"/>
        </w:rPr>
        <w:t>3</w:t>
      </w:r>
      <w:r w:rsidR="003F53F6">
        <w:rPr>
          <w:rFonts w:ascii="Times New Roman" w:hAnsi="Times New Roman" w:cs="Times New Roman" w:hint="eastAsia"/>
          <w:sz w:val="24"/>
          <w:szCs w:val="24"/>
        </w:rPr>
        <w:t>/GdScO</w:t>
      </w:r>
      <w:r w:rsidR="003F53F6" w:rsidRPr="003F53F6">
        <w:rPr>
          <w:rFonts w:ascii="Times New Roman" w:hAnsi="Times New Roman" w:cs="Times New Roman" w:hint="eastAsia"/>
          <w:sz w:val="24"/>
          <w:szCs w:val="24"/>
          <w:vertAlign w:val="subscript"/>
        </w:rPr>
        <w:t>3</w:t>
      </w:r>
      <w:r w:rsidR="003F53F6">
        <w:rPr>
          <w:rFonts w:ascii="Times New Roman" w:hAnsi="Times New Roman" w:cs="Times New Roman" w:hint="eastAsia"/>
          <w:sz w:val="24"/>
          <w:szCs w:val="24"/>
        </w:rPr>
        <w:t xml:space="preserve"> thin-film heterostructure, where the * and # symbols denote the Bragg reflections of the (</w:t>
      </w:r>
      <w:proofErr w:type="gramStart"/>
      <w:r w:rsidR="003F53F6">
        <w:rPr>
          <w:rFonts w:ascii="Times New Roman" w:hAnsi="Times New Roman" w:cs="Times New Roman" w:hint="eastAsia"/>
          <w:sz w:val="24"/>
          <w:szCs w:val="24"/>
        </w:rPr>
        <w:t>001)</w:t>
      </w:r>
      <w:r w:rsidR="003F53F6" w:rsidRPr="003F53F6">
        <w:rPr>
          <w:rFonts w:ascii="Times New Roman" w:hAnsi="Times New Roman" w:cs="Times New Roman" w:hint="eastAsia"/>
          <w:sz w:val="24"/>
          <w:szCs w:val="24"/>
          <w:vertAlign w:val="subscript"/>
        </w:rPr>
        <w:t>pc</w:t>
      </w:r>
      <w:proofErr w:type="gramEnd"/>
      <w:r w:rsidR="003F53F6">
        <w:rPr>
          <w:rFonts w:ascii="Times New Roman" w:hAnsi="Times New Roman" w:cs="Times New Roman" w:hint="eastAsia"/>
          <w:sz w:val="24"/>
          <w:szCs w:val="24"/>
        </w:rPr>
        <w:t>-oriented GdScO</w:t>
      </w:r>
      <w:r w:rsidR="003F53F6" w:rsidRPr="003F53F6">
        <w:rPr>
          <w:rFonts w:ascii="Times New Roman" w:hAnsi="Times New Roman" w:cs="Times New Roman" w:hint="eastAsia"/>
          <w:sz w:val="24"/>
          <w:szCs w:val="24"/>
          <w:vertAlign w:val="subscript"/>
        </w:rPr>
        <w:t>3</w:t>
      </w:r>
      <w:r w:rsidR="003F53F6">
        <w:rPr>
          <w:rFonts w:ascii="Times New Roman" w:hAnsi="Times New Roman" w:cs="Times New Roman" w:hint="eastAsia"/>
          <w:sz w:val="24"/>
          <w:szCs w:val="24"/>
        </w:rPr>
        <w:t xml:space="preserve"> substrate and the SrRuO</w:t>
      </w:r>
      <w:r w:rsidR="003F53F6" w:rsidRPr="003F53F6">
        <w:rPr>
          <w:rFonts w:ascii="Times New Roman" w:hAnsi="Times New Roman" w:cs="Times New Roman" w:hint="eastAsia"/>
          <w:sz w:val="24"/>
          <w:szCs w:val="24"/>
          <w:vertAlign w:val="subscript"/>
        </w:rPr>
        <w:t>3</w:t>
      </w:r>
      <w:r w:rsidR="003F53F6">
        <w:rPr>
          <w:rFonts w:ascii="Times New Roman" w:hAnsi="Times New Roman" w:cs="Times New Roman" w:hint="eastAsia"/>
          <w:sz w:val="24"/>
          <w:szCs w:val="24"/>
        </w:rPr>
        <w:t xml:space="preserve"> bottom electrode, respectively. The insets show </w:t>
      </w:r>
      <w:r w:rsidR="00847977">
        <w:rPr>
          <w:rFonts w:ascii="Times New Roman" w:hAnsi="Times New Roman" w:cs="Times New Roman" w:hint="eastAsia"/>
          <w:sz w:val="24"/>
          <w:szCs w:val="24"/>
        </w:rPr>
        <w:t xml:space="preserve">AFM </w:t>
      </w:r>
      <w:r w:rsidR="003F53F6">
        <w:rPr>
          <w:rFonts w:ascii="Times New Roman" w:hAnsi="Times New Roman" w:cs="Times New Roman"/>
          <w:sz w:val="24"/>
          <w:szCs w:val="24"/>
        </w:rPr>
        <w:t>surface</w:t>
      </w:r>
      <w:r w:rsidR="003F53F6">
        <w:rPr>
          <w:rFonts w:ascii="Times New Roman" w:hAnsi="Times New Roman" w:cs="Times New Roman" w:hint="eastAsia"/>
          <w:sz w:val="24"/>
          <w:szCs w:val="24"/>
        </w:rPr>
        <w:t xml:space="preserve"> topographies of the GdScO</w:t>
      </w:r>
      <w:r w:rsidR="003F53F6" w:rsidRPr="003F53F6">
        <w:rPr>
          <w:rFonts w:ascii="Times New Roman" w:hAnsi="Times New Roman" w:cs="Times New Roman" w:hint="eastAsia"/>
          <w:sz w:val="24"/>
          <w:szCs w:val="24"/>
          <w:vertAlign w:val="subscript"/>
        </w:rPr>
        <w:t>3</w:t>
      </w:r>
      <w:r w:rsidR="003F53F6">
        <w:rPr>
          <w:rFonts w:ascii="Times New Roman" w:hAnsi="Times New Roman" w:cs="Times New Roman" w:hint="eastAsia"/>
          <w:sz w:val="24"/>
          <w:szCs w:val="24"/>
        </w:rPr>
        <w:t xml:space="preserve"> substrate, the SrRuO</w:t>
      </w:r>
      <w:r w:rsidR="003F53F6" w:rsidRPr="003F53F6">
        <w:rPr>
          <w:rFonts w:ascii="Times New Roman" w:hAnsi="Times New Roman" w:cs="Times New Roman" w:hint="eastAsia"/>
          <w:sz w:val="24"/>
          <w:szCs w:val="24"/>
          <w:vertAlign w:val="subscript"/>
        </w:rPr>
        <w:t>3</w:t>
      </w:r>
      <w:r w:rsidR="003F53F6">
        <w:rPr>
          <w:rFonts w:ascii="Times New Roman" w:hAnsi="Times New Roman" w:cs="Times New Roman" w:hint="eastAsia"/>
          <w:sz w:val="24"/>
          <w:szCs w:val="24"/>
        </w:rPr>
        <w:t xml:space="preserve"> bottom electrode, and the PTS thin film</w:t>
      </w:r>
      <w:r w:rsidR="00B955C7">
        <w:rPr>
          <w:rFonts w:ascii="Times New Roman" w:hAnsi="Times New Roman" w:cs="Times New Roman" w:hint="eastAsia"/>
          <w:sz w:val="24"/>
          <w:szCs w:val="24"/>
        </w:rPr>
        <w:t>, respectively</w:t>
      </w:r>
      <w:r w:rsidR="003F53F6">
        <w:rPr>
          <w:rFonts w:ascii="Times New Roman" w:hAnsi="Times New Roman" w:cs="Times New Roman" w:hint="eastAsia"/>
          <w:sz w:val="24"/>
          <w:szCs w:val="24"/>
        </w:rPr>
        <w:t xml:space="preserve">. </w:t>
      </w:r>
      <w:r w:rsidR="000F5FFB">
        <w:rPr>
          <w:rFonts w:ascii="Times New Roman" w:hAnsi="Times New Roman" w:cs="Times New Roman"/>
          <w:sz w:val="24"/>
          <w:szCs w:val="24"/>
        </w:rPr>
        <w:t>V</w:t>
      </w:r>
      <w:r w:rsidR="000F5FFB">
        <w:rPr>
          <w:rFonts w:ascii="Times New Roman" w:hAnsi="Times New Roman" w:cs="Times New Roman" w:hint="eastAsia"/>
          <w:sz w:val="24"/>
          <w:szCs w:val="24"/>
        </w:rPr>
        <w:t>e</w:t>
      </w:r>
      <w:r w:rsidR="00B955C7">
        <w:rPr>
          <w:rFonts w:ascii="Times New Roman" w:hAnsi="Times New Roman" w:cs="Times New Roman" w:hint="eastAsia"/>
          <w:sz w:val="24"/>
          <w:szCs w:val="24"/>
        </w:rPr>
        <w:t>c</w:t>
      </w:r>
      <w:r w:rsidR="000F5FFB">
        <w:rPr>
          <w:rFonts w:ascii="Times New Roman" w:hAnsi="Times New Roman" w:cs="Times New Roman" w:hint="eastAsia"/>
          <w:sz w:val="24"/>
          <w:szCs w:val="24"/>
        </w:rPr>
        <w:t xml:space="preserve">tor </w:t>
      </w:r>
      <w:r w:rsidR="003F53F6">
        <w:rPr>
          <w:rFonts w:ascii="Times New Roman" w:hAnsi="Times New Roman" w:cs="Times New Roman" w:hint="eastAsia"/>
          <w:sz w:val="24"/>
          <w:szCs w:val="24"/>
        </w:rPr>
        <w:t>PFM images of the PTS/SrRuO</w:t>
      </w:r>
      <w:r w:rsidR="003F53F6" w:rsidRPr="003F53F6">
        <w:rPr>
          <w:rFonts w:ascii="Times New Roman" w:hAnsi="Times New Roman" w:cs="Times New Roman" w:hint="eastAsia"/>
          <w:sz w:val="24"/>
          <w:szCs w:val="24"/>
          <w:vertAlign w:val="subscript"/>
        </w:rPr>
        <w:t>3</w:t>
      </w:r>
      <w:r w:rsidR="003F53F6">
        <w:rPr>
          <w:rFonts w:ascii="Times New Roman" w:hAnsi="Times New Roman" w:cs="Times New Roman" w:hint="eastAsia"/>
          <w:sz w:val="24"/>
          <w:szCs w:val="24"/>
        </w:rPr>
        <w:t>/GdScO</w:t>
      </w:r>
      <w:r w:rsidR="003F53F6" w:rsidRPr="003F53F6">
        <w:rPr>
          <w:rFonts w:ascii="Times New Roman" w:hAnsi="Times New Roman" w:cs="Times New Roman" w:hint="eastAsia"/>
          <w:sz w:val="24"/>
          <w:szCs w:val="24"/>
          <w:vertAlign w:val="subscript"/>
        </w:rPr>
        <w:t>3</w:t>
      </w:r>
      <w:r w:rsidR="003F53F6">
        <w:rPr>
          <w:rFonts w:ascii="Times New Roman" w:hAnsi="Times New Roman" w:cs="Times New Roman" w:hint="eastAsia"/>
          <w:sz w:val="24"/>
          <w:szCs w:val="24"/>
        </w:rPr>
        <w:t xml:space="preserve"> for (</w:t>
      </w:r>
      <w:r w:rsidR="00A473CE" w:rsidRPr="00A473CE">
        <w:rPr>
          <w:rFonts w:ascii="Times New Roman" w:hAnsi="Times New Roman" w:cs="Times New Roman" w:hint="eastAsia"/>
          <w:b/>
          <w:bCs/>
          <w:sz w:val="24"/>
          <w:szCs w:val="24"/>
        </w:rPr>
        <w:t>b</w:t>
      </w:r>
      <w:r w:rsidR="003F53F6">
        <w:rPr>
          <w:rFonts w:ascii="Times New Roman" w:hAnsi="Times New Roman" w:cs="Times New Roman" w:hint="eastAsia"/>
          <w:sz w:val="24"/>
          <w:szCs w:val="24"/>
        </w:rPr>
        <w:t xml:space="preserve">) </w:t>
      </w:r>
      <w:r w:rsidR="003F53F6" w:rsidRPr="00BE352D">
        <w:rPr>
          <w:rFonts w:ascii="Times New Roman" w:hAnsi="Times New Roman"/>
          <w:bCs/>
          <w:i/>
          <w:iCs/>
          <w:sz w:val="24"/>
          <w:szCs w:val="24"/>
        </w:rPr>
        <w:t>α</w:t>
      </w:r>
      <w:r w:rsidR="003F53F6">
        <w:rPr>
          <w:rFonts w:ascii="Times New Roman" w:hAnsi="Times New Roman"/>
          <w:bCs/>
          <w:sz w:val="24"/>
          <w:szCs w:val="24"/>
        </w:rPr>
        <w:t xml:space="preserve"> </w:t>
      </w:r>
      <w:r w:rsidR="003F53F6">
        <w:rPr>
          <w:rFonts w:ascii="Times New Roman" w:hAnsi="Times New Roman" w:hint="eastAsia"/>
          <w:bCs/>
          <w:sz w:val="24"/>
          <w:szCs w:val="24"/>
        </w:rPr>
        <w:t>=</w:t>
      </w:r>
      <w:r w:rsidR="003F53F6">
        <w:rPr>
          <w:rFonts w:ascii="Times New Roman" w:hAnsi="Times New Roman"/>
          <w:bCs/>
          <w:sz w:val="24"/>
          <w:szCs w:val="24"/>
        </w:rPr>
        <w:t xml:space="preserve"> 0°</w:t>
      </w:r>
      <w:r w:rsidR="003F53F6">
        <w:rPr>
          <w:rFonts w:ascii="Times New Roman" w:hAnsi="Times New Roman" w:hint="eastAsia"/>
          <w:bCs/>
          <w:sz w:val="24"/>
          <w:szCs w:val="24"/>
        </w:rPr>
        <w:t xml:space="preserve"> and (</w:t>
      </w:r>
      <w:r w:rsidR="00A473CE" w:rsidRPr="00A473CE">
        <w:rPr>
          <w:rFonts w:ascii="Times New Roman" w:hAnsi="Times New Roman" w:hint="eastAsia"/>
          <w:b/>
          <w:sz w:val="24"/>
          <w:szCs w:val="24"/>
        </w:rPr>
        <w:t>c</w:t>
      </w:r>
      <w:r w:rsidR="003F53F6">
        <w:rPr>
          <w:rFonts w:ascii="Times New Roman" w:hAnsi="Times New Roman" w:hint="eastAsia"/>
          <w:bCs/>
          <w:sz w:val="24"/>
          <w:szCs w:val="24"/>
        </w:rPr>
        <w:t xml:space="preserve">) </w:t>
      </w:r>
      <w:r w:rsidR="003F53F6" w:rsidRPr="00BE352D">
        <w:rPr>
          <w:rFonts w:ascii="Times New Roman" w:hAnsi="Times New Roman"/>
          <w:bCs/>
          <w:i/>
          <w:iCs/>
          <w:sz w:val="24"/>
          <w:szCs w:val="24"/>
        </w:rPr>
        <w:t>α</w:t>
      </w:r>
      <w:r w:rsidR="003F53F6">
        <w:rPr>
          <w:rFonts w:ascii="Times New Roman" w:hAnsi="Times New Roman"/>
          <w:bCs/>
          <w:sz w:val="24"/>
          <w:szCs w:val="24"/>
        </w:rPr>
        <w:t xml:space="preserve"> </w:t>
      </w:r>
      <w:r w:rsidR="003F53F6">
        <w:rPr>
          <w:rFonts w:ascii="Times New Roman" w:hAnsi="Times New Roman" w:hint="eastAsia"/>
          <w:bCs/>
          <w:sz w:val="24"/>
          <w:szCs w:val="24"/>
        </w:rPr>
        <w:t xml:space="preserve">= </w:t>
      </w:r>
      <w:r w:rsidR="003F53F6">
        <w:rPr>
          <w:rFonts w:ascii="Times New Roman" w:hAnsi="Times New Roman"/>
          <w:bCs/>
          <w:sz w:val="24"/>
          <w:szCs w:val="24"/>
        </w:rPr>
        <w:t>90°</w:t>
      </w:r>
      <w:r w:rsidR="003F53F6">
        <w:rPr>
          <w:rFonts w:ascii="Times New Roman" w:hAnsi="Times New Roman" w:hint="eastAsia"/>
          <w:bCs/>
          <w:sz w:val="24"/>
          <w:szCs w:val="24"/>
        </w:rPr>
        <w:t>.</w:t>
      </w:r>
    </w:p>
    <w:bookmarkEnd w:id="4"/>
    <w:bookmarkEnd w:id="5"/>
    <w:p w14:paraId="01814F4D" w14:textId="4AF0F7FC" w:rsidR="007550E7" w:rsidRPr="007404D3" w:rsidRDefault="00B955C7" w:rsidP="0022040D">
      <w:pPr>
        <w:snapToGrid w:val="0"/>
        <w:spacing w:line="48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We also grew thin-film form of the PTS solid solution by pulsed laser deposition. As shown in</w:t>
      </w:r>
      <w:r w:rsidR="00553410">
        <w:rPr>
          <w:rFonts w:ascii="Times New Roman" w:hAnsi="Times New Roman" w:cs="Times New Roman" w:hint="eastAsia"/>
          <w:sz w:val="24"/>
          <w:szCs w:val="24"/>
        </w:rPr>
        <w:t xml:space="preserve"> the XRD</w:t>
      </w:r>
      <w:r w:rsidR="00257CAB">
        <w:rPr>
          <w:rFonts w:ascii="Times New Roman" w:hAnsi="Times New Roman" w:cs="Times New Roman" w:hint="eastAsia"/>
          <w:sz w:val="24"/>
          <w:szCs w:val="24"/>
        </w:rPr>
        <w:t xml:space="preserve"> pattern</w:t>
      </w:r>
      <w:r w:rsidR="00553410">
        <w:rPr>
          <w:rFonts w:ascii="Times New Roman" w:hAnsi="Times New Roman" w:cs="Times New Roman" w:hint="eastAsia"/>
          <w:sz w:val="24"/>
          <w:szCs w:val="24"/>
        </w:rPr>
        <w:t xml:space="preserve"> in</w:t>
      </w:r>
      <w:r>
        <w:rPr>
          <w:rFonts w:ascii="Times New Roman" w:hAnsi="Times New Roman" w:cs="Times New Roman" w:hint="eastAsia"/>
          <w:sz w:val="24"/>
          <w:szCs w:val="24"/>
        </w:rPr>
        <w:t xml:space="preserve"> Figure S1</w:t>
      </w:r>
      <w:r w:rsidR="00A473CE">
        <w:rPr>
          <w:rFonts w:ascii="Times New Roman" w:hAnsi="Times New Roman" w:cs="Times New Roman" w:hint="eastAsia"/>
          <w:sz w:val="24"/>
          <w:szCs w:val="24"/>
        </w:rPr>
        <w:t>a</w:t>
      </w:r>
      <w:r>
        <w:rPr>
          <w:rFonts w:ascii="Times New Roman" w:hAnsi="Times New Roman" w:cs="Times New Roman" w:hint="eastAsia"/>
          <w:sz w:val="24"/>
          <w:szCs w:val="24"/>
        </w:rPr>
        <w:t>, the 80 nm-thick PTS thin film is epitaxial on the (</w:t>
      </w:r>
      <w:proofErr w:type="gramStart"/>
      <w:r>
        <w:rPr>
          <w:rFonts w:ascii="Times New Roman" w:hAnsi="Times New Roman" w:cs="Times New Roman" w:hint="eastAsia"/>
          <w:sz w:val="24"/>
          <w:szCs w:val="24"/>
        </w:rPr>
        <w:t>001)</w:t>
      </w:r>
      <w:r w:rsidRPr="000B3328">
        <w:rPr>
          <w:rFonts w:ascii="Times New Roman" w:hAnsi="Times New Roman" w:cs="Times New Roman" w:hint="eastAsia"/>
          <w:sz w:val="24"/>
          <w:szCs w:val="24"/>
          <w:vertAlign w:val="subscript"/>
        </w:rPr>
        <w:t>pc</w:t>
      </w:r>
      <w:proofErr w:type="gramEnd"/>
      <w:r>
        <w:rPr>
          <w:rFonts w:ascii="Times New Roman" w:hAnsi="Times New Roman" w:cs="Times New Roman" w:hint="eastAsia"/>
          <w:sz w:val="24"/>
          <w:szCs w:val="24"/>
        </w:rPr>
        <w:t>-</w:t>
      </w:r>
      <w:r w:rsidR="000B3328">
        <w:rPr>
          <w:rFonts w:ascii="Times New Roman" w:hAnsi="Times New Roman" w:cs="Times New Roman" w:hint="eastAsia"/>
          <w:sz w:val="24"/>
          <w:szCs w:val="24"/>
        </w:rPr>
        <w:t>oriented GdScO</w:t>
      </w:r>
      <w:r w:rsidR="000B3328" w:rsidRPr="000B3328">
        <w:rPr>
          <w:rFonts w:ascii="Times New Roman" w:hAnsi="Times New Roman" w:cs="Times New Roman" w:hint="eastAsia"/>
          <w:sz w:val="24"/>
          <w:szCs w:val="24"/>
          <w:vertAlign w:val="subscript"/>
        </w:rPr>
        <w:t>3</w:t>
      </w:r>
      <w:r w:rsidR="000B3328">
        <w:rPr>
          <w:rFonts w:ascii="Times New Roman" w:hAnsi="Times New Roman" w:cs="Times New Roman" w:hint="eastAsia"/>
          <w:sz w:val="24"/>
          <w:szCs w:val="24"/>
        </w:rPr>
        <w:t xml:space="preserve"> substrate buffering with SrRuO</w:t>
      </w:r>
      <w:r w:rsidR="000B3328" w:rsidRPr="000B3328">
        <w:rPr>
          <w:rFonts w:ascii="Times New Roman" w:hAnsi="Times New Roman" w:cs="Times New Roman" w:hint="eastAsia"/>
          <w:sz w:val="24"/>
          <w:szCs w:val="24"/>
          <w:vertAlign w:val="subscript"/>
        </w:rPr>
        <w:t>3</w:t>
      </w:r>
      <w:r w:rsidR="000B3328">
        <w:rPr>
          <w:rFonts w:ascii="Times New Roman" w:hAnsi="Times New Roman" w:cs="Times New Roman" w:hint="eastAsia"/>
          <w:sz w:val="24"/>
          <w:szCs w:val="24"/>
        </w:rPr>
        <w:t xml:space="preserve"> bottom electrode. The insets in Figure S1</w:t>
      </w:r>
      <w:r w:rsidR="00A473CE">
        <w:rPr>
          <w:rFonts w:ascii="Times New Roman" w:hAnsi="Times New Roman" w:cs="Times New Roman" w:hint="eastAsia"/>
          <w:sz w:val="24"/>
          <w:szCs w:val="24"/>
        </w:rPr>
        <w:t>a</w:t>
      </w:r>
      <w:r w:rsidR="000B3328">
        <w:rPr>
          <w:rFonts w:ascii="Times New Roman" w:hAnsi="Times New Roman" w:cs="Times New Roman" w:hint="eastAsia"/>
          <w:sz w:val="24"/>
          <w:szCs w:val="24"/>
        </w:rPr>
        <w:t xml:space="preserve"> show the AFM surface topographies. Both the SrRuO</w:t>
      </w:r>
      <w:r w:rsidR="000B3328" w:rsidRPr="0067787D">
        <w:rPr>
          <w:rFonts w:ascii="Times New Roman" w:hAnsi="Times New Roman" w:cs="Times New Roman" w:hint="eastAsia"/>
          <w:sz w:val="24"/>
          <w:szCs w:val="24"/>
          <w:vertAlign w:val="subscript"/>
        </w:rPr>
        <w:t>3</w:t>
      </w:r>
      <w:r w:rsidR="000B3328">
        <w:rPr>
          <w:rFonts w:ascii="Times New Roman" w:hAnsi="Times New Roman" w:cs="Times New Roman" w:hint="eastAsia"/>
          <w:sz w:val="24"/>
          <w:szCs w:val="24"/>
        </w:rPr>
        <w:t xml:space="preserve"> and PTS </w:t>
      </w:r>
      <w:r w:rsidR="000B3328">
        <w:rPr>
          <w:rFonts w:ascii="Times New Roman" w:hAnsi="Times New Roman" w:cs="Times New Roman" w:hint="eastAsia"/>
          <w:sz w:val="24"/>
          <w:szCs w:val="24"/>
        </w:rPr>
        <w:lastRenderedPageBreak/>
        <w:t xml:space="preserve">layers have atomically-smooth step-like surfaces </w:t>
      </w:r>
      <w:r w:rsidR="000B3328">
        <w:rPr>
          <w:rFonts w:ascii="Times New Roman" w:hAnsi="Times New Roman" w:cs="Times New Roman"/>
          <w:sz w:val="24"/>
          <w:szCs w:val="24"/>
        </w:rPr>
        <w:t>mimicking</w:t>
      </w:r>
      <w:r w:rsidR="000B3328">
        <w:rPr>
          <w:rFonts w:ascii="Times New Roman" w:hAnsi="Times New Roman" w:cs="Times New Roman" w:hint="eastAsia"/>
          <w:sz w:val="24"/>
          <w:szCs w:val="24"/>
        </w:rPr>
        <w:t xml:space="preserve"> the GdScO</w:t>
      </w:r>
      <w:r w:rsidR="000B3328" w:rsidRPr="000B3328">
        <w:rPr>
          <w:rFonts w:ascii="Times New Roman" w:hAnsi="Times New Roman" w:cs="Times New Roman" w:hint="eastAsia"/>
          <w:sz w:val="24"/>
          <w:szCs w:val="24"/>
          <w:vertAlign w:val="subscript"/>
        </w:rPr>
        <w:t>3</w:t>
      </w:r>
      <w:r w:rsidR="000B3328">
        <w:rPr>
          <w:rFonts w:ascii="Times New Roman" w:hAnsi="Times New Roman" w:cs="Times New Roman" w:hint="eastAsia"/>
          <w:sz w:val="24"/>
          <w:szCs w:val="24"/>
        </w:rPr>
        <w:t xml:space="preserve"> substrate, suggesting high-quality layer-by-layer growth. The domain configurations are measured by vector PFM, as shown in Figure S1</w:t>
      </w:r>
      <w:r w:rsidR="00A473CE">
        <w:rPr>
          <w:rFonts w:ascii="Times New Roman" w:hAnsi="Times New Roman" w:cs="Times New Roman" w:hint="eastAsia"/>
          <w:sz w:val="24"/>
          <w:szCs w:val="24"/>
        </w:rPr>
        <w:t>b</w:t>
      </w:r>
      <w:r w:rsidR="000B3328">
        <w:rPr>
          <w:rFonts w:ascii="Times New Roman" w:hAnsi="Times New Roman" w:cs="Times New Roman" w:hint="eastAsia"/>
          <w:sz w:val="24"/>
          <w:szCs w:val="24"/>
        </w:rPr>
        <w:t xml:space="preserve"> and </w:t>
      </w:r>
      <w:r w:rsidR="00A473CE">
        <w:rPr>
          <w:rFonts w:ascii="Times New Roman" w:hAnsi="Times New Roman" w:cs="Times New Roman" w:hint="eastAsia"/>
          <w:sz w:val="24"/>
          <w:szCs w:val="24"/>
        </w:rPr>
        <w:t>c</w:t>
      </w:r>
      <w:r w:rsidR="000B3328">
        <w:rPr>
          <w:rFonts w:ascii="Times New Roman" w:hAnsi="Times New Roman" w:cs="Times New Roman" w:hint="eastAsia"/>
          <w:sz w:val="24"/>
          <w:szCs w:val="24"/>
        </w:rPr>
        <w:t xml:space="preserve">. One can find </w:t>
      </w:r>
      <w:r w:rsidR="00806E01">
        <w:rPr>
          <w:rFonts w:ascii="Times New Roman" w:hAnsi="Times New Roman" w:cs="Times New Roman" w:hint="eastAsia"/>
          <w:sz w:val="24"/>
          <w:szCs w:val="24"/>
        </w:rPr>
        <w:t xml:space="preserve">in the VPFM and LPFM images that the </w:t>
      </w:r>
      <w:proofErr w:type="spellStart"/>
      <w:r w:rsidR="00806E01">
        <w:rPr>
          <w:rFonts w:ascii="Times New Roman" w:hAnsi="Times New Roman" w:cs="Times New Roman" w:hint="eastAsia"/>
          <w:sz w:val="24"/>
          <w:szCs w:val="24"/>
        </w:rPr>
        <w:t>centre</w:t>
      </w:r>
      <w:proofErr w:type="spellEnd"/>
      <w:r w:rsidR="00806E01">
        <w:rPr>
          <w:rFonts w:ascii="Times New Roman" w:hAnsi="Times New Roman" w:cs="Times New Roman" w:hint="eastAsia"/>
          <w:sz w:val="24"/>
          <w:szCs w:val="24"/>
        </w:rPr>
        <w:t xml:space="preserve">-convergent </w:t>
      </w:r>
      <w:proofErr w:type="spellStart"/>
      <w:r w:rsidR="00806E01">
        <w:rPr>
          <w:rFonts w:ascii="Times New Roman" w:hAnsi="Times New Roman" w:cs="Times New Roman" w:hint="eastAsia"/>
          <w:sz w:val="24"/>
          <w:szCs w:val="24"/>
        </w:rPr>
        <w:t>skyrmionic</w:t>
      </w:r>
      <w:proofErr w:type="spellEnd"/>
      <w:r w:rsidR="00806E01">
        <w:rPr>
          <w:rFonts w:ascii="Times New Roman" w:hAnsi="Times New Roman" w:cs="Times New Roman" w:hint="eastAsia"/>
          <w:sz w:val="24"/>
          <w:szCs w:val="24"/>
        </w:rPr>
        <w:t xml:space="preserve"> textures with the core polarization downwards are formed in the upward-polarized matrix. The domain walls of the skyrmion</w:t>
      </w:r>
      <w:r w:rsidR="00B7294E">
        <w:rPr>
          <w:rFonts w:ascii="Times New Roman" w:hAnsi="Times New Roman" w:cs="Times New Roman" w:hint="eastAsia"/>
          <w:sz w:val="24"/>
          <w:szCs w:val="24"/>
        </w:rPr>
        <w:t xml:space="preserve"> nanodomain</w:t>
      </w:r>
      <w:r w:rsidR="00806E01">
        <w:rPr>
          <w:rFonts w:ascii="Times New Roman" w:hAnsi="Times New Roman" w:cs="Times New Roman" w:hint="eastAsia"/>
          <w:sz w:val="24"/>
          <w:szCs w:val="24"/>
        </w:rPr>
        <w:t xml:space="preserve">s are always following the </w:t>
      </w:r>
      <w:r w:rsidR="00806E01">
        <w:rPr>
          <w:rFonts w:ascii="Times New Roman" w:hAnsi="Times New Roman" w:cs="Times New Roman"/>
          <w:sz w:val="24"/>
          <w:szCs w:val="24"/>
        </w:rPr>
        <w:t>cantilever</w:t>
      </w:r>
      <w:r w:rsidR="00806E01">
        <w:rPr>
          <w:rFonts w:ascii="Times New Roman" w:hAnsi="Times New Roman" w:cs="Times New Roman" w:hint="eastAsia"/>
          <w:sz w:val="24"/>
          <w:szCs w:val="24"/>
        </w:rPr>
        <w:t xml:space="preserve">. For </w:t>
      </w:r>
      <w:r w:rsidR="00806E01" w:rsidRPr="00BE352D">
        <w:rPr>
          <w:rFonts w:ascii="Times New Roman" w:hAnsi="Times New Roman"/>
          <w:bCs/>
          <w:i/>
          <w:iCs/>
          <w:sz w:val="24"/>
          <w:szCs w:val="24"/>
        </w:rPr>
        <w:t>α</w:t>
      </w:r>
      <w:r w:rsidR="00806E01">
        <w:rPr>
          <w:rFonts w:ascii="Times New Roman" w:hAnsi="Times New Roman"/>
          <w:bCs/>
          <w:sz w:val="24"/>
          <w:szCs w:val="24"/>
        </w:rPr>
        <w:t xml:space="preserve"> </w:t>
      </w:r>
      <w:r w:rsidR="00806E01">
        <w:rPr>
          <w:rFonts w:ascii="Times New Roman" w:hAnsi="Times New Roman" w:hint="eastAsia"/>
          <w:bCs/>
          <w:sz w:val="24"/>
          <w:szCs w:val="24"/>
        </w:rPr>
        <w:t>=</w:t>
      </w:r>
      <w:r w:rsidR="00806E01">
        <w:rPr>
          <w:rFonts w:ascii="Times New Roman" w:hAnsi="Times New Roman"/>
          <w:bCs/>
          <w:sz w:val="24"/>
          <w:szCs w:val="24"/>
        </w:rPr>
        <w:t xml:space="preserve"> 0°</w:t>
      </w:r>
      <w:r w:rsidR="00806E01">
        <w:rPr>
          <w:rFonts w:ascii="Times New Roman" w:hAnsi="Times New Roman" w:hint="eastAsia"/>
          <w:bCs/>
          <w:sz w:val="24"/>
          <w:szCs w:val="24"/>
        </w:rPr>
        <w:t>, the domain walls are horizontal (Figure S1</w:t>
      </w:r>
      <w:r w:rsidR="00A473CE">
        <w:rPr>
          <w:rFonts w:ascii="Times New Roman" w:hAnsi="Times New Roman" w:hint="eastAsia"/>
          <w:bCs/>
          <w:sz w:val="24"/>
          <w:szCs w:val="24"/>
        </w:rPr>
        <w:t>b</w:t>
      </w:r>
      <w:r w:rsidR="00806E01">
        <w:rPr>
          <w:rFonts w:ascii="Times New Roman" w:hAnsi="Times New Roman" w:hint="eastAsia"/>
          <w:bCs/>
          <w:sz w:val="24"/>
          <w:szCs w:val="24"/>
        </w:rPr>
        <w:t>) while the walls are changed to vertical when the sample is rotated by 90</w:t>
      </w:r>
      <w:r w:rsidR="00806E01">
        <w:rPr>
          <w:rFonts w:ascii="Times New Roman" w:hAnsi="Times New Roman"/>
          <w:bCs/>
          <w:sz w:val="24"/>
          <w:szCs w:val="24"/>
        </w:rPr>
        <w:t>°</w:t>
      </w:r>
      <w:r w:rsidR="00806E01">
        <w:rPr>
          <w:rFonts w:ascii="Times New Roman" w:hAnsi="Times New Roman" w:hint="eastAsia"/>
          <w:bCs/>
          <w:sz w:val="24"/>
          <w:szCs w:val="24"/>
        </w:rPr>
        <w:t xml:space="preserve"> (Figure S1</w:t>
      </w:r>
      <w:r w:rsidR="00A473CE">
        <w:rPr>
          <w:rFonts w:ascii="Times New Roman" w:hAnsi="Times New Roman" w:hint="eastAsia"/>
          <w:bCs/>
          <w:sz w:val="24"/>
          <w:szCs w:val="24"/>
        </w:rPr>
        <w:t>c</w:t>
      </w:r>
      <w:r w:rsidR="00806E01">
        <w:rPr>
          <w:rFonts w:ascii="Times New Roman" w:hAnsi="Times New Roman" w:hint="eastAsia"/>
          <w:bCs/>
          <w:sz w:val="24"/>
          <w:szCs w:val="24"/>
        </w:rPr>
        <w:t xml:space="preserve">). </w:t>
      </w:r>
      <w:r w:rsidR="00806E01">
        <w:rPr>
          <w:rFonts w:ascii="Times New Roman" w:hAnsi="Times New Roman" w:cs="Times New Roman" w:hint="eastAsia"/>
          <w:sz w:val="24"/>
          <w:szCs w:val="24"/>
        </w:rPr>
        <w:t xml:space="preserve"> </w:t>
      </w:r>
    </w:p>
    <w:p w14:paraId="58CBF3E5" w14:textId="77777777" w:rsidR="007E63AC" w:rsidRDefault="007E63AC" w:rsidP="0022040D">
      <w:pPr>
        <w:snapToGrid w:val="0"/>
        <w:spacing w:line="480" w:lineRule="auto"/>
        <w:rPr>
          <w:rFonts w:ascii="Times New Roman" w:hAnsi="Times New Roman" w:cs="Times New Roman"/>
          <w:sz w:val="24"/>
          <w:szCs w:val="24"/>
        </w:rPr>
      </w:pPr>
    </w:p>
    <w:p w14:paraId="23587781" w14:textId="77777777" w:rsidR="007E63AC" w:rsidRDefault="007E63AC" w:rsidP="0022040D">
      <w:pPr>
        <w:snapToGrid w:val="0"/>
        <w:spacing w:line="480" w:lineRule="auto"/>
        <w:rPr>
          <w:rFonts w:ascii="Times New Roman" w:hAnsi="Times New Roman" w:cs="Times New Roman"/>
          <w:sz w:val="24"/>
          <w:szCs w:val="24"/>
        </w:rPr>
      </w:pPr>
    </w:p>
    <w:p w14:paraId="0617E67B" w14:textId="77777777" w:rsidR="00885DBA" w:rsidRDefault="00885DBA" w:rsidP="0022040D">
      <w:pPr>
        <w:snapToGrid w:val="0"/>
        <w:spacing w:line="480" w:lineRule="auto"/>
        <w:rPr>
          <w:rFonts w:ascii="Times New Roman" w:hAnsi="Times New Roman" w:cs="Times New Roman"/>
          <w:sz w:val="24"/>
          <w:szCs w:val="24"/>
        </w:rPr>
      </w:pPr>
    </w:p>
    <w:p w14:paraId="1BC0A96A" w14:textId="77777777" w:rsidR="00885DBA" w:rsidRDefault="00885DBA" w:rsidP="0022040D">
      <w:pPr>
        <w:snapToGrid w:val="0"/>
        <w:spacing w:line="480" w:lineRule="auto"/>
        <w:rPr>
          <w:rFonts w:ascii="Times New Roman" w:hAnsi="Times New Roman" w:cs="Times New Roman"/>
          <w:sz w:val="24"/>
          <w:szCs w:val="24"/>
        </w:rPr>
      </w:pPr>
    </w:p>
    <w:p w14:paraId="52C1CFF0" w14:textId="77777777" w:rsidR="00885DBA" w:rsidRDefault="00885DBA" w:rsidP="0022040D">
      <w:pPr>
        <w:snapToGrid w:val="0"/>
        <w:spacing w:line="480" w:lineRule="auto"/>
        <w:rPr>
          <w:rFonts w:ascii="Times New Roman" w:hAnsi="Times New Roman" w:cs="Times New Roman"/>
          <w:sz w:val="24"/>
          <w:szCs w:val="24"/>
        </w:rPr>
      </w:pPr>
    </w:p>
    <w:p w14:paraId="64263EC3" w14:textId="77777777" w:rsidR="00806E01" w:rsidRDefault="00806E01" w:rsidP="0022040D">
      <w:pPr>
        <w:snapToGrid w:val="0"/>
        <w:spacing w:line="480" w:lineRule="auto"/>
        <w:rPr>
          <w:rFonts w:ascii="Times New Roman" w:hAnsi="Times New Roman" w:cs="Times New Roman"/>
          <w:sz w:val="24"/>
          <w:szCs w:val="24"/>
        </w:rPr>
      </w:pPr>
    </w:p>
    <w:p w14:paraId="59F34558" w14:textId="77777777" w:rsidR="00806E01" w:rsidRDefault="00806E01" w:rsidP="0022040D">
      <w:pPr>
        <w:snapToGrid w:val="0"/>
        <w:spacing w:line="480" w:lineRule="auto"/>
        <w:rPr>
          <w:rFonts w:ascii="Times New Roman" w:hAnsi="Times New Roman" w:cs="Times New Roman"/>
          <w:sz w:val="24"/>
          <w:szCs w:val="24"/>
        </w:rPr>
      </w:pPr>
    </w:p>
    <w:p w14:paraId="086D2BE8" w14:textId="77777777" w:rsidR="00806E01" w:rsidRDefault="00806E01" w:rsidP="0022040D">
      <w:pPr>
        <w:snapToGrid w:val="0"/>
        <w:spacing w:line="480" w:lineRule="auto"/>
        <w:rPr>
          <w:rFonts w:ascii="Times New Roman" w:hAnsi="Times New Roman" w:cs="Times New Roman"/>
          <w:sz w:val="24"/>
          <w:szCs w:val="24"/>
        </w:rPr>
      </w:pPr>
    </w:p>
    <w:p w14:paraId="70A955AE" w14:textId="77777777" w:rsidR="00806E01" w:rsidRDefault="00806E01" w:rsidP="0022040D">
      <w:pPr>
        <w:snapToGrid w:val="0"/>
        <w:spacing w:line="480" w:lineRule="auto"/>
        <w:rPr>
          <w:rFonts w:ascii="Times New Roman" w:hAnsi="Times New Roman" w:cs="Times New Roman"/>
          <w:sz w:val="24"/>
          <w:szCs w:val="24"/>
        </w:rPr>
      </w:pPr>
    </w:p>
    <w:p w14:paraId="2987903D" w14:textId="77777777" w:rsidR="00806E01" w:rsidRDefault="00806E01" w:rsidP="0022040D">
      <w:pPr>
        <w:snapToGrid w:val="0"/>
        <w:spacing w:line="480" w:lineRule="auto"/>
        <w:rPr>
          <w:rFonts w:ascii="Times New Roman" w:hAnsi="Times New Roman" w:cs="Times New Roman"/>
          <w:sz w:val="24"/>
          <w:szCs w:val="24"/>
        </w:rPr>
      </w:pPr>
    </w:p>
    <w:p w14:paraId="53ACA822" w14:textId="77777777" w:rsidR="00806E01" w:rsidRDefault="00806E01" w:rsidP="0022040D">
      <w:pPr>
        <w:snapToGrid w:val="0"/>
        <w:spacing w:line="480" w:lineRule="auto"/>
        <w:rPr>
          <w:rFonts w:ascii="Times New Roman" w:hAnsi="Times New Roman" w:cs="Times New Roman"/>
          <w:sz w:val="24"/>
          <w:szCs w:val="24"/>
        </w:rPr>
      </w:pPr>
    </w:p>
    <w:p w14:paraId="1CD51EB5" w14:textId="77777777" w:rsidR="00806E01" w:rsidRDefault="00806E01" w:rsidP="0022040D">
      <w:pPr>
        <w:snapToGrid w:val="0"/>
        <w:spacing w:line="480" w:lineRule="auto"/>
        <w:rPr>
          <w:rFonts w:ascii="Times New Roman" w:hAnsi="Times New Roman" w:cs="Times New Roman"/>
          <w:sz w:val="24"/>
          <w:szCs w:val="24"/>
        </w:rPr>
      </w:pPr>
    </w:p>
    <w:p w14:paraId="4239917D" w14:textId="77777777" w:rsidR="00806E01" w:rsidRDefault="00806E01" w:rsidP="0022040D">
      <w:pPr>
        <w:snapToGrid w:val="0"/>
        <w:spacing w:line="480" w:lineRule="auto"/>
        <w:rPr>
          <w:rFonts w:ascii="Times New Roman" w:hAnsi="Times New Roman" w:cs="Times New Roman"/>
          <w:sz w:val="24"/>
          <w:szCs w:val="24"/>
        </w:rPr>
      </w:pPr>
    </w:p>
    <w:p w14:paraId="538307B5" w14:textId="77777777" w:rsidR="00806E01" w:rsidRDefault="00806E01" w:rsidP="0022040D">
      <w:pPr>
        <w:snapToGrid w:val="0"/>
        <w:spacing w:line="480" w:lineRule="auto"/>
        <w:rPr>
          <w:rFonts w:ascii="Times New Roman" w:hAnsi="Times New Roman" w:cs="Times New Roman"/>
          <w:sz w:val="24"/>
          <w:szCs w:val="24"/>
        </w:rPr>
      </w:pPr>
    </w:p>
    <w:p w14:paraId="6E73EF58" w14:textId="77777777" w:rsidR="00806E01" w:rsidRDefault="00806E01" w:rsidP="0022040D">
      <w:pPr>
        <w:snapToGrid w:val="0"/>
        <w:spacing w:line="480" w:lineRule="auto"/>
        <w:rPr>
          <w:rFonts w:ascii="Times New Roman" w:hAnsi="Times New Roman" w:cs="Times New Roman"/>
          <w:sz w:val="24"/>
          <w:szCs w:val="24"/>
        </w:rPr>
      </w:pPr>
    </w:p>
    <w:p w14:paraId="785B9EDD" w14:textId="77777777" w:rsidR="00806E01" w:rsidRDefault="00806E01" w:rsidP="0022040D">
      <w:pPr>
        <w:snapToGrid w:val="0"/>
        <w:spacing w:line="480" w:lineRule="auto"/>
        <w:rPr>
          <w:rFonts w:ascii="Times New Roman" w:hAnsi="Times New Roman" w:cs="Times New Roman"/>
          <w:sz w:val="24"/>
          <w:szCs w:val="24"/>
        </w:rPr>
      </w:pPr>
    </w:p>
    <w:p w14:paraId="2F281B1A" w14:textId="77777777" w:rsidR="00F00B8B" w:rsidRDefault="00F00B8B" w:rsidP="0022040D">
      <w:pPr>
        <w:snapToGrid w:val="0"/>
        <w:spacing w:line="480" w:lineRule="auto"/>
        <w:rPr>
          <w:rFonts w:ascii="Times New Roman" w:hAnsi="Times New Roman" w:cs="Times New Roman"/>
          <w:sz w:val="24"/>
          <w:szCs w:val="24"/>
        </w:rPr>
      </w:pPr>
    </w:p>
    <w:p w14:paraId="602E69B7" w14:textId="13F327B5" w:rsidR="00F00B8B" w:rsidRDefault="00750F97" w:rsidP="00F5711C">
      <w:pPr>
        <w:snapToGrid w:val="0"/>
        <w:spacing w:line="480" w:lineRule="auto"/>
        <w:jc w:val="center"/>
        <w:rPr>
          <w:rFonts w:ascii="Times New Roman" w:hAnsi="Times New Roman" w:cs="Times New Roman"/>
          <w:sz w:val="24"/>
          <w:szCs w:val="24"/>
        </w:rPr>
      </w:pPr>
      <w:r>
        <w:rPr>
          <w:noProof/>
        </w:rPr>
        <w:lastRenderedPageBreak/>
        <w:drawing>
          <wp:inline distT="0" distB="0" distL="0" distR="0" wp14:anchorId="7247002D" wp14:editId="2063A454">
            <wp:extent cx="4824000" cy="4514087"/>
            <wp:effectExtent l="0" t="0" r="0" b="1270"/>
            <wp:docPr id="1001298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29816" name=""/>
                    <pic:cNvPicPr/>
                  </pic:nvPicPr>
                  <pic:blipFill>
                    <a:blip r:embed="rId9"/>
                    <a:stretch>
                      <a:fillRect/>
                    </a:stretch>
                  </pic:blipFill>
                  <pic:spPr>
                    <a:xfrm>
                      <a:off x="0" y="0"/>
                      <a:ext cx="4824000" cy="4514087"/>
                    </a:xfrm>
                    <a:prstGeom prst="rect">
                      <a:avLst/>
                    </a:prstGeom>
                  </pic:spPr>
                </pic:pic>
              </a:graphicData>
            </a:graphic>
          </wp:inline>
        </w:drawing>
      </w:r>
    </w:p>
    <w:p w14:paraId="14A07D1B" w14:textId="33E27811" w:rsidR="00F00B8B" w:rsidRPr="0064244A" w:rsidRDefault="00F00B8B" w:rsidP="0022040D">
      <w:pPr>
        <w:snapToGrid w:val="0"/>
        <w:spacing w:line="480" w:lineRule="auto"/>
        <w:rPr>
          <w:rFonts w:ascii="Times New Roman" w:hAnsi="Times New Roman" w:cs="Times New Roman"/>
          <w:bCs/>
          <w:sz w:val="24"/>
          <w:szCs w:val="24"/>
        </w:rPr>
      </w:pPr>
      <w:r w:rsidRPr="00885DBA">
        <w:rPr>
          <w:rFonts w:ascii="Times New Roman" w:hAnsi="Times New Roman" w:cs="Times New Roman"/>
          <w:b/>
          <w:sz w:val="24"/>
          <w:szCs w:val="24"/>
        </w:rPr>
        <w:t>Figure S</w:t>
      </w:r>
      <w:r w:rsidRPr="00885DBA">
        <w:rPr>
          <w:rFonts w:ascii="Times New Roman" w:hAnsi="Times New Roman" w:cs="Times New Roman" w:hint="eastAsia"/>
          <w:b/>
          <w:sz w:val="24"/>
          <w:szCs w:val="24"/>
        </w:rPr>
        <w:t>2</w:t>
      </w:r>
      <w:r w:rsidRPr="00885DBA">
        <w:rPr>
          <w:rFonts w:ascii="Times New Roman" w:hAnsi="Times New Roman" w:cs="Times New Roman"/>
          <w:b/>
          <w:sz w:val="24"/>
          <w:szCs w:val="24"/>
        </w:rPr>
        <w:t xml:space="preserve">. </w:t>
      </w:r>
      <w:r w:rsidR="0064244A">
        <w:rPr>
          <w:rFonts w:ascii="Times New Roman" w:hAnsi="Times New Roman" w:cs="Times New Roman" w:hint="eastAsia"/>
          <w:bCs/>
          <w:sz w:val="24"/>
          <w:szCs w:val="24"/>
        </w:rPr>
        <w:t>XRD characterizations</w:t>
      </w:r>
      <w:r w:rsidRPr="00F00B8B">
        <w:rPr>
          <w:rFonts w:ascii="Times New Roman" w:hAnsi="Times New Roman" w:cs="Times New Roman" w:hint="eastAsia"/>
          <w:bCs/>
          <w:sz w:val="24"/>
          <w:szCs w:val="24"/>
        </w:rPr>
        <w:t xml:space="preserve"> of the FE-AFE solid solutions. (</w:t>
      </w:r>
      <w:r w:rsidR="00A473CE" w:rsidRPr="00A473CE">
        <w:rPr>
          <w:rFonts w:ascii="Times New Roman" w:hAnsi="Times New Roman" w:cs="Times New Roman" w:hint="eastAsia"/>
          <w:b/>
          <w:sz w:val="24"/>
          <w:szCs w:val="24"/>
        </w:rPr>
        <w:t>a</w:t>
      </w:r>
      <w:r w:rsidRPr="00F00B8B">
        <w:rPr>
          <w:rFonts w:ascii="Times New Roman" w:hAnsi="Times New Roman" w:cs="Times New Roman" w:hint="eastAsia"/>
          <w:bCs/>
          <w:sz w:val="24"/>
          <w:szCs w:val="24"/>
        </w:rPr>
        <w:t>) PbTiO</w:t>
      </w:r>
      <w:r w:rsidRPr="0064244A">
        <w:rPr>
          <w:rFonts w:ascii="Times New Roman" w:hAnsi="Times New Roman" w:cs="Times New Roman" w:hint="eastAsia"/>
          <w:bCs/>
          <w:sz w:val="24"/>
          <w:szCs w:val="24"/>
          <w:vertAlign w:val="subscript"/>
        </w:rPr>
        <w:t>3</w:t>
      </w:r>
      <w:r>
        <w:rPr>
          <w:rFonts w:ascii="Times New Roman" w:hAnsi="Times New Roman" w:cs="Times New Roman" w:hint="eastAsia"/>
          <w:bCs/>
          <w:sz w:val="24"/>
          <w:szCs w:val="24"/>
        </w:rPr>
        <w:t>, (</w:t>
      </w:r>
      <w:r w:rsidR="00A473CE" w:rsidRPr="00A473CE">
        <w:rPr>
          <w:rFonts w:ascii="Times New Roman" w:hAnsi="Times New Roman" w:cs="Times New Roman" w:hint="eastAsia"/>
          <w:b/>
          <w:sz w:val="24"/>
          <w:szCs w:val="24"/>
        </w:rPr>
        <w:t>b</w:t>
      </w:r>
      <w:r>
        <w:rPr>
          <w:rFonts w:ascii="Times New Roman" w:hAnsi="Times New Roman" w:cs="Times New Roman" w:hint="eastAsia"/>
          <w:bCs/>
          <w:sz w:val="24"/>
          <w:szCs w:val="24"/>
        </w:rPr>
        <w:t xml:space="preserve">) </w:t>
      </w:r>
      <w:proofErr w:type="gramStart"/>
      <w:r w:rsidR="0064244A">
        <w:rPr>
          <w:rFonts w:ascii="Times New Roman" w:hAnsi="Times New Roman" w:cs="Times New Roman" w:hint="eastAsia"/>
          <w:bCs/>
          <w:sz w:val="24"/>
          <w:szCs w:val="24"/>
        </w:rPr>
        <w:t>Pb(</w:t>
      </w:r>
      <w:proofErr w:type="gramEnd"/>
      <w:r w:rsidR="0064244A">
        <w:rPr>
          <w:rFonts w:ascii="Times New Roman" w:hAnsi="Times New Roman" w:cs="Times New Roman" w:hint="eastAsia"/>
          <w:bCs/>
          <w:sz w:val="24"/>
          <w:szCs w:val="24"/>
        </w:rPr>
        <w:t>Ti</w:t>
      </w:r>
      <w:r w:rsidR="0064244A" w:rsidRPr="0064244A">
        <w:rPr>
          <w:rFonts w:ascii="Times New Roman" w:hAnsi="Times New Roman" w:cs="Times New Roman" w:hint="eastAsia"/>
          <w:bCs/>
          <w:sz w:val="24"/>
          <w:szCs w:val="24"/>
          <w:vertAlign w:val="subscript"/>
        </w:rPr>
        <w:t>0.75</w:t>
      </w:r>
      <w:r w:rsidR="0064244A">
        <w:rPr>
          <w:rFonts w:ascii="Times New Roman" w:hAnsi="Times New Roman" w:cs="Times New Roman" w:hint="eastAsia"/>
          <w:bCs/>
          <w:sz w:val="24"/>
          <w:szCs w:val="24"/>
        </w:rPr>
        <w:t>Zr</w:t>
      </w:r>
      <w:r w:rsidR="0064244A" w:rsidRPr="0064244A">
        <w:rPr>
          <w:rFonts w:ascii="Times New Roman" w:hAnsi="Times New Roman" w:cs="Times New Roman" w:hint="eastAsia"/>
          <w:bCs/>
          <w:sz w:val="24"/>
          <w:szCs w:val="24"/>
          <w:vertAlign w:val="subscript"/>
        </w:rPr>
        <w:t>0.25</w:t>
      </w:r>
      <w:r w:rsidR="0064244A">
        <w:rPr>
          <w:rFonts w:ascii="Times New Roman" w:hAnsi="Times New Roman" w:cs="Times New Roman" w:hint="eastAsia"/>
          <w:bCs/>
          <w:sz w:val="24"/>
          <w:szCs w:val="24"/>
        </w:rPr>
        <w:t>)O</w:t>
      </w:r>
      <w:r w:rsidR="0064244A" w:rsidRPr="0064244A">
        <w:rPr>
          <w:rFonts w:ascii="Times New Roman" w:hAnsi="Times New Roman" w:cs="Times New Roman" w:hint="eastAsia"/>
          <w:bCs/>
          <w:sz w:val="24"/>
          <w:szCs w:val="24"/>
          <w:vertAlign w:val="subscript"/>
        </w:rPr>
        <w:t>3</w:t>
      </w:r>
      <w:r w:rsidR="00B7294E">
        <w:rPr>
          <w:rFonts w:ascii="Times New Roman" w:hAnsi="Times New Roman" w:cs="Times New Roman" w:hint="eastAsia"/>
          <w:bCs/>
          <w:sz w:val="24"/>
          <w:szCs w:val="24"/>
        </w:rPr>
        <w:t xml:space="preserve"> (</w:t>
      </w:r>
      <w:proofErr w:type="spellStart"/>
      <w:r w:rsidR="00B7294E">
        <w:rPr>
          <w:rFonts w:ascii="Times New Roman" w:hAnsi="Times New Roman" w:cs="Times New Roman" w:hint="eastAsia"/>
          <w:bCs/>
          <w:sz w:val="24"/>
          <w:szCs w:val="24"/>
        </w:rPr>
        <w:t>PTZ</w:t>
      </w:r>
      <w:r w:rsidR="00B7294E" w:rsidRPr="00B7294E">
        <w:rPr>
          <w:rFonts w:ascii="Times New Roman" w:hAnsi="Times New Roman" w:cs="Times New Roman" w:hint="eastAsia"/>
          <w:bCs/>
          <w:i/>
          <w:iCs/>
          <w:sz w:val="24"/>
          <w:szCs w:val="24"/>
          <w:vertAlign w:val="subscript"/>
        </w:rPr>
        <w:t>x</w:t>
      </w:r>
      <w:proofErr w:type="spellEnd"/>
      <w:r w:rsidR="00B7294E" w:rsidRPr="00B7294E">
        <w:rPr>
          <w:rFonts w:ascii="Times New Roman" w:hAnsi="Times New Roman" w:cs="Times New Roman" w:hint="eastAsia"/>
          <w:bCs/>
          <w:sz w:val="24"/>
          <w:szCs w:val="24"/>
          <w:vertAlign w:val="subscript"/>
        </w:rPr>
        <w:t>=0.25</w:t>
      </w:r>
      <w:r w:rsidR="00B7294E">
        <w:rPr>
          <w:rFonts w:ascii="Times New Roman" w:hAnsi="Times New Roman" w:cs="Times New Roman" w:hint="eastAsia"/>
          <w:bCs/>
          <w:sz w:val="24"/>
          <w:szCs w:val="24"/>
        </w:rPr>
        <w:t>)</w:t>
      </w:r>
      <w:r w:rsidR="0064244A">
        <w:rPr>
          <w:rFonts w:ascii="Times New Roman" w:hAnsi="Times New Roman" w:cs="Times New Roman" w:hint="eastAsia"/>
          <w:bCs/>
          <w:sz w:val="24"/>
          <w:szCs w:val="24"/>
        </w:rPr>
        <w:t>, (</w:t>
      </w:r>
      <w:r w:rsidR="00A473CE" w:rsidRPr="00A473CE">
        <w:rPr>
          <w:rFonts w:ascii="Times New Roman" w:hAnsi="Times New Roman" w:cs="Times New Roman" w:hint="eastAsia"/>
          <w:b/>
          <w:sz w:val="24"/>
          <w:szCs w:val="24"/>
        </w:rPr>
        <w:t>c</w:t>
      </w:r>
      <w:r w:rsidR="0064244A">
        <w:rPr>
          <w:rFonts w:ascii="Times New Roman" w:hAnsi="Times New Roman" w:cs="Times New Roman" w:hint="eastAsia"/>
          <w:bCs/>
          <w:sz w:val="24"/>
          <w:szCs w:val="24"/>
        </w:rPr>
        <w:t>) Pb(Ti</w:t>
      </w:r>
      <w:r w:rsidR="0064244A" w:rsidRPr="0064244A">
        <w:rPr>
          <w:rFonts w:ascii="Times New Roman" w:hAnsi="Times New Roman" w:cs="Times New Roman" w:hint="eastAsia"/>
          <w:bCs/>
          <w:sz w:val="24"/>
          <w:szCs w:val="24"/>
          <w:vertAlign w:val="subscript"/>
        </w:rPr>
        <w:t>0.75</w:t>
      </w:r>
      <w:r w:rsidR="0064244A">
        <w:rPr>
          <w:rFonts w:ascii="Times New Roman" w:hAnsi="Times New Roman" w:cs="Times New Roman" w:hint="eastAsia"/>
          <w:bCs/>
          <w:sz w:val="24"/>
          <w:szCs w:val="24"/>
        </w:rPr>
        <w:t>Hf</w:t>
      </w:r>
      <w:r w:rsidR="0064244A" w:rsidRPr="0064244A">
        <w:rPr>
          <w:rFonts w:ascii="Times New Roman" w:hAnsi="Times New Roman" w:cs="Times New Roman" w:hint="eastAsia"/>
          <w:bCs/>
          <w:sz w:val="24"/>
          <w:szCs w:val="24"/>
          <w:vertAlign w:val="subscript"/>
        </w:rPr>
        <w:t>0.25</w:t>
      </w:r>
      <w:r w:rsidR="0064244A">
        <w:rPr>
          <w:rFonts w:ascii="Times New Roman" w:hAnsi="Times New Roman" w:cs="Times New Roman" w:hint="eastAsia"/>
          <w:bCs/>
          <w:sz w:val="24"/>
          <w:szCs w:val="24"/>
        </w:rPr>
        <w:t>)O</w:t>
      </w:r>
      <w:r w:rsidR="0064244A" w:rsidRPr="0064244A">
        <w:rPr>
          <w:rFonts w:ascii="Times New Roman" w:hAnsi="Times New Roman" w:cs="Times New Roman" w:hint="eastAsia"/>
          <w:bCs/>
          <w:sz w:val="24"/>
          <w:szCs w:val="24"/>
          <w:vertAlign w:val="subscript"/>
        </w:rPr>
        <w:t>3</w:t>
      </w:r>
      <w:r w:rsidR="00B7294E">
        <w:rPr>
          <w:rFonts w:ascii="Times New Roman" w:hAnsi="Times New Roman" w:cs="Times New Roman" w:hint="eastAsia"/>
          <w:bCs/>
          <w:sz w:val="24"/>
          <w:szCs w:val="24"/>
        </w:rPr>
        <w:t xml:space="preserve"> (</w:t>
      </w:r>
      <w:proofErr w:type="spellStart"/>
      <w:r w:rsidR="00B7294E">
        <w:rPr>
          <w:rFonts w:ascii="Times New Roman" w:hAnsi="Times New Roman" w:cs="Times New Roman" w:hint="eastAsia"/>
          <w:bCs/>
          <w:sz w:val="24"/>
          <w:szCs w:val="24"/>
        </w:rPr>
        <w:t>PTH</w:t>
      </w:r>
      <w:r w:rsidR="00B7294E" w:rsidRPr="00B7294E">
        <w:rPr>
          <w:rFonts w:ascii="Times New Roman" w:hAnsi="Times New Roman" w:cs="Times New Roman" w:hint="eastAsia"/>
          <w:bCs/>
          <w:i/>
          <w:iCs/>
          <w:sz w:val="24"/>
          <w:szCs w:val="24"/>
          <w:vertAlign w:val="subscript"/>
        </w:rPr>
        <w:t>x</w:t>
      </w:r>
      <w:proofErr w:type="spellEnd"/>
      <w:r w:rsidR="00B7294E" w:rsidRPr="00B7294E">
        <w:rPr>
          <w:rFonts w:ascii="Times New Roman" w:hAnsi="Times New Roman" w:cs="Times New Roman" w:hint="eastAsia"/>
          <w:bCs/>
          <w:sz w:val="24"/>
          <w:szCs w:val="24"/>
          <w:vertAlign w:val="subscript"/>
        </w:rPr>
        <w:t>=0.25</w:t>
      </w:r>
      <w:r w:rsidR="00B7294E">
        <w:rPr>
          <w:rFonts w:ascii="Times New Roman" w:hAnsi="Times New Roman" w:cs="Times New Roman" w:hint="eastAsia"/>
          <w:bCs/>
          <w:sz w:val="24"/>
          <w:szCs w:val="24"/>
        </w:rPr>
        <w:t>)</w:t>
      </w:r>
      <w:r w:rsidR="0064244A">
        <w:rPr>
          <w:rFonts w:ascii="Times New Roman" w:hAnsi="Times New Roman" w:cs="Times New Roman" w:hint="eastAsia"/>
          <w:bCs/>
          <w:sz w:val="24"/>
          <w:szCs w:val="24"/>
        </w:rPr>
        <w:t>, and (</w:t>
      </w:r>
      <w:r w:rsidR="00A473CE" w:rsidRPr="00A473CE">
        <w:rPr>
          <w:rFonts w:ascii="Times New Roman" w:hAnsi="Times New Roman" w:cs="Times New Roman" w:hint="eastAsia"/>
          <w:b/>
          <w:sz w:val="24"/>
          <w:szCs w:val="24"/>
        </w:rPr>
        <w:t>d</w:t>
      </w:r>
      <w:r w:rsidR="0064244A">
        <w:rPr>
          <w:rFonts w:ascii="Times New Roman" w:hAnsi="Times New Roman" w:cs="Times New Roman" w:hint="eastAsia"/>
          <w:bCs/>
          <w:sz w:val="24"/>
          <w:szCs w:val="24"/>
        </w:rPr>
        <w:t>) Pb(Ti</w:t>
      </w:r>
      <w:r w:rsidR="0064244A" w:rsidRPr="0064244A">
        <w:rPr>
          <w:rFonts w:ascii="Times New Roman" w:hAnsi="Times New Roman" w:cs="Times New Roman" w:hint="eastAsia"/>
          <w:bCs/>
          <w:sz w:val="24"/>
          <w:szCs w:val="24"/>
          <w:vertAlign w:val="subscript"/>
        </w:rPr>
        <w:t>0.75</w:t>
      </w:r>
      <w:r w:rsidR="0064244A">
        <w:rPr>
          <w:rFonts w:ascii="Times New Roman" w:hAnsi="Times New Roman" w:cs="Times New Roman" w:hint="eastAsia"/>
          <w:bCs/>
          <w:sz w:val="24"/>
          <w:szCs w:val="24"/>
        </w:rPr>
        <w:t>Sn</w:t>
      </w:r>
      <w:r w:rsidR="0064244A" w:rsidRPr="0064244A">
        <w:rPr>
          <w:rFonts w:ascii="Times New Roman" w:hAnsi="Times New Roman" w:cs="Times New Roman" w:hint="eastAsia"/>
          <w:bCs/>
          <w:sz w:val="24"/>
          <w:szCs w:val="24"/>
          <w:vertAlign w:val="subscript"/>
        </w:rPr>
        <w:t>0.25</w:t>
      </w:r>
      <w:r w:rsidR="0064244A">
        <w:rPr>
          <w:rFonts w:ascii="Times New Roman" w:hAnsi="Times New Roman" w:cs="Times New Roman" w:hint="eastAsia"/>
          <w:bCs/>
          <w:sz w:val="24"/>
          <w:szCs w:val="24"/>
        </w:rPr>
        <w:t>)O</w:t>
      </w:r>
      <w:r w:rsidR="0064244A" w:rsidRPr="0064244A">
        <w:rPr>
          <w:rFonts w:ascii="Times New Roman" w:hAnsi="Times New Roman" w:cs="Times New Roman" w:hint="eastAsia"/>
          <w:bCs/>
          <w:sz w:val="24"/>
          <w:szCs w:val="24"/>
          <w:vertAlign w:val="subscript"/>
        </w:rPr>
        <w:t>3</w:t>
      </w:r>
      <w:r w:rsidR="00B7294E">
        <w:rPr>
          <w:rFonts w:ascii="Times New Roman" w:hAnsi="Times New Roman" w:cs="Times New Roman" w:hint="eastAsia"/>
          <w:bCs/>
          <w:sz w:val="24"/>
          <w:szCs w:val="24"/>
          <w:vertAlign w:val="subscript"/>
        </w:rPr>
        <w:t xml:space="preserve"> </w:t>
      </w:r>
      <w:r w:rsidR="00B7294E">
        <w:rPr>
          <w:rFonts w:ascii="Times New Roman" w:hAnsi="Times New Roman" w:cs="Times New Roman" w:hint="eastAsia"/>
          <w:bCs/>
          <w:sz w:val="24"/>
          <w:szCs w:val="24"/>
        </w:rPr>
        <w:t>(</w:t>
      </w:r>
      <w:proofErr w:type="spellStart"/>
      <w:r w:rsidR="00B7294E">
        <w:rPr>
          <w:rFonts w:ascii="Times New Roman" w:hAnsi="Times New Roman" w:cs="Times New Roman" w:hint="eastAsia"/>
          <w:bCs/>
          <w:sz w:val="24"/>
          <w:szCs w:val="24"/>
        </w:rPr>
        <w:t>PTS</w:t>
      </w:r>
      <w:r w:rsidR="00B7294E" w:rsidRPr="00B7294E">
        <w:rPr>
          <w:rFonts w:ascii="Times New Roman" w:hAnsi="Times New Roman" w:cs="Times New Roman" w:hint="eastAsia"/>
          <w:bCs/>
          <w:i/>
          <w:iCs/>
          <w:sz w:val="24"/>
          <w:szCs w:val="24"/>
          <w:vertAlign w:val="subscript"/>
        </w:rPr>
        <w:t>x</w:t>
      </w:r>
      <w:proofErr w:type="spellEnd"/>
      <w:r w:rsidR="00B7294E" w:rsidRPr="00B7294E">
        <w:rPr>
          <w:rFonts w:ascii="Times New Roman" w:hAnsi="Times New Roman" w:cs="Times New Roman" w:hint="eastAsia"/>
          <w:bCs/>
          <w:sz w:val="24"/>
          <w:szCs w:val="24"/>
          <w:vertAlign w:val="subscript"/>
        </w:rPr>
        <w:t>=0.25</w:t>
      </w:r>
      <w:r w:rsidR="00B7294E">
        <w:rPr>
          <w:rFonts w:ascii="Times New Roman" w:hAnsi="Times New Roman" w:cs="Times New Roman" w:hint="eastAsia"/>
          <w:bCs/>
          <w:sz w:val="24"/>
          <w:szCs w:val="24"/>
        </w:rPr>
        <w:t>)</w:t>
      </w:r>
      <w:r w:rsidR="0064244A">
        <w:rPr>
          <w:rFonts w:ascii="Times New Roman" w:hAnsi="Times New Roman" w:cs="Times New Roman" w:hint="eastAsia"/>
          <w:bCs/>
          <w:sz w:val="24"/>
          <w:szCs w:val="24"/>
        </w:rPr>
        <w:t xml:space="preserve">. The XRD </w:t>
      </w:r>
      <w:r w:rsidR="0064244A" w:rsidRPr="0064244A">
        <w:rPr>
          <w:rFonts w:ascii="Times New Roman" w:eastAsia="等线" w:hAnsi="Times New Roman" w:cs="Times New Roman"/>
          <w:bCs/>
          <w:i/>
          <w:iCs/>
          <w:sz w:val="24"/>
          <w:szCs w:val="24"/>
        </w:rPr>
        <w:t>θ</w:t>
      </w:r>
      <w:r w:rsidR="0064244A" w:rsidRPr="0064244A">
        <w:rPr>
          <w:rFonts w:ascii="Times New Roman" w:hAnsi="Times New Roman" w:cs="Times New Roman"/>
          <w:bCs/>
          <w:sz w:val="24"/>
          <w:szCs w:val="24"/>
        </w:rPr>
        <w:t>-2</w:t>
      </w:r>
      <w:r w:rsidR="0064244A" w:rsidRPr="0064244A">
        <w:rPr>
          <w:rFonts w:ascii="Times New Roman" w:eastAsia="等线" w:hAnsi="Times New Roman" w:cs="Times New Roman"/>
          <w:bCs/>
          <w:i/>
          <w:iCs/>
          <w:sz w:val="24"/>
          <w:szCs w:val="24"/>
        </w:rPr>
        <w:t>θ</w:t>
      </w:r>
      <w:r w:rsidR="0064244A">
        <w:rPr>
          <w:rFonts w:ascii="Times New Roman" w:hAnsi="Times New Roman" w:cs="Times New Roman" w:hint="eastAsia"/>
          <w:bCs/>
          <w:sz w:val="24"/>
          <w:szCs w:val="24"/>
        </w:rPr>
        <w:t xml:space="preserve"> patterns are </w:t>
      </w:r>
      <w:r w:rsidR="006D69DB">
        <w:rPr>
          <w:rFonts w:ascii="Times New Roman" w:hAnsi="Times New Roman" w:cs="Times New Roman" w:hint="eastAsia"/>
          <w:bCs/>
          <w:sz w:val="24"/>
          <w:szCs w:val="24"/>
        </w:rPr>
        <w:t>analyzed by the Rietveld refinement and the extracted lattice parameters are listed in the table.</w:t>
      </w:r>
    </w:p>
    <w:p w14:paraId="614D6219" w14:textId="2B6F59CE" w:rsidR="00F00B8B" w:rsidRPr="007661DD" w:rsidRDefault="00B7294E" w:rsidP="00B7294E">
      <w:pPr>
        <w:snapToGrid w:val="0"/>
        <w:spacing w:line="48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Figure S2 shows XRD characterizations of PbTiO</w:t>
      </w:r>
      <w:r w:rsidRPr="00B7294E">
        <w:rPr>
          <w:rFonts w:ascii="Times New Roman" w:hAnsi="Times New Roman" w:cs="Times New Roman" w:hint="eastAsia"/>
          <w:sz w:val="24"/>
          <w:szCs w:val="24"/>
          <w:vertAlign w:val="subscript"/>
        </w:rPr>
        <w:t>3</w:t>
      </w:r>
      <w:r>
        <w:rPr>
          <w:rFonts w:ascii="Times New Roman" w:hAnsi="Times New Roman" w:cs="Times New Roman" w:hint="eastAsia"/>
          <w:sz w:val="24"/>
          <w:szCs w:val="24"/>
        </w:rPr>
        <w:t xml:space="preserve">, </w:t>
      </w:r>
      <w:proofErr w:type="spellStart"/>
      <w:r>
        <w:rPr>
          <w:rFonts w:ascii="Times New Roman" w:hAnsi="Times New Roman" w:cs="Times New Roman" w:hint="eastAsia"/>
          <w:bCs/>
          <w:sz w:val="24"/>
          <w:szCs w:val="24"/>
        </w:rPr>
        <w:t>PTZ</w:t>
      </w:r>
      <w:r w:rsidRPr="00B7294E">
        <w:rPr>
          <w:rFonts w:ascii="Times New Roman" w:hAnsi="Times New Roman" w:cs="Times New Roman" w:hint="eastAsia"/>
          <w:bCs/>
          <w:i/>
          <w:iCs/>
          <w:sz w:val="24"/>
          <w:szCs w:val="24"/>
          <w:vertAlign w:val="subscript"/>
        </w:rPr>
        <w:t>x</w:t>
      </w:r>
      <w:proofErr w:type="spellEnd"/>
      <w:r w:rsidRPr="00B7294E">
        <w:rPr>
          <w:rFonts w:ascii="Times New Roman" w:hAnsi="Times New Roman" w:cs="Times New Roman" w:hint="eastAsia"/>
          <w:bCs/>
          <w:sz w:val="24"/>
          <w:szCs w:val="24"/>
          <w:vertAlign w:val="subscript"/>
        </w:rPr>
        <w:t>=0.25</w:t>
      </w:r>
      <w:r>
        <w:rPr>
          <w:rFonts w:ascii="Times New Roman" w:hAnsi="Times New Roman" w:cs="Times New Roman" w:hint="eastAsia"/>
          <w:bCs/>
          <w:sz w:val="24"/>
          <w:szCs w:val="24"/>
        </w:rPr>
        <w:t xml:space="preserve">, </w:t>
      </w:r>
      <w:proofErr w:type="spellStart"/>
      <w:r>
        <w:rPr>
          <w:rFonts w:ascii="Times New Roman" w:hAnsi="Times New Roman" w:cs="Times New Roman" w:hint="eastAsia"/>
          <w:bCs/>
          <w:sz w:val="24"/>
          <w:szCs w:val="24"/>
        </w:rPr>
        <w:t>PTH</w:t>
      </w:r>
      <w:r w:rsidRPr="00B7294E">
        <w:rPr>
          <w:rFonts w:ascii="Times New Roman" w:hAnsi="Times New Roman" w:cs="Times New Roman" w:hint="eastAsia"/>
          <w:bCs/>
          <w:i/>
          <w:iCs/>
          <w:sz w:val="24"/>
          <w:szCs w:val="24"/>
          <w:vertAlign w:val="subscript"/>
        </w:rPr>
        <w:t>x</w:t>
      </w:r>
      <w:proofErr w:type="spellEnd"/>
      <w:r w:rsidRPr="00B7294E">
        <w:rPr>
          <w:rFonts w:ascii="Times New Roman" w:hAnsi="Times New Roman" w:cs="Times New Roman" w:hint="eastAsia"/>
          <w:bCs/>
          <w:sz w:val="24"/>
          <w:szCs w:val="24"/>
          <w:vertAlign w:val="subscript"/>
        </w:rPr>
        <w:t>=0.25</w:t>
      </w:r>
      <w:r>
        <w:rPr>
          <w:rFonts w:ascii="Times New Roman" w:hAnsi="Times New Roman" w:cs="Times New Roman" w:hint="eastAsia"/>
          <w:bCs/>
          <w:sz w:val="24"/>
          <w:szCs w:val="24"/>
        </w:rPr>
        <w:t xml:space="preserve">, and </w:t>
      </w:r>
      <w:proofErr w:type="spellStart"/>
      <w:r>
        <w:rPr>
          <w:rFonts w:ascii="Times New Roman" w:hAnsi="Times New Roman" w:cs="Times New Roman" w:hint="eastAsia"/>
          <w:bCs/>
          <w:sz w:val="24"/>
          <w:szCs w:val="24"/>
        </w:rPr>
        <w:t>PTS</w:t>
      </w:r>
      <w:r w:rsidRPr="00B7294E">
        <w:rPr>
          <w:rFonts w:ascii="Times New Roman" w:hAnsi="Times New Roman" w:cs="Times New Roman" w:hint="eastAsia"/>
          <w:bCs/>
          <w:i/>
          <w:iCs/>
          <w:sz w:val="24"/>
          <w:szCs w:val="24"/>
          <w:vertAlign w:val="subscript"/>
        </w:rPr>
        <w:t>x</w:t>
      </w:r>
      <w:proofErr w:type="spellEnd"/>
      <w:r w:rsidRPr="00B7294E">
        <w:rPr>
          <w:rFonts w:ascii="Times New Roman" w:hAnsi="Times New Roman" w:cs="Times New Roman" w:hint="eastAsia"/>
          <w:bCs/>
          <w:sz w:val="24"/>
          <w:szCs w:val="24"/>
          <w:vertAlign w:val="subscript"/>
        </w:rPr>
        <w:t>=0.25</w:t>
      </w:r>
      <w:r>
        <w:rPr>
          <w:rFonts w:ascii="Times New Roman" w:hAnsi="Times New Roman" w:cs="Times New Roman" w:hint="eastAsia"/>
          <w:bCs/>
          <w:sz w:val="24"/>
          <w:szCs w:val="24"/>
        </w:rPr>
        <w:t xml:space="preserve"> solid-solution ceramics. </w:t>
      </w:r>
      <w:r w:rsidR="007661DD">
        <w:rPr>
          <w:rFonts w:ascii="Times New Roman" w:hAnsi="Times New Roman" w:cs="Times New Roman" w:hint="eastAsia"/>
          <w:bCs/>
          <w:sz w:val="24"/>
          <w:szCs w:val="24"/>
        </w:rPr>
        <w:t>After analysis by the Rietveld refinement technique using a tetragonal structure, the lattice parameters of the solid solutions can be extracted from</w:t>
      </w:r>
      <w:r w:rsidR="007661DD" w:rsidRPr="007661DD">
        <w:rPr>
          <w:rFonts w:ascii="Times New Roman" w:hAnsi="Times New Roman" w:cs="Times New Roman"/>
          <w:bCs/>
          <w:sz w:val="24"/>
          <w:szCs w:val="24"/>
        </w:rPr>
        <w:t xml:space="preserve"> the </w:t>
      </w:r>
      <w:r w:rsidR="007661DD" w:rsidRPr="007661DD">
        <w:rPr>
          <w:rFonts w:ascii="Times New Roman" w:eastAsia="等线" w:hAnsi="Times New Roman" w:cs="Times New Roman"/>
          <w:bCs/>
          <w:i/>
          <w:iCs/>
          <w:sz w:val="24"/>
          <w:szCs w:val="24"/>
        </w:rPr>
        <w:t>θ</w:t>
      </w:r>
      <w:r w:rsidR="007661DD" w:rsidRPr="007661DD">
        <w:rPr>
          <w:rFonts w:ascii="Times New Roman" w:hAnsi="Times New Roman" w:cs="Times New Roman"/>
          <w:bCs/>
          <w:sz w:val="24"/>
          <w:szCs w:val="24"/>
        </w:rPr>
        <w:t>-2</w:t>
      </w:r>
      <w:r w:rsidR="007661DD" w:rsidRPr="007661DD">
        <w:rPr>
          <w:rFonts w:ascii="Times New Roman" w:eastAsia="等线" w:hAnsi="Times New Roman" w:cs="Times New Roman"/>
          <w:bCs/>
          <w:i/>
          <w:iCs/>
          <w:sz w:val="24"/>
          <w:szCs w:val="24"/>
        </w:rPr>
        <w:t>θ</w:t>
      </w:r>
      <w:r w:rsidR="007661DD" w:rsidRPr="007661DD">
        <w:rPr>
          <w:rFonts w:ascii="Times New Roman" w:eastAsia="等线" w:hAnsi="Times New Roman" w:cs="Times New Roman"/>
          <w:bCs/>
          <w:sz w:val="24"/>
          <w:szCs w:val="24"/>
        </w:rPr>
        <w:t xml:space="preserve"> scans</w:t>
      </w:r>
      <w:r w:rsidR="007661DD">
        <w:rPr>
          <w:rFonts w:ascii="Times New Roman" w:eastAsia="等线" w:hAnsi="Times New Roman" w:cs="Times New Roman" w:hint="eastAsia"/>
          <w:bCs/>
          <w:sz w:val="24"/>
          <w:szCs w:val="24"/>
        </w:rPr>
        <w:t xml:space="preserve">, as listed in the table in Figure S2. One can find that the </w:t>
      </w:r>
      <w:r w:rsidR="007661DD">
        <w:rPr>
          <w:rFonts w:ascii="Times New Roman" w:hAnsi="Times New Roman" w:hint="eastAsia"/>
          <w:sz w:val="24"/>
          <w:szCs w:val="24"/>
        </w:rPr>
        <w:t>tetragonality (c/a) of the PbTiO</w:t>
      </w:r>
      <w:r w:rsidR="007661DD" w:rsidRPr="007661DD">
        <w:rPr>
          <w:rFonts w:ascii="Times New Roman" w:hAnsi="Times New Roman" w:hint="eastAsia"/>
          <w:sz w:val="24"/>
          <w:szCs w:val="24"/>
          <w:vertAlign w:val="subscript"/>
        </w:rPr>
        <w:t>3</w:t>
      </w:r>
      <w:r w:rsidR="007661DD">
        <w:rPr>
          <w:rFonts w:ascii="Times New Roman" w:hAnsi="Times New Roman" w:hint="eastAsia"/>
          <w:sz w:val="24"/>
          <w:szCs w:val="24"/>
        </w:rPr>
        <w:t xml:space="preserve"> is reduced by the substitution of the orthorhombic antiferroelectric components. At the same</w:t>
      </w:r>
      <w:r w:rsidR="00AB0D8E">
        <w:rPr>
          <w:rFonts w:ascii="Times New Roman" w:hAnsi="Times New Roman" w:hint="eastAsia"/>
          <w:sz w:val="24"/>
          <w:szCs w:val="24"/>
        </w:rPr>
        <w:t xml:space="preserve"> antiferroelectric </w:t>
      </w:r>
      <w:r w:rsidR="00AB0D8E">
        <w:rPr>
          <w:rFonts w:ascii="Times New Roman" w:hAnsi="Times New Roman"/>
          <w:sz w:val="24"/>
          <w:szCs w:val="24"/>
        </w:rPr>
        <w:t>concentration</w:t>
      </w:r>
      <w:r w:rsidR="00AB0D8E">
        <w:rPr>
          <w:rFonts w:ascii="Times New Roman" w:hAnsi="Times New Roman" w:hint="eastAsia"/>
          <w:sz w:val="24"/>
          <w:szCs w:val="24"/>
        </w:rPr>
        <w:t xml:space="preserve"> of</w:t>
      </w:r>
      <w:r w:rsidR="007661DD">
        <w:rPr>
          <w:rFonts w:ascii="Times New Roman" w:hAnsi="Times New Roman" w:hint="eastAsia"/>
          <w:sz w:val="24"/>
          <w:szCs w:val="24"/>
        </w:rPr>
        <w:t xml:space="preserve"> </w:t>
      </w:r>
      <w:r w:rsidR="007661DD" w:rsidRPr="007661DD">
        <w:rPr>
          <w:rFonts w:ascii="Times New Roman" w:hAnsi="Times New Roman" w:hint="eastAsia"/>
          <w:i/>
          <w:iCs/>
          <w:sz w:val="24"/>
          <w:szCs w:val="24"/>
        </w:rPr>
        <w:t>x</w:t>
      </w:r>
      <w:r w:rsidR="007661DD">
        <w:rPr>
          <w:rFonts w:ascii="Times New Roman" w:hAnsi="Times New Roman" w:hint="eastAsia"/>
          <w:sz w:val="24"/>
          <w:szCs w:val="24"/>
        </w:rPr>
        <w:t xml:space="preserve"> = 0.25, the PbSnO</w:t>
      </w:r>
      <w:r w:rsidR="007661DD" w:rsidRPr="007661DD">
        <w:rPr>
          <w:rFonts w:ascii="Times New Roman" w:hAnsi="Times New Roman" w:hint="eastAsia"/>
          <w:sz w:val="24"/>
          <w:szCs w:val="24"/>
          <w:vertAlign w:val="subscript"/>
        </w:rPr>
        <w:t>3</w:t>
      </w:r>
      <w:r w:rsidR="00AB0D8E">
        <w:rPr>
          <w:rFonts w:ascii="Times New Roman" w:hAnsi="Times New Roman" w:hint="eastAsia"/>
          <w:sz w:val="24"/>
          <w:szCs w:val="24"/>
        </w:rPr>
        <w:t xml:space="preserve"> substitution</w:t>
      </w:r>
      <w:r w:rsidR="00834442">
        <w:rPr>
          <w:rFonts w:ascii="Times New Roman" w:hAnsi="Times New Roman"/>
          <w:sz w:val="24"/>
          <w:szCs w:val="24"/>
        </w:rPr>
        <w:t xml:space="preserve"> </w:t>
      </w:r>
      <w:r w:rsidR="007661DD">
        <w:rPr>
          <w:rFonts w:ascii="Times New Roman" w:hAnsi="Times New Roman" w:hint="eastAsia"/>
          <w:sz w:val="24"/>
          <w:szCs w:val="24"/>
        </w:rPr>
        <w:t xml:space="preserve">exhibits the strongest effect on the lattice </w:t>
      </w:r>
      <w:r w:rsidR="007661DD">
        <w:rPr>
          <w:rFonts w:ascii="Times New Roman" w:hAnsi="Times New Roman"/>
          <w:sz w:val="24"/>
          <w:szCs w:val="24"/>
        </w:rPr>
        <w:t>distortion</w:t>
      </w:r>
      <w:r w:rsidR="007661DD">
        <w:rPr>
          <w:rFonts w:ascii="Times New Roman" w:hAnsi="Times New Roman" w:hint="eastAsia"/>
          <w:sz w:val="24"/>
          <w:szCs w:val="24"/>
        </w:rPr>
        <w:t xml:space="preserve"> for lowering the tetragonality.</w:t>
      </w:r>
    </w:p>
    <w:p w14:paraId="10DA0B01" w14:textId="38461B05" w:rsidR="0064244A" w:rsidRPr="00F46704" w:rsidRDefault="00750F97" w:rsidP="0064244A">
      <w:pPr>
        <w:snapToGrid w:val="0"/>
        <w:spacing w:line="480" w:lineRule="auto"/>
        <w:jc w:val="center"/>
        <w:rPr>
          <w:rFonts w:ascii="Times New Roman" w:hAnsi="Times New Roman" w:cs="Times New Roman"/>
          <w:noProof/>
          <w:sz w:val="24"/>
          <w:szCs w:val="24"/>
        </w:rPr>
      </w:pPr>
      <w:r>
        <w:rPr>
          <w:noProof/>
        </w:rPr>
        <w:lastRenderedPageBreak/>
        <w:drawing>
          <wp:inline distT="0" distB="0" distL="0" distR="0" wp14:anchorId="748760C9" wp14:editId="6922A7D1">
            <wp:extent cx="5278120" cy="2575560"/>
            <wp:effectExtent l="0" t="0" r="0" b="0"/>
            <wp:docPr id="4909998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999889" name=""/>
                    <pic:cNvPicPr/>
                  </pic:nvPicPr>
                  <pic:blipFill>
                    <a:blip r:embed="rId10"/>
                    <a:stretch>
                      <a:fillRect/>
                    </a:stretch>
                  </pic:blipFill>
                  <pic:spPr>
                    <a:xfrm>
                      <a:off x="0" y="0"/>
                      <a:ext cx="5278120" cy="2575560"/>
                    </a:xfrm>
                    <a:prstGeom prst="rect">
                      <a:avLst/>
                    </a:prstGeom>
                  </pic:spPr>
                </pic:pic>
              </a:graphicData>
            </a:graphic>
          </wp:inline>
        </w:drawing>
      </w:r>
    </w:p>
    <w:p w14:paraId="17E4E534" w14:textId="230DE688" w:rsidR="0064244A" w:rsidRDefault="0064244A" w:rsidP="0064244A">
      <w:pPr>
        <w:snapToGrid w:val="0"/>
        <w:spacing w:line="480" w:lineRule="auto"/>
        <w:rPr>
          <w:rFonts w:ascii="Times New Roman" w:hAnsi="Times New Roman" w:cs="Times New Roman"/>
          <w:b/>
          <w:sz w:val="24"/>
          <w:szCs w:val="24"/>
        </w:rPr>
      </w:pPr>
      <w:r w:rsidRPr="00F46704">
        <w:rPr>
          <w:rFonts w:ascii="Times New Roman" w:hAnsi="Times New Roman" w:cs="Times New Roman" w:hint="eastAsia"/>
          <w:b/>
          <w:sz w:val="24"/>
          <w:szCs w:val="24"/>
        </w:rPr>
        <w:t>F</w:t>
      </w:r>
      <w:r w:rsidRPr="00F46704">
        <w:rPr>
          <w:rFonts w:ascii="Times New Roman" w:hAnsi="Times New Roman" w:cs="Times New Roman"/>
          <w:b/>
          <w:sz w:val="24"/>
          <w:szCs w:val="24"/>
        </w:rPr>
        <w:t>igure S</w:t>
      </w:r>
      <w:r>
        <w:rPr>
          <w:rFonts w:ascii="Times New Roman" w:hAnsi="Times New Roman" w:cs="Times New Roman" w:hint="eastAsia"/>
          <w:b/>
          <w:sz w:val="24"/>
          <w:szCs w:val="24"/>
        </w:rPr>
        <w:t>3</w:t>
      </w:r>
      <w:r w:rsidRPr="00F46704">
        <w:rPr>
          <w:rFonts w:ascii="Times New Roman" w:hAnsi="Times New Roman" w:cs="Times New Roman"/>
          <w:b/>
          <w:sz w:val="24"/>
          <w:szCs w:val="24"/>
        </w:rPr>
        <w:t xml:space="preserve">. </w:t>
      </w:r>
      <w:r w:rsidRPr="005E4A63">
        <w:rPr>
          <w:rFonts w:ascii="Times New Roman" w:hAnsi="Times New Roman" w:cs="Times New Roman" w:hint="eastAsia"/>
          <w:bCs/>
          <w:sz w:val="24"/>
          <w:szCs w:val="24"/>
        </w:rPr>
        <w:t>(</w:t>
      </w:r>
      <w:r w:rsidR="00A473CE" w:rsidRPr="00A473CE">
        <w:rPr>
          <w:rFonts w:ascii="Times New Roman" w:hAnsi="Times New Roman" w:cs="Times New Roman" w:hint="eastAsia"/>
          <w:b/>
          <w:sz w:val="24"/>
          <w:szCs w:val="24"/>
        </w:rPr>
        <w:t>a</w:t>
      </w:r>
      <w:r w:rsidRPr="005E4A63">
        <w:rPr>
          <w:rFonts w:ascii="Times New Roman" w:hAnsi="Times New Roman" w:cs="Times New Roman" w:hint="eastAsia"/>
          <w:bCs/>
          <w:sz w:val="24"/>
          <w:szCs w:val="24"/>
        </w:rPr>
        <w:t xml:space="preserve">) </w:t>
      </w:r>
      <w:r>
        <w:rPr>
          <w:rFonts w:ascii="Times New Roman" w:hAnsi="Times New Roman" w:cs="Times New Roman" w:hint="eastAsia"/>
          <w:sz w:val="24"/>
          <w:szCs w:val="24"/>
        </w:rPr>
        <w:t xml:space="preserve">AFM surface topography of the polished </w:t>
      </w:r>
      <w:proofErr w:type="spellStart"/>
      <w:r>
        <w:rPr>
          <w:rFonts w:ascii="Times New Roman" w:hAnsi="Times New Roman" w:cs="Times New Roman" w:hint="eastAsia"/>
          <w:sz w:val="24"/>
          <w:szCs w:val="24"/>
        </w:rPr>
        <w:t>PTS</w:t>
      </w:r>
      <w:r w:rsidRPr="00AF1B41">
        <w:rPr>
          <w:rFonts w:ascii="Times New Roman" w:hAnsi="Times New Roman" w:cs="Times New Roman" w:hint="eastAsia"/>
          <w:i/>
          <w:iCs/>
          <w:sz w:val="24"/>
          <w:szCs w:val="24"/>
          <w:vertAlign w:val="subscript"/>
        </w:rPr>
        <w:t>x</w:t>
      </w:r>
      <w:proofErr w:type="spellEnd"/>
      <w:r w:rsidRPr="00AF1B41">
        <w:rPr>
          <w:rFonts w:ascii="Times New Roman" w:hAnsi="Times New Roman" w:cs="Times New Roman" w:hint="eastAsia"/>
          <w:sz w:val="24"/>
          <w:szCs w:val="24"/>
          <w:vertAlign w:val="subscript"/>
        </w:rPr>
        <w:t>=0.25</w:t>
      </w:r>
      <w:r>
        <w:rPr>
          <w:rFonts w:ascii="Times New Roman" w:hAnsi="Times New Roman" w:cs="Times New Roman" w:hint="eastAsia"/>
          <w:sz w:val="24"/>
          <w:szCs w:val="24"/>
        </w:rPr>
        <w:t xml:space="preserve"> ceramic. (</w:t>
      </w:r>
      <w:r w:rsidR="00A473CE" w:rsidRPr="00A473CE">
        <w:rPr>
          <w:rFonts w:ascii="Times New Roman" w:hAnsi="Times New Roman" w:cs="Times New Roman" w:hint="eastAsia"/>
          <w:b/>
          <w:bCs/>
          <w:sz w:val="24"/>
          <w:szCs w:val="24"/>
        </w:rPr>
        <w:t>b</w:t>
      </w:r>
      <w:r>
        <w:rPr>
          <w:rFonts w:ascii="Times New Roman" w:hAnsi="Times New Roman" w:cs="Times New Roman" w:hint="eastAsia"/>
          <w:sz w:val="24"/>
          <w:szCs w:val="24"/>
        </w:rPr>
        <w:t>) SEM topography of the ceramic to show the grain size.</w:t>
      </w:r>
    </w:p>
    <w:p w14:paraId="48327983" w14:textId="63CE3B31" w:rsidR="00F00B8B" w:rsidRDefault="006C346A" w:rsidP="006C346A">
      <w:pPr>
        <w:snapToGrid w:val="0"/>
        <w:spacing w:line="48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Figure S3</w:t>
      </w:r>
      <w:r w:rsidR="00A473CE">
        <w:rPr>
          <w:rFonts w:ascii="Times New Roman" w:hAnsi="Times New Roman" w:cs="Times New Roman" w:hint="eastAsia"/>
          <w:sz w:val="24"/>
          <w:szCs w:val="24"/>
        </w:rPr>
        <w:t>a</w:t>
      </w:r>
      <w:r>
        <w:rPr>
          <w:rFonts w:ascii="Times New Roman" w:hAnsi="Times New Roman" w:cs="Times New Roman" w:hint="eastAsia"/>
          <w:sz w:val="24"/>
          <w:szCs w:val="24"/>
        </w:rPr>
        <w:t xml:space="preserve"> shows an AFM surface topography of the polished </w:t>
      </w:r>
      <w:proofErr w:type="spellStart"/>
      <w:r>
        <w:rPr>
          <w:rFonts w:ascii="Times New Roman" w:hAnsi="Times New Roman" w:cs="Times New Roman" w:hint="eastAsia"/>
          <w:sz w:val="24"/>
          <w:szCs w:val="24"/>
        </w:rPr>
        <w:t>PTS</w:t>
      </w:r>
      <w:r w:rsidRPr="00AF1B41">
        <w:rPr>
          <w:rFonts w:ascii="Times New Roman" w:hAnsi="Times New Roman" w:cs="Times New Roman" w:hint="eastAsia"/>
          <w:i/>
          <w:iCs/>
          <w:sz w:val="24"/>
          <w:szCs w:val="24"/>
          <w:vertAlign w:val="subscript"/>
        </w:rPr>
        <w:t>x</w:t>
      </w:r>
      <w:proofErr w:type="spellEnd"/>
      <w:r w:rsidRPr="00AF1B41">
        <w:rPr>
          <w:rFonts w:ascii="Times New Roman" w:hAnsi="Times New Roman" w:cs="Times New Roman" w:hint="eastAsia"/>
          <w:sz w:val="24"/>
          <w:szCs w:val="24"/>
          <w:vertAlign w:val="subscript"/>
        </w:rPr>
        <w:t>=0.25</w:t>
      </w:r>
      <w:r>
        <w:rPr>
          <w:rFonts w:ascii="Times New Roman" w:hAnsi="Times New Roman" w:cs="Times New Roman" w:hint="eastAsia"/>
          <w:sz w:val="24"/>
          <w:szCs w:val="24"/>
        </w:rPr>
        <w:t xml:space="preserve"> ceramic</w:t>
      </w:r>
      <w:r w:rsidR="00A02DDA">
        <w:rPr>
          <w:rFonts w:ascii="Times New Roman" w:hAnsi="Times New Roman" w:cs="Times New Roman"/>
          <w:sz w:val="24"/>
          <w:szCs w:val="24"/>
        </w:rPr>
        <w:t>.</w:t>
      </w:r>
      <w:r>
        <w:rPr>
          <w:rFonts w:ascii="Times New Roman" w:hAnsi="Times New Roman" w:cs="Times New Roman" w:hint="eastAsia"/>
          <w:sz w:val="24"/>
          <w:szCs w:val="24"/>
        </w:rPr>
        <w:t xml:space="preserve"> The </w:t>
      </w:r>
      <w:r w:rsidRPr="00805FAE">
        <w:rPr>
          <w:rFonts w:ascii="Times New Roman" w:hAnsi="Times New Roman" w:hint="eastAsia"/>
          <w:bCs/>
          <w:sz w:val="24"/>
          <w:szCs w:val="24"/>
        </w:rPr>
        <w:t>root-mean-square roughness</w:t>
      </w:r>
      <w:r>
        <w:rPr>
          <w:rFonts w:ascii="Times New Roman" w:hAnsi="Times New Roman" w:hint="eastAsia"/>
          <w:bCs/>
          <w:sz w:val="24"/>
          <w:szCs w:val="24"/>
        </w:rPr>
        <w:t xml:space="preserve"> calculated over the area of 5.0 </w:t>
      </w:r>
      <w:r>
        <w:rPr>
          <w:rFonts w:ascii="Times New Roman" w:hAnsi="Times New Roman"/>
          <w:bCs/>
          <w:sz w:val="24"/>
          <w:szCs w:val="24"/>
        </w:rPr>
        <w:sym w:font="Symbol" w:char="F0B4"/>
      </w:r>
      <w:r>
        <w:rPr>
          <w:rFonts w:ascii="Times New Roman" w:hAnsi="Times New Roman" w:hint="eastAsia"/>
          <w:bCs/>
          <w:sz w:val="24"/>
          <w:szCs w:val="24"/>
        </w:rPr>
        <w:t xml:space="preserve"> 5.0 </w:t>
      </w:r>
      <w:r>
        <w:rPr>
          <w:rFonts w:ascii="Times New Roman" w:hAnsi="Times New Roman" w:cs="Times New Roman"/>
          <w:bCs/>
          <w:sz w:val="24"/>
          <w:szCs w:val="24"/>
        </w:rPr>
        <w:t>μ</w:t>
      </w:r>
      <w:r>
        <w:rPr>
          <w:rFonts w:ascii="Times New Roman" w:hAnsi="Times New Roman" w:hint="eastAsia"/>
          <w:bCs/>
          <w:sz w:val="24"/>
          <w:szCs w:val="24"/>
        </w:rPr>
        <w:t>m</w:t>
      </w:r>
      <w:r w:rsidRPr="006C346A">
        <w:rPr>
          <w:rFonts w:ascii="Times New Roman" w:hAnsi="Times New Roman" w:hint="eastAsia"/>
          <w:bCs/>
          <w:sz w:val="24"/>
          <w:szCs w:val="24"/>
          <w:vertAlign w:val="superscript"/>
        </w:rPr>
        <w:t>2</w:t>
      </w:r>
      <w:r w:rsidRPr="00805FAE">
        <w:rPr>
          <w:rFonts w:ascii="Times New Roman" w:hAnsi="Times New Roman" w:hint="eastAsia"/>
          <w:bCs/>
          <w:sz w:val="24"/>
          <w:szCs w:val="24"/>
        </w:rPr>
        <w:t xml:space="preserve"> </w:t>
      </w:r>
      <w:r>
        <w:rPr>
          <w:rFonts w:ascii="Times New Roman" w:hAnsi="Times New Roman" w:hint="eastAsia"/>
          <w:bCs/>
          <w:sz w:val="24"/>
          <w:szCs w:val="24"/>
        </w:rPr>
        <w:t>is</w:t>
      </w:r>
      <w:r w:rsidRPr="00805FAE">
        <w:rPr>
          <w:rFonts w:ascii="Times New Roman" w:hAnsi="Times New Roman" w:hint="eastAsia"/>
          <w:bCs/>
          <w:sz w:val="24"/>
          <w:szCs w:val="24"/>
        </w:rPr>
        <w:t xml:space="preserve"> </w:t>
      </w:r>
      <w:r>
        <w:rPr>
          <w:rFonts w:ascii="Times New Roman" w:hAnsi="Times New Roman" w:hint="eastAsia"/>
          <w:bCs/>
          <w:sz w:val="24"/>
          <w:szCs w:val="24"/>
        </w:rPr>
        <w:t xml:space="preserve">only </w:t>
      </w:r>
      <w:r w:rsidRPr="00805FAE">
        <w:rPr>
          <w:rFonts w:ascii="Times New Roman" w:hAnsi="Times New Roman" w:hint="eastAsia"/>
          <w:bCs/>
          <w:sz w:val="24"/>
          <w:szCs w:val="24"/>
        </w:rPr>
        <w:t xml:space="preserve">~0.6 </w:t>
      </w:r>
      <w:r w:rsidRPr="00805FAE">
        <w:rPr>
          <w:rFonts w:ascii="Times New Roman" w:hAnsi="Times New Roman"/>
          <w:bCs/>
          <w:sz w:val="24"/>
          <w:szCs w:val="24"/>
        </w:rPr>
        <w:t>nm</w:t>
      </w:r>
      <w:r>
        <w:rPr>
          <w:rFonts w:ascii="Times New Roman" w:hAnsi="Times New Roman" w:hint="eastAsia"/>
          <w:bCs/>
          <w:sz w:val="24"/>
          <w:szCs w:val="24"/>
        </w:rPr>
        <w:t>, which is good</w:t>
      </w:r>
      <w:r w:rsidRPr="00805FAE">
        <w:rPr>
          <w:rFonts w:ascii="Times New Roman" w:hAnsi="Times New Roman" w:hint="eastAsia"/>
          <w:bCs/>
          <w:sz w:val="24"/>
          <w:szCs w:val="24"/>
        </w:rPr>
        <w:t xml:space="preserve"> for eliminating the influence of surface topography on the </w:t>
      </w:r>
      <w:proofErr w:type="spellStart"/>
      <w:r w:rsidRPr="00805FAE">
        <w:rPr>
          <w:rFonts w:ascii="Times New Roman" w:hAnsi="Times New Roman" w:hint="eastAsia"/>
          <w:bCs/>
          <w:sz w:val="24"/>
          <w:szCs w:val="24"/>
        </w:rPr>
        <w:t>piezoresponse</w:t>
      </w:r>
      <w:proofErr w:type="spellEnd"/>
      <w:r w:rsidRPr="00805FAE">
        <w:rPr>
          <w:rFonts w:ascii="Times New Roman" w:hAnsi="Times New Roman" w:hint="eastAsia"/>
          <w:bCs/>
          <w:sz w:val="24"/>
          <w:szCs w:val="24"/>
        </w:rPr>
        <w:t xml:space="preserve"> signals</w:t>
      </w:r>
      <w:r>
        <w:rPr>
          <w:rFonts w:ascii="Times New Roman" w:hAnsi="Times New Roman" w:hint="eastAsia"/>
          <w:bCs/>
          <w:sz w:val="24"/>
          <w:szCs w:val="24"/>
        </w:rPr>
        <w:t xml:space="preserve"> in the PFM measurements. As shown in Figure S3</w:t>
      </w:r>
      <w:r w:rsidR="00A473CE">
        <w:rPr>
          <w:rFonts w:ascii="Times New Roman" w:hAnsi="Times New Roman" w:hint="eastAsia"/>
          <w:bCs/>
          <w:sz w:val="24"/>
          <w:szCs w:val="24"/>
        </w:rPr>
        <w:t>b</w:t>
      </w:r>
      <w:r>
        <w:rPr>
          <w:rFonts w:ascii="Times New Roman" w:hAnsi="Times New Roman" w:hint="eastAsia"/>
          <w:bCs/>
          <w:sz w:val="24"/>
          <w:szCs w:val="24"/>
        </w:rPr>
        <w:t xml:space="preserve">, the grain size of the </w:t>
      </w:r>
      <w:proofErr w:type="spellStart"/>
      <w:r>
        <w:rPr>
          <w:rFonts w:ascii="Times New Roman" w:hAnsi="Times New Roman" w:cs="Times New Roman" w:hint="eastAsia"/>
          <w:sz w:val="24"/>
          <w:szCs w:val="24"/>
        </w:rPr>
        <w:t>PTS</w:t>
      </w:r>
      <w:r w:rsidRPr="00AF1B41">
        <w:rPr>
          <w:rFonts w:ascii="Times New Roman" w:hAnsi="Times New Roman" w:cs="Times New Roman" w:hint="eastAsia"/>
          <w:i/>
          <w:iCs/>
          <w:sz w:val="24"/>
          <w:szCs w:val="24"/>
          <w:vertAlign w:val="subscript"/>
        </w:rPr>
        <w:t>x</w:t>
      </w:r>
      <w:proofErr w:type="spellEnd"/>
      <w:r w:rsidRPr="00AF1B41">
        <w:rPr>
          <w:rFonts w:ascii="Times New Roman" w:hAnsi="Times New Roman" w:cs="Times New Roman" w:hint="eastAsia"/>
          <w:sz w:val="24"/>
          <w:szCs w:val="24"/>
          <w:vertAlign w:val="subscript"/>
        </w:rPr>
        <w:t>=0.25</w:t>
      </w:r>
      <w:r>
        <w:rPr>
          <w:rFonts w:ascii="Times New Roman" w:hAnsi="Times New Roman" w:cs="Times New Roman" w:hint="eastAsia"/>
          <w:sz w:val="24"/>
          <w:szCs w:val="24"/>
        </w:rPr>
        <w:t xml:space="preserve"> ceramic is </w:t>
      </w:r>
      <w:r w:rsidR="0067787D">
        <w:rPr>
          <w:rFonts w:ascii="Times New Roman" w:hAnsi="Times New Roman" w:cs="Times New Roman" w:hint="eastAsia"/>
          <w:sz w:val="24"/>
          <w:szCs w:val="24"/>
        </w:rPr>
        <w:t>more than</w:t>
      </w:r>
      <w:r>
        <w:rPr>
          <w:rFonts w:ascii="Times New Roman" w:hAnsi="Times New Roman" w:cs="Times New Roman" w:hint="eastAsia"/>
          <w:sz w:val="24"/>
          <w:szCs w:val="24"/>
        </w:rPr>
        <w:t xml:space="preserve"> 10 </w:t>
      </w:r>
      <w:proofErr w:type="spellStart"/>
      <w:r>
        <w:rPr>
          <w:rFonts w:ascii="Times New Roman" w:hAnsi="Times New Roman" w:cs="Times New Roman"/>
          <w:bCs/>
          <w:sz w:val="24"/>
          <w:szCs w:val="24"/>
        </w:rPr>
        <w:t>μ</w:t>
      </w:r>
      <w:r>
        <w:rPr>
          <w:rFonts w:ascii="Times New Roman" w:hAnsi="Times New Roman" w:hint="eastAsia"/>
          <w:bCs/>
          <w:sz w:val="24"/>
          <w:szCs w:val="24"/>
        </w:rPr>
        <w:t>m</w:t>
      </w:r>
      <w:proofErr w:type="spellEnd"/>
      <w:r>
        <w:rPr>
          <w:rFonts w:ascii="Times New Roman" w:hAnsi="Times New Roman" w:cs="Times New Roman" w:hint="eastAsia"/>
          <w:sz w:val="24"/>
          <w:szCs w:val="24"/>
        </w:rPr>
        <w:t>.</w:t>
      </w:r>
    </w:p>
    <w:p w14:paraId="416DBEBA" w14:textId="77777777" w:rsidR="0064244A" w:rsidRDefault="0064244A" w:rsidP="0022040D">
      <w:pPr>
        <w:snapToGrid w:val="0"/>
        <w:spacing w:line="480" w:lineRule="auto"/>
        <w:rPr>
          <w:rFonts w:ascii="Times New Roman" w:hAnsi="Times New Roman" w:cs="Times New Roman"/>
          <w:sz w:val="24"/>
          <w:szCs w:val="24"/>
        </w:rPr>
      </w:pPr>
    </w:p>
    <w:p w14:paraId="2B8BA848" w14:textId="77777777" w:rsidR="0064244A" w:rsidRDefault="0064244A" w:rsidP="0022040D">
      <w:pPr>
        <w:snapToGrid w:val="0"/>
        <w:spacing w:line="480" w:lineRule="auto"/>
        <w:rPr>
          <w:rFonts w:ascii="Times New Roman" w:hAnsi="Times New Roman" w:cs="Times New Roman"/>
          <w:sz w:val="24"/>
          <w:szCs w:val="24"/>
        </w:rPr>
      </w:pPr>
    </w:p>
    <w:p w14:paraId="1814AE09" w14:textId="77777777" w:rsidR="0064244A" w:rsidRDefault="0064244A" w:rsidP="0022040D">
      <w:pPr>
        <w:snapToGrid w:val="0"/>
        <w:spacing w:line="480" w:lineRule="auto"/>
        <w:rPr>
          <w:rFonts w:ascii="Times New Roman" w:hAnsi="Times New Roman" w:cs="Times New Roman"/>
          <w:sz w:val="24"/>
          <w:szCs w:val="24"/>
        </w:rPr>
      </w:pPr>
    </w:p>
    <w:p w14:paraId="070B850A" w14:textId="77777777" w:rsidR="0064244A" w:rsidRDefault="0064244A" w:rsidP="0022040D">
      <w:pPr>
        <w:snapToGrid w:val="0"/>
        <w:spacing w:line="480" w:lineRule="auto"/>
        <w:rPr>
          <w:rFonts w:ascii="Times New Roman" w:hAnsi="Times New Roman" w:cs="Times New Roman"/>
          <w:sz w:val="24"/>
          <w:szCs w:val="24"/>
        </w:rPr>
      </w:pPr>
    </w:p>
    <w:p w14:paraId="515DDCF1" w14:textId="77777777" w:rsidR="0064244A" w:rsidRDefault="0064244A" w:rsidP="0022040D">
      <w:pPr>
        <w:snapToGrid w:val="0"/>
        <w:spacing w:line="480" w:lineRule="auto"/>
        <w:rPr>
          <w:rFonts w:ascii="Times New Roman" w:hAnsi="Times New Roman" w:cs="Times New Roman"/>
          <w:sz w:val="24"/>
          <w:szCs w:val="24"/>
        </w:rPr>
      </w:pPr>
    </w:p>
    <w:p w14:paraId="1661DA53" w14:textId="77777777" w:rsidR="0064244A" w:rsidRDefault="0064244A" w:rsidP="0022040D">
      <w:pPr>
        <w:snapToGrid w:val="0"/>
        <w:spacing w:line="480" w:lineRule="auto"/>
        <w:rPr>
          <w:rFonts w:ascii="Times New Roman" w:hAnsi="Times New Roman" w:cs="Times New Roman"/>
          <w:sz w:val="24"/>
          <w:szCs w:val="24"/>
        </w:rPr>
      </w:pPr>
    </w:p>
    <w:p w14:paraId="28582F78" w14:textId="77777777" w:rsidR="0064244A" w:rsidRDefault="0064244A" w:rsidP="0022040D">
      <w:pPr>
        <w:snapToGrid w:val="0"/>
        <w:spacing w:line="480" w:lineRule="auto"/>
        <w:rPr>
          <w:rFonts w:ascii="Times New Roman" w:hAnsi="Times New Roman" w:cs="Times New Roman"/>
          <w:sz w:val="24"/>
          <w:szCs w:val="24"/>
        </w:rPr>
      </w:pPr>
    </w:p>
    <w:p w14:paraId="5E1327B5" w14:textId="77777777" w:rsidR="0064244A" w:rsidRDefault="0064244A" w:rsidP="0022040D">
      <w:pPr>
        <w:snapToGrid w:val="0"/>
        <w:spacing w:line="480" w:lineRule="auto"/>
        <w:rPr>
          <w:rFonts w:ascii="Times New Roman" w:hAnsi="Times New Roman" w:cs="Times New Roman"/>
          <w:sz w:val="24"/>
          <w:szCs w:val="24"/>
        </w:rPr>
      </w:pPr>
    </w:p>
    <w:p w14:paraId="0328993D" w14:textId="77777777" w:rsidR="0064244A" w:rsidRDefault="0064244A" w:rsidP="0022040D">
      <w:pPr>
        <w:snapToGrid w:val="0"/>
        <w:spacing w:line="480" w:lineRule="auto"/>
        <w:rPr>
          <w:rFonts w:ascii="Times New Roman" w:hAnsi="Times New Roman" w:cs="Times New Roman"/>
          <w:sz w:val="24"/>
          <w:szCs w:val="24"/>
        </w:rPr>
      </w:pPr>
    </w:p>
    <w:p w14:paraId="1CD29D47" w14:textId="00313457" w:rsidR="0064244A" w:rsidRDefault="00750F97" w:rsidP="0064244A">
      <w:pPr>
        <w:snapToGrid w:val="0"/>
        <w:spacing w:line="480" w:lineRule="auto"/>
        <w:jc w:val="center"/>
        <w:rPr>
          <w:rFonts w:ascii="Times New Roman" w:hAnsi="Times New Roman" w:cs="Times New Roman"/>
          <w:b/>
          <w:sz w:val="24"/>
          <w:szCs w:val="24"/>
        </w:rPr>
      </w:pPr>
      <w:r>
        <w:rPr>
          <w:noProof/>
        </w:rPr>
        <w:lastRenderedPageBreak/>
        <w:drawing>
          <wp:inline distT="0" distB="0" distL="0" distR="0" wp14:anchorId="7AB19923" wp14:editId="1C55713D">
            <wp:extent cx="5040000" cy="4383138"/>
            <wp:effectExtent l="0" t="0" r="8255" b="0"/>
            <wp:docPr id="1474504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50442" name=""/>
                    <pic:cNvPicPr/>
                  </pic:nvPicPr>
                  <pic:blipFill rotWithShape="1">
                    <a:blip r:embed="rId11"/>
                    <a:srcRect l="5672" t="3329" r="3479" b="2205"/>
                    <a:stretch/>
                  </pic:blipFill>
                  <pic:spPr bwMode="auto">
                    <a:xfrm>
                      <a:off x="0" y="0"/>
                      <a:ext cx="5040000" cy="4383138"/>
                    </a:xfrm>
                    <a:prstGeom prst="rect">
                      <a:avLst/>
                    </a:prstGeom>
                    <a:ln>
                      <a:noFill/>
                    </a:ln>
                    <a:extLst>
                      <a:ext uri="{53640926-AAD7-44D8-BBD7-CCE9431645EC}">
                        <a14:shadowObscured xmlns:a14="http://schemas.microsoft.com/office/drawing/2010/main"/>
                      </a:ext>
                    </a:extLst>
                  </pic:spPr>
                </pic:pic>
              </a:graphicData>
            </a:graphic>
          </wp:inline>
        </w:drawing>
      </w:r>
    </w:p>
    <w:p w14:paraId="56E860DE" w14:textId="7373AB77" w:rsidR="0064244A" w:rsidRPr="000F5FFB" w:rsidRDefault="0064244A" w:rsidP="0064244A">
      <w:pPr>
        <w:snapToGrid w:val="0"/>
        <w:spacing w:line="480" w:lineRule="auto"/>
        <w:rPr>
          <w:rFonts w:ascii="Times New Roman" w:hAnsi="Times New Roman" w:cs="Times New Roman"/>
          <w:b/>
          <w:color w:val="FF0000"/>
          <w:sz w:val="24"/>
          <w:szCs w:val="24"/>
        </w:rPr>
      </w:pPr>
      <w:r w:rsidRPr="00F46704">
        <w:rPr>
          <w:rFonts w:ascii="Times New Roman" w:hAnsi="Times New Roman" w:cs="Times New Roman"/>
          <w:b/>
          <w:sz w:val="24"/>
          <w:szCs w:val="24"/>
        </w:rPr>
        <w:t>Figure S</w:t>
      </w:r>
      <w:r>
        <w:rPr>
          <w:rFonts w:ascii="Times New Roman" w:hAnsi="Times New Roman" w:cs="Times New Roman" w:hint="eastAsia"/>
          <w:b/>
          <w:sz w:val="24"/>
          <w:szCs w:val="24"/>
        </w:rPr>
        <w:t>4</w:t>
      </w:r>
      <w:r w:rsidRPr="00F46704">
        <w:rPr>
          <w:rFonts w:ascii="Times New Roman" w:hAnsi="Times New Roman" w:cs="Times New Roman"/>
          <w:b/>
          <w:sz w:val="24"/>
          <w:szCs w:val="24"/>
        </w:rPr>
        <w:t xml:space="preserve">. </w:t>
      </w:r>
      <w:bookmarkStart w:id="6" w:name="_Hlk169446646"/>
      <w:r>
        <w:rPr>
          <w:rFonts w:ascii="Times New Roman" w:hAnsi="Times New Roman" w:cs="Times New Roman" w:hint="eastAsia"/>
          <w:sz w:val="24"/>
          <w:szCs w:val="24"/>
        </w:rPr>
        <w:t xml:space="preserve">Construction of an in-plane (IP) </w:t>
      </w:r>
      <w:proofErr w:type="spellStart"/>
      <w:r>
        <w:rPr>
          <w:rFonts w:ascii="Times New Roman" w:hAnsi="Times New Roman" w:cs="Times New Roman" w:hint="eastAsia"/>
          <w:sz w:val="24"/>
          <w:szCs w:val="24"/>
        </w:rPr>
        <w:t>piezoresponse</w:t>
      </w:r>
      <w:proofErr w:type="spellEnd"/>
      <w:r>
        <w:rPr>
          <w:rFonts w:ascii="Times New Roman" w:hAnsi="Times New Roman" w:cs="Times New Roman" w:hint="eastAsia"/>
          <w:sz w:val="24"/>
          <w:szCs w:val="24"/>
        </w:rPr>
        <w:t xml:space="preserve"> vector map</w:t>
      </w:r>
      <w:bookmarkEnd w:id="6"/>
      <w:r>
        <w:rPr>
          <w:rFonts w:ascii="Times New Roman" w:hAnsi="Times New Roman" w:cs="Times New Roman" w:hint="eastAsia"/>
          <w:sz w:val="24"/>
          <w:szCs w:val="24"/>
        </w:rPr>
        <w:t>. (</w:t>
      </w:r>
      <w:r w:rsidR="00A501F7" w:rsidRPr="00A501F7">
        <w:rPr>
          <w:rFonts w:ascii="Times New Roman" w:hAnsi="Times New Roman" w:cs="Times New Roman" w:hint="eastAsia"/>
          <w:b/>
          <w:bCs/>
          <w:sz w:val="24"/>
          <w:szCs w:val="24"/>
        </w:rPr>
        <w:t>a</w:t>
      </w:r>
      <w:r>
        <w:rPr>
          <w:rFonts w:ascii="Times New Roman" w:hAnsi="Times New Roman" w:cs="Times New Roman" w:hint="eastAsia"/>
          <w:sz w:val="24"/>
          <w:szCs w:val="24"/>
        </w:rPr>
        <w:t xml:space="preserve">) Schematic of the LPFM measurement. LPFM detects the torsional motion of the cantilever to sense the IP oscillations of the </w:t>
      </w:r>
      <w:r w:rsidR="00631D0B">
        <w:rPr>
          <w:rFonts w:ascii="Times New Roman" w:hAnsi="Times New Roman" w:cs="Times New Roman" w:hint="eastAsia"/>
          <w:sz w:val="24"/>
          <w:szCs w:val="24"/>
        </w:rPr>
        <w:t xml:space="preserve">underneath </w:t>
      </w:r>
      <w:r>
        <w:rPr>
          <w:rFonts w:ascii="Times New Roman" w:hAnsi="Times New Roman" w:cs="Times New Roman" w:hint="eastAsia"/>
          <w:sz w:val="24"/>
          <w:szCs w:val="24"/>
        </w:rPr>
        <w:t>sample. (</w:t>
      </w:r>
      <w:r w:rsidR="00A501F7" w:rsidRPr="00A501F7">
        <w:rPr>
          <w:rFonts w:ascii="Times New Roman" w:hAnsi="Times New Roman" w:cs="Times New Roman" w:hint="eastAsia"/>
          <w:b/>
          <w:bCs/>
          <w:sz w:val="24"/>
          <w:szCs w:val="24"/>
        </w:rPr>
        <w:t>b</w:t>
      </w:r>
      <w:r>
        <w:rPr>
          <w:rFonts w:ascii="Times New Roman" w:hAnsi="Times New Roman" w:cs="Times New Roman" w:hint="eastAsia"/>
          <w:sz w:val="24"/>
          <w:szCs w:val="24"/>
        </w:rPr>
        <w:t xml:space="preserve">) The amplitude and phase signals of the fitting </w:t>
      </w:r>
      <w:r>
        <w:rPr>
          <w:rFonts w:ascii="Times New Roman" w:hAnsi="Times New Roman" w:cs="Times New Roman"/>
          <w:sz w:val="24"/>
          <w:szCs w:val="24"/>
        </w:rPr>
        <w:t>curve</w:t>
      </w:r>
      <w:r>
        <w:rPr>
          <w:rFonts w:ascii="Times New Roman" w:hAnsi="Times New Roman" w:cs="Times New Roman" w:hint="eastAsia"/>
          <w:sz w:val="24"/>
          <w:szCs w:val="24"/>
        </w:rPr>
        <w:t xml:space="preserve">, which determine the amplitude and direction of the IP </w:t>
      </w:r>
      <w:proofErr w:type="spellStart"/>
      <w:r>
        <w:rPr>
          <w:rFonts w:ascii="Times New Roman" w:hAnsi="Times New Roman" w:cs="Times New Roman" w:hint="eastAsia"/>
          <w:sz w:val="24"/>
          <w:szCs w:val="24"/>
        </w:rPr>
        <w:t>piezoresponse</w:t>
      </w:r>
      <w:proofErr w:type="spellEnd"/>
      <w:r>
        <w:rPr>
          <w:rFonts w:ascii="Times New Roman" w:hAnsi="Times New Roman" w:cs="Times New Roman" w:hint="eastAsia"/>
          <w:sz w:val="24"/>
          <w:szCs w:val="24"/>
        </w:rPr>
        <w:t xml:space="preserve"> vector. LPFM real part signal was collected experimentally as a function of tip orientation ang</w:t>
      </w:r>
      <w:r w:rsidRPr="0067136C">
        <w:rPr>
          <w:rFonts w:ascii="Times New Roman" w:hAnsi="Times New Roman" w:cs="Times New Roman"/>
          <w:sz w:val="24"/>
          <w:szCs w:val="24"/>
        </w:rPr>
        <w:t xml:space="preserve">le </w:t>
      </w:r>
      <w:r w:rsidRPr="0067136C">
        <w:rPr>
          <w:rFonts w:ascii="Times New Roman" w:hAnsi="Times New Roman" w:cs="Times New Roman"/>
          <w:i/>
          <w:iCs/>
          <w:sz w:val="24"/>
          <w:szCs w:val="24"/>
        </w:rPr>
        <w:t>φ</w:t>
      </w:r>
      <w:r w:rsidRPr="0067136C">
        <w:rPr>
          <w:rFonts w:ascii="Times New Roman" w:hAnsi="Times New Roman" w:cs="Times New Roman"/>
          <w:sz w:val="24"/>
          <w:szCs w:val="24"/>
        </w:rPr>
        <w:t xml:space="preserve"> and then</w:t>
      </w:r>
      <w:r>
        <w:rPr>
          <w:rFonts w:ascii="Times New Roman" w:hAnsi="Times New Roman" w:cs="Times New Roman" w:hint="eastAsia"/>
          <w:sz w:val="24"/>
          <w:szCs w:val="24"/>
        </w:rPr>
        <w:t xml:space="preserve"> the amplitude and the phase delay were determined by trigonometric curve fitting</w:t>
      </w:r>
      <w:r w:rsidRPr="0067136C">
        <w:rPr>
          <w:rFonts w:ascii="Times New Roman" w:hAnsi="Times New Roman" w:cs="Times New Roman"/>
          <w:sz w:val="24"/>
          <w:szCs w:val="24"/>
        </w:rPr>
        <w:t>.</w:t>
      </w:r>
      <w:r>
        <w:rPr>
          <w:rFonts w:ascii="Times New Roman" w:hAnsi="Times New Roman" w:cs="Times New Roman" w:hint="eastAsia"/>
          <w:sz w:val="24"/>
          <w:szCs w:val="24"/>
        </w:rPr>
        <w:t xml:space="preserve"> (</w:t>
      </w:r>
      <w:r w:rsidR="00A501F7" w:rsidRPr="00A501F7">
        <w:rPr>
          <w:rFonts w:ascii="Times New Roman" w:hAnsi="Times New Roman" w:cs="Times New Roman" w:hint="eastAsia"/>
          <w:b/>
          <w:bCs/>
          <w:sz w:val="24"/>
          <w:szCs w:val="24"/>
        </w:rPr>
        <w:t>c</w:t>
      </w:r>
      <w:r>
        <w:rPr>
          <w:rFonts w:ascii="Times New Roman" w:hAnsi="Times New Roman" w:cs="Times New Roman" w:hint="eastAsia"/>
          <w:sz w:val="24"/>
          <w:szCs w:val="24"/>
        </w:rPr>
        <w:t xml:space="preserve">) IP </w:t>
      </w:r>
      <w:proofErr w:type="spellStart"/>
      <w:r>
        <w:rPr>
          <w:rFonts w:ascii="Times New Roman" w:hAnsi="Times New Roman" w:cs="Times New Roman" w:hint="eastAsia"/>
          <w:sz w:val="24"/>
          <w:szCs w:val="24"/>
        </w:rPr>
        <w:t>piezoresponse</w:t>
      </w:r>
      <w:proofErr w:type="spellEnd"/>
      <w:r>
        <w:rPr>
          <w:rFonts w:ascii="Times New Roman" w:hAnsi="Times New Roman" w:cs="Times New Roman" w:hint="eastAsia"/>
          <w:sz w:val="24"/>
          <w:szCs w:val="24"/>
        </w:rPr>
        <w:t xml:space="preserve"> vector map for a center-convergent dipole </w:t>
      </w:r>
      <w:r>
        <w:rPr>
          <w:rFonts w:ascii="Times New Roman" w:hAnsi="Times New Roman" w:hint="eastAsia"/>
          <w:sz w:val="24"/>
          <w:szCs w:val="24"/>
        </w:rPr>
        <w:t>textures</w:t>
      </w:r>
      <w:r>
        <w:rPr>
          <w:rFonts w:ascii="Times New Roman" w:hAnsi="Times New Roman"/>
          <w:sz w:val="24"/>
          <w:szCs w:val="24"/>
        </w:rPr>
        <w:t xml:space="preserve"> in the </w:t>
      </w:r>
      <w:proofErr w:type="spellStart"/>
      <w:r>
        <w:rPr>
          <w:rFonts w:ascii="Times New Roman" w:hAnsi="Times New Roman"/>
          <w:sz w:val="24"/>
          <w:szCs w:val="24"/>
        </w:rPr>
        <w:t>PTS</w:t>
      </w:r>
      <w:r w:rsidRPr="006A6D20">
        <w:rPr>
          <w:rFonts w:ascii="Times New Roman" w:hAnsi="Times New Roman" w:hint="eastAsia"/>
          <w:i/>
          <w:iCs/>
          <w:sz w:val="24"/>
          <w:szCs w:val="24"/>
          <w:vertAlign w:val="subscript"/>
        </w:rPr>
        <w:t>x</w:t>
      </w:r>
      <w:proofErr w:type="spellEnd"/>
      <w:r w:rsidRPr="006A6D20">
        <w:rPr>
          <w:rFonts w:ascii="Times New Roman" w:hAnsi="Times New Roman" w:hint="eastAsia"/>
          <w:sz w:val="24"/>
          <w:szCs w:val="24"/>
          <w:vertAlign w:val="subscript"/>
        </w:rPr>
        <w:t>=0.</w:t>
      </w:r>
      <w:r w:rsidRPr="006A6D20">
        <w:rPr>
          <w:rFonts w:ascii="Times New Roman" w:hAnsi="Times New Roman"/>
          <w:sz w:val="24"/>
          <w:szCs w:val="24"/>
          <w:vertAlign w:val="subscript"/>
        </w:rPr>
        <w:t>25</w:t>
      </w:r>
      <w:r>
        <w:rPr>
          <w:rFonts w:ascii="Times New Roman" w:hAnsi="Times New Roman"/>
          <w:sz w:val="24"/>
          <w:szCs w:val="24"/>
        </w:rPr>
        <w:t xml:space="preserve"> solid solution.</w:t>
      </w:r>
      <w:r>
        <w:rPr>
          <w:rFonts w:ascii="Times New Roman" w:hAnsi="Times New Roman" w:hint="eastAsia"/>
          <w:sz w:val="24"/>
          <w:szCs w:val="24"/>
        </w:rPr>
        <w:t xml:space="preserve"> (</w:t>
      </w:r>
      <w:r w:rsidR="00A501F7" w:rsidRPr="00A501F7">
        <w:rPr>
          <w:rFonts w:ascii="Times New Roman" w:hAnsi="Times New Roman" w:hint="eastAsia"/>
          <w:b/>
          <w:bCs/>
          <w:sz w:val="24"/>
          <w:szCs w:val="24"/>
        </w:rPr>
        <w:t>d</w:t>
      </w:r>
      <w:r>
        <w:rPr>
          <w:rFonts w:ascii="Times New Roman" w:hAnsi="Times New Roman" w:hint="eastAsia"/>
          <w:sz w:val="24"/>
          <w:szCs w:val="24"/>
        </w:rPr>
        <w:t>) The trigonometric curve fitting for four representative points that are denoted as red spots in (</w:t>
      </w:r>
      <w:r w:rsidR="00A501F7" w:rsidRPr="00A501F7">
        <w:rPr>
          <w:rFonts w:ascii="Times New Roman" w:hAnsi="Times New Roman" w:hint="eastAsia"/>
          <w:b/>
          <w:bCs/>
          <w:sz w:val="24"/>
          <w:szCs w:val="24"/>
        </w:rPr>
        <w:t>c</w:t>
      </w:r>
      <w:r>
        <w:rPr>
          <w:rFonts w:ascii="Times New Roman" w:hAnsi="Times New Roman" w:hint="eastAsia"/>
          <w:sz w:val="24"/>
          <w:szCs w:val="24"/>
        </w:rPr>
        <w:t xml:space="preserve">). </w:t>
      </w:r>
    </w:p>
    <w:p w14:paraId="48DF5164" w14:textId="77777777" w:rsidR="0064244A" w:rsidRDefault="0064244A" w:rsidP="0022040D">
      <w:pPr>
        <w:snapToGrid w:val="0"/>
        <w:spacing w:line="480" w:lineRule="auto"/>
        <w:rPr>
          <w:rFonts w:ascii="Times New Roman" w:hAnsi="Times New Roman" w:cs="Times New Roman"/>
          <w:sz w:val="24"/>
          <w:szCs w:val="24"/>
        </w:rPr>
      </w:pPr>
    </w:p>
    <w:p w14:paraId="0EED8082" w14:textId="77777777" w:rsidR="0064244A" w:rsidRDefault="0064244A" w:rsidP="0022040D">
      <w:pPr>
        <w:snapToGrid w:val="0"/>
        <w:spacing w:line="480" w:lineRule="auto"/>
        <w:rPr>
          <w:rFonts w:ascii="Times New Roman" w:hAnsi="Times New Roman" w:cs="Times New Roman"/>
          <w:sz w:val="24"/>
          <w:szCs w:val="24"/>
        </w:rPr>
      </w:pPr>
    </w:p>
    <w:p w14:paraId="4E5AED68" w14:textId="77777777" w:rsidR="0064244A" w:rsidRDefault="0064244A" w:rsidP="0022040D">
      <w:pPr>
        <w:snapToGrid w:val="0"/>
        <w:spacing w:line="480" w:lineRule="auto"/>
        <w:rPr>
          <w:rFonts w:ascii="Times New Roman" w:hAnsi="Times New Roman" w:cs="Times New Roman"/>
          <w:sz w:val="24"/>
          <w:szCs w:val="24"/>
        </w:rPr>
      </w:pPr>
    </w:p>
    <w:p w14:paraId="010FEE39" w14:textId="77777777" w:rsidR="0064244A" w:rsidRDefault="0064244A" w:rsidP="0064244A">
      <w:pPr>
        <w:snapToGrid w:val="0"/>
        <w:spacing w:line="480" w:lineRule="auto"/>
        <w:jc w:val="center"/>
        <w:rPr>
          <w:rFonts w:ascii="Times New Roman" w:hAnsi="Times New Roman" w:cs="Times New Roman"/>
          <w:noProof/>
          <w:sz w:val="24"/>
          <w:szCs w:val="24"/>
        </w:rPr>
      </w:pPr>
      <w:r>
        <w:rPr>
          <w:noProof/>
        </w:rPr>
        <w:lastRenderedPageBreak/>
        <w:drawing>
          <wp:inline distT="0" distB="0" distL="0" distR="0" wp14:anchorId="43CCBA06" wp14:editId="2009468F">
            <wp:extent cx="5278120" cy="1322705"/>
            <wp:effectExtent l="0" t="0" r="0" b="0"/>
            <wp:docPr id="7436085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608507" name=""/>
                    <pic:cNvPicPr/>
                  </pic:nvPicPr>
                  <pic:blipFill>
                    <a:blip r:embed="rId12"/>
                    <a:stretch>
                      <a:fillRect/>
                    </a:stretch>
                  </pic:blipFill>
                  <pic:spPr>
                    <a:xfrm>
                      <a:off x="0" y="0"/>
                      <a:ext cx="5278120" cy="1322705"/>
                    </a:xfrm>
                    <a:prstGeom prst="rect">
                      <a:avLst/>
                    </a:prstGeom>
                  </pic:spPr>
                </pic:pic>
              </a:graphicData>
            </a:graphic>
          </wp:inline>
        </w:drawing>
      </w:r>
    </w:p>
    <w:p w14:paraId="5B32B814" w14:textId="41595A87" w:rsidR="0064244A" w:rsidRPr="00F46704" w:rsidRDefault="0064244A" w:rsidP="0064244A">
      <w:pPr>
        <w:snapToGrid w:val="0"/>
        <w:spacing w:line="480" w:lineRule="auto"/>
        <w:rPr>
          <w:rFonts w:ascii="Times New Roman" w:hAnsi="Times New Roman" w:cs="Times New Roman"/>
          <w:sz w:val="24"/>
          <w:szCs w:val="24"/>
        </w:rPr>
      </w:pPr>
      <w:r w:rsidRPr="00F46704">
        <w:rPr>
          <w:rFonts w:ascii="Times New Roman" w:hAnsi="Times New Roman" w:cs="Times New Roman"/>
          <w:b/>
          <w:sz w:val="24"/>
          <w:szCs w:val="24"/>
        </w:rPr>
        <w:t>Figure S</w:t>
      </w:r>
      <w:r>
        <w:rPr>
          <w:rFonts w:ascii="Times New Roman" w:hAnsi="Times New Roman" w:cs="Times New Roman" w:hint="eastAsia"/>
          <w:b/>
          <w:sz w:val="24"/>
          <w:szCs w:val="24"/>
        </w:rPr>
        <w:t>5</w:t>
      </w:r>
      <w:r w:rsidRPr="00F46704">
        <w:rPr>
          <w:rFonts w:ascii="Times New Roman" w:hAnsi="Times New Roman" w:cs="Times New Roman"/>
          <w:b/>
          <w:sz w:val="24"/>
          <w:szCs w:val="24"/>
        </w:rPr>
        <w:t xml:space="preserve">. </w:t>
      </w:r>
      <w:r>
        <w:rPr>
          <w:rFonts w:ascii="Times New Roman" w:hAnsi="Times New Roman" w:cs="Times New Roman" w:hint="eastAsia"/>
          <w:sz w:val="24"/>
          <w:szCs w:val="24"/>
        </w:rPr>
        <w:t xml:space="preserve">HAADF image and corresponding </w:t>
      </w:r>
      <w:bookmarkStart w:id="7" w:name="_Hlk169446398"/>
      <w:r>
        <w:rPr>
          <w:rFonts w:ascii="Times New Roman" w:hAnsi="Times New Roman" w:cs="Times New Roman" w:hint="eastAsia"/>
          <w:sz w:val="24"/>
          <w:szCs w:val="24"/>
        </w:rPr>
        <w:t xml:space="preserve">energy dispersion spectra of Pb, Ti, and Sn elements of the </w:t>
      </w:r>
      <w:proofErr w:type="spellStart"/>
      <w:r>
        <w:rPr>
          <w:rFonts w:ascii="Times New Roman" w:hAnsi="Times New Roman" w:cs="Times New Roman" w:hint="eastAsia"/>
          <w:sz w:val="24"/>
          <w:szCs w:val="24"/>
        </w:rPr>
        <w:t>PTS</w:t>
      </w:r>
      <w:r w:rsidRPr="00AA51D8">
        <w:rPr>
          <w:rFonts w:ascii="Times New Roman" w:hAnsi="Times New Roman" w:cs="Times New Roman" w:hint="eastAsia"/>
          <w:i/>
          <w:iCs/>
          <w:sz w:val="24"/>
          <w:szCs w:val="24"/>
          <w:vertAlign w:val="subscript"/>
        </w:rPr>
        <w:t>x</w:t>
      </w:r>
      <w:proofErr w:type="spellEnd"/>
      <w:r w:rsidRPr="00AA51D8">
        <w:rPr>
          <w:rFonts w:ascii="Times New Roman" w:hAnsi="Times New Roman" w:cs="Times New Roman" w:hint="eastAsia"/>
          <w:sz w:val="24"/>
          <w:szCs w:val="24"/>
          <w:vertAlign w:val="subscript"/>
        </w:rPr>
        <w:t>=0.25</w:t>
      </w:r>
      <w:r>
        <w:rPr>
          <w:rFonts w:ascii="Times New Roman" w:hAnsi="Times New Roman" w:cs="Times New Roman" w:hint="eastAsia"/>
          <w:sz w:val="24"/>
          <w:szCs w:val="24"/>
        </w:rPr>
        <w:t xml:space="preserve"> ceramic</w:t>
      </w:r>
      <w:bookmarkEnd w:id="7"/>
      <w:r>
        <w:rPr>
          <w:rFonts w:ascii="Times New Roman" w:hAnsi="Times New Roman" w:cs="Times New Roman" w:hint="eastAsia"/>
          <w:sz w:val="24"/>
          <w:szCs w:val="24"/>
        </w:rPr>
        <w:t>.</w:t>
      </w:r>
      <w:r w:rsidRPr="00F46704">
        <w:rPr>
          <w:rFonts w:ascii="Times New Roman" w:hAnsi="Times New Roman" w:cs="Times New Roman"/>
          <w:b/>
          <w:sz w:val="24"/>
          <w:szCs w:val="24"/>
        </w:rPr>
        <w:t xml:space="preserve"> </w:t>
      </w:r>
      <w:r>
        <w:rPr>
          <w:rFonts w:ascii="Times New Roman" w:hAnsi="Times New Roman" w:hint="eastAsia"/>
          <w:sz w:val="24"/>
          <w:szCs w:val="24"/>
        </w:rPr>
        <w:t xml:space="preserve">The Pb, Ti, and Sn ions are uniform in the PTS </w:t>
      </w:r>
      <w:r>
        <w:rPr>
          <w:rFonts w:ascii="Times New Roman" w:hAnsi="Times New Roman"/>
          <w:sz w:val="24"/>
          <w:szCs w:val="24"/>
        </w:rPr>
        <w:t>solid solution</w:t>
      </w:r>
      <w:r>
        <w:rPr>
          <w:rFonts w:ascii="Times New Roman" w:hAnsi="Times New Roman" w:hint="eastAsia"/>
          <w:sz w:val="24"/>
          <w:szCs w:val="24"/>
        </w:rPr>
        <w:t>.</w:t>
      </w:r>
    </w:p>
    <w:p w14:paraId="245BE3F0" w14:textId="77777777" w:rsidR="0064244A" w:rsidRPr="0064244A" w:rsidRDefault="0064244A" w:rsidP="0022040D">
      <w:pPr>
        <w:snapToGrid w:val="0"/>
        <w:spacing w:line="480" w:lineRule="auto"/>
        <w:rPr>
          <w:rFonts w:ascii="Times New Roman" w:hAnsi="Times New Roman" w:cs="Times New Roman"/>
          <w:sz w:val="24"/>
          <w:szCs w:val="24"/>
        </w:rPr>
      </w:pPr>
    </w:p>
    <w:p w14:paraId="78B49B6C" w14:textId="77777777" w:rsidR="0064244A" w:rsidRDefault="0064244A" w:rsidP="0022040D">
      <w:pPr>
        <w:snapToGrid w:val="0"/>
        <w:spacing w:line="480" w:lineRule="auto"/>
        <w:rPr>
          <w:rFonts w:ascii="Times New Roman" w:hAnsi="Times New Roman" w:cs="Times New Roman"/>
          <w:sz w:val="24"/>
          <w:szCs w:val="24"/>
        </w:rPr>
      </w:pPr>
    </w:p>
    <w:p w14:paraId="08AF7A4E" w14:textId="77777777" w:rsidR="0064244A" w:rsidRDefault="0064244A" w:rsidP="0022040D">
      <w:pPr>
        <w:snapToGrid w:val="0"/>
        <w:spacing w:line="480" w:lineRule="auto"/>
        <w:rPr>
          <w:rFonts w:ascii="Times New Roman" w:hAnsi="Times New Roman" w:cs="Times New Roman"/>
          <w:sz w:val="24"/>
          <w:szCs w:val="24"/>
        </w:rPr>
      </w:pPr>
    </w:p>
    <w:p w14:paraId="5E2DE5E3" w14:textId="77777777" w:rsidR="00FA601A" w:rsidRDefault="00FA601A" w:rsidP="0022040D">
      <w:pPr>
        <w:snapToGrid w:val="0"/>
        <w:spacing w:line="480" w:lineRule="auto"/>
        <w:rPr>
          <w:rFonts w:ascii="Times New Roman" w:hAnsi="Times New Roman" w:cs="Times New Roman"/>
          <w:sz w:val="24"/>
          <w:szCs w:val="24"/>
        </w:rPr>
      </w:pPr>
    </w:p>
    <w:p w14:paraId="1EC85989" w14:textId="77777777" w:rsidR="00FA601A" w:rsidRDefault="00FA601A" w:rsidP="0022040D">
      <w:pPr>
        <w:snapToGrid w:val="0"/>
        <w:spacing w:line="480" w:lineRule="auto"/>
        <w:rPr>
          <w:rFonts w:ascii="Times New Roman" w:hAnsi="Times New Roman" w:cs="Times New Roman"/>
          <w:sz w:val="24"/>
          <w:szCs w:val="24"/>
        </w:rPr>
      </w:pPr>
    </w:p>
    <w:p w14:paraId="653A8106" w14:textId="77777777" w:rsidR="00FA601A" w:rsidRDefault="00FA601A" w:rsidP="0022040D">
      <w:pPr>
        <w:snapToGrid w:val="0"/>
        <w:spacing w:line="480" w:lineRule="auto"/>
        <w:rPr>
          <w:rFonts w:ascii="Times New Roman" w:hAnsi="Times New Roman" w:cs="Times New Roman"/>
          <w:sz w:val="24"/>
          <w:szCs w:val="24"/>
        </w:rPr>
      </w:pPr>
    </w:p>
    <w:p w14:paraId="6995427D" w14:textId="77777777" w:rsidR="00FA601A" w:rsidRDefault="00FA601A" w:rsidP="0022040D">
      <w:pPr>
        <w:snapToGrid w:val="0"/>
        <w:spacing w:line="480" w:lineRule="auto"/>
        <w:rPr>
          <w:rFonts w:ascii="Times New Roman" w:hAnsi="Times New Roman" w:cs="Times New Roman"/>
          <w:sz w:val="24"/>
          <w:szCs w:val="24"/>
        </w:rPr>
      </w:pPr>
    </w:p>
    <w:p w14:paraId="7E52DC7E" w14:textId="77777777" w:rsidR="00FA601A" w:rsidRDefault="00FA601A" w:rsidP="0022040D">
      <w:pPr>
        <w:snapToGrid w:val="0"/>
        <w:spacing w:line="480" w:lineRule="auto"/>
        <w:rPr>
          <w:rFonts w:ascii="Times New Roman" w:hAnsi="Times New Roman" w:cs="Times New Roman"/>
          <w:sz w:val="24"/>
          <w:szCs w:val="24"/>
        </w:rPr>
      </w:pPr>
    </w:p>
    <w:p w14:paraId="7495F51F" w14:textId="6AB24F3F" w:rsidR="0064244A" w:rsidRDefault="00750F97" w:rsidP="00F5711C">
      <w:pPr>
        <w:snapToGrid w:val="0"/>
        <w:spacing w:line="480" w:lineRule="auto"/>
        <w:jc w:val="center"/>
        <w:rPr>
          <w:rFonts w:ascii="Times New Roman" w:hAnsi="Times New Roman" w:cs="Times New Roman"/>
          <w:sz w:val="24"/>
          <w:szCs w:val="24"/>
        </w:rPr>
      </w:pPr>
      <w:r>
        <w:rPr>
          <w:noProof/>
        </w:rPr>
        <w:lastRenderedPageBreak/>
        <w:drawing>
          <wp:inline distT="0" distB="0" distL="0" distR="0" wp14:anchorId="55970405" wp14:editId="1324E9B5">
            <wp:extent cx="5278120" cy="4923155"/>
            <wp:effectExtent l="0" t="0" r="0" b="0"/>
            <wp:docPr id="5633343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334397" name=""/>
                    <pic:cNvPicPr/>
                  </pic:nvPicPr>
                  <pic:blipFill>
                    <a:blip r:embed="rId13"/>
                    <a:stretch>
                      <a:fillRect/>
                    </a:stretch>
                  </pic:blipFill>
                  <pic:spPr>
                    <a:xfrm>
                      <a:off x="0" y="0"/>
                      <a:ext cx="5278120" cy="4923155"/>
                    </a:xfrm>
                    <a:prstGeom prst="rect">
                      <a:avLst/>
                    </a:prstGeom>
                  </pic:spPr>
                </pic:pic>
              </a:graphicData>
            </a:graphic>
          </wp:inline>
        </w:drawing>
      </w:r>
    </w:p>
    <w:p w14:paraId="7204371A" w14:textId="76924C93" w:rsidR="00FA601A" w:rsidRPr="00F46704" w:rsidRDefault="00FA601A" w:rsidP="00FA601A">
      <w:pPr>
        <w:snapToGrid w:val="0"/>
        <w:spacing w:line="480" w:lineRule="auto"/>
        <w:rPr>
          <w:rFonts w:ascii="Times New Roman" w:hAnsi="Times New Roman" w:cs="Times New Roman"/>
          <w:sz w:val="24"/>
          <w:szCs w:val="24"/>
        </w:rPr>
      </w:pPr>
      <w:r w:rsidRPr="00F46704">
        <w:rPr>
          <w:rFonts w:ascii="Times New Roman" w:hAnsi="Times New Roman" w:cs="Times New Roman" w:hint="eastAsia"/>
          <w:b/>
          <w:sz w:val="24"/>
          <w:szCs w:val="24"/>
        </w:rPr>
        <w:t>F</w:t>
      </w:r>
      <w:r w:rsidRPr="00F46704">
        <w:rPr>
          <w:rFonts w:ascii="Times New Roman" w:hAnsi="Times New Roman" w:cs="Times New Roman"/>
          <w:b/>
          <w:sz w:val="24"/>
          <w:szCs w:val="24"/>
        </w:rPr>
        <w:t>igure S</w:t>
      </w:r>
      <w:r>
        <w:rPr>
          <w:rFonts w:ascii="Times New Roman" w:hAnsi="Times New Roman" w:cs="Times New Roman" w:hint="eastAsia"/>
          <w:b/>
          <w:sz w:val="24"/>
          <w:szCs w:val="24"/>
        </w:rPr>
        <w:t>6</w:t>
      </w:r>
      <w:r w:rsidRPr="00F46704">
        <w:rPr>
          <w:rFonts w:ascii="Times New Roman" w:hAnsi="Times New Roman" w:cs="Times New Roman"/>
          <w:b/>
          <w:sz w:val="24"/>
          <w:szCs w:val="24"/>
        </w:rPr>
        <w:t>.</w:t>
      </w:r>
      <w:r w:rsidRPr="00AF1B41">
        <w:rPr>
          <w:rFonts w:ascii="Times New Roman" w:hAnsi="Times New Roman" w:cs="Times New Roman"/>
          <w:bCs/>
          <w:sz w:val="24"/>
          <w:szCs w:val="24"/>
        </w:rPr>
        <w:t xml:space="preserve"> </w:t>
      </w:r>
      <w:bookmarkStart w:id="8" w:name="_Hlk172125974"/>
      <w:r w:rsidR="00D008E2" w:rsidRPr="00912A39">
        <w:rPr>
          <w:rFonts w:ascii="Times New Roman" w:hAnsi="Times New Roman"/>
          <w:sz w:val="24"/>
          <w:szCs w:val="24"/>
        </w:rPr>
        <w:t>HAADF</w:t>
      </w:r>
      <w:r w:rsidR="00D008E2" w:rsidRPr="00CB1312">
        <w:rPr>
          <w:rFonts w:ascii="Times New Roman" w:hAnsi="Times New Roman"/>
          <w:sz w:val="24"/>
          <w:szCs w:val="24"/>
        </w:rPr>
        <w:t xml:space="preserve"> image</w:t>
      </w:r>
      <w:r w:rsidR="00D008E2">
        <w:rPr>
          <w:rFonts w:ascii="Times New Roman" w:hAnsi="Times New Roman"/>
          <w:sz w:val="24"/>
          <w:szCs w:val="24"/>
        </w:rPr>
        <w:t xml:space="preserve">s with overlays of polar displacement vectors </w:t>
      </w:r>
      <w:r w:rsidR="00A631C5">
        <w:rPr>
          <w:rFonts w:ascii="Times New Roman" w:hAnsi="Times New Roman" w:hint="eastAsia"/>
          <w:sz w:val="24"/>
          <w:szCs w:val="24"/>
        </w:rPr>
        <w:t>for</w:t>
      </w:r>
      <w:r w:rsidR="00D008E2">
        <w:rPr>
          <w:rFonts w:ascii="Times New Roman" w:hAnsi="Times New Roman"/>
          <w:sz w:val="24"/>
          <w:szCs w:val="24"/>
        </w:rPr>
        <w:t xml:space="preserve"> demonstrat</w:t>
      </w:r>
      <w:r w:rsidR="00A631C5">
        <w:rPr>
          <w:rFonts w:ascii="Times New Roman" w:hAnsi="Times New Roman" w:hint="eastAsia"/>
          <w:sz w:val="24"/>
          <w:szCs w:val="24"/>
        </w:rPr>
        <w:t>ing</w:t>
      </w:r>
      <w:r w:rsidR="00D008E2">
        <w:rPr>
          <w:rFonts w:ascii="Times New Roman" w:hAnsi="Times New Roman"/>
          <w:sz w:val="24"/>
          <w:szCs w:val="24"/>
        </w:rPr>
        <w:t xml:space="preserve"> </w:t>
      </w:r>
      <w:r w:rsidR="00A631C5">
        <w:rPr>
          <w:rFonts w:ascii="Times New Roman" w:hAnsi="Times New Roman" w:hint="eastAsia"/>
          <w:sz w:val="24"/>
          <w:szCs w:val="24"/>
        </w:rPr>
        <w:t>(</w:t>
      </w:r>
      <w:r w:rsidR="00A501F7" w:rsidRPr="00A501F7">
        <w:rPr>
          <w:rFonts w:ascii="Times New Roman" w:hAnsi="Times New Roman" w:hint="eastAsia"/>
          <w:b/>
          <w:bCs/>
          <w:sz w:val="24"/>
          <w:szCs w:val="24"/>
        </w:rPr>
        <w:t>a</w:t>
      </w:r>
      <w:r w:rsidR="00A631C5">
        <w:rPr>
          <w:rFonts w:ascii="Times New Roman" w:hAnsi="Times New Roman" w:hint="eastAsia"/>
          <w:sz w:val="24"/>
          <w:szCs w:val="24"/>
        </w:rPr>
        <w:t xml:space="preserve">) </w:t>
      </w:r>
      <w:r w:rsidR="00D008E2">
        <w:rPr>
          <w:rFonts w:ascii="Times New Roman" w:hAnsi="Times New Roman"/>
          <w:sz w:val="24"/>
          <w:szCs w:val="24"/>
        </w:rPr>
        <w:t xml:space="preserve">the </w:t>
      </w:r>
      <w:proofErr w:type="spellStart"/>
      <w:r w:rsidR="00D008E2">
        <w:rPr>
          <w:rFonts w:ascii="Times New Roman" w:hAnsi="Times New Roman"/>
          <w:sz w:val="24"/>
          <w:szCs w:val="24"/>
        </w:rPr>
        <w:t>centre</w:t>
      </w:r>
      <w:proofErr w:type="spellEnd"/>
      <w:r w:rsidR="00D008E2">
        <w:rPr>
          <w:rFonts w:ascii="Times New Roman" w:hAnsi="Times New Roman"/>
          <w:sz w:val="24"/>
          <w:szCs w:val="24"/>
        </w:rPr>
        <w:t xml:space="preserve">-convergent and </w:t>
      </w:r>
      <w:r w:rsidR="00D008E2">
        <w:rPr>
          <w:rFonts w:ascii="Times New Roman" w:hAnsi="Times New Roman" w:hint="eastAsia"/>
          <w:sz w:val="24"/>
          <w:szCs w:val="24"/>
        </w:rPr>
        <w:t>(</w:t>
      </w:r>
      <w:r w:rsidR="00A501F7" w:rsidRPr="00A501F7">
        <w:rPr>
          <w:rFonts w:ascii="Times New Roman" w:hAnsi="Times New Roman" w:hint="eastAsia"/>
          <w:b/>
          <w:bCs/>
          <w:sz w:val="24"/>
          <w:szCs w:val="24"/>
        </w:rPr>
        <w:t>b</w:t>
      </w:r>
      <w:r w:rsidR="00D008E2">
        <w:rPr>
          <w:rFonts w:ascii="Times New Roman" w:hAnsi="Times New Roman" w:hint="eastAsia"/>
          <w:sz w:val="24"/>
          <w:szCs w:val="24"/>
        </w:rPr>
        <w:t xml:space="preserve">) </w:t>
      </w:r>
      <w:r w:rsidR="00A631C5">
        <w:rPr>
          <w:rFonts w:ascii="Times New Roman" w:hAnsi="Times New Roman" w:hint="eastAsia"/>
          <w:sz w:val="24"/>
          <w:szCs w:val="24"/>
        </w:rPr>
        <w:t xml:space="preserve">the </w:t>
      </w:r>
      <w:proofErr w:type="spellStart"/>
      <w:r w:rsidR="00D008E2">
        <w:rPr>
          <w:rFonts w:ascii="Times New Roman" w:hAnsi="Times New Roman"/>
          <w:sz w:val="24"/>
          <w:szCs w:val="24"/>
        </w:rPr>
        <w:t>centre</w:t>
      </w:r>
      <w:proofErr w:type="spellEnd"/>
      <w:r w:rsidR="00D008E2">
        <w:rPr>
          <w:rFonts w:ascii="Times New Roman" w:hAnsi="Times New Roman"/>
          <w:sz w:val="24"/>
          <w:szCs w:val="24"/>
        </w:rPr>
        <w:t xml:space="preserve">-divergent </w:t>
      </w:r>
      <w:proofErr w:type="spellStart"/>
      <w:r w:rsidR="00A631C5">
        <w:rPr>
          <w:rFonts w:ascii="Times New Roman" w:hAnsi="Times New Roman" w:hint="eastAsia"/>
          <w:sz w:val="24"/>
          <w:szCs w:val="24"/>
        </w:rPr>
        <w:t>skyrmionic</w:t>
      </w:r>
      <w:proofErr w:type="spellEnd"/>
      <w:r w:rsidR="00D008E2">
        <w:rPr>
          <w:rFonts w:ascii="Times New Roman" w:hAnsi="Times New Roman"/>
          <w:sz w:val="24"/>
          <w:szCs w:val="24"/>
        </w:rPr>
        <w:t xml:space="preserve"> </w:t>
      </w:r>
      <w:r w:rsidR="00D008E2">
        <w:rPr>
          <w:rFonts w:ascii="Times New Roman" w:hAnsi="Times New Roman" w:hint="eastAsia"/>
          <w:sz w:val="24"/>
          <w:szCs w:val="24"/>
        </w:rPr>
        <w:t>textures</w:t>
      </w:r>
      <w:r w:rsidR="00D008E2">
        <w:rPr>
          <w:rFonts w:ascii="Times New Roman" w:hAnsi="Times New Roman"/>
          <w:sz w:val="24"/>
          <w:szCs w:val="24"/>
        </w:rPr>
        <w:t xml:space="preserve"> </w:t>
      </w:r>
      <w:r w:rsidR="00A631C5">
        <w:rPr>
          <w:rFonts w:ascii="Times New Roman" w:hAnsi="Times New Roman" w:hint="eastAsia"/>
          <w:sz w:val="24"/>
          <w:szCs w:val="24"/>
        </w:rPr>
        <w:t>of</w:t>
      </w:r>
      <w:r w:rsidR="00D008E2">
        <w:rPr>
          <w:rFonts w:ascii="Times New Roman" w:hAnsi="Times New Roman"/>
          <w:sz w:val="24"/>
          <w:szCs w:val="24"/>
        </w:rPr>
        <w:t xml:space="preserve"> the </w:t>
      </w:r>
      <w:proofErr w:type="spellStart"/>
      <w:r w:rsidR="00D008E2">
        <w:rPr>
          <w:rFonts w:ascii="Times New Roman" w:hAnsi="Times New Roman"/>
          <w:sz w:val="24"/>
          <w:szCs w:val="24"/>
        </w:rPr>
        <w:t>PTS</w:t>
      </w:r>
      <w:r w:rsidR="00D008E2" w:rsidRPr="006A6D20">
        <w:rPr>
          <w:rFonts w:ascii="Times New Roman" w:hAnsi="Times New Roman" w:hint="eastAsia"/>
          <w:i/>
          <w:iCs/>
          <w:sz w:val="24"/>
          <w:szCs w:val="24"/>
          <w:vertAlign w:val="subscript"/>
        </w:rPr>
        <w:t>x</w:t>
      </w:r>
      <w:proofErr w:type="spellEnd"/>
      <w:r w:rsidR="00D008E2" w:rsidRPr="006A6D20">
        <w:rPr>
          <w:rFonts w:ascii="Times New Roman" w:hAnsi="Times New Roman" w:hint="eastAsia"/>
          <w:sz w:val="24"/>
          <w:szCs w:val="24"/>
          <w:vertAlign w:val="subscript"/>
        </w:rPr>
        <w:t>=0.</w:t>
      </w:r>
      <w:r w:rsidR="00D008E2" w:rsidRPr="006A6D20">
        <w:rPr>
          <w:rFonts w:ascii="Times New Roman" w:hAnsi="Times New Roman"/>
          <w:sz w:val="24"/>
          <w:szCs w:val="24"/>
          <w:vertAlign w:val="subscript"/>
        </w:rPr>
        <w:t>25</w:t>
      </w:r>
      <w:r w:rsidR="00D008E2">
        <w:rPr>
          <w:rFonts w:ascii="Times New Roman" w:hAnsi="Times New Roman"/>
          <w:sz w:val="24"/>
          <w:szCs w:val="24"/>
        </w:rPr>
        <w:t xml:space="preserve"> solid solution.</w:t>
      </w:r>
      <w:bookmarkEnd w:id="8"/>
      <w:r w:rsidR="00D008E2" w:rsidRPr="00AF1B41">
        <w:rPr>
          <w:rFonts w:ascii="Times New Roman" w:hAnsi="Times New Roman" w:cs="Times New Roman" w:hint="eastAsia"/>
          <w:bCs/>
          <w:sz w:val="24"/>
          <w:szCs w:val="24"/>
        </w:rPr>
        <w:t xml:space="preserve"> </w:t>
      </w:r>
      <w:r w:rsidRPr="00AF1B41">
        <w:rPr>
          <w:rFonts w:ascii="Times New Roman" w:hAnsi="Times New Roman" w:cs="Times New Roman" w:hint="eastAsia"/>
          <w:bCs/>
          <w:sz w:val="24"/>
          <w:szCs w:val="24"/>
        </w:rPr>
        <w:t>(</w:t>
      </w:r>
      <w:r w:rsidR="00A501F7" w:rsidRPr="00A501F7">
        <w:rPr>
          <w:rFonts w:ascii="Times New Roman" w:hAnsi="Times New Roman" w:cs="Times New Roman" w:hint="eastAsia"/>
          <w:b/>
          <w:sz w:val="24"/>
          <w:szCs w:val="24"/>
        </w:rPr>
        <w:t>c</w:t>
      </w:r>
      <w:r w:rsidRPr="00AF1B41">
        <w:rPr>
          <w:rFonts w:ascii="Times New Roman" w:hAnsi="Times New Roman" w:cs="Times New Roman" w:hint="eastAsia"/>
          <w:bCs/>
          <w:sz w:val="24"/>
          <w:szCs w:val="24"/>
        </w:rPr>
        <w:t xml:space="preserve">) </w:t>
      </w:r>
      <w:r>
        <w:rPr>
          <w:rFonts w:ascii="Times New Roman" w:hAnsi="Times New Roman" w:cs="Times New Roman" w:hint="eastAsia"/>
          <w:sz w:val="24"/>
          <w:szCs w:val="24"/>
        </w:rPr>
        <w:t xml:space="preserve">Lattice distortion of the </w:t>
      </w:r>
      <w:bookmarkStart w:id="9" w:name="_Hlk172126023"/>
      <w:r w:rsidRPr="00AF1B41">
        <w:rPr>
          <w:rFonts w:ascii="Times New Roman" w:hAnsi="Times New Roman" w:cs="Times New Roman"/>
          <w:sz w:val="24"/>
          <w:szCs w:val="24"/>
        </w:rPr>
        <w:t>N</w:t>
      </w:r>
      <w:r w:rsidRPr="00AF1B41">
        <w:rPr>
          <w:rFonts w:ascii="Times New Roman" w:eastAsia="等线" w:hAnsi="Times New Roman" w:cs="Times New Roman"/>
          <w:sz w:val="24"/>
          <w:szCs w:val="24"/>
        </w:rPr>
        <w:t>é</w:t>
      </w:r>
      <w:r w:rsidRPr="00AF1B41">
        <w:rPr>
          <w:rFonts w:ascii="Times New Roman" w:hAnsi="Times New Roman" w:cs="Times New Roman"/>
          <w:sz w:val="24"/>
          <w:szCs w:val="24"/>
        </w:rPr>
        <w:t>el domain</w:t>
      </w:r>
      <w:r>
        <w:rPr>
          <w:rFonts w:ascii="Times New Roman" w:hAnsi="Times New Roman" w:cs="Times New Roman" w:hint="eastAsia"/>
          <w:sz w:val="24"/>
          <w:szCs w:val="24"/>
        </w:rPr>
        <w:t xml:space="preserve"> wall</w:t>
      </w:r>
      <w:bookmarkEnd w:id="9"/>
      <w:r>
        <w:rPr>
          <w:rFonts w:ascii="Times New Roman" w:hAnsi="Times New Roman" w:cs="Times New Roman" w:hint="eastAsia"/>
          <w:sz w:val="24"/>
          <w:szCs w:val="24"/>
        </w:rPr>
        <w:t xml:space="preserve">. </w:t>
      </w:r>
    </w:p>
    <w:p w14:paraId="20EE69A8" w14:textId="77777777" w:rsidR="00FA601A" w:rsidRPr="00A631C5" w:rsidRDefault="00FA601A" w:rsidP="0022040D">
      <w:pPr>
        <w:snapToGrid w:val="0"/>
        <w:spacing w:line="480" w:lineRule="auto"/>
        <w:rPr>
          <w:rFonts w:ascii="Times New Roman" w:hAnsi="Times New Roman" w:cs="Times New Roman"/>
          <w:sz w:val="24"/>
          <w:szCs w:val="24"/>
        </w:rPr>
      </w:pPr>
    </w:p>
    <w:p w14:paraId="19A6D4C7" w14:textId="77777777" w:rsidR="0064244A" w:rsidRDefault="0064244A" w:rsidP="0022040D">
      <w:pPr>
        <w:snapToGrid w:val="0"/>
        <w:spacing w:line="480" w:lineRule="auto"/>
        <w:rPr>
          <w:rFonts w:ascii="Times New Roman" w:hAnsi="Times New Roman" w:cs="Times New Roman"/>
          <w:sz w:val="24"/>
          <w:szCs w:val="24"/>
        </w:rPr>
      </w:pPr>
    </w:p>
    <w:p w14:paraId="432BC421" w14:textId="77777777" w:rsidR="0064244A" w:rsidRDefault="0064244A" w:rsidP="0022040D">
      <w:pPr>
        <w:snapToGrid w:val="0"/>
        <w:spacing w:line="480" w:lineRule="auto"/>
        <w:rPr>
          <w:rFonts w:ascii="Times New Roman" w:hAnsi="Times New Roman" w:cs="Times New Roman"/>
          <w:sz w:val="24"/>
          <w:szCs w:val="24"/>
        </w:rPr>
      </w:pPr>
    </w:p>
    <w:p w14:paraId="2BCBF0B9" w14:textId="77777777" w:rsidR="00D008E2" w:rsidRDefault="00D008E2" w:rsidP="0022040D">
      <w:pPr>
        <w:snapToGrid w:val="0"/>
        <w:spacing w:line="480" w:lineRule="auto"/>
        <w:rPr>
          <w:rFonts w:ascii="Times New Roman" w:hAnsi="Times New Roman" w:cs="Times New Roman"/>
          <w:sz w:val="24"/>
          <w:szCs w:val="24"/>
        </w:rPr>
      </w:pPr>
    </w:p>
    <w:p w14:paraId="7DF6C2AE" w14:textId="77777777" w:rsidR="00D008E2" w:rsidRDefault="00D008E2" w:rsidP="0022040D">
      <w:pPr>
        <w:snapToGrid w:val="0"/>
        <w:spacing w:line="480" w:lineRule="auto"/>
        <w:rPr>
          <w:rFonts w:ascii="Times New Roman" w:hAnsi="Times New Roman" w:cs="Times New Roman"/>
          <w:sz w:val="24"/>
          <w:szCs w:val="24"/>
        </w:rPr>
      </w:pPr>
    </w:p>
    <w:p w14:paraId="1691D343" w14:textId="77777777" w:rsidR="00D008E2" w:rsidRDefault="00D008E2" w:rsidP="0022040D">
      <w:pPr>
        <w:snapToGrid w:val="0"/>
        <w:spacing w:line="480" w:lineRule="auto"/>
        <w:rPr>
          <w:rFonts w:ascii="Times New Roman" w:hAnsi="Times New Roman" w:cs="Times New Roman"/>
          <w:sz w:val="24"/>
          <w:szCs w:val="24"/>
        </w:rPr>
      </w:pPr>
    </w:p>
    <w:p w14:paraId="20FBF503" w14:textId="77777777" w:rsidR="00D008E2" w:rsidRDefault="00D008E2" w:rsidP="0022040D">
      <w:pPr>
        <w:snapToGrid w:val="0"/>
        <w:spacing w:line="480" w:lineRule="auto"/>
        <w:rPr>
          <w:rFonts w:ascii="Times New Roman" w:hAnsi="Times New Roman" w:cs="Times New Roman"/>
          <w:sz w:val="24"/>
          <w:szCs w:val="24"/>
        </w:rPr>
      </w:pPr>
    </w:p>
    <w:p w14:paraId="6765268E" w14:textId="77326EF0" w:rsidR="00D008E2" w:rsidRPr="001B62BA" w:rsidRDefault="00750F97" w:rsidP="00D008E2">
      <w:pPr>
        <w:pStyle w:val="ab"/>
        <w:jc w:val="center"/>
      </w:pPr>
      <w:r>
        <w:rPr>
          <w:noProof/>
        </w:rPr>
        <w:lastRenderedPageBreak/>
        <w:drawing>
          <wp:inline distT="0" distB="0" distL="0" distR="0" wp14:anchorId="64D6D902" wp14:editId="5703D044">
            <wp:extent cx="5170624" cy="5601872"/>
            <wp:effectExtent l="0" t="0" r="0" b="0"/>
            <wp:docPr id="909920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92075" name=""/>
                    <pic:cNvPicPr/>
                  </pic:nvPicPr>
                  <pic:blipFill rotWithShape="1">
                    <a:blip r:embed="rId14"/>
                    <a:srcRect l="1135" t="1247" r="894" b="1"/>
                    <a:stretch/>
                  </pic:blipFill>
                  <pic:spPr bwMode="auto">
                    <a:xfrm>
                      <a:off x="0" y="0"/>
                      <a:ext cx="5171049" cy="5602333"/>
                    </a:xfrm>
                    <a:prstGeom prst="rect">
                      <a:avLst/>
                    </a:prstGeom>
                    <a:ln>
                      <a:noFill/>
                    </a:ln>
                    <a:extLst>
                      <a:ext uri="{53640926-AAD7-44D8-BBD7-CCE9431645EC}">
                        <a14:shadowObscured xmlns:a14="http://schemas.microsoft.com/office/drawing/2010/main"/>
                      </a:ext>
                    </a:extLst>
                  </pic:spPr>
                </pic:pic>
              </a:graphicData>
            </a:graphic>
          </wp:inline>
        </w:drawing>
      </w:r>
    </w:p>
    <w:p w14:paraId="2E851052" w14:textId="54F87C83" w:rsidR="00D008E2" w:rsidRPr="001B62BA" w:rsidRDefault="00D008E2" w:rsidP="00D008E2">
      <w:pPr>
        <w:snapToGrid w:val="0"/>
        <w:spacing w:line="480" w:lineRule="auto"/>
        <w:rPr>
          <w:rFonts w:ascii="Times New Roman" w:hAnsi="Times New Roman" w:cs="Times New Roman"/>
          <w:bCs/>
          <w:sz w:val="24"/>
          <w:szCs w:val="24"/>
        </w:rPr>
      </w:pPr>
      <w:r w:rsidRPr="00095925">
        <w:rPr>
          <w:rFonts w:ascii="Times New Roman" w:hAnsi="Times New Roman" w:cs="Times New Roman"/>
          <w:b/>
          <w:sz w:val="24"/>
          <w:szCs w:val="24"/>
        </w:rPr>
        <w:t>Figure S</w:t>
      </w:r>
      <w:r>
        <w:rPr>
          <w:rFonts w:ascii="Times New Roman" w:hAnsi="Times New Roman" w:cs="Times New Roman" w:hint="eastAsia"/>
          <w:b/>
          <w:sz w:val="24"/>
          <w:szCs w:val="24"/>
        </w:rPr>
        <w:t>7</w:t>
      </w:r>
      <w:r w:rsidRPr="00095925">
        <w:rPr>
          <w:rFonts w:ascii="Times New Roman" w:hAnsi="Times New Roman" w:cs="Times New Roman"/>
          <w:b/>
          <w:sz w:val="24"/>
          <w:szCs w:val="24"/>
        </w:rPr>
        <w:t>.</w:t>
      </w:r>
      <w:r w:rsidRPr="001B62BA">
        <w:rPr>
          <w:rFonts w:ascii="Times New Roman" w:hAnsi="Times New Roman" w:cs="Times New Roman"/>
          <w:b/>
          <w:sz w:val="24"/>
          <w:szCs w:val="24"/>
        </w:rPr>
        <w:t xml:space="preserve"> </w:t>
      </w:r>
      <w:r w:rsidRPr="00AE14F5">
        <w:rPr>
          <w:rFonts w:ascii="Times New Roman" w:hAnsi="Times New Roman" w:cs="Times New Roman"/>
          <w:bCs/>
          <w:sz w:val="24"/>
          <w:szCs w:val="24"/>
        </w:rPr>
        <w:t xml:space="preserve">Active learning of the effective Hamiltonian for </w:t>
      </w:r>
      <w:proofErr w:type="spellStart"/>
      <w:r w:rsidRPr="00AE14F5">
        <w:rPr>
          <w:rFonts w:ascii="Times New Roman" w:hAnsi="Times New Roman" w:hint="eastAsia"/>
          <w:bCs/>
          <w:sz w:val="24"/>
          <w:szCs w:val="24"/>
        </w:rPr>
        <w:t>PTS</w:t>
      </w:r>
      <w:r w:rsidRPr="00AE14F5">
        <w:rPr>
          <w:rFonts w:ascii="Times New Roman" w:hAnsi="Times New Roman" w:hint="eastAsia"/>
          <w:bCs/>
          <w:i/>
          <w:iCs/>
          <w:sz w:val="24"/>
          <w:szCs w:val="24"/>
          <w:vertAlign w:val="subscript"/>
        </w:rPr>
        <w:t>x</w:t>
      </w:r>
      <w:proofErr w:type="spellEnd"/>
      <w:r w:rsidRPr="00AE14F5">
        <w:rPr>
          <w:rFonts w:ascii="Times New Roman" w:hAnsi="Times New Roman" w:hint="eastAsia"/>
          <w:bCs/>
          <w:sz w:val="24"/>
          <w:szCs w:val="24"/>
          <w:vertAlign w:val="subscript"/>
        </w:rPr>
        <w:t>=0.25</w:t>
      </w:r>
      <w:r w:rsidRPr="00AE14F5">
        <w:rPr>
          <w:rFonts w:ascii="Times New Roman" w:hAnsi="Times New Roman" w:cs="Times New Roman"/>
          <w:bCs/>
          <w:sz w:val="24"/>
          <w:szCs w:val="24"/>
        </w:rPr>
        <w:t>.</w:t>
      </w:r>
      <w:r>
        <w:rPr>
          <w:rFonts w:ascii="Times New Roman" w:hAnsi="Times New Roman" w:cs="Times New Roman"/>
          <w:b/>
          <w:sz w:val="24"/>
          <w:szCs w:val="24"/>
        </w:rPr>
        <w:t xml:space="preserve"> </w:t>
      </w:r>
      <w:r>
        <w:rPr>
          <w:rFonts w:ascii="Times New Roman" w:hAnsi="Times New Roman" w:cs="Times New Roman"/>
          <w:bCs/>
          <w:sz w:val="24"/>
          <w:szCs w:val="24"/>
        </w:rPr>
        <w:t>(</w:t>
      </w:r>
      <w:r w:rsidR="00A501F7" w:rsidRPr="00A501F7">
        <w:rPr>
          <w:rFonts w:ascii="Times New Roman" w:hAnsi="Times New Roman" w:cs="Times New Roman" w:hint="eastAsia"/>
          <w:b/>
          <w:sz w:val="24"/>
          <w:szCs w:val="24"/>
        </w:rPr>
        <w:t>a</w:t>
      </w:r>
      <w:r>
        <w:rPr>
          <w:rFonts w:ascii="Times New Roman" w:hAnsi="Times New Roman" w:cs="Times New Roman"/>
          <w:bCs/>
          <w:sz w:val="24"/>
          <w:szCs w:val="24"/>
        </w:rPr>
        <w:t>) Bayesian error, (</w:t>
      </w:r>
      <w:r w:rsidR="00A501F7" w:rsidRPr="00A501F7">
        <w:rPr>
          <w:rFonts w:ascii="Times New Roman" w:hAnsi="Times New Roman" w:cs="Times New Roman" w:hint="eastAsia"/>
          <w:b/>
          <w:sz w:val="24"/>
          <w:szCs w:val="24"/>
        </w:rPr>
        <w:t>b</w:t>
      </w:r>
      <w:r>
        <w:rPr>
          <w:rFonts w:ascii="Times New Roman" w:hAnsi="Times New Roman" w:cs="Times New Roman"/>
          <w:bCs/>
          <w:sz w:val="24"/>
          <w:szCs w:val="24"/>
        </w:rPr>
        <w:t>) potential energy, and (</w:t>
      </w:r>
      <w:r w:rsidR="00A501F7" w:rsidRPr="00A501F7">
        <w:rPr>
          <w:rFonts w:ascii="Times New Roman" w:hAnsi="Times New Roman" w:cs="Times New Roman" w:hint="eastAsia"/>
          <w:b/>
          <w:sz w:val="24"/>
          <w:szCs w:val="24"/>
        </w:rPr>
        <w:t>c</w:t>
      </w:r>
      <w:r>
        <w:rPr>
          <w:rFonts w:ascii="Times New Roman" w:hAnsi="Times New Roman" w:cs="Times New Roman"/>
          <w:bCs/>
          <w:sz w:val="24"/>
          <w:szCs w:val="24"/>
        </w:rPr>
        <w:t>) local dipolar mode in the first 40000 steps of active learning process. The dashed line in (</w:t>
      </w:r>
      <w:r w:rsidR="00A501F7" w:rsidRPr="00A501F7">
        <w:rPr>
          <w:rFonts w:ascii="Times New Roman" w:hAnsi="Times New Roman" w:cs="Times New Roman" w:hint="eastAsia"/>
          <w:b/>
          <w:sz w:val="24"/>
          <w:szCs w:val="24"/>
        </w:rPr>
        <w:t>a</w:t>
      </w:r>
      <w:r>
        <w:rPr>
          <w:rFonts w:ascii="Times New Roman" w:hAnsi="Times New Roman" w:cs="Times New Roman"/>
          <w:bCs/>
          <w:sz w:val="24"/>
          <w:szCs w:val="24"/>
        </w:rPr>
        <w:t>) denote</w:t>
      </w:r>
      <w:r>
        <w:rPr>
          <w:rFonts w:ascii="Times New Roman" w:hAnsi="Times New Roman" w:cs="Times New Roman" w:hint="eastAsia"/>
          <w:bCs/>
          <w:sz w:val="24"/>
          <w:szCs w:val="24"/>
        </w:rPr>
        <w:t>s</w:t>
      </w:r>
      <w:r>
        <w:rPr>
          <w:rFonts w:ascii="Times New Roman" w:hAnsi="Times New Roman" w:cs="Times New Roman"/>
          <w:bCs/>
          <w:sz w:val="24"/>
          <w:szCs w:val="24"/>
        </w:rPr>
        <w:t xml:space="preserve"> the threshold to perform first-principles calculations. The blue and orange lines in (</w:t>
      </w:r>
      <w:r w:rsidR="00A501F7" w:rsidRPr="00A501F7">
        <w:rPr>
          <w:rFonts w:ascii="Times New Roman" w:hAnsi="Times New Roman" w:cs="Times New Roman" w:hint="eastAsia"/>
          <w:b/>
          <w:sz w:val="24"/>
          <w:szCs w:val="24"/>
        </w:rPr>
        <w:t>b</w:t>
      </w:r>
      <w:r>
        <w:rPr>
          <w:rFonts w:ascii="Times New Roman" w:hAnsi="Times New Roman" w:cs="Times New Roman"/>
          <w:bCs/>
          <w:sz w:val="24"/>
          <w:szCs w:val="24"/>
        </w:rPr>
        <w:t>) denote the potential energy predicted by the effective Hamiltonian model during the fitting process and using the parameters obtained after the fitting, respectively. The open circles in (</w:t>
      </w:r>
      <w:r w:rsidR="00A501F7" w:rsidRPr="00A501F7">
        <w:rPr>
          <w:rFonts w:ascii="Times New Roman" w:hAnsi="Times New Roman" w:cs="Times New Roman" w:hint="eastAsia"/>
          <w:b/>
          <w:sz w:val="24"/>
          <w:szCs w:val="24"/>
        </w:rPr>
        <w:t>b</w:t>
      </w:r>
      <w:r>
        <w:rPr>
          <w:rFonts w:ascii="Times New Roman" w:hAnsi="Times New Roman" w:cs="Times New Roman"/>
          <w:bCs/>
          <w:sz w:val="24"/>
          <w:szCs w:val="24"/>
        </w:rPr>
        <w:t xml:space="preserve">) denote the potential energy obtained from </w:t>
      </w:r>
      <w:bookmarkStart w:id="10" w:name="_Hlk169446308"/>
      <w:r>
        <w:rPr>
          <w:rFonts w:ascii="Times New Roman" w:hAnsi="Times New Roman" w:cs="Times New Roman"/>
          <w:bCs/>
          <w:sz w:val="24"/>
          <w:szCs w:val="24"/>
        </w:rPr>
        <w:t>the first-principles calculations.</w:t>
      </w:r>
      <w:bookmarkEnd w:id="10"/>
    </w:p>
    <w:p w14:paraId="41CFE17F" w14:textId="310DC61A" w:rsidR="00D008E2" w:rsidRPr="00D06618" w:rsidRDefault="00D008E2" w:rsidP="00D008E2">
      <w:pPr>
        <w:snapToGrid w:val="0"/>
        <w:spacing w:line="48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igure S</w:t>
      </w:r>
      <w:r>
        <w:rPr>
          <w:rFonts w:ascii="Times New Roman" w:hAnsi="Times New Roman" w:cs="Times New Roman" w:hint="eastAsia"/>
          <w:sz w:val="24"/>
          <w:szCs w:val="24"/>
        </w:rPr>
        <w:t>7</w:t>
      </w:r>
      <w:r>
        <w:rPr>
          <w:rFonts w:ascii="Times New Roman" w:hAnsi="Times New Roman" w:cs="Times New Roman"/>
          <w:sz w:val="24"/>
          <w:szCs w:val="24"/>
        </w:rPr>
        <w:t xml:space="preserve"> shows the active learning </w:t>
      </w:r>
      <w:r w:rsidR="007F3882">
        <w:rPr>
          <w:rFonts w:ascii="Times New Roman" w:hAnsi="Times New Roman" w:cs="Times New Roman"/>
          <w:sz w:val="24"/>
          <w:szCs w:val="24"/>
        </w:rPr>
        <w:t xml:space="preserve">process </w:t>
      </w:r>
      <w:r>
        <w:rPr>
          <w:rFonts w:ascii="Times New Roman" w:hAnsi="Times New Roman" w:cs="Times New Roman"/>
          <w:sz w:val="24"/>
          <w:szCs w:val="24"/>
        </w:rPr>
        <w:t xml:space="preserve">of </w:t>
      </w:r>
      <w:r w:rsidR="006249A2">
        <w:rPr>
          <w:rFonts w:ascii="Times New Roman" w:hAnsi="Times New Roman" w:cs="Times New Roman"/>
          <w:sz w:val="24"/>
          <w:szCs w:val="24"/>
        </w:rPr>
        <w:t xml:space="preserve">determining </w:t>
      </w:r>
      <w:r>
        <w:rPr>
          <w:rFonts w:ascii="Times New Roman" w:hAnsi="Times New Roman" w:cs="Times New Roman"/>
          <w:sz w:val="24"/>
          <w:szCs w:val="24"/>
        </w:rPr>
        <w:t xml:space="preserve">effective Hamiltonian </w:t>
      </w:r>
      <w:r>
        <w:rPr>
          <w:rFonts w:ascii="Times New Roman" w:hAnsi="Times New Roman" w:cs="Times New Roman"/>
          <w:sz w:val="24"/>
          <w:szCs w:val="24"/>
        </w:rPr>
        <w:lastRenderedPageBreak/>
        <w:t xml:space="preserve">parameters for </w:t>
      </w:r>
      <w:proofErr w:type="spellStart"/>
      <w:r>
        <w:rPr>
          <w:rFonts w:ascii="Times New Roman" w:hAnsi="Times New Roman" w:cs="Times New Roman"/>
          <w:sz w:val="24"/>
          <w:szCs w:val="24"/>
        </w:rPr>
        <w:t>PTS</w:t>
      </w:r>
      <w:r w:rsidRPr="00061758">
        <w:rPr>
          <w:rFonts w:ascii="Times New Roman" w:hAnsi="Times New Roman" w:cs="Times New Roman"/>
          <w:i/>
          <w:iCs/>
          <w:sz w:val="24"/>
          <w:szCs w:val="24"/>
          <w:vertAlign w:val="subscript"/>
        </w:rPr>
        <w:t>x</w:t>
      </w:r>
      <w:proofErr w:type="spellEnd"/>
      <w:r w:rsidRPr="00061758">
        <w:rPr>
          <w:rFonts w:ascii="Times New Roman" w:hAnsi="Times New Roman" w:cs="Times New Roman"/>
          <w:sz w:val="24"/>
          <w:szCs w:val="24"/>
          <w:vertAlign w:val="subscript"/>
        </w:rPr>
        <w:t>=0.25</w:t>
      </w:r>
      <w:r>
        <w:rPr>
          <w:rFonts w:ascii="Times New Roman" w:hAnsi="Times New Roman" w:cs="Times New Roman"/>
          <w:sz w:val="24"/>
          <w:szCs w:val="24"/>
        </w:rPr>
        <w:t xml:space="preserve"> at first 40000 MD steps. Here, the active learning is performed on </w:t>
      </w:r>
      <m:oMath>
        <m:r>
          <w:rPr>
            <w:rFonts w:ascii="Cambria Math" w:hAnsi="Cambria Math" w:cs="Times New Roman"/>
            <w:sz w:val="24"/>
            <w:szCs w:val="24"/>
          </w:rPr>
          <m:t>2×2×2</m:t>
        </m:r>
      </m:oMath>
      <w:r>
        <w:rPr>
          <w:rFonts w:ascii="Times New Roman" w:hAnsi="Times New Roman" w:cs="Times New Roman" w:hint="eastAsia"/>
          <w:sz w:val="24"/>
          <w:szCs w:val="24"/>
        </w:rPr>
        <w:t xml:space="preserve"> </w:t>
      </w:r>
      <w:r>
        <w:rPr>
          <w:rFonts w:ascii="Times New Roman" w:hAnsi="Times New Roman" w:cs="Times New Roman"/>
          <w:sz w:val="24"/>
          <w:szCs w:val="24"/>
        </w:rPr>
        <w:t>supercell of the perovskite unit</w:t>
      </w:r>
      <w:r w:rsidR="00202E48">
        <w:rPr>
          <w:rFonts w:ascii="Times New Roman" w:hAnsi="Times New Roman" w:cs="Times New Roman"/>
          <w:sz w:val="24"/>
          <w:szCs w:val="24"/>
        </w:rPr>
        <w:t>-</w:t>
      </w:r>
      <w:r>
        <w:rPr>
          <w:rFonts w:ascii="Times New Roman" w:hAnsi="Times New Roman" w:cs="Times New Roman"/>
          <w:sz w:val="24"/>
          <w:szCs w:val="24"/>
        </w:rPr>
        <w:t>cell (40 atoms). The Bayesian error (Fig</w:t>
      </w:r>
      <w:r w:rsidR="003F1DDA">
        <w:rPr>
          <w:rFonts w:ascii="Times New Roman" w:hAnsi="Times New Roman" w:cs="Times New Roman" w:hint="eastAsia"/>
          <w:sz w:val="24"/>
          <w:szCs w:val="24"/>
        </w:rPr>
        <w:t>ure</w:t>
      </w:r>
      <w:r>
        <w:rPr>
          <w:rFonts w:ascii="Times New Roman" w:hAnsi="Times New Roman" w:cs="Times New Roman"/>
          <w:sz w:val="24"/>
          <w:szCs w:val="24"/>
        </w:rPr>
        <w:t xml:space="preserve"> S</w:t>
      </w:r>
      <w:r>
        <w:rPr>
          <w:rFonts w:ascii="Times New Roman" w:hAnsi="Times New Roman" w:cs="Times New Roman" w:hint="eastAsia"/>
          <w:sz w:val="24"/>
          <w:szCs w:val="24"/>
        </w:rPr>
        <w:t>7</w:t>
      </w:r>
      <w:r w:rsidR="00A501F7">
        <w:rPr>
          <w:rFonts w:ascii="Times New Roman" w:hAnsi="Times New Roman" w:cs="Times New Roman" w:hint="eastAsia"/>
          <w:sz w:val="24"/>
          <w:szCs w:val="24"/>
        </w:rPr>
        <w:t>a</w:t>
      </w:r>
      <w:r>
        <w:rPr>
          <w:rFonts w:ascii="Times New Roman" w:hAnsi="Times New Roman" w:cs="Times New Roman"/>
          <w:sz w:val="24"/>
          <w:szCs w:val="24"/>
        </w:rPr>
        <w:t>) exhibits a sharp drop at the beginning of fitting, with first principles calculations called frequently. After about 5000 steps, the Bayesian error threshold (Fig</w:t>
      </w:r>
      <w:r w:rsidR="003F1DDA">
        <w:rPr>
          <w:rFonts w:ascii="Times New Roman" w:hAnsi="Times New Roman" w:cs="Times New Roman" w:hint="eastAsia"/>
          <w:sz w:val="24"/>
          <w:szCs w:val="24"/>
        </w:rPr>
        <w:t>ure</w:t>
      </w:r>
      <w:r>
        <w:rPr>
          <w:rFonts w:ascii="Times New Roman" w:hAnsi="Times New Roman" w:cs="Times New Roman"/>
          <w:sz w:val="24"/>
          <w:szCs w:val="24"/>
        </w:rPr>
        <w:t xml:space="preserve"> S</w:t>
      </w:r>
      <w:r>
        <w:rPr>
          <w:rFonts w:ascii="Times New Roman" w:hAnsi="Times New Roman" w:cs="Times New Roman" w:hint="eastAsia"/>
          <w:sz w:val="24"/>
          <w:szCs w:val="24"/>
        </w:rPr>
        <w:t>7</w:t>
      </w:r>
      <w:r w:rsidR="00A501F7">
        <w:rPr>
          <w:rFonts w:ascii="Times New Roman" w:hAnsi="Times New Roman" w:cs="Times New Roman" w:hint="eastAsia"/>
          <w:sz w:val="24"/>
          <w:szCs w:val="24"/>
        </w:rPr>
        <w:t>a</w:t>
      </w:r>
      <w:r>
        <w:rPr>
          <w:rFonts w:ascii="Times New Roman" w:hAnsi="Times New Roman" w:cs="Times New Roman"/>
          <w:sz w:val="24"/>
          <w:szCs w:val="24"/>
        </w:rPr>
        <w:t>) remains basically unchanged, and first</w:t>
      </w:r>
      <w:r w:rsidR="0061459F">
        <w:rPr>
          <w:rFonts w:ascii="Times New Roman" w:hAnsi="Times New Roman" w:cs="Times New Roman"/>
          <w:sz w:val="24"/>
          <w:szCs w:val="24"/>
        </w:rPr>
        <w:t>-</w:t>
      </w:r>
      <w:r>
        <w:rPr>
          <w:rFonts w:ascii="Times New Roman" w:hAnsi="Times New Roman" w:cs="Times New Roman"/>
          <w:sz w:val="24"/>
          <w:szCs w:val="24"/>
        </w:rPr>
        <w:t xml:space="preserve">principles calculations are less frequently called, indicating </w:t>
      </w:r>
      <w:r w:rsidR="0061459F">
        <w:rPr>
          <w:rFonts w:ascii="Times New Roman" w:hAnsi="Times New Roman" w:cs="Times New Roman"/>
          <w:sz w:val="24"/>
          <w:szCs w:val="24"/>
        </w:rPr>
        <w:t xml:space="preserve">that </w:t>
      </w:r>
      <w:r>
        <w:rPr>
          <w:rFonts w:ascii="Times New Roman" w:hAnsi="Times New Roman" w:cs="Times New Roman"/>
          <w:sz w:val="24"/>
          <w:szCs w:val="24"/>
        </w:rPr>
        <w:t>the fitting is approaching convergence. The potential energy values predicted by the effective Hamiltonian are close to those obtained from first principles calculations (Fig</w:t>
      </w:r>
      <w:r w:rsidR="003F1DDA">
        <w:rPr>
          <w:rFonts w:ascii="Times New Roman" w:hAnsi="Times New Roman" w:cs="Times New Roman" w:hint="eastAsia"/>
          <w:sz w:val="24"/>
          <w:szCs w:val="24"/>
        </w:rPr>
        <w:t>ure</w:t>
      </w:r>
      <w:r>
        <w:rPr>
          <w:rFonts w:ascii="Times New Roman" w:hAnsi="Times New Roman" w:cs="Times New Roman"/>
          <w:sz w:val="24"/>
          <w:szCs w:val="24"/>
        </w:rPr>
        <w:t xml:space="preserve"> S</w:t>
      </w:r>
      <w:r>
        <w:rPr>
          <w:rFonts w:ascii="Times New Roman" w:hAnsi="Times New Roman" w:cs="Times New Roman" w:hint="eastAsia"/>
          <w:sz w:val="24"/>
          <w:szCs w:val="24"/>
        </w:rPr>
        <w:t>7</w:t>
      </w:r>
      <w:r w:rsidR="00A501F7">
        <w:rPr>
          <w:rFonts w:ascii="Times New Roman" w:hAnsi="Times New Roman" w:cs="Times New Roman" w:hint="eastAsia"/>
          <w:sz w:val="24"/>
          <w:szCs w:val="24"/>
        </w:rPr>
        <w:t>b</w:t>
      </w:r>
      <w:r>
        <w:rPr>
          <w:rFonts w:ascii="Times New Roman" w:hAnsi="Times New Roman" w:cs="Times New Roman"/>
          <w:sz w:val="24"/>
          <w:szCs w:val="24"/>
        </w:rPr>
        <w:t>). The local dipolar mode (Fig</w:t>
      </w:r>
      <w:r w:rsidR="003F1DDA">
        <w:rPr>
          <w:rFonts w:ascii="Times New Roman" w:hAnsi="Times New Roman" w:cs="Times New Roman" w:hint="eastAsia"/>
          <w:sz w:val="24"/>
          <w:szCs w:val="24"/>
        </w:rPr>
        <w:t>ure</w:t>
      </w:r>
      <w:r>
        <w:rPr>
          <w:rFonts w:ascii="Times New Roman" w:hAnsi="Times New Roman" w:cs="Times New Roman"/>
          <w:sz w:val="24"/>
          <w:szCs w:val="24"/>
        </w:rPr>
        <w:t xml:space="preserve"> S</w:t>
      </w:r>
      <w:r>
        <w:rPr>
          <w:rFonts w:ascii="Times New Roman" w:hAnsi="Times New Roman" w:cs="Times New Roman" w:hint="eastAsia"/>
          <w:sz w:val="24"/>
          <w:szCs w:val="24"/>
        </w:rPr>
        <w:t>7</w:t>
      </w:r>
      <w:r w:rsidR="00A501F7">
        <w:rPr>
          <w:rFonts w:ascii="Times New Roman" w:hAnsi="Times New Roman" w:cs="Times New Roman" w:hint="eastAsia"/>
          <w:sz w:val="24"/>
          <w:szCs w:val="24"/>
        </w:rPr>
        <w:t>c</w:t>
      </w:r>
      <w:r>
        <w:rPr>
          <w:rFonts w:ascii="Times New Roman" w:hAnsi="Times New Roman" w:cs="Times New Roman"/>
          <w:sz w:val="24"/>
          <w:szCs w:val="24"/>
        </w:rPr>
        <w:t>) shows one nonzero average value during the whole fitting process, characterizing a macroscopic tetrahedral ferroelectric phase.</w:t>
      </w:r>
    </w:p>
    <w:p w14:paraId="1C1B7F7B" w14:textId="77777777" w:rsidR="00D008E2" w:rsidRPr="00D008E2" w:rsidRDefault="00D008E2" w:rsidP="0022040D">
      <w:pPr>
        <w:snapToGrid w:val="0"/>
        <w:spacing w:line="480" w:lineRule="auto"/>
        <w:rPr>
          <w:rFonts w:ascii="Times New Roman" w:hAnsi="Times New Roman" w:cs="Times New Roman"/>
          <w:sz w:val="24"/>
          <w:szCs w:val="24"/>
        </w:rPr>
      </w:pPr>
    </w:p>
    <w:p w14:paraId="372660C5" w14:textId="77777777" w:rsidR="00D008E2" w:rsidRDefault="00D008E2" w:rsidP="0022040D">
      <w:pPr>
        <w:snapToGrid w:val="0"/>
        <w:spacing w:line="480" w:lineRule="auto"/>
        <w:rPr>
          <w:rFonts w:ascii="Times New Roman" w:hAnsi="Times New Roman" w:cs="Times New Roman"/>
          <w:sz w:val="24"/>
          <w:szCs w:val="24"/>
        </w:rPr>
      </w:pPr>
    </w:p>
    <w:p w14:paraId="0546C553" w14:textId="77777777" w:rsidR="00D008E2" w:rsidRDefault="00D008E2" w:rsidP="0022040D">
      <w:pPr>
        <w:snapToGrid w:val="0"/>
        <w:spacing w:line="480" w:lineRule="auto"/>
        <w:rPr>
          <w:rFonts w:ascii="Times New Roman" w:hAnsi="Times New Roman" w:cs="Times New Roman"/>
          <w:sz w:val="24"/>
          <w:szCs w:val="24"/>
        </w:rPr>
      </w:pPr>
    </w:p>
    <w:p w14:paraId="0BAE765A" w14:textId="77777777" w:rsidR="00D008E2" w:rsidRDefault="00D008E2" w:rsidP="0022040D">
      <w:pPr>
        <w:snapToGrid w:val="0"/>
        <w:spacing w:line="480" w:lineRule="auto"/>
        <w:rPr>
          <w:rFonts w:ascii="Times New Roman" w:hAnsi="Times New Roman" w:cs="Times New Roman"/>
          <w:sz w:val="24"/>
          <w:szCs w:val="24"/>
        </w:rPr>
      </w:pPr>
    </w:p>
    <w:p w14:paraId="5BDFAFE4" w14:textId="77777777" w:rsidR="00D008E2" w:rsidRDefault="00D008E2" w:rsidP="0022040D">
      <w:pPr>
        <w:snapToGrid w:val="0"/>
        <w:spacing w:line="480" w:lineRule="auto"/>
        <w:rPr>
          <w:rFonts w:ascii="Times New Roman" w:hAnsi="Times New Roman" w:cs="Times New Roman"/>
          <w:sz w:val="24"/>
          <w:szCs w:val="24"/>
        </w:rPr>
      </w:pPr>
    </w:p>
    <w:p w14:paraId="50862BAF" w14:textId="77777777" w:rsidR="00D008E2" w:rsidRDefault="00D008E2" w:rsidP="0022040D">
      <w:pPr>
        <w:snapToGrid w:val="0"/>
        <w:spacing w:line="480" w:lineRule="auto"/>
        <w:rPr>
          <w:rFonts w:ascii="Times New Roman" w:hAnsi="Times New Roman" w:cs="Times New Roman"/>
          <w:sz w:val="24"/>
          <w:szCs w:val="24"/>
        </w:rPr>
      </w:pPr>
    </w:p>
    <w:p w14:paraId="2405FDDA" w14:textId="77777777" w:rsidR="00D008E2" w:rsidRDefault="00D008E2" w:rsidP="0022040D">
      <w:pPr>
        <w:snapToGrid w:val="0"/>
        <w:spacing w:line="480" w:lineRule="auto"/>
        <w:rPr>
          <w:rFonts w:ascii="Times New Roman" w:hAnsi="Times New Roman" w:cs="Times New Roman"/>
          <w:sz w:val="24"/>
          <w:szCs w:val="24"/>
        </w:rPr>
      </w:pPr>
    </w:p>
    <w:p w14:paraId="2ED5DA5D" w14:textId="77777777" w:rsidR="00D008E2" w:rsidRDefault="00D008E2" w:rsidP="0022040D">
      <w:pPr>
        <w:snapToGrid w:val="0"/>
        <w:spacing w:line="480" w:lineRule="auto"/>
        <w:rPr>
          <w:rFonts w:ascii="Times New Roman" w:hAnsi="Times New Roman" w:cs="Times New Roman"/>
          <w:sz w:val="24"/>
          <w:szCs w:val="24"/>
        </w:rPr>
      </w:pPr>
    </w:p>
    <w:p w14:paraId="39BE4FC0" w14:textId="77777777" w:rsidR="00D008E2" w:rsidRDefault="00D008E2" w:rsidP="0022040D">
      <w:pPr>
        <w:snapToGrid w:val="0"/>
        <w:spacing w:line="480" w:lineRule="auto"/>
        <w:rPr>
          <w:rFonts w:ascii="Times New Roman" w:hAnsi="Times New Roman" w:cs="Times New Roman"/>
          <w:sz w:val="24"/>
          <w:szCs w:val="24"/>
        </w:rPr>
      </w:pPr>
    </w:p>
    <w:p w14:paraId="6B1A64E0" w14:textId="77777777" w:rsidR="00D008E2" w:rsidRDefault="00D008E2" w:rsidP="0022040D">
      <w:pPr>
        <w:snapToGrid w:val="0"/>
        <w:spacing w:line="480" w:lineRule="auto"/>
        <w:rPr>
          <w:rFonts w:ascii="Times New Roman" w:hAnsi="Times New Roman" w:cs="Times New Roman"/>
          <w:sz w:val="24"/>
          <w:szCs w:val="24"/>
        </w:rPr>
      </w:pPr>
    </w:p>
    <w:p w14:paraId="1146115D" w14:textId="77777777" w:rsidR="00D008E2" w:rsidRDefault="00D008E2" w:rsidP="0022040D">
      <w:pPr>
        <w:snapToGrid w:val="0"/>
        <w:spacing w:line="480" w:lineRule="auto"/>
        <w:rPr>
          <w:rFonts w:ascii="Times New Roman" w:hAnsi="Times New Roman" w:cs="Times New Roman"/>
          <w:sz w:val="24"/>
          <w:szCs w:val="24"/>
        </w:rPr>
      </w:pPr>
    </w:p>
    <w:p w14:paraId="043D9A3C" w14:textId="77777777" w:rsidR="00D008E2" w:rsidRDefault="00D008E2" w:rsidP="0022040D">
      <w:pPr>
        <w:snapToGrid w:val="0"/>
        <w:spacing w:line="480" w:lineRule="auto"/>
        <w:rPr>
          <w:rFonts w:ascii="Times New Roman" w:hAnsi="Times New Roman" w:cs="Times New Roman"/>
          <w:sz w:val="24"/>
          <w:szCs w:val="24"/>
        </w:rPr>
      </w:pPr>
    </w:p>
    <w:p w14:paraId="00C439AF" w14:textId="77777777" w:rsidR="00D008E2" w:rsidRDefault="00D008E2" w:rsidP="00D008E2">
      <w:pPr>
        <w:snapToGrid w:val="0"/>
        <w:spacing w:line="480" w:lineRule="auto"/>
        <w:jc w:val="center"/>
        <w:rPr>
          <w:rFonts w:ascii="Times New Roman" w:hAnsi="Times New Roman" w:cs="Times New Roman"/>
          <w:noProof/>
          <w:sz w:val="24"/>
          <w:szCs w:val="24"/>
        </w:rPr>
      </w:pPr>
      <w:r>
        <w:rPr>
          <w:noProof/>
        </w:rPr>
        <w:lastRenderedPageBreak/>
        <w:drawing>
          <wp:inline distT="0" distB="0" distL="0" distR="0" wp14:anchorId="3C5EB73A" wp14:editId="18A80293">
            <wp:extent cx="4319270" cy="4245034"/>
            <wp:effectExtent l="0" t="0" r="5080" b="3175"/>
            <wp:docPr id="15574856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485673" name=""/>
                    <pic:cNvPicPr/>
                  </pic:nvPicPr>
                  <pic:blipFill rotWithShape="1">
                    <a:blip r:embed="rId15"/>
                    <a:srcRect t="628" b="1456"/>
                    <a:stretch/>
                  </pic:blipFill>
                  <pic:spPr bwMode="auto">
                    <a:xfrm>
                      <a:off x="0" y="0"/>
                      <a:ext cx="4320000" cy="4245751"/>
                    </a:xfrm>
                    <a:prstGeom prst="rect">
                      <a:avLst/>
                    </a:prstGeom>
                    <a:ln>
                      <a:noFill/>
                    </a:ln>
                    <a:extLst>
                      <a:ext uri="{53640926-AAD7-44D8-BBD7-CCE9431645EC}">
                        <a14:shadowObscured xmlns:a14="http://schemas.microsoft.com/office/drawing/2010/main"/>
                      </a:ext>
                    </a:extLst>
                  </pic:spPr>
                </pic:pic>
              </a:graphicData>
            </a:graphic>
          </wp:inline>
        </w:drawing>
      </w:r>
    </w:p>
    <w:p w14:paraId="02E593AB" w14:textId="739212AF" w:rsidR="00D008E2" w:rsidRDefault="00D008E2" w:rsidP="00D008E2">
      <w:pPr>
        <w:snapToGrid w:val="0"/>
        <w:spacing w:line="480" w:lineRule="auto"/>
        <w:rPr>
          <w:rFonts w:ascii="Times New Roman" w:hAnsi="Times New Roman" w:cs="Times New Roman"/>
          <w:b/>
          <w:sz w:val="24"/>
          <w:szCs w:val="24"/>
        </w:rPr>
      </w:pPr>
      <w:r w:rsidRPr="00885DBA">
        <w:rPr>
          <w:rFonts w:ascii="Times New Roman" w:hAnsi="Times New Roman" w:cs="Times New Roman"/>
          <w:b/>
          <w:sz w:val="24"/>
          <w:szCs w:val="24"/>
        </w:rPr>
        <w:t>Figure S</w:t>
      </w:r>
      <w:r>
        <w:rPr>
          <w:rFonts w:ascii="Times New Roman" w:hAnsi="Times New Roman" w:cs="Times New Roman" w:hint="eastAsia"/>
          <w:b/>
          <w:sz w:val="24"/>
          <w:szCs w:val="24"/>
        </w:rPr>
        <w:t>8</w:t>
      </w:r>
      <w:r w:rsidRPr="00885DBA">
        <w:rPr>
          <w:rFonts w:ascii="Times New Roman" w:hAnsi="Times New Roman" w:cs="Times New Roman"/>
          <w:b/>
          <w:sz w:val="24"/>
          <w:szCs w:val="24"/>
        </w:rPr>
        <w:t xml:space="preserve">. </w:t>
      </w:r>
      <w:r w:rsidRPr="00095925">
        <w:rPr>
          <w:rFonts w:ascii="Times New Roman" w:hAnsi="Times New Roman" w:cs="Times New Roman" w:hint="eastAsia"/>
          <w:bCs/>
          <w:sz w:val="24"/>
          <w:szCs w:val="24"/>
        </w:rPr>
        <w:t>Topology cha</w:t>
      </w:r>
      <w:r>
        <w:rPr>
          <w:rFonts w:ascii="Times New Roman" w:hAnsi="Times New Roman" w:cs="Times New Roman" w:hint="eastAsia"/>
          <w:bCs/>
          <w:sz w:val="24"/>
          <w:szCs w:val="24"/>
        </w:rPr>
        <w:t>r</w:t>
      </w:r>
      <w:r w:rsidRPr="00095925">
        <w:rPr>
          <w:rFonts w:ascii="Times New Roman" w:hAnsi="Times New Roman" w:cs="Times New Roman" w:hint="eastAsia"/>
          <w:bCs/>
          <w:sz w:val="24"/>
          <w:szCs w:val="24"/>
        </w:rPr>
        <w:t>ge density</w:t>
      </w:r>
      <w:r>
        <w:rPr>
          <w:rFonts w:ascii="Times New Roman" w:hAnsi="Times New Roman" w:cs="Times New Roman" w:hint="eastAsia"/>
          <w:bCs/>
          <w:sz w:val="24"/>
          <w:szCs w:val="24"/>
        </w:rPr>
        <w:t xml:space="preserve"> and cross-sectional views along </w:t>
      </w:r>
      <w:r w:rsidRPr="00CA5757">
        <w:rPr>
          <w:rFonts w:ascii="Times New Roman" w:hAnsi="Times New Roman" w:cs="Times New Roman" w:hint="eastAsia"/>
          <w:bCs/>
          <w:i/>
          <w:iCs/>
          <w:sz w:val="24"/>
          <w:szCs w:val="24"/>
        </w:rPr>
        <w:t>x</w:t>
      </w:r>
      <w:r>
        <w:rPr>
          <w:rFonts w:ascii="Times New Roman" w:hAnsi="Times New Roman" w:cs="Times New Roman" w:hint="eastAsia"/>
          <w:bCs/>
          <w:sz w:val="24"/>
          <w:szCs w:val="24"/>
        </w:rPr>
        <w:t xml:space="preserve"> and </w:t>
      </w:r>
      <w:r w:rsidRPr="00CA5757">
        <w:rPr>
          <w:rFonts w:ascii="Times New Roman" w:hAnsi="Times New Roman" w:cs="Times New Roman" w:hint="eastAsia"/>
          <w:bCs/>
          <w:i/>
          <w:iCs/>
          <w:sz w:val="24"/>
          <w:szCs w:val="24"/>
        </w:rPr>
        <w:t>y</w:t>
      </w:r>
      <w:r>
        <w:rPr>
          <w:rFonts w:ascii="Times New Roman" w:hAnsi="Times New Roman" w:cs="Times New Roman" w:hint="eastAsia"/>
          <w:bCs/>
          <w:sz w:val="24"/>
          <w:szCs w:val="24"/>
        </w:rPr>
        <w:t xml:space="preserve"> direction</w:t>
      </w:r>
      <w:r w:rsidR="006E0634">
        <w:rPr>
          <w:rFonts w:ascii="Times New Roman" w:hAnsi="Times New Roman" w:cs="Times New Roman"/>
          <w:bCs/>
          <w:sz w:val="24"/>
          <w:szCs w:val="24"/>
        </w:rPr>
        <w:t>s</w:t>
      </w:r>
      <w:r>
        <w:rPr>
          <w:rFonts w:ascii="Times New Roman" w:hAnsi="Times New Roman" w:cs="Times New Roman" w:hint="eastAsia"/>
          <w:bCs/>
          <w:sz w:val="24"/>
          <w:szCs w:val="24"/>
        </w:rPr>
        <w:t xml:space="preserve"> of the selected skyrmion in the simulated domain configuration of </w:t>
      </w:r>
      <w:proofErr w:type="spellStart"/>
      <w:r w:rsidRPr="00AE14F5">
        <w:rPr>
          <w:rFonts w:ascii="Times New Roman" w:hAnsi="Times New Roman" w:hint="eastAsia"/>
          <w:bCs/>
          <w:sz w:val="24"/>
          <w:szCs w:val="24"/>
        </w:rPr>
        <w:t>PTS</w:t>
      </w:r>
      <w:r w:rsidRPr="00AE14F5">
        <w:rPr>
          <w:rFonts w:ascii="Times New Roman" w:hAnsi="Times New Roman" w:hint="eastAsia"/>
          <w:bCs/>
          <w:i/>
          <w:iCs/>
          <w:sz w:val="24"/>
          <w:szCs w:val="24"/>
          <w:vertAlign w:val="subscript"/>
        </w:rPr>
        <w:t>x</w:t>
      </w:r>
      <w:proofErr w:type="spellEnd"/>
      <w:r w:rsidRPr="00AE14F5">
        <w:rPr>
          <w:rFonts w:ascii="Times New Roman" w:hAnsi="Times New Roman" w:hint="eastAsia"/>
          <w:bCs/>
          <w:sz w:val="24"/>
          <w:szCs w:val="24"/>
          <w:vertAlign w:val="subscript"/>
        </w:rPr>
        <w:t>=0.25</w:t>
      </w:r>
      <w:r w:rsidR="006111C9">
        <w:rPr>
          <w:rFonts w:ascii="Times New Roman" w:hAnsi="Times New Roman" w:hint="eastAsia"/>
          <w:bCs/>
          <w:sz w:val="24"/>
          <w:szCs w:val="24"/>
        </w:rPr>
        <w:t xml:space="preserve"> (the left panel)</w:t>
      </w:r>
      <w:r>
        <w:rPr>
          <w:rFonts w:ascii="Times New Roman" w:hAnsi="Times New Roman" w:cs="Times New Roman" w:hint="eastAsia"/>
          <w:bCs/>
          <w:sz w:val="24"/>
          <w:szCs w:val="24"/>
        </w:rPr>
        <w:t>.</w:t>
      </w:r>
    </w:p>
    <w:p w14:paraId="5FD87FE4" w14:textId="77777777" w:rsidR="00D008E2" w:rsidRPr="00D008E2" w:rsidRDefault="00D008E2" w:rsidP="0022040D">
      <w:pPr>
        <w:snapToGrid w:val="0"/>
        <w:spacing w:line="480" w:lineRule="auto"/>
        <w:rPr>
          <w:rFonts w:ascii="Times New Roman" w:hAnsi="Times New Roman" w:cs="Times New Roman"/>
          <w:sz w:val="24"/>
          <w:szCs w:val="24"/>
        </w:rPr>
      </w:pPr>
    </w:p>
    <w:p w14:paraId="525A25B3" w14:textId="77777777" w:rsidR="00D008E2" w:rsidRDefault="00D008E2" w:rsidP="0022040D">
      <w:pPr>
        <w:snapToGrid w:val="0"/>
        <w:spacing w:line="480" w:lineRule="auto"/>
        <w:rPr>
          <w:rFonts w:ascii="Times New Roman" w:hAnsi="Times New Roman" w:cs="Times New Roman"/>
          <w:sz w:val="24"/>
          <w:szCs w:val="24"/>
        </w:rPr>
      </w:pPr>
    </w:p>
    <w:p w14:paraId="1F951F24" w14:textId="77777777" w:rsidR="00D008E2" w:rsidRDefault="00D008E2" w:rsidP="0022040D">
      <w:pPr>
        <w:snapToGrid w:val="0"/>
        <w:spacing w:line="480" w:lineRule="auto"/>
        <w:rPr>
          <w:rFonts w:ascii="Times New Roman" w:hAnsi="Times New Roman" w:cs="Times New Roman"/>
          <w:sz w:val="24"/>
          <w:szCs w:val="24"/>
        </w:rPr>
      </w:pPr>
    </w:p>
    <w:p w14:paraId="28BDFFE9" w14:textId="77777777" w:rsidR="00D008E2" w:rsidRDefault="00D008E2" w:rsidP="0022040D">
      <w:pPr>
        <w:snapToGrid w:val="0"/>
        <w:spacing w:line="480" w:lineRule="auto"/>
        <w:rPr>
          <w:rFonts w:ascii="Times New Roman" w:hAnsi="Times New Roman" w:cs="Times New Roman"/>
          <w:sz w:val="24"/>
          <w:szCs w:val="24"/>
        </w:rPr>
      </w:pPr>
    </w:p>
    <w:p w14:paraId="12F9B4A4" w14:textId="77777777" w:rsidR="00D008E2" w:rsidRDefault="00D008E2" w:rsidP="0022040D">
      <w:pPr>
        <w:snapToGrid w:val="0"/>
        <w:spacing w:line="480" w:lineRule="auto"/>
        <w:rPr>
          <w:rFonts w:ascii="Times New Roman" w:hAnsi="Times New Roman" w:cs="Times New Roman"/>
          <w:sz w:val="24"/>
          <w:szCs w:val="24"/>
        </w:rPr>
      </w:pPr>
    </w:p>
    <w:p w14:paraId="0C0A8A47" w14:textId="77777777" w:rsidR="00D008E2" w:rsidRDefault="00D008E2" w:rsidP="0022040D">
      <w:pPr>
        <w:snapToGrid w:val="0"/>
        <w:spacing w:line="480" w:lineRule="auto"/>
        <w:rPr>
          <w:rFonts w:ascii="Times New Roman" w:hAnsi="Times New Roman" w:cs="Times New Roman"/>
          <w:sz w:val="24"/>
          <w:szCs w:val="24"/>
        </w:rPr>
      </w:pPr>
    </w:p>
    <w:p w14:paraId="1E0B4211" w14:textId="77777777" w:rsidR="00D008E2" w:rsidRPr="0064244A" w:rsidRDefault="00D008E2" w:rsidP="0022040D">
      <w:pPr>
        <w:snapToGrid w:val="0"/>
        <w:spacing w:line="480" w:lineRule="auto"/>
        <w:rPr>
          <w:rFonts w:ascii="Times New Roman" w:hAnsi="Times New Roman" w:cs="Times New Roman"/>
          <w:sz w:val="24"/>
          <w:szCs w:val="24"/>
        </w:rPr>
      </w:pPr>
    </w:p>
    <w:p w14:paraId="3F8E6705" w14:textId="7C91EB7F" w:rsidR="00885DBA" w:rsidRDefault="00750F97" w:rsidP="008F6FE8">
      <w:pPr>
        <w:snapToGrid w:val="0"/>
        <w:spacing w:line="480" w:lineRule="auto"/>
        <w:jc w:val="center"/>
        <w:rPr>
          <w:rFonts w:ascii="Times New Roman" w:hAnsi="Times New Roman" w:cs="Times New Roman"/>
          <w:sz w:val="24"/>
          <w:szCs w:val="24"/>
        </w:rPr>
      </w:pPr>
      <w:r>
        <w:rPr>
          <w:noProof/>
        </w:rPr>
        <w:lastRenderedPageBreak/>
        <w:drawing>
          <wp:inline distT="0" distB="0" distL="0" distR="0" wp14:anchorId="050450DD" wp14:editId="4551AA22">
            <wp:extent cx="5278120" cy="2525395"/>
            <wp:effectExtent l="0" t="0" r="0" b="8255"/>
            <wp:docPr id="15334478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447886" name=""/>
                    <pic:cNvPicPr/>
                  </pic:nvPicPr>
                  <pic:blipFill>
                    <a:blip r:embed="rId16"/>
                    <a:stretch>
                      <a:fillRect/>
                    </a:stretch>
                  </pic:blipFill>
                  <pic:spPr>
                    <a:xfrm>
                      <a:off x="0" y="0"/>
                      <a:ext cx="5278120" cy="2525395"/>
                    </a:xfrm>
                    <a:prstGeom prst="rect">
                      <a:avLst/>
                    </a:prstGeom>
                  </pic:spPr>
                </pic:pic>
              </a:graphicData>
            </a:graphic>
          </wp:inline>
        </w:drawing>
      </w:r>
    </w:p>
    <w:p w14:paraId="56476B76" w14:textId="31EAC798" w:rsidR="00885DBA" w:rsidRPr="00885DBA" w:rsidRDefault="00885DBA" w:rsidP="0022040D">
      <w:pPr>
        <w:snapToGrid w:val="0"/>
        <w:spacing w:line="480" w:lineRule="auto"/>
        <w:rPr>
          <w:rFonts w:ascii="Times New Roman" w:hAnsi="Times New Roman" w:cs="Times New Roman"/>
          <w:bCs/>
          <w:sz w:val="24"/>
          <w:szCs w:val="24"/>
        </w:rPr>
      </w:pPr>
      <w:r w:rsidRPr="00885DBA">
        <w:rPr>
          <w:rFonts w:ascii="Times New Roman" w:hAnsi="Times New Roman" w:cs="Times New Roman"/>
          <w:b/>
          <w:sz w:val="24"/>
          <w:szCs w:val="24"/>
        </w:rPr>
        <w:t>Figure S</w:t>
      </w:r>
      <w:r w:rsidR="00D008E2">
        <w:rPr>
          <w:rFonts w:ascii="Times New Roman" w:hAnsi="Times New Roman" w:cs="Times New Roman" w:hint="eastAsia"/>
          <w:b/>
          <w:sz w:val="24"/>
          <w:szCs w:val="24"/>
        </w:rPr>
        <w:t>9</w:t>
      </w:r>
      <w:r w:rsidRPr="00885DBA">
        <w:rPr>
          <w:rFonts w:ascii="Times New Roman" w:hAnsi="Times New Roman" w:cs="Times New Roman"/>
          <w:b/>
          <w:sz w:val="24"/>
          <w:szCs w:val="24"/>
        </w:rPr>
        <w:t xml:space="preserve">. </w:t>
      </w:r>
      <w:r w:rsidR="00B61672">
        <w:rPr>
          <w:rFonts w:ascii="Times New Roman" w:hAnsi="Times New Roman" w:cs="Times New Roman"/>
          <w:bCs/>
          <w:sz w:val="24"/>
          <w:szCs w:val="24"/>
        </w:rPr>
        <w:t>E</w:t>
      </w:r>
      <w:r w:rsidRPr="00806E01">
        <w:rPr>
          <w:rFonts w:ascii="Times New Roman" w:hAnsi="Times New Roman"/>
          <w:bCs/>
          <w:sz w:val="24"/>
          <w:szCs w:val="24"/>
        </w:rPr>
        <w:t>ffective Hamiltonian simulation</w:t>
      </w:r>
      <w:r w:rsidRPr="00806E01">
        <w:rPr>
          <w:rFonts w:ascii="Times New Roman" w:hAnsi="Times New Roman" w:hint="eastAsia"/>
          <w:bCs/>
          <w:sz w:val="24"/>
          <w:szCs w:val="24"/>
        </w:rPr>
        <w:t xml:space="preserve"> of PbTiO</w:t>
      </w:r>
      <w:r w:rsidRPr="00806E01">
        <w:rPr>
          <w:rFonts w:ascii="Times New Roman" w:hAnsi="Times New Roman" w:hint="eastAsia"/>
          <w:bCs/>
          <w:sz w:val="24"/>
          <w:szCs w:val="24"/>
          <w:vertAlign w:val="subscript"/>
        </w:rPr>
        <w:t>3</w:t>
      </w:r>
      <w:r w:rsidRPr="00806E01">
        <w:rPr>
          <w:rFonts w:ascii="Times New Roman" w:hAnsi="Times New Roman" w:cs="Times New Roman" w:hint="eastAsia"/>
          <w:bCs/>
          <w:sz w:val="24"/>
          <w:szCs w:val="24"/>
        </w:rPr>
        <w:t>.</w:t>
      </w:r>
      <w:r w:rsidRPr="00885DBA">
        <w:rPr>
          <w:rFonts w:ascii="Times New Roman" w:hAnsi="Times New Roman" w:cs="Times New Roman" w:hint="eastAsia"/>
          <w:bCs/>
          <w:sz w:val="24"/>
          <w:szCs w:val="24"/>
        </w:rPr>
        <w:t xml:space="preserve"> Domain configuration</w:t>
      </w:r>
      <w:r w:rsidR="00E16D3E">
        <w:rPr>
          <w:rFonts w:ascii="Times New Roman" w:hAnsi="Times New Roman" w:cs="Times New Roman" w:hint="eastAsia"/>
          <w:bCs/>
          <w:sz w:val="24"/>
          <w:szCs w:val="24"/>
        </w:rPr>
        <w:t>s</w:t>
      </w:r>
      <w:r w:rsidRPr="00885DBA">
        <w:rPr>
          <w:rFonts w:ascii="Times New Roman" w:hAnsi="Times New Roman" w:cs="Times New Roman" w:hint="eastAsia"/>
          <w:bCs/>
          <w:sz w:val="24"/>
          <w:szCs w:val="24"/>
        </w:rPr>
        <w:t xml:space="preserve"> of </w:t>
      </w:r>
      <w:r>
        <w:rPr>
          <w:rFonts w:ascii="Times New Roman" w:hAnsi="Times New Roman" w:cs="Times New Roman" w:hint="eastAsia"/>
          <w:bCs/>
          <w:sz w:val="24"/>
          <w:szCs w:val="24"/>
        </w:rPr>
        <w:t>(</w:t>
      </w:r>
      <w:r w:rsidR="00B63A61" w:rsidRPr="00B63A61">
        <w:rPr>
          <w:rFonts w:ascii="Times New Roman" w:hAnsi="Times New Roman" w:cs="Times New Roman" w:hint="eastAsia"/>
          <w:b/>
          <w:sz w:val="24"/>
          <w:szCs w:val="24"/>
        </w:rPr>
        <w:t>a</w:t>
      </w:r>
      <w:r>
        <w:rPr>
          <w:rFonts w:ascii="Times New Roman" w:hAnsi="Times New Roman" w:cs="Times New Roman" w:hint="eastAsia"/>
          <w:bCs/>
          <w:sz w:val="24"/>
          <w:szCs w:val="24"/>
        </w:rPr>
        <w:t xml:space="preserve">) </w:t>
      </w:r>
      <w:r w:rsidRPr="00885DBA">
        <w:rPr>
          <w:rFonts w:ascii="Times New Roman" w:hAnsi="Times New Roman" w:cs="Times New Roman" w:hint="eastAsia"/>
          <w:bCs/>
          <w:sz w:val="24"/>
          <w:szCs w:val="24"/>
        </w:rPr>
        <w:t>top</w:t>
      </w:r>
      <w:r w:rsidR="001D617D">
        <w:rPr>
          <w:rFonts w:ascii="Times New Roman" w:hAnsi="Times New Roman" w:cs="Times New Roman" w:hint="eastAsia"/>
          <w:bCs/>
          <w:sz w:val="24"/>
          <w:szCs w:val="24"/>
        </w:rPr>
        <w:t xml:space="preserve"> (</w:t>
      </w:r>
      <w:r w:rsidR="001D617D" w:rsidRPr="001D617D">
        <w:rPr>
          <w:rFonts w:ascii="Times New Roman" w:hAnsi="Times New Roman" w:cs="Times New Roman" w:hint="eastAsia"/>
          <w:bCs/>
          <w:i/>
          <w:iCs/>
          <w:sz w:val="24"/>
          <w:szCs w:val="24"/>
        </w:rPr>
        <w:t>x-y</w:t>
      </w:r>
      <w:r w:rsidR="001D617D">
        <w:rPr>
          <w:rFonts w:ascii="Times New Roman" w:hAnsi="Times New Roman" w:cs="Times New Roman" w:hint="eastAsia"/>
          <w:bCs/>
          <w:sz w:val="24"/>
          <w:szCs w:val="24"/>
        </w:rPr>
        <w:t xml:space="preserve"> plane)</w:t>
      </w:r>
      <w:r w:rsidRPr="00885DBA">
        <w:rPr>
          <w:rFonts w:ascii="Times New Roman" w:hAnsi="Times New Roman" w:cs="Times New Roman" w:hint="eastAsia"/>
          <w:bCs/>
          <w:sz w:val="24"/>
          <w:szCs w:val="24"/>
        </w:rPr>
        <w:t xml:space="preserve"> and </w:t>
      </w:r>
      <w:r>
        <w:rPr>
          <w:rFonts w:ascii="Times New Roman" w:hAnsi="Times New Roman" w:cs="Times New Roman" w:hint="eastAsia"/>
          <w:bCs/>
          <w:sz w:val="24"/>
          <w:szCs w:val="24"/>
        </w:rPr>
        <w:t>(</w:t>
      </w:r>
      <w:r w:rsidR="00B63A61" w:rsidRPr="00B63A61">
        <w:rPr>
          <w:rFonts w:ascii="Times New Roman" w:hAnsi="Times New Roman" w:cs="Times New Roman" w:hint="eastAsia"/>
          <w:b/>
          <w:sz w:val="24"/>
          <w:szCs w:val="24"/>
        </w:rPr>
        <w:t>b</w:t>
      </w:r>
      <w:r>
        <w:rPr>
          <w:rFonts w:ascii="Times New Roman" w:hAnsi="Times New Roman" w:cs="Times New Roman" w:hint="eastAsia"/>
          <w:bCs/>
          <w:sz w:val="24"/>
          <w:szCs w:val="24"/>
        </w:rPr>
        <w:t xml:space="preserve">) </w:t>
      </w:r>
      <w:r w:rsidRPr="00885DBA">
        <w:rPr>
          <w:rFonts w:ascii="Times New Roman" w:hAnsi="Times New Roman" w:cs="Times New Roman" w:hint="eastAsia"/>
          <w:bCs/>
          <w:sz w:val="24"/>
          <w:szCs w:val="24"/>
        </w:rPr>
        <w:t>cross-sectional</w:t>
      </w:r>
      <w:r w:rsidR="001D617D">
        <w:rPr>
          <w:rFonts w:ascii="Times New Roman" w:hAnsi="Times New Roman" w:cs="Times New Roman" w:hint="eastAsia"/>
          <w:bCs/>
          <w:sz w:val="24"/>
          <w:szCs w:val="24"/>
        </w:rPr>
        <w:t xml:space="preserve"> (</w:t>
      </w:r>
      <w:r w:rsidR="001D617D" w:rsidRPr="001D617D">
        <w:rPr>
          <w:rFonts w:ascii="Times New Roman" w:hAnsi="Times New Roman" w:cs="Times New Roman" w:hint="eastAsia"/>
          <w:bCs/>
          <w:i/>
          <w:iCs/>
          <w:sz w:val="24"/>
          <w:szCs w:val="24"/>
        </w:rPr>
        <w:t>y-z</w:t>
      </w:r>
      <w:r w:rsidR="001D617D">
        <w:rPr>
          <w:rFonts w:ascii="Times New Roman" w:hAnsi="Times New Roman" w:cs="Times New Roman" w:hint="eastAsia"/>
          <w:bCs/>
          <w:sz w:val="24"/>
          <w:szCs w:val="24"/>
        </w:rPr>
        <w:t xml:space="preserve"> plane)</w:t>
      </w:r>
      <w:r w:rsidRPr="00885DBA">
        <w:rPr>
          <w:rFonts w:ascii="Times New Roman" w:hAnsi="Times New Roman" w:cs="Times New Roman" w:hint="eastAsia"/>
          <w:bCs/>
          <w:sz w:val="24"/>
          <w:szCs w:val="24"/>
        </w:rPr>
        <w:t xml:space="preserve"> views.</w:t>
      </w:r>
      <w:r w:rsidR="00BA55A5">
        <w:rPr>
          <w:rFonts w:ascii="Times New Roman" w:hAnsi="Times New Roman" w:cs="Times New Roman" w:hint="eastAsia"/>
          <w:bCs/>
          <w:sz w:val="24"/>
          <w:szCs w:val="24"/>
        </w:rPr>
        <w:t xml:space="preserve"> </w:t>
      </w:r>
    </w:p>
    <w:p w14:paraId="4A591E3C" w14:textId="4C6A792F" w:rsidR="00885DBA" w:rsidRDefault="00806E01" w:rsidP="00806E01">
      <w:pPr>
        <w:snapToGrid w:val="0"/>
        <w:spacing w:line="48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Figure S</w:t>
      </w:r>
      <w:r w:rsidR="00D008E2">
        <w:rPr>
          <w:rFonts w:ascii="Times New Roman" w:hAnsi="Times New Roman" w:cs="Times New Roman" w:hint="eastAsia"/>
          <w:sz w:val="24"/>
          <w:szCs w:val="24"/>
        </w:rPr>
        <w:t>9</w:t>
      </w:r>
      <w:r>
        <w:rPr>
          <w:rFonts w:ascii="Times New Roman" w:hAnsi="Times New Roman" w:cs="Times New Roman" w:hint="eastAsia"/>
          <w:sz w:val="24"/>
          <w:szCs w:val="24"/>
        </w:rPr>
        <w:t xml:space="preserve"> show</w:t>
      </w:r>
      <w:r w:rsidR="00A07CE3">
        <w:rPr>
          <w:rFonts w:ascii="Times New Roman" w:hAnsi="Times New Roman" w:cs="Times New Roman" w:hint="eastAsia"/>
          <w:sz w:val="24"/>
          <w:szCs w:val="24"/>
        </w:rPr>
        <w:t>s</w:t>
      </w:r>
      <w:r>
        <w:rPr>
          <w:rFonts w:ascii="Times New Roman" w:hAnsi="Times New Roman" w:cs="Times New Roman" w:hint="eastAsia"/>
          <w:sz w:val="24"/>
          <w:szCs w:val="24"/>
        </w:rPr>
        <w:t xml:space="preserve"> effective Hamiltonian simulation</w:t>
      </w:r>
      <w:r w:rsidR="000470F3">
        <w:rPr>
          <w:rFonts w:ascii="Times New Roman" w:hAnsi="Times New Roman" w:cs="Times New Roman"/>
          <w:sz w:val="24"/>
          <w:szCs w:val="24"/>
        </w:rPr>
        <w:t>s</w:t>
      </w:r>
      <w:r>
        <w:rPr>
          <w:rFonts w:ascii="Times New Roman" w:hAnsi="Times New Roman" w:cs="Times New Roman" w:hint="eastAsia"/>
          <w:sz w:val="24"/>
          <w:szCs w:val="24"/>
        </w:rPr>
        <w:t xml:space="preserve"> of PbTiO</w:t>
      </w:r>
      <w:r w:rsidRPr="00F91765">
        <w:rPr>
          <w:rFonts w:ascii="Times New Roman" w:hAnsi="Times New Roman" w:cs="Times New Roman" w:hint="eastAsia"/>
          <w:sz w:val="24"/>
          <w:szCs w:val="24"/>
          <w:vertAlign w:val="subscript"/>
        </w:rPr>
        <w:t>3</w:t>
      </w:r>
      <w:r>
        <w:rPr>
          <w:rFonts w:ascii="Times New Roman" w:hAnsi="Times New Roman" w:cs="Times New Roman" w:hint="eastAsia"/>
          <w:sz w:val="24"/>
          <w:szCs w:val="24"/>
        </w:rPr>
        <w:t xml:space="preserve"> in </w:t>
      </w:r>
      <w:r w:rsidR="00BA55A5">
        <w:rPr>
          <w:rFonts w:ascii="Times New Roman" w:hAnsi="Times New Roman" w:cs="Times New Roman" w:hint="eastAsia"/>
          <w:sz w:val="24"/>
          <w:szCs w:val="24"/>
        </w:rPr>
        <w:t>quasi-bulk supercell. In Figure S</w:t>
      </w:r>
      <w:r w:rsidR="00D008E2">
        <w:rPr>
          <w:rFonts w:ascii="Times New Roman" w:hAnsi="Times New Roman" w:cs="Times New Roman" w:hint="eastAsia"/>
          <w:sz w:val="24"/>
          <w:szCs w:val="24"/>
        </w:rPr>
        <w:t>9</w:t>
      </w:r>
      <w:r w:rsidR="00B63A61">
        <w:rPr>
          <w:rFonts w:ascii="Times New Roman" w:hAnsi="Times New Roman" w:cs="Times New Roman" w:hint="eastAsia"/>
          <w:sz w:val="24"/>
          <w:szCs w:val="24"/>
        </w:rPr>
        <w:t>a</w:t>
      </w:r>
      <w:r w:rsidR="00BA55A5">
        <w:rPr>
          <w:rFonts w:ascii="Times New Roman" w:hAnsi="Times New Roman" w:cs="Times New Roman" w:hint="eastAsia"/>
          <w:sz w:val="24"/>
          <w:szCs w:val="24"/>
        </w:rPr>
        <w:t>, only yellow color contrast is observed, suggesting that PbTiO</w:t>
      </w:r>
      <w:r w:rsidR="00BA55A5" w:rsidRPr="00BA55A5">
        <w:rPr>
          <w:rFonts w:ascii="Times New Roman" w:hAnsi="Times New Roman" w:cs="Times New Roman" w:hint="eastAsia"/>
          <w:sz w:val="24"/>
          <w:szCs w:val="24"/>
          <w:vertAlign w:val="subscript"/>
        </w:rPr>
        <w:t>3</w:t>
      </w:r>
      <w:r w:rsidR="00BA55A5">
        <w:rPr>
          <w:rFonts w:ascii="Times New Roman" w:hAnsi="Times New Roman" w:cs="Times New Roman" w:hint="eastAsia"/>
          <w:sz w:val="24"/>
          <w:szCs w:val="24"/>
        </w:rPr>
        <w:t xml:space="preserve"> is in single domain with the polarization pointing upward along the [001] direction. As shown in the cross-sectional view, parallel arrangement of the dipoles can be observed</w:t>
      </w:r>
      <w:r w:rsidR="00A07CE3">
        <w:rPr>
          <w:rFonts w:ascii="Times New Roman" w:hAnsi="Times New Roman" w:cs="Times New Roman" w:hint="eastAsia"/>
          <w:sz w:val="24"/>
          <w:szCs w:val="24"/>
        </w:rPr>
        <w:t xml:space="preserve"> (Figure S</w:t>
      </w:r>
      <w:r w:rsidR="00D008E2">
        <w:rPr>
          <w:rFonts w:ascii="Times New Roman" w:hAnsi="Times New Roman" w:cs="Times New Roman" w:hint="eastAsia"/>
          <w:sz w:val="24"/>
          <w:szCs w:val="24"/>
        </w:rPr>
        <w:t>9</w:t>
      </w:r>
      <w:r w:rsidR="00B63A61">
        <w:rPr>
          <w:rFonts w:ascii="Times New Roman" w:hAnsi="Times New Roman" w:cs="Times New Roman" w:hint="eastAsia"/>
          <w:sz w:val="24"/>
          <w:szCs w:val="24"/>
        </w:rPr>
        <w:t>b</w:t>
      </w:r>
      <w:r w:rsidR="00A07CE3">
        <w:rPr>
          <w:rFonts w:ascii="Times New Roman" w:hAnsi="Times New Roman" w:cs="Times New Roman" w:hint="eastAsia"/>
          <w:sz w:val="24"/>
          <w:szCs w:val="24"/>
        </w:rPr>
        <w:t>)</w:t>
      </w:r>
      <w:r w:rsidR="00BA55A5">
        <w:rPr>
          <w:rFonts w:ascii="Times New Roman" w:hAnsi="Times New Roman" w:cs="Times New Roman" w:hint="eastAsia"/>
          <w:sz w:val="24"/>
          <w:szCs w:val="24"/>
        </w:rPr>
        <w:t>.</w:t>
      </w:r>
    </w:p>
    <w:p w14:paraId="3FF1474C" w14:textId="77777777" w:rsidR="00885DBA" w:rsidRDefault="00885DBA" w:rsidP="0022040D">
      <w:pPr>
        <w:snapToGrid w:val="0"/>
        <w:spacing w:line="480" w:lineRule="auto"/>
        <w:rPr>
          <w:rFonts w:ascii="Times New Roman" w:hAnsi="Times New Roman" w:cs="Times New Roman"/>
          <w:sz w:val="24"/>
          <w:szCs w:val="24"/>
        </w:rPr>
      </w:pPr>
    </w:p>
    <w:p w14:paraId="5A5D3AE1" w14:textId="77777777" w:rsidR="00885DBA" w:rsidRDefault="00885DBA" w:rsidP="0022040D">
      <w:pPr>
        <w:snapToGrid w:val="0"/>
        <w:spacing w:line="480" w:lineRule="auto"/>
        <w:rPr>
          <w:rFonts w:ascii="Times New Roman" w:hAnsi="Times New Roman" w:cs="Times New Roman"/>
          <w:sz w:val="24"/>
          <w:szCs w:val="24"/>
        </w:rPr>
      </w:pPr>
    </w:p>
    <w:p w14:paraId="04572A27" w14:textId="77777777" w:rsidR="00D008E2" w:rsidRDefault="00D008E2" w:rsidP="0022040D">
      <w:pPr>
        <w:snapToGrid w:val="0"/>
        <w:spacing w:line="480" w:lineRule="auto"/>
        <w:rPr>
          <w:rFonts w:ascii="Times New Roman" w:hAnsi="Times New Roman" w:cs="Times New Roman"/>
          <w:sz w:val="24"/>
          <w:szCs w:val="24"/>
        </w:rPr>
      </w:pPr>
    </w:p>
    <w:p w14:paraId="475562E0" w14:textId="77777777" w:rsidR="00D008E2" w:rsidRDefault="00D008E2" w:rsidP="0022040D">
      <w:pPr>
        <w:snapToGrid w:val="0"/>
        <w:spacing w:line="480" w:lineRule="auto"/>
        <w:rPr>
          <w:rFonts w:ascii="Times New Roman" w:hAnsi="Times New Roman" w:cs="Times New Roman"/>
          <w:sz w:val="24"/>
          <w:szCs w:val="24"/>
        </w:rPr>
      </w:pPr>
    </w:p>
    <w:p w14:paraId="08EFD861" w14:textId="77777777" w:rsidR="00D008E2" w:rsidRDefault="00D008E2" w:rsidP="0022040D">
      <w:pPr>
        <w:snapToGrid w:val="0"/>
        <w:spacing w:line="480" w:lineRule="auto"/>
        <w:rPr>
          <w:rFonts w:ascii="Times New Roman" w:hAnsi="Times New Roman" w:cs="Times New Roman"/>
          <w:sz w:val="24"/>
          <w:szCs w:val="24"/>
        </w:rPr>
      </w:pPr>
    </w:p>
    <w:p w14:paraId="74781554" w14:textId="77777777" w:rsidR="00885DBA" w:rsidRDefault="00885DBA" w:rsidP="0022040D">
      <w:pPr>
        <w:snapToGrid w:val="0"/>
        <w:spacing w:line="480" w:lineRule="auto"/>
        <w:rPr>
          <w:rFonts w:ascii="Times New Roman" w:hAnsi="Times New Roman" w:cs="Times New Roman"/>
          <w:sz w:val="24"/>
          <w:szCs w:val="24"/>
        </w:rPr>
      </w:pPr>
    </w:p>
    <w:p w14:paraId="0190417A" w14:textId="0555677C" w:rsidR="00885DBA" w:rsidRDefault="00750F97" w:rsidP="00F5711C">
      <w:pPr>
        <w:snapToGrid w:val="0"/>
        <w:spacing w:line="480" w:lineRule="auto"/>
        <w:jc w:val="center"/>
        <w:rPr>
          <w:rFonts w:ascii="Times New Roman" w:hAnsi="Times New Roman" w:cs="Times New Roman"/>
          <w:sz w:val="24"/>
          <w:szCs w:val="24"/>
        </w:rPr>
      </w:pPr>
      <w:r>
        <w:rPr>
          <w:noProof/>
        </w:rPr>
        <w:lastRenderedPageBreak/>
        <w:drawing>
          <wp:inline distT="0" distB="0" distL="0" distR="0" wp14:anchorId="386FC309" wp14:editId="14433124">
            <wp:extent cx="5278120" cy="4711065"/>
            <wp:effectExtent l="0" t="0" r="0" b="0"/>
            <wp:docPr id="15428078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807876" name=""/>
                    <pic:cNvPicPr/>
                  </pic:nvPicPr>
                  <pic:blipFill>
                    <a:blip r:embed="rId17"/>
                    <a:stretch>
                      <a:fillRect/>
                    </a:stretch>
                  </pic:blipFill>
                  <pic:spPr>
                    <a:xfrm>
                      <a:off x="0" y="0"/>
                      <a:ext cx="5278120" cy="4711065"/>
                    </a:xfrm>
                    <a:prstGeom prst="rect">
                      <a:avLst/>
                    </a:prstGeom>
                  </pic:spPr>
                </pic:pic>
              </a:graphicData>
            </a:graphic>
          </wp:inline>
        </w:drawing>
      </w:r>
    </w:p>
    <w:p w14:paraId="632676D8" w14:textId="70110AC0" w:rsidR="00885DBA" w:rsidRPr="00885DBA" w:rsidRDefault="00885DBA" w:rsidP="00885DBA">
      <w:pPr>
        <w:snapToGrid w:val="0"/>
        <w:spacing w:line="480" w:lineRule="auto"/>
        <w:rPr>
          <w:rFonts w:ascii="Times New Roman" w:hAnsi="Times New Roman" w:cs="Times New Roman"/>
          <w:bCs/>
          <w:sz w:val="24"/>
          <w:szCs w:val="24"/>
        </w:rPr>
      </w:pPr>
      <w:r w:rsidRPr="00885DBA">
        <w:rPr>
          <w:rFonts w:ascii="Times New Roman" w:hAnsi="Times New Roman" w:cs="Times New Roman"/>
          <w:b/>
          <w:sz w:val="24"/>
          <w:szCs w:val="24"/>
        </w:rPr>
        <w:t>Figure S</w:t>
      </w:r>
      <w:r w:rsidR="00D008E2">
        <w:rPr>
          <w:rFonts w:ascii="Times New Roman" w:hAnsi="Times New Roman" w:cs="Times New Roman" w:hint="eastAsia"/>
          <w:b/>
          <w:sz w:val="24"/>
          <w:szCs w:val="24"/>
        </w:rPr>
        <w:t>10</w:t>
      </w:r>
      <w:r w:rsidRPr="00885DBA">
        <w:rPr>
          <w:rFonts w:ascii="Times New Roman" w:hAnsi="Times New Roman" w:cs="Times New Roman"/>
          <w:b/>
          <w:sz w:val="24"/>
          <w:szCs w:val="24"/>
        </w:rPr>
        <w:t xml:space="preserve">. </w:t>
      </w:r>
      <w:r w:rsidR="008B3AC9">
        <w:rPr>
          <w:rFonts w:ascii="Times New Roman" w:hAnsi="Times New Roman" w:cs="Times New Roman"/>
          <w:bCs/>
          <w:sz w:val="24"/>
          <w:szCs w:val="24"/>
        </w:rPr>
        <w:t>E</w:t>
      </w:r>
      <w:r w:rsidRPr="00A07CE3">
        <w:rPr>
          <w:rFonts w:ascii="Times New Roman" w:hAnsi="Times New Roman"/>
          <w:bCs/>
          <w:sz w:val="24"/>
          <w:szCs w:val="24"/>
        </w:rPr>
        <w:t>ffective Hamiltonian simulation</w:t>
      </w:r>
      <w:r w:rsidRPr="00A07CE3">
        <w:rPr>
          <w:rFonts w:ascii="Times New Roman" w:hAnsi="Times New Roman" w:hint="eastAsia"/>
          <w:bCs/>
          <w:sz w:val="24"/>
          <w:szCs w:val="24"/>
        </w:rPr>
        <w:t xml:space="preserve"> of PbSnO</w:t>
      </w:r>
      <w:r w:rsidRPr="00A07CE3">
        <w:rPr>
          <w:rFonts w:ascii="Times New Roman" w:hAnsi="Times New Roman" w:hint="eastAsia"/>
          <w:bCs/>
          <w:sz w:val="24"/>
          <w:szCs w:val="24"/>
          <w:vertAlign w:val="subscript"/>
        </w:rPr>
        <w:t>3</w:t>
      </w:r>
      <w:r w:rsidRPr="00A07CE3">
        <w:rPr>
          <w:rFonts w:ascii="Times New Roman" w:hAnsi="Times New Roman" w:cs="Times New Roman" w:hint="eastAsia"/>
          <w:bCs/>
          <w:sz w:val="24"/>
          <w:szCs w:val="24"/>
        </w:rPr>
        <w:t>.</w:t>
      </w:r>
      <w:r w:rsidRPr="00885DBA">
        <w:rPr>
          <w:rFonts w:ascii="Times New Roman" w:hAnsi="Times New Roman" w:cs="Times New Roman" w:hint="eastAsia"/>
          <w:bCs/>
          <w:sz w:val="24"/>
          <w:szCs w:val="24"/>
        </w:rPr>
        <w:t xml:space="preserve"> Domain configuration</w:t>
      </w:r>
      <w:r w:rsidR="00E16D3E">
        <w:rPr>
          <w:rFonts w:ascii="Times New Roman" w:hAnsi="Times New Roman" w:cs="Times New Roman" w:hint="eastAsia"/>
          <w:bCs/>
          <w:sz w:val="24"/>
          <w:szCs w:val="24"/>
        </w:rPr>
        <w:t>s</w:t>
      </w:r>
      <w:r w:rsidRPr="00885DBA">
        <w:rPr>
          <w:rFonts w:ascii="Times New Roman" w:hAnsi="Times New Roman" w:cs="Times New Roman" w:hint="eastAsia"/>
          <w:bCs/>
          <w:sz w:val="24"/>
          <w:szCs w:val="24"/>
        </w:rPr>
        <w:t xml:space="preserve"> of </w:t>
      </w:r>
      <w:r>
        <w:rPr>
          <w:rFonts w:ascii="Times New Roman" w:hAnsi="Times New Roman" w:cs="Times New Roman" w:hint="eastAsia"/>
          <w:bCs/>
          <w:sz w:val="24"/>
          <w:szCs w:val="24"/>
        </w:rPr>
        <w:t>(</w:t>
      </w:r>
      <w:r w:rsidR="00B63A61" w:rsidRPr="00B63A61">
        <w:rPr>
          <w:rFonts w:ascii="Times New Roman" w:hAnsi="Times New Roman" w:cs="Times New Roman" w:hint="eastAsia"/>
          <w:b/>
          <w:sz w:val="24"/>
          <w:szCs w:val="24"/>
        </w:rPr>
        <w:t>a</w:t>
      </w:r>
      <w:r>
        <w:rPr>
          <w:rFonts w:ascii="Times New Roman" w:hAnsi="Times New Roman" w:cs="Times New Roman" w:hint="eastAsia"/>
          <w:bCs/>
          <w:sz w:val="24"/>
          <w:szCs w:val="24"/>
        </w:rPr>
        <w:t xml:space="preserve">) </w:t>
      </w:r>
      <w:r w:rsidRPr="00885DBA">
        <w:rPr>
          <w:rFonts w:ascii="Times New Roman" w:hAnsi="Times New Roman" w:cs="Times New Roman" w:hint="eastAsia"/>
          <w:bCs/>
          <w:sz w:val="24"/>
          <w:szCs w:val="24"/>
        </w:rPr>
        <w:t>top</w:t>
      </w:r>
      <w:r w:rsidR="001D617D">
        <w:rPr>
          <w:rFonts w:ascii="Times New Roman" w:hAnsi="Times New Roman" w:cs="Times New Roman" w:hint="eastAsia"/>
          <w:bCs/>
          <w:sz w:val="24"/>
          <w:szCs w:val="24"/>
        </w:rPr>
        <w:t xml:space="preserve"> (</w:t>
      </w:r>
      <w:r w:rsidR="001D617D" w:rsidRPr="001D617D">
        <w:rPr>
          <w:rFonts w:ascii="Times New Roman" w:hAnsi="Times New Roman" w:cs="Times New Roman" w:hint="eastAsia"/>
          <w:bCs/>
          <w:i/>
          <w:iCs/>
          <w:sz w:val="24"/>
          <w:szCs w:val="24"/>
        </w:rPr>
        <w:t>x-y</w:t>
      </w:r>
      <w:r w:rsidR="001D617D">
        <w:rPr>
          <w:rFonts w:ascii="Times New Roman" w:hAnsi="Times New Roman" w:cs="Times New Roman" w:hint="eastAsia"/>
          <w:bCs/>
          <w:sz w:val="24"/>
          <w:szCs w:val="24"/>
        </w:rPr>
        <w:t xml:space="preserve"> plane)</w:t>
      </w:r>
      <w:r w:rsidRPr="00885DBA">
        <w:rPr>
          <w:rFonts w:ascii="Times New Roman" w:hAnsi="Times New Roman" w:cs="Times New Roman" w:hint="eastAsia"/>
          <w:bCs/>
          <w:sz w:val="24"/>
          <w:szCs w:val="24"/>
        </w:rPr>
        <w:t xml:space="preserve"> and </w:t>
      </w:r>
      <w:r>
        <w:rPr>
          <w:rFonts w:ascii="Times New Roman" w:hAnsi="Times New Roman" w:cs="Times New Roman" w:hint="eastAsia"/>
          <w:bCs/>
          <w:sz w:val="24"/>
          <w:szCs w:val="24"/>
        </w:rPr>
        <w:t>(</w:t>
      </w:r>
      <w:r w:rsidR="00B63A61" w:rsidRPr="00B63A61">
        <w:rPr>
          <w:rFonts w:ascii="Times New Roman" w:hAnsi="Times New Roman" w:cs="Times New Roman" w:hint="eastAsia"/>
          <w:b/>
          <w:sz w:val="24"/>
          <w:szCs w:val="24"/>
        </w:rPr>
        <w:t>b</w:t>
      </w:r>
      <w:r>
        <w:rPr>
          <w:rFonts w:ascii="Times New Roman" w:hAnsi="Times New Roman" w:cs="Times New Roman" w:hint="eastAsia"/>
          <w:bCs/>
          <w:sz w:val="24"/>
          <w:szCs w:val="24"/>
        </w:rPr>
        <w:t xml:space="preserve">) </w:t>
      </w:r>
      <w:r w:rsidRPr="00885DBA">
        <w:rPr>
          <w:rFonts w:ascii="Times New Roman" w:hAnsi="Times New Roman" w:cs="Times New Roman" w:hint="eastAsia"/>
          <w:bCs/>
          <w:sz w:val="24"/>
          <w:szCs w:val="24"/>
        </w:rPr>
        <w:t>cross-sectional</w:t>
      </w:r>
      <w:r w:rsidR="001D617D">
        <w:rPr>
          <w:rFonts w:ascii="Times New Roman" w:hAnsi="Times New Roman" w:cs="Times New Roman" w:hint="eastAsia"/>
          <w:bCs/>
          <w:sz w:val="24"/>
          <w:szCs w:val="24"/>
        </w:rPr>
        <w:t xml:space="preserve"> (</w:t>
      </w:r>
      <w:r w:rsidR="001D617D" w:rsidRPr="001D617D">
        <w:rPr>
          <w:rFonts w:ascii="Times New Roman" w:hAnsi="Times New Roman" w:cs="Times New Roman" w:hint="eastAsia"/>
          <w:bCs/>
          <w:i/>
          <w:iCs/>
          <w:sz w:val="24"/>
          <w:szCs w:val="24"/>
        </w:rPr>
        <w:t>y-z</w:t>
      </w:r>
      <w:r w:rsidR="001D617D">
        <w:rPr>
          <w:rFonts w:ascii="Times New Roman" w:hAnsi="Times New Roman" w:cs="Times New Roman" w:hint="eastAsia"/>
          <w:bCs/>
          <w:sz w:val="24"/>
          <w:szCs w:val="24"/>
        </w:rPr>
        <w:t xml:space="preserve"> plane)</w:t>
      </w:r>
      <w:r w:rsidRPr="00885DBA">
        <w:rPr>
          <w:rFonts w:ascii="Times New Roman" w:hAnsi="Times New Roman" w:cs="Times New Roman" w:hint="eastAsia"/>
          <w:bCs/>
          <w:sz w:val="24"/>
          <w:szCs w:val="24"/>
        </w:rPr>
        <w:t xml:space="preserve"> views</w:t>
      </w:r>
      <w:r>
        <w:rPr>
          <w:rFonts w:ascii="Times New Roman" w:hAnsi="Times New Roman" w:cs="Times New Roman" w:hint="eastAsia"/>
          <w:bCs/>
          <w:sz w:val="24"/>
          <w:szCs w:val="24"/>
        </w:rPr>
        <w:t xml:space="preserve">, as well as </w:t>
      </w:r>
      <w:r w:rsidR="00090D33">
        <w:rPr>
          <w:rFonts w:ascii="Times New Roman" w:hAnsi="Times New Roman" w:cs="Times New Roman" w:hint="eastAsia"/>
          <w:bCs/>
          <w:sz w:val="24"/>
          <w:szCs w:val="24"/>
        </w:rPr>
        <w:t>(</w:t>
      </w:r>
      <w:r w:rsidR="00B63A61" w:rsidRPr="00B63A61">
        <w:rPr>
          <w:rFonts w:ascii="Times New Roman" w:hAnsi="Times New Roman" w:cs="Times New Roman" w:hint="eastAsia"/>
          <w:b/>
          <w:sz w:val="24"/>
          <w:szCs w:val="24"/>
        </w:rPr>
        <w:t>c</w:t>
      </w:r>
      <w:r w:rsidR="00090D33">
        <w:rPr>
          <w:rFonts w:ascii="Times New Roman" w:hAnsi="Times New Roman" w:cs="Times New Roman" w:hint="eastAsia"/>
          <w:bCs/>
          <w:sz w:val="24"/>
          <w:szCs w:val="24"/>
        </w:rPr>
        <w:t xml:space="preserve">) </w:t>
      </w:r>
      <w:r>
        <w:rPr>
          <w:rFonts w:ascii="Times New Roman" w:hAnsi="Times New Roman" w:cs="Times New Roman" w:hint="eastAsia"/>
          <w:bCs/>
          <w:sz w:val="24"/>
          <w:szCs w:val="24"/>
        </w:rPr>
        <w:t xml:space="preserve">the </w:t>
      </w:r>
      <w:r w:rsidR="001D617D">
        <w:rPr>
          <w:rFonts w:ascii="Times New Roman" w:hAnsi="Times New Roman" w:cs="Times New Roman" w:hint="eastAsia"/>
          <w:bCs/>
          <w:sz w:val="24"/>
          <w:szCs w:val="24"/>
        </w:rPr>
        <w:t xml:space="preserve">simulated </w:t>
      </w:r>
      <w:r>
        <w:rPr>
          <w:rFonts w:ascii="Times New Roman" w:hAnsi="Times New Roman" w:cs="Times New Roman" w:hint="eastAsia"/>
          <w:bCs/>
          <w:sz w:val="24"/>
          <w:szCs w:val="24"/>
        </w:rPr>
        <w:t xml:space="preserve">antiferroelectric </w:t>
      </w:r>
      <w:r w:rsidR="001D617D" w:rsidRPr="001D617D">
        <w:rPr>
          <w:rFonts w:ascii="Times New Roman" w:hAnsi="Times New Roman" w:cs="Times New Roman" w:hint="eastAsia"/>
          <w:bCs/>
          <w:i/>
          <w:iCs/>
          <w:sz w:val="24"/>
          <w:szCs w:val="24"/>
        </w:rPr>
        <w:t>P-E</w:t>
      </w:r>
      <w:r w:rsidR="001D617D">
        <w:rPr>
          <w:rFonts w:ascii="Times New Roman" w:hAnsi="Times New Roman" w:cs="Times New Roman" w:hint="eastAsia"/>
          <w:bCs/>
          <w:sz w:val="24"/>
          <w:szCs w:val="24"/>
        </w:rPr>
        <w:t xml:space="preserve"> </w:t>
      </w:r>
      <w:r>
        <w:rPr>
          <w:rFonts w:ascii="Times New Roman" w:hAnsi="Times New Roman" w:cs="Times New Roman" w:hint="eastAsia"/>
          <w:bCs/>
          <w:sz w:val="24"/>
          <w:szCs w:val="24"/>
        </w:rPr>
        <w:t>hysteresis loop</w:t>
      </w:r>
      <w:r w:rsidRPr="00885DBA">
        <w:rPr>
          <w:rFonts w:ascii="Times New Roman" w:hAnsi="Times New Roman" w:cs="Times New Roman" w:hint="eastAsia"/>
          <w:bCs/>
          <w:sz w:val="24"/>
          <w:szCs w:val="24"/>
        </w:rPr>
        <w:t>.</w:t>
      </w:r>
      <w:r>
        <w:rPr>
          <w:rFonts w:ascii="Times New Roman" w:hAnsi="Times New Roman" w:cs="Times New Roman" w:hint="eastAsia"/>
          <w:bCs/>
          <w:sz w:val="24"/>
          <w:szCs w:val="24"/>
        </w:rPr>
        <w:t xml:space="preserve"> </w:t>
      </w:r>
    </w:p>
    <w:p w14:paraId="49BD66F6" w14:textId="5B53F0E8" w:rsidR="00885DBA" w:rsidRPr="00096E87" w:rsidRDefault="00F91765" w:rsidP="00F91765">
      <w:pPr>
        <w:snapToGrid w:val="0"/>
        <w:spacing w:line="48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Figure S</w:t>
      </w:r>
      <w:r w:rsidR="00D008E2">
        <w:rPr>
          <w:rFonts w:ascii="Times New Roman" w:hAnsi="Times New Roman" w:cs="Times New Roman" w:hint="eastAsia"/>
          <w:sz w:val="24"/>
          <w:szCs w:val="24"/>
        </w:rPr>
        <w:t>10</w:t>
      </w:r>
      <w:r w:rsidR="00B63A61">
        <w:rPr>
          <w:rFonts w:ascii="Times New Roman" w:hAnsi="Times New Roman" w:cs="Times New Roman" w:hint="eastAsia"/>
          <w:sz w:val="24"/>
          <w:szCs w:val="24"/>
        </w:rPr>
        <w:t>a</w:t>
      </w:r>
      <w:r>
        <w:rPr>
          <w:rFonts w:ascii="Times New Roman" w:hAnsi="Times New Roman" w:cs="Times New Roman" w:hint="eastAsia"/>
          <w:sz w:val="24"/>
          <w:szCs w:val="24"/>
        </w:rPr>
        <w:t xml:space="preserve"> and </w:t>
      </w:r>
      <w:r w:rsidR="00B63A61">
        <w:rPr>
          <w:rFonts w:ascii="Times New Roman" w:hAnsi="Times New Roman" w:cs="Times New Roman" w:hint="eastAsia"/>
          <w:sz w:val="24"/>
          <w:szCs w:val="24"/>
        </w:rPr>
        <w:t>b</w:t>
      </w:r>
      <w:r>
        <w:rPr>
          <w:rFonts w:ascii="Times New Roman" w:hAnsi="Times New Roman" w:cs="Times New Roman" w:hint="eastAsia"/>
          <w:sz w:val="24"/>
          <w:szCs w:val="24"/>
        </w:rPr>
        <w:t xml:space="preserve"> show simulated domain configurations of PbSnO</w:t>
      </w:r>
      <w:r w:rsidRPr="00F91765">
        <w:rPr>
          <w:rFonts w:ascii="Times New Roman" w:hAnsi="Times New Roman" w:cs="Times New Roman" w:hint="eastAsia"/>
          <w:sz w:val="24"/>
          <w:szCs w:val="24"/>
          <w:vertAlign w:val="subscript"/>
        </w:rPr>
        <w:t>3</w:t>
      </w:r>
      <w:r>
        <w:rPr>
          <w:rFonts w:ascii="Times New Roman" w:hAnsi="Times New Roman" w:cs="Times New Roman" w:hint="eastAsia"/>
          <w:sz w:val="24"/>
          <w:szCs w:val="24"/>
        </w:rPr>
        <w:t xml:space="preserve">, in which non-collinear dipole </w:t>
      </w:r>
      <w:r>
        <w:rPr>
          <w:rFonts w:ascii="Times New Roman" w:hAnsi="Times New Roman" w:cs="Times New Roman"/>
          <w:sz w:val="24"/>
          <w:szCs w:val="24"/>
        </w:rPr>
        <w:t>arrangement</w:t>
      </w:r>
      <w:r>
        <w:rPr>
          <w:rFonts w:ascii="Times New Roman" w:hAnsi="Times New Roman" w:cs="Times New Roman" w:hint="eastAsia"/>
          <w:sz w:val="24"/>
          <w:szCs w:val="24"/>
        </w:rPr>
        <w:t>s are observed in the top and cross-sectional views. By applying voltage on the supercell</w:t>
      </w:r>
      <w:r w:rsidR="00857B1D">
        <w:rPr>
          <w:rFonts w:ascii="Times New Roman" w:hAnsi="Times New Roman" w:cs="Times New Roman" w:hint="eastAsia"/>
          <w:sz w:val="24"/>
          <w:szCs w:val="24"/>
        </w:rPr>
        <w:t xml:space="preserve"> along </w:t>
      </w:r>
      <w:r w:rsidR="00670EFC">
        <w:rPr>
          <w:rFonts w:ascii="Times New Roman" w:hAnsi="Times New Roman" w:cs="Times New Roman"/>
          <w:sz w:val="24"/>
          <w:szCs w:val="24"/>
        </w:rPr>
        <w:t xml:space="preserve">the </w:t>
      </w:r>
      <w:r w:rsidR="00857B1D">
        <w:rPr>
          <w:rFonts w:ascii="Times New Roman" w:hAnsi="Times New Roman" w:cs="Times New Roman" w:hint="eastAsia"/>
          <w:sz w:val="24"/>
          <w:szCs w:val="24"/>
        </w:rPr>
        <w:t>pseudocubic [111] direction</w:t>
      </w:r>
      <w:r>
        <w:rPr>
          <w:rFonts w:ascii="Times New Roman" w:hAnsi="Times New Roman" w:cs="Times New Roman" w:hint="eastAsia"/>
          <w:sz w:val="24"/>
          <w:szCs w:val="24"/>
        </w:rPr>
        <w:t xml:space="preserve">, </w:t>
      </w:r>
      <w:r w:rsidR="002A3AAA">
        <w:rPr>
          <w:rFonts w:ascii="Times New Roman" w:hAnsi="Times New Roman" w:cs="Times New Roman" w:hint="eastAsia"/>
          <w:sz w:val="24"/>
          <w:szCs w:val="24"/>
        </w:rPr>
        <w:t>PbSnO</w:t>
      </w:r>
      <w:r w:rsidR="002A3AAA" w:rsidRPr="002A3AAA">
        <w:rPr>
          <w:rFonts w:ascii="Times New Roman" w:hAnsi="Times New Roman" w:cs="Times New Roman" w:hint="eastAsia"/>
          <w:sz w:val="24"/>
          <w:szCs w:val="24"/>
          <w:vertAlign w:val="subscript"/>
        </w:rPr>
        <w:t>3</w:t>
      </w:r>
      <w:r w:rsidR="002A3AAA">
        <w:rPr>
          <w:rFonts w:ascii="Times New Roman" w:hAnsi="Times New Roman" w:cs="Times New Roman" w:hint="eastAsia"/>
          <w:sz w:val="24"/>
          <w:szCs w:val="24"/>
        </w:rPr>
        <w:t xml:space="preserve"> exhibits an antiferroelectric polarization-electric field (</w:t>
      </w:r>
      <w:r w:rsidR="002A3AAA" w:rsidRPr="002A3AAA">
        <w:rPr>
          <w:rFonts w:ascii="Times New Roman" w:hAnsi="Times New Roman" w:cs="Times New Roman" w:hint="eastAsia"/>
          <w:i/>
          <w:iCs/>
          <w:sz w:val="24"/>
          <w:szCs w:val="24"/>
        </w:rPr>
        <w:t>P-E</w:t>
      </w:r>
      <w:r w:rsidR="002A3AAA">
        <w:rPr>
          <w:rFonts w:ascii="Times New Roman" w:hAnsi="Times New Roman" w:cs="Times New Roman" w:hint="eastAsia"/>
          <w:sz w:val="24"/>
          <w:szCs w:val="24"/>
        </w:rPr>
        <w:t>) hysteresis loop.</w:t>
      </w:r>
    </w:p>
    <w:p w14:paraId="31474458" w14:textId="77777777" w:rsidR="00885DBA" w:rsidRDefault="00885DBA" w:rsidP="0022040D">
      <w:pPr>
        <w:snapToGrid w:val="0"/>
        <w:spacing w:line="480" w:lineRule="auto"/>
        <w:rPr>
          <w:rFonts w:ascii="Times New Roman" w:hAnsi="Times New Roman" w:cs="Times New Roman"/>
          <w:sz w:val="24"/>
          <w:szCs w:val="24"/>
        </w:rPr>
      </w:pPr>
    </w:p>
    <w:p w14:paraId="56F246FB" w14:textId="77777777" w:rsidR="00885DBA" w:rsidRDefault="00885DBA" w:rsidP="0022040D">
      <w:pPr>
        <w:snapToGrid w:val="0"/>
        <w:spacing w:line="480" w:lineRule="auto"/>
        <w:rPr>
          <w:rFonts w:ascii="Times New Roman" w:hAnsi="Times New Roman" w:cs="Times New Roman"/>
          <w:sz w:val="24"/>
          <w:szCs w:val="24"/>
        </w:rPr>
      </w:pPr>
    </w:p>
    <w:p w14:paraId="5A0D19A5" w14:textId="77777777" w:rsidR="00885DBA" w:rsidRDefault="00885DBA" w:rsidP="0022040D">
      <w:pPr>
        <w:snapToGrid w:val="0"/>
        <w:spacing w:line="480" w:lineRule="auto"/>
        <w:rPr>
          <w:rFonts w:ascii="Times New Roman" w:hAnsi="Times New Roman" w:cs="Times New Roman"/>
          <w:sz w:val="24"/>
          <w:szCs w:val="24"/>
        </w:rPr>
      </w:pPr>
    </w:p>
    <w:p w14:paraId="1239FB64" w14:textId="77777777" w:rsidR="007E63AC" w:rsidRDefault="007E63AC" w:rsidP="0022040D">
      <w:pPr>
        <w:snapToGrid w:val="0"/>
        <w:spacing w:line="480" w:lineRule="auto"/>
        <w:rPr>
          <w:rFonts w:ascii="Times New Roman" w:hAnsi="Times New Roman" w:cs="Times New Roman"/>
          <w:sz w:val="24"/>
          <w:szCs w:val="24"/>
        </w:rPr>
      </w:pPr>
    </w:p>
    <w:p w14:paraId="288CB9BC" w14:textId="5E2FBAD8" w:rsidR="0082730F" w:rsidRDefault="00F5711C" w:rsidP="0082730F">
      <w:pPr>
        <w:snapToGrid w:val="0"/>
        <w:spacing w:line="480" w:lineRule="auto"/>
        <w:jc w:val="center"/>
        <w:rPr>
          <w:rFonts w:ascii="Times New Roman" w:hAnsi="Times New Roman" w:cs="Times New Roman"/>
          <w:sz w:val="24"/>
          <w:szCs w:val="24"/>
        </w:rPr>
      </w:pPr>
      <w:r>
        <w:rPr>
          <w:noProof/>
        </w:rPr>
        <w:lastRenderedPageBreak/>
        <w:drawing>
          <wp:inline distT="0" distB="0" distL="0" distR="0" wp14:anchorId="681FDF49" wp14:editId="42B94678">
            <wp:extent cx="4320000" cy="2277979"/>
            <wp:effectExtent l="0" t="0" r="4445" b="8255"/>
            <wp:docPr id="20860976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6097683" name=""/>
                    <pic:cNvPicPr/>
                  </pic:nvPicPr>
                  <pic:blipFill>
                    <a:blip r:embed="rId18"/>
                    <a:stretch>
                      <a:fillRect/>
                    </a:stretch>
                  </pic:blipFill>
                  <pic:spPr>
                    <a:xfrm>
                      <a:off x="0" y="0"/>
                      <a:ext cx="4320000" cy="2277979"/>
                    </a:xfrm>
                    <a:prstGeom prst="rect">
                      <a:avLst/>
                    </a:prstGeom>
                  </pic:spPr>
                </pic:pic>
              </a:graphicData>
            </a:graphic>
          </wp:inline>
        </w:drawing>
      </w:r>
    </w:p>
    <w:p w14:paraId="39BE1F43" w14:textId="66172F36" w:rsidR="0082730F" w:rsidRDefault="0082730F" w:rsidP="0082730F">
      <w:pPr>
        <w:snapToGrid w:val="0"/>
        <w:spacing w:line="480" w:lineRule="auto"/>
        <w:rPr>
          <w:rFonts w:ascii="Times New Roman" w:hAnsi="Times New Roman" w:cs="Times New Roman"/>
          <w:sz w:val="24"/>
          <w:szCs w:val="24"/>
        </w:rPr>
      </w:pPr>
      <w:r w:rsidRPr="008F2A43">
        <w:rPr>
          <w:rFonts w:ascii="Times New Roman" w:hAnsi="Times New Roman" w:cs="Times New Roman" w:hint="eastAsia"/>
          <w:b/>
          <w:sz w:val="24"/>
          <w:szCs w:val="24"/>
        </w:rPr>
        <w:t>F</w:t>
      </w:r>
      <w:r w:rsidRPr="008F2A43">
        <w:rPr>
          <w:rFonts w:ascii="Times New Roman" w:hAnsi="Times New Roman" w:cs="Times New Roman"/>
          <w:b/>
          <w:sz w:val="24"/>
          <w:szCs w:val="24"/>
        </w:rPr>
        <w:t xml:space="preserve">igure </w:t>
      </w:r>
      <w:r>
        <w:rPr>
          <w:rFonts w:ascii="Times New Roman" w:hAnsi="Times New Roman" w:cs="Times New Roman"/>
          <w:b/>
          <w:sz w:val="24"/>
          <w:szCs w:val="24"/>
        </w:rPr>
        <w:t>S</w:t>
      </w:r>
      <w:r>
        <w:rPr>
          <w:rFonts w:ascii="Times New Roman" w:hAnsi="Times New Roman" w:cs="Times New Roman" w:hint="eastAsia"/>
          <w:b/>
          <w:sz w:val="24"/>
          <w:szCs w:val="24"/>
        </w:rPr>
        <w:t>11</w:t>
      </w:r>
      <w:r w:rsidRPr="008F2A43">
        <w:rPr>
          <w:rFonts w:ascii="Times New Roman" w:hAnsi="Times New Roman" w:cs="Times New Roman"/>
          <w:b/>
          <w:sz w:val="24"/>
          <w:szCs w:val="24"/>
        </w:rPr>
        <w:t>.</w:t>
      </w:r>
      <w:r>
        <w:rPr>
          <w:rFonts w:ascii="Times New Roman" w:hAnsi="Times New Roman" w:cs="Times New Roman"/>
          <w:sz w:val="24"/>
          <w:szCs w:val="24"/>
        </w:rPr>
        <w:t xml:space="preserve"> </w:t>
      </w:r>
      <w:bookmarkStart w:id="11" w:name="_Hlk169446742"/>
      <w:r>
        <w:rPr>
          <w:rFonts w:ascii="Times New Roman" w:hAnsi="Times New Roman" w:cs="Times New Roman" w:hint="eastAsia"/>
          <w:sz w:val="24"/>
          <w:szCs w:val="24"/>
        </w:rPr>
        <w:t xml:space="preserve">Zoom-in view of the PFM images of </w:t>
      </w:r>
      <w:r w:rsidRPr="00F67407">
        <w:rPr>
          <w:rFonts w:ascii="Times New Roman" w:hAnsi="Times New Roman" w:cs="Times New Roman"/>
          <w:sz w:val="24"/>
          <w:szCs w:val="24"/>
        </w:rPr>
        <w:t>Néel-type</w:t>
      </w:r>
      <w:r>
        <w:rPr>
          <w:rFonts w:ascii="Times New Roman" w:hAnsi="Times New Roman" w:cs="Times New Roman" w:hint="eastAsia"/>
          <w:sz w:val="24"/>
          <w:szCs w:val="24"/>
        </w:rPr>
        <w:t xml:space="preserve"> labyrinthine domains of the </w:t>
      </w:r>
      <w:proofErr w:type="spellStart"/>
      <w:r>
        <w:rPr>
          <w:rFonts w:ascii="Times New Roman" w:hAnsi="Times New Roman" w:cs="Times New Roman" w:hint="eastAsia"/>
          <w:sz w:val="24"/>
          <w:szCs w:val="24"/>
        </w:rPr>
        <w:t>PTS</w:t>
      </w:r>
      <w:r w:rsidRPr="00847977">
        <w:rPr>
          <w:rFonts w:ascii="Times New Roman" w:hAnsi="Times New Roman" w:cs="Times New Roman" w:hint="eastAsia"/>
          <w:i/>
          <w:iCs/>
          <w:sz w:val="24"/>
          <w:szCs w:val="24"/>
          <w:vertAlign w:val="subscript"/>
        </w:rPr>
        <w:t>x</w:t>
      </w:r>
      <w:proofErr w:type="spellEnd"/>
      <w:r w:rsidRPr="00847977">
        <w:rPr>
          <w:rFonts w:ascii="Times New Roman" w:hAnsi="Times New Roman" w:cs="Times New Roman" w:hint="eastAsia"/>
          <w:sz w:val="24"/>
          <w:szCs w:val="24"/>
          <w:vertAlign w:val="subscript"/>
        </w:rPr>
        <w:t>=0.08</w:t>
      </w:r>
      <w:r>
        <w:rPr>
          <w:rFonts w:ascii="Times New Roman" w:hAnsi="Times New Roman" w:cs="Times New Roman" w:hint="eastAsia"/>
          <w:sz w:val="24"/>
          <w:szCs w:val="24"/>
        </w:rPr>
        <w:t xml:space="preserve"> ceramic</w:t>
      </w:r>
      <w:bookmarkEnd w:id="11"/>
      <w:r>
        <w:rPr>
          <w:rFonts w:ascii="Times New Roman" w:hAnsi="Times New Roman" w:cs="Times New Roman"/>
          <w:sz w:val="24"/>
          <w:szCs w:val="24"/>
        </w:rPr>
        <w:t>.</w:t>
      </w:r>
    </w:p>
    <w:p w14:paraId="4DC22F7F" w14:textId="21163966" w:rsidR="0082730F" w:rsidRPr="00CC0C95" w:rsidRDefault="0082730F" w:rsidP="0082730F">
      <w:pPr>
        <w:snapToGrid w:val="0"/>
        <w:spacing w:line="48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Figure S11 shows the VPFM and LPFM for a labyrinthine domain of the </w:t>
      </w:r>
      <w:proofErr w:type="spellStart"/>
      <w:r>
        <w:rPr>
          <w:rFonts w:ascii="Times New Roman" w:hAnsi="Times New Roman" w:cs="Times New Roman" w:hint="eastAsia"/>
          <w:sz w:val="24"/>
          <w:szCs w:val="24"/>
        </w:rPr>
        <w:t>PTS</w:t>
      </w:r>
      <w:r w:rsidRPr="00847977">
        <w:rPr>
          <w:rFonts w:ascii="Times New Roman" w:hAnsi="Times New Roman" w:cs="Times New Roman" w:hint="eastAsia"/>
          <w:i/>
          <w:iCs/>
          <w:sz w:val="24"/>
          <w:szCs w:val="24"/>
          <w:vertAlign w:val="subscript"/>
        </w:rPr>
        <w:t>x</w:t>
      </w:r>
      <w:proofErr w:type="spellEnd"/>
      <w:r w:rsidRPr="00847977">
        <w:rPr>
          <w:rFonts w:ascii="Times New Roman" w:hAnsi="Times New Roman" w:cs="Times New Roman" w:hint="eastAsia"/>
          <w:sz w:val="24"/>
          <w:szCs w:val="24"/>
          <w:vertAlign w:val="subscript"/>
        </w:rPr>
        <w:t>=0.08</w:t>
      </w:r>
      <w:r>
        <w:rPr>
          <w:rFonts w:ascii="Times New Roman" w:hAnsi="Times New Roman" w:cs="Times New Roman" w:hint="eastAsia"/>
          <w:sz w:val="24"/>
          <w:szCs w:val="24"/>
        </w:rPr>
        <w:t xml:space="preserve"> ceramic. One can find the half-yellow-half-purple contrast in the LPFM with the domain wall </w:t>
      </w:r>
      <w:r w:rsidR="00F11FD7">
        <w:rPr>
          <w:rFonts w:ascii="Times New Roman" w:hAnsi="Times New Roman" w:cs="Times New Roman"/>
          <w:sz w:val="24"/>
          <w:szCs w:val="24"/>
        </w:rPr>
        <w:t>being</w:t>
      </w:r>
      <w:r>
        <w:rPr>
          <w:rFonts w:ascii="Times New Roman" w:hAnsi="Times New Roman" w:cs="Times New Roman" w:hint="eastAsia"/>
          <w:sz w:val="24"/>
          <w:szCs w:val="24"/>
        </w:rPr>
        <w:t xml:space="preserve"> parallel with the cantilever. In addition, the LPFM area of the labyrinthine domain is larger than that of the VPFM. These features are similar to that of the skyrmionic texture in the main texture (Figure </w:t>
      </w:r>
      <w:r w:rsidR="00C73299">
        <w:rPr>
          <w:rFonts w:ascii="Times New Roman" w:hAnsi="Times New Roman" w:cs="Times New Roman" w:hint="eastAsia"/>
          <w:sz w:val="24"/>
          <w:szCs w:val="24"/>
        </w:rPr>
        <w:t>2</w:t>
      </w:r>
      <w:r w:rsidR="00B63A61">
        <w:rPr>
          <w:rFonts w:ascii="Times New Roman" w:hAnsi="Times New Roman" w:cs="Times New Roman" w:hint="eastAsia"/>
          <w:sz w:val="24"/>
          <w:szCs w:val="24"/>
        </w:rPr>
        <w:t>d</w:t>
      </w:r>
      <w:r>
        <w:rPr>
          <w:rFonts w:ascii="Times New Roman" w:hAnsi="Times New Roman" w:cs="Times New Roman" w:hint="eastAsia"/>
          <w:sz w:val="24"/>
          <w:szCs w:val="24"/>
        </w:rPr>
        <w:t xml:space="preserve"> and </w:t>
      </w:r>
      <w:r w:rsidR="00B63A61">
        <w:rPr>
          <w:rFonts w:ascii="Times New Roman" w:hAnsi="Times New Roman" w:cs="Times New Roman" w:hint="eastAsia"/>
          <w:sz w:val="24"/>
          <w:szCs w:val="24"/>
        </w:rPr>
        <w:t>e</w:t>
      </w:r>
      <w:r>
        <w:rPr>
          <w:rFonts w:ascii="Times New Roman" w:hAnsi="Times New Roman" w:cs="Times New Roman" w:hint="eastAsia"/>
          <w:sz w:val="24"/>
          <w:szCs w:val="24"/>
        </w:rPr>
        <w:t xml:space="preserve">), suggesting that the labyrinthine domain </w:t>
      </w:r>
      <w:r w:rsidR="00543117">
        <w:rPr>
          <w:rFonts w:ascii="Times New Roman" w:hAnsi="Times New Roman" w:cs="Times New Roman" w:hint="eastAsia"/>
          <w:sz w:val="24"/>
          <w:szCs w:val="24"/>
        </w:rPr>
        <w:t>may</w:t>
      </w:r>
      <w:r>
        <w:rPr>
          <w:rFonts w:ascii="Times New Roman" w:hAnsi="Times New Roman" w:cs="Times New Roman" w:hint="eastAsia"/>
          <w:sz w:val="24"/>
          <w:szCs w:val="24"/>
        </w:rPr>
        <w:t xml:space="preserve"> be regarded as an elongated skyrmion</w:t>
      </w:r>
      <w:r w:rsidR="00C73299">
        <w:rPr>
          <w:rFonts w:ascii="Times New Roman" w:hAnsi="Times New Roman" w:cs="Times New Roman" w:hint="eastAsia"/>
          <w:sz w:val="24"/>
          <w:szCs w:val="24"/>
        </w:rPr>
        <w:t>ic texture</w:t>
      </w:r>
      <w:r>
        <w:rPr>
          <w:rFonts w:ascii="Times New Roman" w:hAnsi="Times New Roman" w:cs="Times New Roman" w:hint="eastAsia"/>
          <w:sz w:val="24"/>
          <w:szCs w:val="24"/>
        </w:rPr>
        <w:t xml:space="preserve">. </w:t>
      </w:r>
    </w:p>
    <w:p w14:paraId="6FD6D761" w14:textId="77777777" w:rsidR="002E09D4" w:rsidRPr="0082730F" w:rsidRDefault="002E09D4" w:rsidP="0022040D">
      <w:pPr>
        <w:snapToGrid w:val="0"/>
        <w:spacing w:line="480" w:lineRule="auto"/>
        <w:rPr>
          <w:rFonts w:ascii="Times New Roman" w:hAnsi="Times New Roman" w:cs="Times New Roman"/>
          <w:noProof/>
          <w:sz w:val="24"/>
          <w:szCs w:val="24"/>
        </w:rPr>
      </w:pPr>
    </w:p>
    <w:p w14:paraId="4E3FCB70" w14:textId="77777777" w:rsidR="00095925" w:rsidRDefault="00095925" w:rsidP="0022040D">
      <w:pPr>
        <w:snapToGrid w:val="0"/>
        <w:spacing w:line="480" w:lineRule="auto"/>
        <w:rPr>
          <w:rFonts w:ascii="Times New Roman" w:hAnsi="Times New Roman" w:cs="Times New Roman"/>
          <w:noProof/>
          <w:sz w:val="24"/>
          <w:szCs w:val="24"/>
        </w:rPr>
      </w:pPr>
    </w:p>
    <w:p w14:paraId="5BB4E962" w14:textId="77777777" w:rsidR="00095925" w:rsidRDefault="00095925" w:rsidP="0022040D">
      <w:pPr>
        <w:snapToGrid w:val="0"/>
        <w:spacing w:line="480" w:lineRule="auto"/>
        <w:rPr>
          <w:rFonts w:ascii="Times New Roman" w:hAnsi="Times New Roman" w:cs="Times New Roman"/>
          <w:noProof/>
          <w:sz w:val="24"/>
          <w:szCs w:val="24"/>
        </w:rPr>
      </w:pPr>
    </w:p>
    <w:p w14:paraId="553FD239" w14:textId="77777777" w:rsidR="00FE5468" w:rsidRDefault="00FE5468" w:rsidP="0022040D">
      <w:pPr>
        <w:snapToGrid w:val="0"/>
        <w:spacing w:line="480" w:lineRule="auto"/>
        <w:rPr>
          <w:rFonts w:ascii="Times New Roman" w:hAnsi="Times New Roman" w:cs="Times New Roman"/>
          <w:noProof/>
          <w:sz w:val="24"/>
          <w:szCs w:val="24"/>
        </w:rPr>
      </w:pPr>
    </w:p>
    <w:p w14:paraId="598EC669" w14:textId="77777777" w:rsidR="00FE5468" w:rsidRDefault="00FE5468" w:rsidP="0022040D">
      <w:pPr>
        <w:snapToGrid w:val="0"/>
        <w:spacing w:line="480" w:lineRule="auto"/>
        <w:rPr>
          <w:rFonts w:ascii="Times New Roman" w:hAnsi="Times New Roman" w:cs="Times New Roman"/>
          <w:noProof/>
          <w:sz w:val="24"/>
          <w:szCs w:val="24"/>
        </w:rPr>
      </w:pPr>
    </w:p>
    <w:p w14:paraId="27309E41" w14:textId="77777777" w:rsidR="00FE5468" w:rsidRDefault="00FE5468" w:rsidP="0022040D">
      <w:pPr>
        <w:snapToGrid w:val="0"/>
        <w:spacing w:line="480" w:lineRule="auto"/>
        <w:rPr>
          <w:rFonts w:ascii="Times New Roman" w:hAnsi="Times New Roman" w:cs="Times New Roman"/>
          <w:noProof/>
          <w:sz w:val="24"/>
          <w:szCs w:val="24"/>
        </w:rPr>
      </w:pPr>
    </w:p>
    <w:p w14:paraId="5508856B" w14:textId="77777777" w:rsidR="00FE5468" w:rsidRDefault="00FE5468" w:rsidP="0022040D">
      <w:pPr>
        <w:snapToGrid w:val="0"/>
        <w:spacing w:line="480" w:lineRule="auto"/>
        <w:rPr>
          <w:rFonts w:ascii="Times New Roman" w:hAnsi="Times New Roman" w:cs="Times New Roman"/>
          <w:noProof/>
          <w:sz w:val="24"/>
          <w:szCs w:val="24"/>
        </w:rPr>
      </w:pPr>
    </w:p>
    <w:p w14:paraId="0B356F33" w14:textId="77777777" w:rsidR="00FE5468" w:rsidRDefault="00FE5468" w:rsidP="0022040D">
      <w:pPr>
        <w:snapToGrid w:val="0"/>
        <w:spacing w:line="480" w:lineRule="auto"/>
        <w:rPr>
          <w:rFonts w:ascii="Times New Roman" w:hAnsi="Times New Roman" w:cs="Times New Roman"/>
          <w:noProof/>
          <w:sz w:val="24"/>
          <w:szCs w:val="24"/>
        </w:rPr>
      </w:pPr>
    </w:p>
    <w:p w14:paraId="0A08B8C7" w14:textId="77777777" w:rsidR="00FE5468" w:rsidRDefault="00FE5468" w:rsidP="0022040D">
      <w:pPr>
        <w:snapToGrid w:val="0"/>
        <w:spacing w:line="480" w:lineRule="auto"/>
        <w:rPr>
          <w:rFonts w:ascii="Times New Roman" w:hAnsi="Times New Roman" w:cs="Times New Roman"/>
          <w:noProof/>
          <w:sz w:val="24"/>
          <w:szCs w:val="24"/>
        </w:rPr>
      </w:pPr>
    </w:p>
    <w:p w14:paraId="6130AA11" w14:textId="3782CB5C" w:rsidR="00FE5468" w:rsidRDefault="00F5711C" w:rsidP="006737E4">
      <w:pPr>
        <w:snapToGrid w:val="0"/>
        <w:spacing w:line="480" w:lineRule="auto"/>
        <w:jc w:val="center"/>
        <w:rPr>
          <w:rFonts w:ascii="Times New Roman" w:hAnsi="Times New Roman" w:cs="Times New Roman"/>
          <w:noProof/>
          <w:sz w:val="24"/>
          <w:szCs w:val="24"/>
        </w:rPr>
      </w:pPr>
      <w:r>
        <w:rPr>
          <w:noProof/>
        </w:rPr>
        <w:lastRenderedPageBreak/>
        <w:drawing>
          <wp:inline distT="0" distB="0" distL="0" distR="0" wp14:anchorId="2FC0584C" wp14:editId="57233457">
            <wp:extent cx="5040000" cy="2453550"/>
            <wp:effectExtent l="0" t="0" r="8255" b="4445"/>
            <wp:docPr id="19334656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465646" name=""/>
                    <pic:cNvPicPr/>
                  </pic:nvPicPr>
                  <pic:blipFill rotWithShape="1">
                    <a:blip r:embed="rId19"/>
                    <a:srcRect l="2502" r="2599" b="8134"/>
                    <a:stretch/>
                  </pic:blipFill>
                  <pic:spPr bwMode="auto">
                    <a:xfrm>
                      <a:off x="0" y="0"/>
                      <a:ext cx="5040000" cy="2453550"/>
                    </a:xfrm>
                    <a:prstGeom prst="rect">
                      <a:avLst/>
                    </a:prstGeom>
                    <a:ln>
                      <a:noFill/>
                    </a:ln>
                    <a:extLst>
                      <a:ext uri="{53640926-AAD7-44D8-BBD7-CCE9431645EC}">
                        <a14:shadowObscured xmlns:a14="http://schemas.microsoft.com/office/drawing/2010/main"/>
                      </a:ext>
                    </a:extLst>
                  </pic:spPr>
                </pic:pic>
              </a:graphicData>
            </a:graphic>
          </wp:inline>
        </w:drawing>
      </w:r>
    </w:p>
    <w:p w14:paraId="35F45D98" w14:textId="4A737735" w:rsidR="006737E4" w:rsidRPr="000F5FFB" w:rsidRDefault="006737E4" w:rsidP="006737E4">
      <w:pPr>
        <w:snapToGrid w:val="0"/>
        <w:spacing w:line="480" w:lineRule="auto"/>
        <w:rPr>
          <w:rFonts w:ascii="Times New Roman" w:hAnsi="Times New Roman" w:cs="Times New Roman"/>
          <w:bCs/>
          <w:sz w:val="24"/>
          <w:szCs w:val="24"/>
        </w:rPr>
      </w:pPr>
      <w:r w:rsidRPr="00F46704">
        <w:rPr>
          <w:rFonts w:ascii="Times New Roman" w:hAnsi="Times New Roman" w:cs="Times New Roman" w:hint="eastAsia"/>
          <w:b/>
          <w:sz w:val="24"/>
          <w:szCs w:val="24"/>
        </w:rPr>
        <w:t>F</w:t>
      </w:r>
      <w:r w:rsidRPr="00F46704">
        <w:rPr>
          <w:rFonts w:ascii="Times New Roman" w:hAnsi="Times New Roman" w:cs="Times New Roman"/>
          <w:b/>
          <w:sz w:val="24"/>
          <w:szCs w:val="24"/>
        </w:rPr>
        <w:t>igure S</w:t>
      </w:r>
      <w:r>
        <w:rPr>
          <w:rFonts w:ascii="Times New Roman" w:hAnsi="Times New Roman" w:cs="Times New Roman" w:hint="eastAsia"/>
          <w:b/>
          <w:sz w:val="24"/>
          <w:szCs w:val="24"/>
        </w:rPr>
        <w:t>12</w:t>
      </w:r>
      <w:r w:rsidRPr="00F46704">
        <w:rPr>
          <w:rFonts w:ascii="Times New Roman" w:hAnsi="Times New Roman" w:cs="Times New Roman"/>
          <w:b/>
          <w:sz w:val="24"/>
          <w:szCs w:val="24"/>
        </w:rPr>
        <w:t xml:space="preserve">. </w:t>
      </w:r>
      <w:r>
        <w:rPr>
          <w:rFonts w:ascii="Times New Roman" w:hAnsi="Times New Roman" w:cs="Times New Roman" w:hint="eastAsia"/>
          <w:bCs/>
          <w:sz w:val="24"/>
          <w:szCs w:val="24"/>
        </w:rPr>
        <w:t>L</w:t>
      </w:r>
      <w:r w:rsidRPr="000F5FFB">
        <w:rPr>
          <w:rFonts w:ascii="Times New Roman" w:hAnsi="Times New Roman" w:cs="Times New Roman" w:hint="eastAsia"/>
          <w:bCs/>
          <w:sz w:val="24"/>
          <w:szCs w:val="24"/>
        </w:rPr>
        <w:t>PFM images</w:t>
      </w:r>
      <w:r>
        <w:rPr>
          <w:rFonts w:ascii="Times New Roman" w:hAnsi="Times New Roman" w:cs="Times New Roman" w:hint="eastAsia"/>
          <w:bCs/>
          <w:sz w:val="24"/>
          <w:szCs w:val="24"/>
        </w:rPr>
        <w:t xml:space="preserve"> for the polar s</w:t>
      </w:r>
      <w:r w:rsidRPr="00595CB4">
        <w:rPr>
          <w:rFonts w:ascii="Times New Roman" w:hAnsi="Times New Roman" w:cs="Times New Roman"/>
          <w:bCs/>
          <w:sz w:val="24"/>
          <w:szCs w:val="24"/>
        </w:rPr>
        <w:t>kyrmionic textures</w:t>
      </w:r>
      <w:r>
        <w:rPr>
          <w:rFonts w:ascii="Times New Roman" w:hAnsi="Times New Roman" w:cs="Times New Roman" w:hint="eastAsia"/>
          <w:bCs/>
          <w:sz w:val="24"/>
          <w:szCs w:val="24"/>
        </w:rPr>
        <w:t xml:space="preserve"> of different sizes. </w:t>
      </w:r>
    </w:p>
    <w:p w14:paraId="7AB76230" w14:textId="07DFBB8A" w:rsidR="006737E4" w:rsidRPr="00CC0C95" w:rsidRDefault="006737E4" w:rsidP="006737E4">
      <w:pPr>
        <w:snapToGrid w:val="0"/>
        <w:spacing w:line="480" w:lineRule="auto"/>
        <w:ind w:firstLineChars="200" w:firstLine="480"/>
        <w:rPr>
          <w:rFonts w:ascii="Times New Roman" w:hAnsi="Times New Roman" w:cs="Times New Roman"/>
          <w:bCs/>
          <w:sz w:val="24"/>
          <w:szCs w:val="24"/>
        </w:rPr>
      </w:pPr>
      <w:r w:rsidRPr="00CC0C95">
        <w:rPr>
          <w:rFonts w:ascii="Times New Roman" w:hAnsi="Times New Roman" w:cs="Times New Roman" w:hint="eastAsia"/>
          <w:bCs/>
          <w:sz w:val="24"/>
          <w:szCs w:val="24"/>
        </w:rPr>
        <w:t xml:space="preserve">In </w:t>
      </w:r>
      <w:r>
        <w:rPr>
          <w:rFonts w:ascii="Times New Roman" w:hAnsi="Times New Roman" w:cs="Times New Roman" w:hint="eastAsia"/>
          <w:bCs/>
          <w:sz w:val="24"/>
          <w:szCs w:val="24"/>
        </w:rPr>
        <w:t>PFM</w:t>
      </w:r>
      <w:r w:rsidR="00C73299">
        <w:rPr>
          <w:rFonts w:ascii="Times New Roman" w:hAnsi="Times New Roman" w:cs="Times New Roman" w:hint="eastAsia"/>
          <w:bCs/>
          <w:sz w:val="24"/>
          <w:szCs w:val="24"/>
        </w:rPr>
        <w:t xml:space="preserve"> measurements</w:t>
      </w:r>
      <w:r>
        <w:rPr>
          <w:rFonts w:ascii="Times New Roman" w:hAnsi="Times New Roman" w:cs="Times New Roman" w:hint="eastAsia"/>
          <w:bCs/>
          <w:sz w:val="24"/>
          <w:szCs w:val="24"/>
        </w:rPr>
        <w:t>, we have observed that the skyrmion</w:t>
      </w:r>
      <w:r w:rsidR="00C73299">
        <w:rPr>
          <w:rFonts w:ascii="Times New Roman" w:hAnsi="Times New Roman" w:cs="Times New Roman" w:hint="eastAsia"/>
          <w:bCs/>
          <w:sz w:val="24"/>
          <w:szCs w:val="24"/>
        </w:rPr>
        <w:t xml:space="preserve"> nanodomain</w:t>
      </w:r>
      <w:r>
        <w:rPr>
          <w:rFonts w:ascii="Times New Roman" w:hAnsi="Times New Roman" w:cs="Times New Roman" w:hint="eastAsia"/>
          <w:bCs/>
          <w:sz w:val="24"/>
          <w:szCs w:val="24"/>
        </w:rPr>
        <w:t xml:space="preserve">s can be stabilized </w:t>
      </w:r>
      <w:r w:rsidR="008C0D81">
        <w:rPr>
          <w:rFonts w:ascii="Times New Roman" w:hAnsi="Times New Roman" w:cs="Times New Roman"/>
          <w:bCs/>
          <w:sz w:val="24"/>
          <w:szCs w:val="24"/>
        </w:rPr>
        <w:t>with</w:t>
      </w:r>
      <w:r>
        <w:rPr>
          <w:rFonts w:ascii="Times New Roman" w:hAnsi="Times New Roman" w:cs="Times New Roman" w:hint="eastAsia"/>
          <w:bCs/>
          <w:sz w:val="24"/>
          <w:szCs w:val="24"/>
        </w:rPr>
        <w:t xml:space="preserve"> </w:t>
      </w:r>
      <w:r w:rsidR="008C0D81">
        <w:rPr>
          <w:rFonts w:ascii="Times New Roman" w:hAnsi="Times New Roman" w:cs="Times New Roman"/>
          <w:bCs/>
          <w:sz w:val="24"/>
          <w:szCs w:val="24"/>
        </w:rPr>
        <w:t>a</w:t>
      </w:r>
      <w:r>
        <w:rPr>
          <w:rFonts w:ascii="Times New Roman" w:hAnsi="Times New Roman" w:cs="Times New Roman" w:hint="eastAsia"/>
          <w:bCs/>
          <w:sz w:val="24"/>
          <w:szCs w:val="24"/>
        </w:rPr>
        <w:t xml:space="preserve"> lateral size from ~40 to ~1</w:t>
      </w:r>
      <w:r w:rsidR="00C73299">
        <w:rPr>
          <w:rFonts w:ascii="Times New Roman" w:hAnsi="Times New Roman" w:cs="Times New Roman" w:hint="eastAsia"/>
          <w:bCs/>
          <w:sz w:val="24"/>
          <w:szCs w:val="24"/>
        </w:rPr>
        <w:t>5</w:t>
      </w:r>
      <w:r>
        <w:rPr>
          <w:rFonts w:ascii="Times New Roman" w:hAnsi="Times New Roman" w:cs="Times New Roman" w:hint="eastAsia"/>
          <w:bCs/>
          <w:sz w:val="24"/>
          <w:szCs w:val="24"/>
        </w:rPr>
        <w:t xml:space="preserve">0 nm. For skyrmions smaller than 40 nm, clear dipole textures cannot be detected because </w:t>
      </w:r>
      <w:r w:rsidR="007F640D">
        <w:rPr>
          <w:rFonts w:ascii="Times New Roman" w:hAnsi="Times New Roman" w:cs="Times New Roman"/>
          <w:bCs/>
          <w:sz w:val="24"/>
          <w:szCs w:val="24"/>
        </w:rPr>
        <w:t xml:space="preserve">of </w:t>
      </w:r>
      <w:r>
        <w:rPr>
          <w:rFonts w:ascii="Times New Roman" w:hAnsi="Times New Roman" w:cs="Times New Roman" w:hint="eastAsia"/>
          <w:bCs/>
          <w:sz w:val="24"/>
          <w:szCs w:val="24"/>
        </w:rPr>
        <w:t xml:space="preserve">the </w:t>
      </w:r>
      <w:r>
        <w:rPr>
          <w:rFonts w:ascii="Times New Roman" w:hAnsi="Times New Roman" w:cs="Times New Roman"/>
          <w:bCs/>
          <w:sz w:val="24"/>
          <w:szCs w:val="24"/>
        </w:rPr>
        <w:t>limitation</w:t>
      </w:r>
      <w:r>
        <w:rPr>
          <w:rFonts w:ascii="Times New Roman" w:hAnsi="Times New Roman" w:cs="Times New Roman" w:hint="eastAsia"/>
          <w:bCs/>
          <w:sz w:val="24"/>
          <w:szCs w:val="24"/>
        </w:rPr>
        <w:t xml:space="preserve"> of </w:t>
      </w:r>
      <w:r w:rsidR="00126B3F">
        <w:rPr>
          <w:rFonts w:ascii="Times New Roman" w:hAnsi="Times New Roman" w:cs="Times New Roman"/>
          <w:bCs/>
          <w:sz w:val="24"/>
          <w:szCs w:val="24"/>
        </w:rPr>
        <w:t xml:space="preserve">the </w:t>
      </w:r>
      <w:r>
        <w:rPr>
          <w:rFonts w:ascii="Times New Roman" w:hAnsi="Times New Roman" w:cs="Times New Roman" w:hint="eastAsia"/>
          <w:bCs/>
          <w:sz w:val="24"/>
          <w:szCs w:val="24"/>
        </w:rPr>
        <w:t>tip diameter, which is about 30 nm. In fact, the skyrmion</w:t>
      </w:r>
      <w:r w:rsidR="00C73299">
        <w:rPr>
          <w:rFonts w:ascii="Times New Roman" w:hAnsi="Times New Roman" w:cs="Times New Roman" w:hint="eastAsia"/>
          <w:bCs/>
          <w:sz w:val="24"/>
          <w:szCs w:val="24"/>
        </w:rPr>
        <w:t xml:space="preserve"> texture</w:t>
      </w:r>
      <w:r>
        <w:rPr>
          <w:rFonts w:ascii="Times New Roman" w:hAnsi="Times New Roman" w:cs="Times New Roman" w:hint="eastAsia"/>
          <w:bCs/>
          <w:sz w:val="24"/>
          <w:szCs w:val="24"/>
        </w:rPr>
        <w:t xml:space="preserve">s can be stabilized in smaller size of about several nanometers, as demonstrated by STEM (Figure </w:t>
      </w:r>
      <w:r w:rsidR="00C73299">
        <w:rPr>
          <w:rFonts w:ascii="Times New Roman" w:hAnsi="Times New Roman" w:cs="Times New Roman" w:hint="eastAsia"/>
          <w:bCs/>
          <w:sz w:val="24"/>
          <w:szCs w:val="24"/>
        </w:rPr>
        <w:t>S6</w:t>
      </w:r>
      <w:r>
        <w:rPr>
          <w:rFonts w:ascii="Times New Roman" w:hAnsi="Times New Roman" w:cs="Times New Roman" w:hint="eastAsia"/>
          <w:bCs/>
          <w:sz w:val="24"/>
          <w:szCs w:val="24"/>
        </w:rPr>
        <w:t>). For skyrmions larger than 1</w:t>
      </w:r>
      <w:r w:rsidR="00C73299">
        <w:rPr>
          <w:rFonts w:ascii="Times New Roman" w:hAnsi="Times New Roman" w:cs="Times New Roman" w:hint="eastAsia"/>
          <w:bCs/>
          <w:sz w:val="24"/>
          <w:szCs w:val="24"/>
        </w:rPr>
        <w:t>5</w:t>
      </w:r>
      <w:r>
        <w:rPr>
          <w:rFonts w:ascii="Times New Roman" w:hAnsi="Times New Roman" w:cs="Times New Roman" w:hint="eastAsia"/>
          <w:bCs/>
          <w:sz w:val="24"/>
          <w:szCs w:val="24"/>
        </w:rPr>
        <w:t xml:space="preserve">0 nm, one can find that the core expands and the topological texture cannot be maintained, </w:t>
      </w:r>
      <w:r w:rsidR="00D74978">
        <w:rPr>
          <w:rFonts w:ascii="Times New Roman" w:hAnsi="Times New Roman" w:cs="Times New Roman"/>
          <w:bCs/>
          <w:sz w:val="24"/>
          <w:szCs w:val="24"/>
        </w:rPr>
        <w:t xml:space="preserve">as </w:t>
      </w:r>
      <w:r w:rsidR="00D56C6A">
        <w:rPr>
          <w:rFonts w:ascii="Times New Roman" w:hAnsi="Times New Roman" w:cs="Times New Roman"/>
          <w:bCs/>
          <w:sz w:val="24"/>
          <w:szCs w:val="24"/>
        </w:rPr>
        <w:t>demonstrated</w:t>
      </w:r>
      <w:r w:rsidR="00D74978">
        <w:rPr>
          <w:rFonts w:ascii="Times New Roman" w:hAnsi="Times New Roman" w:cs="Times New Roman"/>
          <w:bCs/>
          <w:sz w:val="24"/>
          <w:szCs w:val="24"/>
        </w:rPr>
        <w:t xml:space="preserve"> for</w:t>
      </w:r>
      <w:r>
        <w:rPr>
          <w:rFonts w:ascii="Times New Roman" w:hAnsi="Times New Roman" w:cs="Times New Roman" w:hint="eastAsia"/>
          <w:bCs/>
          <w:sz w:val="24"/>
          <w:szCs w:val="24"/>
        </w:rPr>
        <w:t xml:space="preserve"> </w:t>
      </w:r>
      <w:r w:rsidR="00D74978">
        <w:rPr>
          <w:rFonts w:ascii="Times New Roman" w:hAnsi="Times New Roman" w:cs="Times New Roman"/>
          <w:bCs/>
          <w:sz w:val="24"/>
          <w:szCs w:val="24"/>
        </w:rPr>
        <w:t>a</w:t>
      </w:r>
      <w:r>
        <w:rPr>
          <w:rFonts w:ascii="Times New Roman" w:hAnsi="Times New Roman" w:cs="Times New Roman" w:hint="eastAsia"/>
          <w:bCs/>
          <w:sz w:val="24"/>
          <w:szCs w:val="24"/>
        </w:rPr>
        <w:t xml:space="preserve"> lateral size of </w:t>
      </w:r>
      <w:r w:rsidR="00C73299">
        <w:rPr>
          <w:rFonts w:ascii="Times New Roman" w:hAnsi="Times New Roman" w:cs="Times New Roman" w:hint="eastAsia"/>
          <w:bCs/>
          <w:sz w:val="24"/>
          <w:szCs w:val="24"/>
        </w:rPr>
        <w:t>~</w:t>
      </w:r>
      <w:r>
        <w:rPr>
          <w:rFonts w:ascii="Times New Roman" w:hAnsi="Times New Roman" w:cs="Times New Roman" w:hint="eastAsia"/>
          <w:bCs/>
          <w:sz w:val="24"/>
          <w:szCs w:val="24"/>
        </w:rPr>
        <w:t xml:space="preserve">240 nm. </w:t>
      </w:r>
    </w:p>
    <w:p w14:paraId="4C61290A" w14:textId="77777777" w:rsidR="00FE5468" w:rsidRPr="006737E4" w:rsidRDefault="00FE5468" w:rsidP="0022040D">
      <w:pPr>
        <w:snapToGrid w:val="0"/>
        <w:spacing w:line="480" w:lineRule="auto"/>
        <w:rPr>
          <w:rFonts w:ascii="Times New Roman" w:hAnsi="Times New Roman" w:cs="Times New Roman"/>
          <w:noProof/>
          <w:sz w:val="24"/>
          <w:szCs w:val="24"/>
        </w:rPr>
      </w:pPr>
    </w:p>
    <w:p w14:paraId="58DA937E" w14:textId="77777777" w:rsidR="00FE5468" w:rsidRDefault="00FE5468" w:rsidP="0022040D">
      <w:pPr>
        <w:snapToGrid w:val="0"/>
        <w:spacing w:line="480" w:lineRule="auto"/>
        <w:rPr>
          <w:rFonts w:ascii="Times New Roman" w:hAnsi="Times New Roman" w:cs="Times New Roman"/>
          <w:noProof/>
          <w:sz w:val="24"/>
          <w:szCs w:val="24"/>
        </w:rPr>
      </w:pPr>
    </w:p>
    <w:p w14:paraId="2786C730" w14:textId="70D900F7" w:rsidR="00095925" w:rsidRPr="00885DBA" w:rsidRDefault="00095925" w:rsidP="00095925">
      <w:pPr>
        <w:snapToGrid w:val="0"/>
        <w:spacing w:line="480" w:lineRule="auto"/>
        <w:rPr>
          <w:rFonts w:ascii="Times New Roman" w:hAnsi="Times New Roman" w:cs="Times New Roman"/>
          <w:bCs/>
          <w:sz w:val="24"/>
          <w:szCs w:val="24"/>
        </w:rPr>
      </w:pPr>
    </w:p>
    <w:p w14:paraId="3ACC2609" w14:textId="77777777" w:rsidR="00095925" w:rsidRPr="00095925" w:rsidRDefault="00095925" w:rsidP="0022040D">
      <w:pPr>
        <w:snapToGrid w:val="0"/>
        <w:spacing w:line="480" w:lineRule="auto"/>
        <w:rPr>
          <w:rFonts w:ascii="Times New Roman" w:hAnsi="Times New Roman" w:cs="Times New Roman"/>
          <w:noProof/>
          <w:sz w:val="24"/>
          <w:szCs w:val="24"/>
        </w:rPr>
      </w:pPr>
    </w:p>
    <w:p w14:paraId="06060305" w14:textId="77777777" w:rsidR="00095925" w:rsidRDefault="00095925" w:rsidP="0022040D">
      <w:pPr>
        <w:snapToGrid w:val="0"/>
        <w:spacing w:line="480" w:lineRule="auto"/>
        <w:rPr>
          <w:rFonts w:ascii="Times New Roman" w:hAnsi="Times New Roman" w:cs="Times New Roman"/>
          <w:noProof/>
          <w:sz w:val="24"/>
          <w:szCs w:val="24"/>
        </w:rPr>
      </w:pPr>
    </w:p>
    <w:p w14:paraId="5769407E" w14:textId="77777777" w:rsidR="00095925" w:rsidRDefault="00095925" w:rsidP="0022040D">
      <w:pPr>
        <w:snapToGrid w:val="0"/>
        <w:spacing w:line="480" w:lineRule="auto"/>
        <w:rPr>
          <w:rFonts w:ascii="Times New Roman" w:hAnsi="Times New Roman" w:cs="Times New Roman"/>
          <w:noProof/>
          <w:sz w:val="24"/>
          <w:szCs w:val="24"/>
        </w:rPr>
      </w:pPr>
    </w:p>
    <w:p w14:paraId="434D50D1" w14:textId="77777777" w:rsidR="00095925" w:rsidRDefault="00095925" w:rsidP="0022040D">
      <w:pPr>
        <w:snapToGrid w:val="0"/>
        <w:spacing w:line="480" w:lineRule="auto"/>
        <w:rPr>
          <w:rFonts w:ascii="Times New Roman" w:hAnsi="Times New Roman" w:cs="Times New Roman"/>
          <w:noProof/>
          <w:sz w:val="24"/>
          <w:szCs w:val="24"/>
        </w:rPr>
      </w:pPr>
    </w:p>
    <w:p w14:paraId="2439216E" w14:textId="77777777" w:rsidR="00095925" w:rsidRDefault="00095925" w:rsidP="0022040D">
      <w:pPr>
        <w:snapToGrid w:val="0"/>
        <w:spacing w:line="480" w:lineRule="auto"/>
        <w:rPr>
          <w:rFonts w:ascii="Times New Roman" w:hAnsi="Times New Roman" w:cs="Times New Roman"/>
          <w:noProof/>
          <w:sz w:val="24"/>
          <w:szCs w:val="24"/>
        </w:rPr>
      </w:pPr>
    </w:p>
    <w:p w14:paraId="0881C400" w14:textId="77777777" w:rsidR="00095925" w:rsidRDefault="00095925" w:rsidP="0022040D">
      <w:pPr>
        <w:snapToGrid w:val="0"/>
        <w:spacing w:line="480" w:lineRule="auto"/>
        <w:rPr>
          <w:rFonts w:ascii="Times New Roman" w:hAnsi="Times New Roman" w:cs="Times New Roman"/>
          <w:noProof/>
          <w:sz w:val="24"/>
          <w:szCs w:val="24"/>
        </w:rPr>
      </w:pPr>
    </w:p>
    <w:p w14:paraId="3535C5CC" w14:textId="50E1288E" w:rsidR="00AF584A" w:rsidRDefault="00D031DE" w:rsidP="007465C4">
      <w:pPr>
        <w:snapToGrid w:val="0"/>
        <w:spacing w:line="480" w:lineRule="auto"/>
        <w:jc w:val="center"/>
        <w:rPr>
          <w:rFonts w:ascii="Times New Roman" w:hAnsi="Times New Roman" w:cs="Times New Roman"/>
          <w:b/>
          <w:sz w:val="24"/>
          <w:szCs w:val="24"/>
        </w:rPr>
      </w:pPr>
      <w:r>
        <w:rPr>
          <w:noProof/>
        </w:rPr>
        <w:lastRenderedPageBreak/>
        <w:drawing>
          <wp:inline distT="0" distB="0" distL="0" distR="0" wp14:anchorId="68DDB93C" wp14:editId="053C5E1E">
            <wp:extent cx="5278120" cy="4185920"/>
            <wp:effectExtent l="0" t="0" r="0" b="5080"/>
            <wp:docPr id="8119343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934310" name=""/>
                    <pic:cNvPicPr/>
                  </pic:nvPicPr>
                  <pic:blipFill>
                    <a:blip r:embed="rId20"/>
                    <a:stretch>
                      <a:fillRect/>
                    </a:stretch>
                  </pic:blipFill>
                  <pic:spPr>
                    <a:xfrm>
                      <a:off x="0" y="0"/>
                      <a:ext cx="5278120" cy="4185920"/>
                    </a:xfrm>
                    <a:prstGeom prst="rect">
                      <a:avLst/>
                    </a:prstGeom>
                  </pic:spPr>
                </pic:pic>
              </a:graphicData>
            </a:graphic>
          </wp:inline>
        </w:drawing>
      </w:r>
    </w:p>
    <w:p w14:paraId="0971FD99" w14:textId="6DCAE44F" w:rsidR="00E0595D" w:rsidRPr="008F6FE8" w:rsidRDefault="00E0595D" w:rsidP="00E0595D">
      <w:pPr>
        <w:snapToGrid w:val="0"/>
        <w:spacing w:line="480" w:lineRule="auto"/>
        <w:rPr>
          <w:rFonts w:ascii="Times New Roman" w:hAnsi="Times New Roman" w:cs="Times New Roman"/>
          <w:sz w:val="24"/>
          <w:szCs w:val="24"/>
        </w:rPr>
      </w:pPr>
      <w:r w:rsidRPr="008F6FE8">
        <w:rPr>
          <w:rFonts w:ascii="Times New Roman" w:hAnsi="Times New Roman" w:cs="Times New Roman" w:hint="eastAsia"/>
          <w:b/>
          <w:sz w:val="24"/>
          <w:szCs w:val="24"/>
        </w:rPr>
        <w:t>F</w:t>
      </w:r>
      <w:r w:rsidRPr="008F6FE8">
        <w:rPr>
          <w:rFonts w:ascii="Times New Roman" w:hAnsi="Times New Roman" w:cs="Times New Roman"/>
          <w:b/>
          <w:sz w:val="24"/>
          <w:szCs w:val="24"/>
        </w:rPr>
        <w:t>igure S</w:t>
      </w:r>
      <w:r w:rsidRPr="008F6FE8">
        <w:rPr>
          <w:rFonts w:ascii="Times New Roman" w:hAnsi="Times New Roman" w:cs="Times New Roman" w:hint="eastAsia"/>
          <w:b/>
          <w:sz w:val="24"/>
          <w:szCs w:val="24"/>
        </w:rPr>
        <w:t>13</w:t>
      </w:r>
      <w:r w:rsidRPr="008F6FE8">
        <w:rPr>
          <w:rFonts w:ascii="Times New Roman" w:hAnsi="Times New Roman" w:cs="Times New Roman"/>
          <w:b/>
          <w:sz w:val="24"/>
          <w:szCs w:val="24"/>
        </w:rPr>
        <w:t>.</w:t>
      </w:r>
      <w:r w:rsidRPr="008F6FE8">
        <w:rPr>
          <w:rFonts w:ascii="Times New Roman" w:hAnsi="Times New Roman" w:cs="Times New Roman"/>
          <w:sz w:val="24"/>
          <w:szCs w:val="24"/>
        </w:rPr>
        <w:t xml:space="preserve"> </w:t>
      </w:r>
      <w:bookmarkStart w:id="12" w:name="_Hlk169446834"/>
      <w:r w:rsidRPr="008F6FE8">
        <w:rPr>
          <w:rFonts w:ascii="Times New Roman" w:hAnsi="Times New Roman" w:cs="Times New Roman" w:hint="eastAsia"/>
          <w:sz w:val="24"/>
          <w:szCs w:val="24"/>
        </w:rPr>
        <w:t>Raman spectra</w:t>
      </w:r>
      <w:r w:rsidRPr="008F6FE8">
        <w:rPr>
          <w:rFonts w:ascii="Times New Roman" w:hAnsi="Times New Roman" w:cs="Times New Roman"/>
          <w:sz w:val="24"/>
          <w:szCs w:val="24"/>
        </w:rPr>
        <w:t xml:space="preserve"> </w:t>
      </w:r>
      <w:r w:rsidRPr="008F6FE8">
        <w:rPr>
          <w:rFonts w:ascii="Times New Roman" w:hAnsi="Times New Roman" w:cs="Times New Roman" w:hint="eastAsia"/>
          <w:sz w:val="24"/>
          <w:szCs w:val="24"/>
        </w:rPr>
        <w:t>of the (</w:t>
      </w:r>
      <w:r w:rsidR="008E50C3" w:rsidRPr="008E50C3">
        <w:rPr>
          <w:rFonts w:ascii="Times New Roman" w:hAnsi="Times New Roman" w:cs="Times New Roman" w:hint="eastAsia"/>
          <w:b/>
          <w:bCs/>
          <w:sz w:val="24"/>
          <w:szCs w:val="24"/>
        </w:rPr>
        <w:t>a</w:t>
      </w:r>
      <w:r w:rsidRPr="008F6FE8">
        <w:rPr>
          <w:rFonts w:ascii="Times New Roman" w:hAnsi="Times New Roman" w:cs="Times New Roman" w:hint="eastAsia"/>
          <w:sz w:val="24"/>
          <w:szCs w:val="24"/>
        </w:rPr>
        <w:t xml:space="preserve">) </w:t>
      </w:r>
      <w:proofErr w:type="spellStart"/>
      <w:r w:rsidRPr="008F6FE8">
        <w:rPr>
          <w:rFonts w:ascii="Times New Roman" w:hAnsi="Times New Roman" w:cs="Times New Roman" w:hint="eastAsia"/>
          <w:sz w:val="24"/>
          <w:szCs w:val="24"/>
        </w:rPr>
        <w:t>PTS</w:t>
      </w:r>
      <w:r w:rsidRPr="008F6FE8">
        <w:rPr>
          <w:rFonts w:ascii="Times New Roman" w:hAnsi="Times New Roman" w:cs="Times New Roman" w:hint="eastAsia"/>
          <w:i/>
          <w:iCs/>
          <w:sz w:val="24"/>
          <w:szCs w:val="24"/>
          <w:vertAlign w:val="subscript"/>
        </w:rPr>
        <w:t>x</w:t>
      </w:r>
      <w:proofErr w:type="spellEnd"/>
      <w:r w:rsidRPr="008F6FE8">
        <w:rPr>
          <w:rFonts w:ascii="Times New Roman" w:hAnsi="Times New Roman" w:cs="Times New Roman" w:hint="eastAsia"/>
          <w:sz w:val="24"/>
          <w:szCs w:val="24"/>
          <w:vertAlign w:val="subscript"/>
        </w:rPr>
        <w:t>=0.25</w:t>
      </w:r>
      <w:r w:rsidRPr="008F6FE8">
        <w:rPr>
          <w:rFonts w:ascii="Times New Roman" w:hAnsi="Times New Roman" w:cs="Times New Roman" w:hint="eastAsia"/>
          <w:sz w:val="24"/>
          <w:szCs w:val="24"/>
        </w:rPr>
        <w:t>, (</w:t>
      </w:r>
      <w:r w:rsidR="008E50C3" w:rsidRPr="008E50C3">
        <w:rPr>
          <w:rFonts w:ascii="Times New Roman" w:hAnsi="Times New Roman" w:cs="Times New Roman" w:hint="eastAsia"/>
          <w:b/>
          <w:bCs/>
          <w:sz w:val="24"/>
          <w:szCs w:val="24"/>
        </w:rPr>
        <w:t>b</w:t>
      </w:r>
      <w:r w:rsidRPr="008F6FE8">
        <w:rPr>
          <w:rFonts w:ascii="Times New Roman" w:hAnsi="Times New Roman" w:cs="Times New Roman" w:hint="eastAsia"/>
          <w:sz w:val="24"/>
          <w:szCs w:val="24"/>
        </w:rPr>
        <w:t xml:space="preserve">) </w:t>
      </w:r>
      <w:proofErr w:type="spellStart"/>
      <w:r w:rsidRPr="008F6FE8">
        <w:rPr>
          <w:rFonts w:ascii="Times New Roman" w:hAnsi="Times New Roman" w:cs="Times New Roman" w:hint="eastAsia"/>
          <w:sz w:val="24"/>
          <w:szCs w:val="24"/>
        </w:rPr>
        <w:t>PTH</w:t>
      </w:r>
      <w:r w:rsidRPr="008F6FE8">
        <w:rPr>
          <w:rFonts w:ascii="Times New Roman" w:hAnsi="Times New Roman" w:cs="Times New Roman" w:hint="eastAsia"/>
          <w:i/>
          <w:iCs/>
          <w:sz w:val="24"/>
          <w:szCs w:val="24"/>
          <w:vertAlign w:val="subscript"/>
        </w:rPr>
        <w:t>x</w:t>
      </w:r>
      <w:proofErr w:type="spellEnd"/>
      <w:r w:rsidRPr="008F6FE8">
        <w:rPr>
          <w:rFonts w:ascii="Times New Roman" w:hAnsi="Times New Roman" w:cs="Times New Roman" w:hint="eastAsia"/>
          <w:sz w:val="24"/>
          <w:szCs w:val="24"/>
          <w:vertAlign w:val="subscript"/>
        </w:rPr>
        <w:t>=0.25</w:t>
      </w:r>
      <w:r w:rsidRPr="008F6FE8">
        <w:rPr>
          <w:rFonts w:ascii="Times New Roman" w:hAnsi="Times New Roman" w:cs="Times New Roman" w:hint="eastAsia"/>
          <w:sz w:val="24"/>
          <w:szCs w:val="24"/>
        </w:rPr>
        <w:t>, (</w:t>
      </w:r>
      <w:r w:rsidR="008E50C3" w:rsidRPr="008E50C3">
        <w:rPr>
          <w:rFonts w:ascii="Times New Roman" w:hAnsi="Times New Roman" w:cs="Times New Roman" w:hint="eastAsia"/>
          <w:b/>
          <w:bCs/>
          <w:sz w:val="24"/>
          <w:szCs w:val="24"/>
        </w:rPr>
        <w:t>c</w:t>
      </w:r>
      <w:r w:rsidRPr="008F6FE8">
        <w:rPr>
          <w:rFonts w:ascii="Times New Roman" w:hAnsi="Times New Roman" w:cs="Times New Roman" w:hint="eastAsia"/>
          <w:sz w:val="24"/>
          <w:szCs w:val="24"/>
        </w:rPr>
        <w:t xml:space="preserve">) </w:t>
      </w:r>
      <w:proofErr w:type="spellStart"/>
      <w:r w:rsidRPr="008F6FE8">
        <w:rPr>
          <w:rFonts w:ascii="Times New Roman" w:hAnsi="Times New Roman" w:cs="Times New Roman" w:hint="eastAsia"/>
          <w:sz w:val="24"/>
          <w:szCs w:val="24"/>
        </w:rPr>
        <w:t>PTZ</w:t>
      </w:r>
      <w:r w:rsidRPr="008F6FE8">
        <w:rPr>
          <w:rFonts w:ascii="Times New Roman" w:hAnsi="Times New Roman" w:cs="Times New Roman" w:hint="eastAsia"/>
          <w:i/>
          <w:iCs/>
          <w:sz w:val="24"/>
          <w:szCs w:val="24"/>
          <w:vertAlign w:val="subscript"/>
        </w:rPr>
        <w:t>x</w:t>
      </w:r>
      <w:proofErr w:type="spellEnd"/>
      <w:r w:rsidRPr="008F6FE8">
        <w:rPr>
          <w:rFonts w:ascii="Times New Roman" w:hAnsi="Times New Roman" w:cs="Times New Roman" w:hint="eastAsia"/>
          <w:sz w:val="24"/>
          <w:szCs w:val="24"/>
          <w:vertAlign w:val="subscript"/>
        </w:rPr>
        <w:t>=0.25</w:t>
      </w:r>
      <w:r w:rsidRPr="008F6FE8">
        <w:rPr>
          <w:rFonts w:ascii="Times New Roman" w:hAnsi="Times New Roman" w:cs="Times New Roman" w:hint="eastAsia"/>
          <w:sz w:val="24"/>
          <w:szCs w:val="24"/>
        </w:rPr>
        <w:t>, and (</w:t>
      </w:r>
      <w:r w:rsidR="008E50C3" w:rsidRPr="008E50C3">
        <w:rPr>
          <w:rFonts w:ascii="Times New Roman" w:hAnsi="Times New Roman" w:cs="Times New Roman" w:hint="eastAsia"/>
          <w:b/>
          <w:bCs/>
          <w:sz w:val="24"/>
          <w:szCs w:val="24"/>
        </w:rPr>
        <w:t>d</w:t>
      </w:r>
      <w:r w:rsidRPr="008F6FE8">
        <w:rPr>
          <w:rFonts w:ascii="Times New Roman" w:hAnsi="Times New Roman" w:cs="Times New Roman" w:hint="eastAsia"/>
          <w:sz w:val="24"/>
          <w:szCs w:val="24"/>
        </w:rPr>
        <w:t>) PbTiO</w:t>
      </w:r>
      <w:r w:rsidRPr="008F6FE8">
        <w:rPr>
          <w:rFonts w:ascii="Times New Roman" w:hAnsi="Times New Roman" w:cs="Times New Roman" w:hint="eastAsia"/>
          <w:sz w:val="24"/>
          <w:szCs w:val="24"/>
          <w:vertAlign w:val="subscript"/>
        </w:rPr>
        <w:t>3</w:t>
      </w:r>
      <w:r w:rsidRPr="008F6FE8">
        <w:rPr>
          <w:rFonts w:ascii="Times New Roman" w:hAnsi="Times New Roman" w:cs="Times New Roman" w:hint="eastAsia"/>
          <w:sz w:val="24"/>
          <w:szCs w:val="24"/>
        </w:rPr>
        <w:t xml:space="preserve"> ceramics. </w:t>
      </w:r>
      <w:bookmarkEnd w:id="12"/>
      <w:r w:rsidRPr="008F6FE8">
        <w:rPr>
          <w:rFonts w:ascii="Times New Roman" w:hAnsi="Times New Roman" w:cs="Times New Roman" w:hint="eastAsia"/>
          <w:sz w:val="24"/>
          <w:szCs w:val="24"/>
        </w:rPr>
        <w:t>Enlarged views of the Raman spectra in 30 ~ 100 cm</w:t>
      </w:r>
      <w:r w:rsidRPr="008F6FE8">
        <w:rPr>
          <w:rFonts w:ascii="Times New Roman" w:hAnsi="Times New Roman" w:cs="Times New Roman" w:hint="eastAsia"/>
          <w:sz w:val="24"/>
          <w:szCs w:val="24"/>
          <w:vertAlign w:val="superscript"/>
        </w:rPr>
        <w:t>-1</w:t>
      </w:r>
      <w:r w:rsidRPr="008F6FE8">
        <w:rPr>
          <w:rFonts w:ascii="Times New Roman" w:hAnsi="Times New Roman" w:cs="Times New Roman" w:hint="eastAsia"/>
          <w:sz w:val="24"/>
          <w:szCs w:val="24"/>
        </w:rPr>
        <w:t xml:space="preserve"> </w:t>
      </w:r>
      <w:r w:rsidR="006C67F9">
        <w:rPr>
          <w:rFonts w:ascii="Times New Roman" w:hAnsi="Times New Roman" w:cs="Times New Roman" w:hint="eastAsia"/>
          <w:sz w:val="24"/>
          <w:szCs w:val="24"/>
        </w:rPr>
        <w:t xml:space="preserve">region </w:t>
      </w:r>
      <w:r w:rsidRPr="008F6FE8">
        <w:rPr>
          <w:rFonts w:ascii="Times New Roman" w:hAnsi="Times New Roman" w:cs="Times New Roman" w:hint="eastAsia"/>
          <w:sz w:val="24"/>
          <w:szCs w:val="24"/>
        </w:rPr>
        <w:t>for (</w:t>
      </w:r>
      <w:r w:rsidR="008E50C3" w:rsidRPr="008E50C3">
        <w:rPr>
          <w:rFonts w:ascii="Times New Roman" w:hAnsi="Times New Roman" w:cs="Times New Roman" w:hint="eastAsia"/>
          <w:b/>
          <w:bCs/>
          <w:sz w:val="24"/>
          <w:szCs w:val="24"/>
        </w:rPr>
        <w:t>e</w:t>
      </w:r>
      <w:r w:rsidRPr="008F6FE8">
        <w:rPr>
          <w:rFonts w:ascii="Times New Roman" w:hAnsi="Times New Roman" w:cs="Times New Roman" w:hint="eastAsia"/>
          <w:sz w:val="24"/>
          <w:szCs w:val="24"/>
        </w:rPr>
        <w:t xml:space="preserve">) the </w:t>
      </w:r>
      <w:proofErr w:type="spellStart"/>
      <w:r w:rsidRPr="008F6FE8">
        <w:rPr>
          <w:rFonts w:ascii="Times New Roman" w:hAnsi="Times New Roman" w:cs="Times New Roman" w:hint="eastAsia"/>
          <w:sz w:val="24"/>
          <w:szCs w:val="24"/>
        </w:rPr>
        <w:t>PTS</w:t>
      </w:r>
      <w:r w:rsidRPr="008F6FE8">
        <w:rPr>
          <w:rFonts w:ascii="Times New Roman" w:hAnsi="Times New Roman" w:cs="Times New Roman" w:hint="eastAsia"/>
          <w:i/>
          <w:iCs/>
          <w:sz w:val="24"/>
          <w:szCs w:val="24"/>
          <w:vertAlign w:val="subscript"/>
        </w:rPr>
        <w:t>x</w:t>
      </w:r>
      <w:proofErr w:type="spellEnd"/>
      <w:r w:rsidRPr="008F6FE8">
        <w:rPr>
          <w:rFonts w:ascii="Times New Roman" w:hAnsi="Times New Roman" w:cs="Times New Roman" w:hint="eastAsia"/>
          <w:sz w:val="24"/>
          <w:szCs w:val="24"/>
          <w:vertAlign w:val="subscript"/>
        </w:rPr>
        <w:t>=0.25</w:t>
      </w:r>
      <w:r w:rsidRPr="008F6FE8">
        <w:rPr>
          <w:rFonts w:ascii="Times New Roman" w:hAnsi="Times New Roman" w:cs="Times New Roman" w:hint="eastAsia"/>
          <w:sz w:val="24"/>
          <w:szCs w:val="24"/>
        </w:rPr>
        <w:t xml:space="preserve">, </w:t>
      </w:r>
      <w:proofErr w:type="spellStart"/>
      <w:r w:rsidRPr="008F6FE8">
        <w:rPr>
          <w:rFonts w:ascii="Times New Roman" w:hAnsi="Times New Roman" w:cs="Times New Roman" w:hint="eastAsia"/>
          <w:sz w:val="24"/>
          <w:szCs w:val="24"/>
        </w:rPr>
        <w:t>PTH</w:t>
      </w:r>
      <w:r w:rsidRPr="008F6FE8">
        <w:rPr>
          <w:rFonts w:ascii="Times New Roman" w:hAnsi="Times New Roman" w:cs="Times New Roman" w:hint="eastAsia"/>
          <w:i/>
          <w:iCs/>
          <w:sz w:val="24"/>
          <w:szCs w:val="24"/>
          <w:vertAlign w:val="subscript"/>
        </w:rPr>
        <w:t>x</w:t>
      </w:r>
      <w:proofErr w:type="spellEnd"/>
      <w:r w:rsidRPr="008F6FE8">
        <w:rPr>
          <w:rFonts w:ascii="Times New Roman" w:hAnsi="Times New Roman" w:cs="Times New Roman" w:hint="eastAsia"/>
          <w:sz w:val="24"/>
          <w:szCs w:val="24"/>
          <w:vertAlign w:val="subscript"/>
        </w:rPr>
        <w:t>=0.25</w:t>
      </w:r>
      <w:r w:rsidRPr="008F6FE8">
        <w:rPr>
          <w:rFonts w:ascii="Times New Roman" w:hAnsi="Times New Roman" w:cs="Times New Roman" w:hint="eastAsia"/>
          <w:sz w:val="24"/>
          <w:szCs w:val="24"/>
        </w:rPr>
        <w:t xml:space="preserve">, and </w:t>
      </w:r>
      <w:proofErr w:type="spellStart"/>
      <w:r w:rsidRPr="008F6FE8">
        <w:rPr>
          <w:rFonts w:ascii="Times New Roman" w:hAnsi="Times New Roman" w:cs="Times New Roman" w:hint="eastAsia"/>
          <w:sz w:val="24"/>
          <w:szCs w:val="24"/>
        </w:rPr>
        <w:t>PTZ</w:t>
      </w:r>
      <w:r w:rsidRPr="008F6FE8">
        <w:rPr>
          <w:rFonts w:ascii="Times New Roman" w:hAnsi="Times New Roman" w:cs="Times New Roman" w:hint="eastAsia"/>
          <w:i/>
          <w:iCs/>
          <w:sz w:val="24"/>
          <w:szCs w:val="24"/>
          <w:vertAlign w:val="subscript"/>
        </w:rPr>
        <w:t>x</w:t>
      </w:r>
      <w:proofErr w:type="spellEnd"/>
      <w:r w:rsidRPr="008F6FE8">
        <w:rPr>
          <w:rFonts w:ascii="Times New Roman" w:hAnsi="Times New Roman" w:cs="Times New Roman" w:hint="eastAsia"/>
          <w:sz w:val="24"/>
          <w:szCs w:val="24"/>
          <w:vertAlign w:val="subscript"/>
        </w:rPr>
        <w:t>=0.25</w:t>
      </w:r>
      <w:r w:rsidRPr="008F6FE8">
        <w:rPr>
          <w:rFonts w:ascii="Times New Roman" w:hAnsi="Times New Roman" w:cs="Times New Roman" w:hint="eastAsia"/>
          <w:sz w:val="24"/>
          <w:szCs w:val="24"/>
        </w:rPr>
        <w:t xml:space="preserve"> solid solutions with the intensity of E(TO</w:t>
      </w:r>
      <w:r w:rsidRPr="008F6FE8">
        <w:rPr>
          <w:rFonts w:ascii="Times New Roman" w:hAnsi="Times New Roman" w:cs="Times New Roman" w:hint="eastAsia"/>
          <w:sz w:val="24"/>
          <w:szCs w:val="24"/>
          <w:vertAlign w:val="subscript"/>
        </w:rPr>
        <w:t>1</w:t>
      </w:r>
      <w:r w:rsidRPr="008F6FE8">
        <w:rPr>
          <w:rFonts w:ascii="Times New Roman" w:hAnsi="Times New Roman" w:cs="Times New Roman" w:hint="eastAsia"/>
          <w:sz w:val="24"/>
          <w:szCs w:val="24"/>
        </w:rPr>
        <w:t>) mode normalized</w:t>
      </w:r>
      <w:r w:rsidR="006C67F9">
        <w:rPr>
          <w:rFonts w:ascii="Times New Roman" w:hAnsi="Times New Roman" w:cs="Times New Roman" w:hint="eastAsia"/>
          <w:sz w:val="24"/>
          <w:szCs w:val="24"/>
        </w:rPr>
        <w:t xml:space="preserve"> to 1.0</w:t>
      </w:r>
      <w:r w:rsidRPr="008F6FE8">
        <w:rPr>
          <w:rFonts w:ascii="Times New Roman" w:hAnsi="Times New Roman" w:cs="Times New Roman" w:hint="eastAsia"/>
          <w:sz w:val="24"/>
          <w:szCs w:val="24"/>
        </w:rPr>
        <w:t xml:space="preserve"> and (</w:t>
      </w:r>
      <w:r w:rsidR="008E50C3" w:rsidRPr="008E50C3">
        <w:rPr>
          <w:rFonts w:ascii="Times New Roman" w:hAnsi="Times New Roman" w:cs="Times New Roman" w:hint="eastAsia"/>
          <w:b/>
          <w:bCs/>
          <w:sz w:val="24"/>
          <w:szCs w:val="24"/>
        </w:rPr>
        <w:t>f</w:t>
      </w:r>
      <w:r w:rsidRPr="008F6FE8">
        <w:rPr>
          <w:rFonts w:ascii="Times New Roman" w:hAnsi="Times New Roman" w:cs="Times New Roman" w:hint="eastAsia"/>
          <w:sz w:val="24"/>
          <w:szCs w:val="24"/>
        </w:rPr>
        <w:t>) the PbTiO</w:t>
      </w:r>
      <w:r w:rsidRPr="008F6FE8">
        <w:rPr>
          <w:rFonts w:ascii="Times New Roman" w:hAnsi="Times New Roman" w:cs="Times New Roman" w:hint="eastAsia"/>
          <w:sz w:val="24"/>
          <w:szCs w:val="24"/>
          <w:vertAlign w:val="subscript"/>
        </w:rPr>
        <w:t>3</w:t>
      </w:r>
      <w:r w:rsidRPr="008F6FE8">
        <w:rPr>
          <w:rFonts w:ascii="Times New Roman" w:hAnsi="Times New Roman" w:cs="Times New Roman"/>
          <w:sz w:val="24"/>
          <w:szCs w:val="24"/>
        </w:rPr>
        <w:t>.</w:t>
      </w:r>
      <w:r w:rsidRPr="008F6FE8">
        <w:rPr>
          <w:rFonts w:ascii="Times New Roman" w:hAnsi="Times New Roman" w:cs="Times New Roman" w:hint="eastAsia"/>
          <w:sz w:val="24"/>
          <w:szCs w:val="24"/>
        </w:rPr>
        <w:t xml:space="preserve"> </w:t>
      </w:r>
    </w:p>
    <w:p w14:paraId="0840F060" w14:textId="791CD4FD" w:rsidR="006C67F9" w:rsidRPr="001D617D" w:rsidRDefault="006C67F9" w:rsidP="00E0595D">
      <w:pPr>
        <w:snapToGrid w:val="0"/>
        <w:spacing w:line="480" w:lineRule="auto"/>
        <w:ind w:firstLineChars="200" w:firstLine="480"/>
        <w:rPr>
          <w:rFonts w:ascii="Times New Roman" w:hAnsi="Times New Roman" w:cs="Times New Roman"/>
          <w:kern w:val="0"/>
          <w:sz w:val="24"/>
          <w:szCs w:val="24"/>
        </w:rPr>
      </w:pPr>
      <w:r w:rsidRPr="00401276">
        <w:rPr>
          <w:rFonts w:ascii="Times New Roman" w:hAnsi="Times New Roman" w:cs="Times New Roman"/>
          <w:kern w:val="0"/>
          <w:sz w:val="24"/>
          <w:szCs w:val="24"/>
        </w:rPr>
        <w:t xml:space="preserve">The AFD distortions can appear in the Raman spectra (Figure S13). As a matter </w:t>
      </w:r>
      <w:r w:rsidRPr="00401276">
        <w:rPr>
          <w:rFonts w:ascii="Times New Roman" w:hAnsi="Times New Roman" w:cs="Times New Roman" w:hint="eastAsia"/>
          <w:kern w:val="0"/>
          <w:sz w:val="24"/>
          <w:szCs w:val="24"/>
        </w:rPr>
        <w:t xml:space="preserve">of </w:t>
      </w:r>
      <w:proofErr w:type="gramStart"/>
      <w:r w:rsidRPr="00401276">
        <w:rPr>
          <w:rFonts w:ascii="Times New Roman" w:hAnsi="Times New Roman" w:cs="Times New Roman"/>
          <w:kern w:val="0"/>
          <w:sz w:val="24"/>
          <w:szCs w:val="24"/>
        </w:rPr>
        <w:t>fact</w:t>
      </w:r>
      <w:proofErr w:type="gramEnd"/>
      <w:r w:rsidRPr="00401276">
        <w:rPr>
          <w:rFonts w:ascii="Times New Roman" w:hAnsi="Times New Roman" w:cs="Times New Roman"/>
          <w:kern w:val="0"/>
          <w:sz w:val="24"/>
          <w:szCs w:val="24"/>
        </w:rPr>
        <w:t xml:space="preserve"> and as reported previously, the AFD mode appears at ~45 cm</w:t>
      </w:r>
      <w:r w:rsidRPr="00401276">
        <w:rPr>
          <w:rFonts w:ascii="Times New Roman" w:hAnsi="Times New Roman" w:cs="Times New Roman"/>
          <w:kern w:val="0"/>
          <w:sz w:val="24"/>
          <w:szCs w:val="24"/>
          <w:vertAlign w:val="superscript"/>
        </w:rPr>
        <w:t>-1</w:t>
      </w:r>
      <w:r w:rsidRPr="00401276">
        <w:rPr>
          <w:rFonts w:ascii="Times New Roman" w:hAnsi="Times New Roman" w:cs="Times New Roman"/>
          <w:kern w:val="0"/>
          <w:sz w:val="24"/>
          <w:szCs w:val="24"/>
        </w:rPr>
        <w:t>, on the left side of the E(TO</w:t>
      </w:r>
      <w:r w:rsidRPr="00401276">
        <w:rPr>
          <w:rFonts w:ascii="Times New Roman" w:hAnsi="Times New Roman" w:cs="Times New Roman"/>
          <w:kern w:val="0"/>
          <w:sz w:val="24"/>
          <w:szCs w:val="24"/>
          <w:vertAlign w:val="subscript"/>
        </w:rPr>
        <w:t>1</w:t>
      </w:r>
      <w:r w:rsidRPr="00401276">
        <w:rPr>
          <w:rFonts w:ascii="Times New Roman" w:hAnsi="Times New Roman" w:cs="Times New Roman"/>
          <w:kern w:val="0"/>
          <w:sz w:val="24"/>
          <w:szCs w:val="24"/>
        </w:rPr>
        <w:t>) mode.</w:t>
      </w:r>
      <w:r w:rsidRPr="008E50C3">
        <w:rPr>
          <w:rFonts w:ascii="Times New Roman" w:hAnsi="Times New Roman" w:cs="Times New Roman"/>
          <w:kern w:val="0"/>
          <w:sz w:val="24"/>
          <w:szCs w:val="24"/>
          <w:vertAlign w:val="superscript"/>
        </w:rPr>
        <w:t>[1]</w:t>
      </w:r>
      <w:r w:rsidRPr="00401276">
        <w:rPr>
          <w:rFonts w:ascii="Times New Roman" w:hAnsi="Times New Roman" w:cs="Times New Roman"/>
          <w:kern w:val="0"/>
          <w:sz w:val="24"/>
          <w:szCs w:val="24"/>
        </w:rPr>
        <w:t xml:space="preserve"> For clarity, we show the enlarged views of the Raman spectra in the 30 ~ 100 cm</w:t>
      </w:r>
      <w:r w:rsidRPr="00401276">
        <w:rPr>
          <w:rFonts w:ascii="Times New Roman" w:hAnsi="Times New Roman" w:cs="Times New Roman"/>
          <w:kern w:val="0"/>
          <w:sz w:val="24"/>
          <w:szCs w:val="24"/>
          <w:vertAlign w:val="superscript"/>
        </w:rPr>
        <w:t>-1</w:t>
      </w:r>
      <w:r w:rsidRPr="00401276">
        <w:rPr>
          <w:rFonts w:ascii="Times New Roman" w:hAnsi="Times New Roman" w:cs="Times New Roman"/>
          <w:kern w:val="0"/>
          <w:sz w:val="24"/>
          <w:szCs w:val="24"/>
        </w:rPr>
        <w:t xml:space="preserve"> region in Figure S13</w:t>
      </w:r>
      <w:r w:rsidR="008E50C3">
        <w:rPr>
          <w:rFonts w:ascii="Times New Roman" w:hAnsi="Times New Roman" w:cs="Times New Roman" w:hint="eastAsia"/>
          <w:kern w:val="0"/>
          <w:sz w:val="24"/>
          <w:szCs w:val="24"/>
        </w:rPr>
        <w:t>e</w:t>
      </w:r>
      <w:r w:rsidRPr="00401276">
        <w:rPr>
          <w:rFonts w:ascii="Times New Roman" w:hAnsi="Times New Roman" w:cs="Times New Roman"/>
          <w:kern w:val="0"/>
          <w:sz w:val="24"/>
          <w:szCs w:val="24"/>
        </w:rPr>
        <w:t xml:space="preserve"> and S13</w:t>
      </w:r>
      <w:r w:rsidR="008E50C3">
        <w:rPr>
          <w:rFonts w:ascii="Times New Roman" w:hAnsi="Times New Roman" w:cs="Times New Roman" w:hint="eastAsia"/>
          <w:kern w:val="0"/>
          <w:sz w:val="24"/>
          <w:szCs w:val="24"/>
        </w:rPr>
        <w:t>f</w:t>
      </w:r>
      <w:r w:rsidRPr="00401276">
        <w:rPr>
          <w:rFonts w:ascii="Times New Roman" w:hAnsi="Times New Roman" w:cs="Times New Roman"/>
          <w:kern w:val="0"/>
          <w:sz w:val="24"/>
          <w:szCs w:val="24"/>
        </w:rPr>
        <w:t xml:space="preserve">, respectively, for </w:t>
      </w:r>
      <w:proofErr w:type="spellStart"/>
      <w:r w:rsidRPr="00401276">
        <w:rPr>
          <w:rFonts w:ascii="Times New Roman" w:hAnsi="Times New Roman" w:cs="Times New Roman"/>
          <w:kern w:val="0"/>
          <w:sz w:val="24"/>
          <w:szCs w:val="24"/>
        </w:rPr>
        <w:t>PTS</w:t>
      </w:r>
      <w:r w:rsidRPr="00401276">
        <w:rPr>
          <w:rFonts w:ascii="Times New Roman" w:hAnsi="Times New Roman" w:cs="Times New Roman"/>
          <w:i/>
          <w:iCs/>
          <w:kern w:val="0"/>
          <w:sz w:val="24"/>
          <w:szCs w:val="24"/>
          <w:vertAlign w:val="subscript"/>
        </w:rPr>
        <w:t>x</w:t>
      </w:r>
      <w:proofErr w:type="spellEnd"/>
      <w:r w:rsidRPr="00401276">
        <w:rPr>
          <w:rFonts w:ascii="Times New Roman" w:hAnsi="Times New Roman" w:cs="Times New Roman"/>
          <w:kern w:val="0"/>
          <w:sz w:val="24"/>
          <w:szCs w:val="24"/>
          <w:vertAlign w:val="subscript"/>
        </w:rPr>
        <w:t>=0.25</w:t>
      </w:r>
      <w:r w:rsidRPr="00401276">
        <w:rPr>
          <w:rFonts w:ascii="Times New Roman" w:hAnsi="Times New Roman" w:cs="Times New Roman"/>
          <w:kern w:val="0"/>
          <w:sz w:val="24"/>
          <w:szCs w:val="24"/>
        </w:rPr>
        <w:t xml:space="preserve">, </w:t>
      </w:r>
      <w:proofErr w:type="spellStart"/>
      <w:r w:rsidRPr="00401276">
        <w:rPr>
          <w:rFonts w:ascii="Times New Roman" w:hAnsi="Times New Roman" w:cs="Times New Roman"/>
          <w:kern w:val="0"/>
          <w:sz w:val="24"/>
          <w:szCs w:val="24"/>
        </w:rPr>
        <w:t>PTH</w:t>
      </w:r>
      <w:r w:rsidRPr="00401276">
        <w:rPr>
          <w:rFonts w:ascii="Times New Roman" w:hAnsi="Times New Roman" w:cs="Times New Roman"/>
          <w:i/>
          <w:iCs/>
          <w:kern w:val="0"/>
          <w:sz w:val="24"/>
          <w:szCs w:val="24"/>
          <w:vertAlign w:val="subscript"/>
        </w:rPr>
        <w:t>x</w:t>
      </w:r>
      <w:proofErr w:type="spellEnd"/>
      <w:r w:rsidRPr="00401276">
        <w:rPr>
          <w:rFonts w:ascii="Times New Roman" w:hAnsi="Times New Roman" w:cs="Times New Roman"/>
          <w:kern w:val="0"/>
          <w:sz w:val="24"/>
          <w:szCs w:val="24"/>
          <w:vertAlign w:val="subscript"/>
        </w:rPr>
        <w:t>=0.25</w:t>
      </w:r>
      <w:r w:rsidRPr="00401276">
        <w:rPr>
          <w:rFonts w:ascii="Times New Roman" w:hAnsi="Times New Roman" w:cs="Times New Roman"/>
          <w:kern w:val="0"/>
          <w:sz w:val="24"/>
          <w:szCs w:val="24"/>
        </w:rPr>
        <w:t xml:space="preserve">, and </w:t>
      </w:r>
      <w:proofErr w:type="spellStart"/>
      <w:r w:rsidRPr="00401276">
        <w:rPr>
          <w:rFonts w:ascii="Times New Roman" w:hAnsi="Times New Roman" w:cs="Times New Roman"/>
          <w:kern w:val="0"/>
          <w:sz w:val="24"/>
          <w:szCs w:val="24"/>
        </w:rPr>
        <w:t>PTZ</w:t>
      </w:r>
      <w:r w:rsidRPr="00401276">
        <w:rPr>
          <w:rFonts w:ascii="Times New Roman" w:hAnsi="Times New Roman" w:cs="Times New Roman"/>
          <w:i/>
          <w:iCs/>
          <w:kern w:val="0"/>
          <w:sz w:val="24"/>
          <w:szCs w:val="24"/>
          <w:vertAlign w:val="subscript"/>
        </w:rPr>
        <w:t>x</w:t>
      </w:r>
      <w:proofErr w:type="spellEnd"/>
      <w:r w:rsidRPr="00401276">
        <w:rPr>
          <w:rFonts w:ascii="Times New Roman" w:hAnsi="Times New Roman" w:cs="Times New Roman"/>
          <w:kern w:val="0"/>
          <w:sz w:val="24"/>
          <w:szCs w:val="24"/>
          <w:vertAlign w:val="subscript"/>
        </w:rPr>
        <w:t>=0.25</w:t>
      </w:r>
      <w:r w:rsidRPr="00401276">
        <w:rPr>
          <w:rFonts w:ascii="Times New Roman" w:hAnsi="Times New Roman" w:cs="Times New Roman"/>
          <w:kern w:val="0"/>
          <w:sz w:val="24"/>
          <w:szCs w:val="24"/>
        </w:rPr>
        <w:t xml:space="preserve"> solid solutions, as well as for PbTiO</w:t>
      </w:r>
      <w:r w:rsidRPr="00401276">
        <w:rPr>
          <w:rFonts w:ascii="Times New Roman" w:hAnsi="Times New Roman" w:cs="Times New Roman"/>
          <w:kern w:val="0"/>
          <w:sz w:val="24"/>
          <w:szCs w:val="24"/>
          <w:vertAlign w:val="subscript"/>
        </w:rPr>
        <w:t>3</w:t>
      </w:r>
      <w:r w:rsidRPr="00401276">
        <w:rPr>
          <w:rFonts w:ascii="Times New Roman" w:hAnsi="Times New Roman" w:cs="Times New Roman"/>
          <w:kern w:val="0"/>
          <w:sz w:val="24"/>
          <w:szCs w:val="24"/>
        </w:rPr>
        <w:t>. In Figure S13</w:t>
      </w:r>
      <w:r w:rsidR="008E50C3">
        <w:rPr>
          <w:rFonts w:ascii="Times New Roman" w:hAnsi="Times New Roman" w:cs="Times New Roman" w:hint="eastAsia"/>
          <w:kern w:val="0"/>
          <w:sz w:val="24"/>
          <w:szCs w:val="24"/>
        </w:rPr>
        <w:t>e</w:t>
      </w:r>
      <w:r w:rsidRPr="00401276">
        <w:rPr>
          <w:rFonts w:ascii="Times New Roman" w:hAnsi="Times New Roman" w:cs="Times New Roman"/>
          <w:kern w:val="0"/>
          <w:sz w:val="24"/>
          <w:szCs w:val="24"/>
        </w:rPr>
        <w:t>, the intensities of the E(TO</w:t>
      </w:r>
      <w:r w:rsidRPr="00401276">
        <w:rPr>
          <w:rFonts w:ascii="Times New Roman" w:hAnsi="Times New Roman" w:cs="Times New Roman"/>
          <w:kern w:val="0"/>
          <w:sz w:val="24"/>
          <w:szCs w:val="24"/>
          <w:vertAlign w:val="subscript"/>
        </w:rPr>
        <w:t>1</w:t>
      </w:r>
      <w:r w:rsidRPr="00401276">
        <w:rPr>
          <w:rFonts w:ascii="Times New Roman" w:hAnsi="Times New Roman" w:cs="Times New Roman"/>
          <w:kern w:val="0"/>
          <w:sz w:val="24"/>
          <w:szCs w:val="24"/>
        </w:rPr>
        <w:t>) modes are normalized to 1</w:t>
      </w:r>
      <w:r w:rsidRPr="00401276">
        <w:rPr>
          <w:rFonts w:ascii="Times New Roman" w:hAnsi="Times New Roman" w:cs="Times New Roman" w:hint="eastAsia"/>
          <w:kern w:val="0"/>
          <w:sz w:val="24"/>
          <w:szCs w:val="24"/>
        </w:rPr>
        <w:t>.0</w:t>
      </w:r>
      <w:r w:rsidRPr="00401276">
        <w:rPr>
          <w:rFonts w:ascii="Times New Roman" w:hAnsi="Times New Roman" w:cs="Times New Roman"/>
          <w:kern w:val="0"/>
          <w:sz w:val="24"/>
          <w:szCs w:val="24"/>
        </w:rPr>
        <w:t xml:space="preserve">, as indicated by the horizontal dashed lines, in order to facilitate the comparison. As shown in this Figure, at the same antiferroelectric concentration of </w:t>
      </w:r>
      <w:r w:rsidRPr="00401276">
        <w:rPr>
          <w:rFonts w:ascii="Times New Roman" w:hAnsi="Times New Roman" w:cs="Times New Roman"/>
          <w:i/>
          <w:iCs/>
          <w:kern w:val="0"/>
          <w:sz w:val="24"/>
          <w:szCs w:val="24"/>
        </w:rPr>
        <w:t>x</w:t>
      </w:r>
      <w:r w:rsidRPr="00401276">
        <w:rPr>
          <w:rFonts w:ascii="Times New Roman" w:hAnsi="Times New Roman" w:cs="Times New Roman"/>
          <w:kern w:val="0"/>
          <w:sz w:val="24"/>
          <w:szCs w:val="24"/>
        </w:rPr>
        <w:t xml:space="preserve"> = 0.25, </w:t>
      </w:r>
      <w:proofErr w:type="spellStart"/>
      <w:r w:rsidRPr="00401276">
        <w:rPr>
          <w:rFonts w:ascii="Times New Roman" w:hAnsi="Times New Roman" w:cs="Times New Roman"/>
          <w:kern w:val="0"/>
          <w:sz w:val="24"/>
          <w:szCs w:val="24"/>
        </w:rPr>
        <w:t>PTS</w:t>
      </w:r>
      <w:r w:rsidRPr="00401276">
        <w:rPr>
          <w:rFonts w:ascii="Times New Roman" w:hAnsi="Times New Roman" w:cs="Times New Roman"/>
          <w:i/>
          <w:iCs/>
          <w:kern w:val="0"/>
          <w:sz w:val="24"/>
          <w:szCs w:val="24"/>
          <w:vertAlign w:val="subscript"/>
        </w:rPr>
        <w:t>x</w:t>
      </w:r>
      <w:proofErr w:type="spellEnd"/>
      <w:r w:rsidRPr="00401276">
        <w:rPr>
          <w:rFonts w:ascii="Times New Roman" w:hAnsi="Times New Roman" w:cs="Times New Roman"/>
          <w:kern w:val="0"/>
          <w:sz w:val="24"/>
          <w:szCs w:val="24"/>
          <w:vertAlign w:val="subscript"/>
        </w:rPr>
        <w:t>=0.25</w:t>
      </w:r>
      <w:r w:rsidRPr="00401276">
        <w:rPr>
          <w:rFonts w:ascii="Times New Roman" w:hAnsi="Times New Roman" w:cs="Times New Roman"/>
          <w:kern w:val="0"/>
          <w:sz w:val="24"/>
          <w:szCs w:val="24"/>
        </w:rPr>
        <w:t xml:space="preserve"> exhibits the strongest AFD mode intensity. Furthermore, the AFD mode intensity decreases successively from </w:t>
      </w:r>
      <w:proofErr w:type="spellStart"/>
      <w:r w:rsidRPr="00401276">
        <w:rPr>
          <w:rFonts w:ascii="Times New Roman" w:hAnsi="Times New Roman" w:cs="Times New Roman"/>
          <w:kern w:val="0"/>
          <w:sz w:val="24"/>
          <w:szCs w:val="24"/>
        </w:rPr>
        <w:t>PTS</w:t>
      </w:r>
      <w:r w:rsidRPr="00401276">
        <w:rPr>
          <w:rFonts w:ascii="Times New Roman" w:hAnsi="Times New Roman" w:cs="Times New Roman"/>
          <w:i/>
          <w:iCs/>
          <w:kern w:val="0"/>
          <w:sz w:val="24"/>
          <w:szCs w:val="24"/>
          <w:vertAlign w:val="subscript"/>
        </w:rPr>
        <w:t>x</w:t>
      </w:r>
      <w:proofErr w:type="spellEnd"/>
      <w:r w:rsidRPr="00401276">
        <w:rPr>
          <w:rFonts w:ascii="Times New Roman" w:hAnsi="Times New Roman" w:cs="Times New Roman"/>
          <w:kern w:val="0"/>
          <w:sz w:val="24"/>
          <w:szCs w:val="24"/>
          <w:vertAlign w:val="subscript"/>
        </w:rPr>
        <w:t>=0.25</w:t>
      </w:r>
      <w:r w:rsidRPr="00401276">
        <w:rPr>
          <w:rFonts w:ascii="Times New Roman" w:hAnsi="Times New Roman" w:cs="Times New Roman"/>
          <w:kern w:val="0"/>
          <w:sz w:val="24"/>
          <w:szCs w:val="24"/>
        </w:rPr>
        <w:t xml:space="preserve"> to </w:t>
      </w:r>
      <w:proofErr w:type="spellStart"/>
      <w:r w:rsidRPr="00401276">
        <w:rPr>
          <w:rFonts w:ascii="Times New Roman" w:hAnsi="Times New Roman" w:cs="Times New Roman"/>
          <w:kern w:val="0"/>
          <w:sz w:val="24"/>
          <w:szCs w:val="24"/>
        </w:rPr>
        <w:lastRenderedPageBreak/>
        <w:t>PTH</w:t>
      </w:r>
      <w:r w:rsidRPr="00401276">
        <w:rPr>
          <w:rFonts w:ascii="Times New Roman" w:hAnsi="Times New Roman" w:cs="Times New Roman"/>
          <w:i/>
          <w:iCs/>
          <w:kern w:val="0"/>
          <w:sz w:val="24"/>
          <w:szCs w:val="24"/>
          <w:vertAlign w:val="subscript"/>
        </w:rPr>
        <w:t>x</w:t>
      </w:r>
      <w:proofErr w:type="spellEnd"/>
      <w:r w:rsidRPr="00401276">
        <w:rPr>
          <w:rFonts w:ascii="Times New Roman" w:hAnsi="Times New Roman" w:cs="Times New Roman"/>
          <w:kern w:val="0"/>
          <w:sz w:val="24"/>
          <w:szCs w:val="24"/>
          <w:vertAlign w:val="subscript"/>
        </w:rPr>
        <w:t>=0.25</w:t>
      </w:r>
      <w:r w:rsidRPr="00401276">
        <w:rPr>
          <w:rFonts w:ascii="Times New Roman" w:hAnsi="Times New Roman" w:cs="Times New Roman"/>
          <w:kern w:val="0"/>
          <w:sz w:val="24"/>
          <w:szCs w:val="24"/>
        </w:rPr>
        <w:t xml:space="preserve"> and then </w:t>
      </w:r>
      <w:proofErr w:type="spellStart"/>
      <w:r w:rsidRPr="00401276">
        <w:rPr>
          <w:rFonts w:ascii="Times New Roman" w:hAnsi="Times New Roman" w:cs="Times New Roman"/>
          <w:kern w:val="0"/>
          <w:sz w:val="24"/>
          <w:szCs w:val="24"/>
        </w:rPr>
        <w:t>PTZ</w:t>
      </w:r>
      <w:r w:rsidRPr="00401276">
        <w:rPr>
          <w:rFonts w:ascii="Times New Roman" w:hAnsi="Times New Roman" w:cs="Times New Roman"/>
          <w:i/>
          <w:iCs/>
          <w:kern w:val="0"/>
          <w:sz w:val="24"/>
          <w:szCs w:val="24"/>
          <w:vertAlign w:val="subscript"/>
        </w:rPr>
        <w:t>x</w:t>
      </w:r>
      <w:proofErr w:type="spellEnd"/>
      <w:r w:rsidRPr="00401276">
        <w:rPr>
          <w:rFonts w:ascii="Times New Roman" w:hAnsi="Times New Roman" w:cs="Times New Roman"/>
          <w:kern w:val="0"/>
          <w:sz w:val="24"/>
          <w:szCs w:val="24"/>
          <w:vertAlign w:val="subscript"/>
        </w:rPr>
        <w:t>=0.25</w:t>
      </w:r>
      <w:r w:rsidRPr="00401276">
        <w:rPr>
          <w:rFonts w:ascii="Times New Roman" w:hAnsi="Times New Roman" w:cs="Times New Roman"/>
          <w:kern w:val="0"/>
          <w:sz w:val="24"/>
          <w:szCs w:val="24"/>
        </w:rPr>
        <w:t>. For PbTiO</w:t>
      </w:r>
      <w:r w:rsidRPr="00401276">
        <w:rPr>
          <w:rFonts w:ascii="Times New Roman" w:hAnsi="Times New Roman" w:cs="Times New Roman"/>
          <w:kern w:val="0"/>
          <w:sz w:val="24"/>
          <w:szCs w:val="24"/>
          <w:vertAlign w:val="subscript"/>
        </w:rPr>
        <w:t>3</w:t>
      </w:r>
      <w:r w:rsidRPr="00401276">
        <w:rPr>
          <w:rFonts w:ascii="Times New Roman" w:hAnsi="Times New Roman" w:cs="Times New Roman"/>
          <w:kern w:val="0"/>
          <w:sz w:val="24"/>
          <w:szCs w:val="24"/>
        </w:rPr>
        <w:t>, there is no AFD mode. These results suggest that the substitution of PbSnO</w:t>
      </w:r>
      <w:r w:rsidRPr="00401276">
        <w:rPr>
          <w:rFonts w:ascii="Times New Roman" w:hAnsi="Times New Roman" w:cs="Times New Roman"/>
          <w:kern w:val="0"/>
          <w:sz w:val="24"/>
          <w:szCs w:val="24"/>
          <w:vertAlign w:val="subscript"/>
        </w:rPr>
        <w:t>3</w:t>
      </w:r>
      <w:r w:rsidRPr="00401276">
        <w:rPr>
          <w:rFonts w:ascii="Times New Roman" w:hAnsi="Times New Roman" w:cs="Times New Roman"/>
          <w:kern w:val="0"/>
          <w:sz w:val="24"/>
          <w:szCs w:val="24"/>
        </w:rPr>
        <w:t xml:space="preserve"> can</w:t>
      </w:r>
      <w:r w:rsidRPr="001D617D">
        <w:rPr>
          <w:rFonts w:ascii="Times New Roman" w:hAnsi="Times New Roman" w:cs="Times New Roman"/>
          <w:kern w:val="0"/>
          <w:sz w:val="24"/>
          <w:szCs w:val="24"/>
        </w:rPr>
        <w:t xml:space="preserve"> result in the strongest </w:t>
      </w:r>
      <w:r w:rsidR="003F1DDA" w:rsidRPr="001D617D">
        <w:rPr>
          <w:rFonts w:ascii="Times New Roman" w:hAnsi="Times New Roman" w:cs="Times New Roman" w:hint="eastAsia"/>
          <w:kern w:val="0"/>
          <w:sz w:val="24"/>
          <w:szCs w:val="24"/>
        </w:rPr>
        <w:t xml:space="preserve">AFD </w:t>
      </w:r>
      <w:r w:rsidR="003F1DDA" w:rsidRPr="001D617D">
        <w:rPr>
          <w:rFonts w:ascii="Times New Roman" w:hAnsi="Times New Roman" w:cs="Times New Roman"/>
          <w:kern w:val="0"/>
          <w:sz w:val="24"/>
          <w:szCs w:val="24"/>
        </w:rPr>
        <w:t>distortion</w:t>
      </w:r>
      <w:r w:rsidR="003F1DDA" w:rsidRPr="001D617D">
        <w:rPr>
          <w:rFonts w:ascii="Times New Roman" w:hAnsi="Times New Roman" w:cs="Times New Roman" w:hint="eastAsia"/>
          <w:kern w:val="0"/>
          <w:sz w:val="24"/>
          <w:szCs w:val="24"/>
        </w:rPr>
        <w:t xml:space="preserve"> (</w:t>
      </w:r>
      <w:r w:rsidR="009A6559" w:rsidRPr="001D617D">
        <w:rPr>
          <w:rFonts w:ascii="Times New Roman" w:hAnsi="Times New Roman" w:cs="Times New Roman" w:hint="eastAsia"/>
          <w:kern w:val="0"/>
          <w:sz w:val="24"/>
          <w:szCs w:val="24"/>
        </w:rPr>
        <w:t xml:space="preserve">the </w:t>
      </w:r>
      <w:r w:rsidRPr="001D617D">
        <w:rPr>
          <w:rFonts w:ascii="Times New Roman" w:hAnsi="Times New Roman" w:cs="Times New Roman"/>
          <w:kern w:val="0"/>
          <w:sz w:val="24"/>
          <w:szCs w:val="24"/>
        </w:rPr>
        <w:t>oxygen octahedral tilting</w:t>
      </w:r>
      <w:r w:rsidR="003F1DDA" w:rsidRPr="001D617D">
        <w:rPr>
          <w:rFonts w:ascii="Times New Roman" w:hAnsi="Times New Roman" w:cs="Times New Roman" w:hint="eastAsia"/>
          <w:kern w:val="0"/>
          <w:sz w:val="24"/>
          <w:szCs w:val="24"/>
        </w:rPr>
        <w:t>)</w:t>
      </w:r>
      <w:r w:rsidRPr="001D617D">
        <w:rPr>
          <w:rFonts w:ascii="Times New Roman" w:hAnsi="Times New Roman" w:cs="Times New Roman"/>
          <w:kern w:val="0"/>
          <w:sz w:val="24"/>
          <w:szCs w:val="24"/>
        </w:rPr>
        <w:t xml:space="preserve"> in the solid solutions.</w:t>
      </w:r>
    </w:p>
    <w:p w14:paraId="2FE96398" w14:textId="77777777" w:rsidR="000944A5" w:rsidRDefault="000944A5" w:rsidP="00E0595D">
      <w:pPr>
        <w:snapToGrid w:val="0"/>
        <w:spacing w:line="480" w:lineRule="auto"/>
        <w:ind w:firstLineChars="200" w:firstLine="480"/>
        <w:rPr>
          <w:rFonts w:ascii="Times New Roman" w:hAnsi="Times New Roman" w:cs="Times New Roman"/>
          <w:color w:val="4472C4" w:themeColor="accent5"/>
          <w:kern w:val="0"/>
          <w:sz w:val="24"/>
          <w:szCs w:val="24"/>
        </w:rPr>
      </w:pPr>
    </w:p>
    <w:p w14:paraId="07EC23C4" w14:textId="77777777" w:rsidR="000944A5" w:rsidRDefault="000944A5" w:rsidP="00E0595D">
      <w:pPr>
        <w:snapToGrid w:val="0"/>
        <w:spacing w:line="480" w:lineRule="auto"/>
        <w:ind w:firstLineChars="200" w:firstLine="480"/>
        <w:rPr>
          <w:rFonts w:ascii="Times New Roman" w:hAnsi="Times New Roman" w:cs="Times New Roman"/>
          <w:color w:val="4472C4" w:themeColor="accent5"/>
          <w:kern w:val="0"/>
          <w:sz w:val="24"/>
          <w:szCs w:val="24"/>
        </w:rPr>
      </w:pPr>
    </w:p>
    <w:p w14:paraId="6406621F" w14:textId="77777777" w:rsidR="000944A5" w:rsidRDefault="000944A5" w:rsidP="00E0595D">
      <w:pPr>
        <w:snapToGrid w:val="0"/>
        <w:spacing w:line="480" w:lineRule="auto"/>
        <w:ind w:firstLineChars="200" w:firstLine="480"/>
        <w:rPr>
          <w:rFonts w:ascii="Times New Roman" w:hAnsi="Times New Roman" w:cs="Times New Roman"/>
          <w:color w:val="4472C4" w:themeColor="accent5"/>
          <w:kern w:val="0"/>
          <w:sz w:val="24"/>
          <w:szCs w:val="24"/>
        </w:rPr>
      </w:pPr>
    </w:p>
    <w:p w14:paraId="69C1E82A" w14:textId="77777777" w:rsidR="000944A5" w:rsidRDefault="000944A5" w:rsidP="00E0595D">
      <w:pPr>
        <w:snapToGrid w:val="0"/>
        <w:spacing w:line="480" w:lineRule="auto"/>
        <w:ind w:firstLineChars="200" w:firstLine="480"/>
        <w:rPr>
          <w:rFonts w:ascii="Times New Roman" w:hAnsi="Times New Roman" w:cs="Times New Roman"/>
          <w:color w:val="4472C4" w:themeColor="accent5"/>
          <w:kern w:val="0"/>
          <w:sz w:val="24"/>
          <w:szCs w:val="24"/>
        </w:rPr>
      </w:pPr>
    </w:p>
    <w:p w14:paraId="12C2217B" w14:textId="77777777" w:rsidR="000944A5" w:rsidRDefault="000944A5" w:rsidP="00E0595D">
      <w:pPr>
        <w:snapToGrid w:val="0"/>
        <w:spacing w:line="480" w:lineRule="auto"/>
        <w:ind w:firstLineChars="200" w:firstLine="480"/>
        <w:rPr>
          <w:rFonts w:ascii="Times New Roman" w:hAnsi="Times New Roman" w:cs="Times New Roman"/>
          <w:color w:val="4472C4" w:themeColor="accent5"/>
          <w:kern w:val="0"/>
          <w:sz w:val="24"/>
          <w:szCs w:val="24"/>
        </w:rPr>
      </w:pPr>
    </w:p>
    <w:p w14:paraId="40DDF211" w14:textId="77777777" w:rsidR="000944A5" w:rsidRDefault="000944A5" w:rsidP="00E0595D">
      <w:pPr>
        <w:snapToGrid w:val="0"/>
        <w:spacing w:line="480" w:lineRule="auto"/>
        <w:ind w:firstLineChars="200" w:firstLine="480"/>
        <w:rPr>
          <w:rFonts w:ascii="Times New Roman" w:hAnsi="Times New Roman" w:cs="Times New Roman"/>
          <w:color w:val="4472C4" w:themeColor="accent5"/>
          <w:kern w:val="0"/>
          <w:sz w:val="24"/>
          <w:szCs w:val="24"/>
        </w:rPr>
      </w:pPr>
    </w:p>
    <w:p w14:paraId="0F520B2A" w14:textId="77777777" w:rsidR="000944A5" w:rsidRDefault="000944A5" w:rsidP="00E0595D">
      <w:pPr>
        <w:snapToGrid w:val="0"/>
        <w:spacing w:line="480" w:lineRule="auto"/>
        <w:ind w:firstLineChars="200" w:firstLine="480"/>
        <w:rPr>
          <w:rFonts w:ascii="Times New Roman" w:hAnsi="Times New Roman" w:cs="Times New Roman"/>
          <w:color w:val="4472C4" w:themeColor="accent5"/>
          <w:kern w:val="0"/>
          <w:sz w:val="24"/>
          <w:szCs w:val="24"/>
        </w:rPr>
      </w:pPr>
    </w:p>
    <w:p w14:paraId="1313128A" w14:textId="77777777" w:rsidR="000944A5" w:rsidRDefault="000944A5" w:rsidP="00E0595D">
      <w:pPr>
        <w:snapToGrid w:val="0"/>
        <w:spacing w:line="480" w:lineRule="auto"/>
        <w:ind w:firstLineChars="200" w:firstLine="480"/>
        <w:rPr>
          <w:rFonts w:ascii="Times New Roman" w:hAnsi="Times New Roman" w:cs="Times New Roman"/>
          <w:color w:val="4472C4" w:themeColor="accent5"/>
          <w:kern w:val="0"/>
          <w:sz w:val="24"/>
          <w:szCs w:val="24"/>
        </w:rPr>
      </w:pPr>
    </w:p>
    <w:p w14:paraId="6704904F" w14:textId="77777777" w:rsidR="000944A5" w:rsidRDefault="000944A5" w:rsidP="00E0595D">
      <w:pPr>
        <w:snapToGrid w:val="0"/>
        <w:spacing w:line="480" w:lineRule="auto"/>
        <w:ind w:firstLineChars="200" w:firstLine="480"/>
        <w:rPr>
          <w:rFonts w:ascii="Times New Roman" w:hAnsi="Times New Roman" w:cs="Times New Roman"/>
          <w:color w:val="4472C4" w:themeColor="accent5"/>
          <w:kern w:val="0"/>
          <w:sz w:val="24"/>
          <w:szCs w:val="24"/>
        </w:rPr>
      </w:pPr>
    </w:p>
    <w:p w14:paraId="4EDC3745" w14:textId="77777777" w:rsidR="000944A5" w:rsidRDefault="000944A5" w:rsidP="00E0595D">
      <w:pPr>
        <w:snapToGrid w:val="0"/>
        <w:spacing w:line="480" w:lineRule="auto"/>
        <w:ind w:firstLineChars="200" w:firstLine="480"/>
        <w:rPr>
          <w:rFonts w:ascii="Times New Roman" w:hAnsi="Times New Roman" w:cs="Times New Roman"/>
          <w:color w:val="4472C4" w:themeColor="accent5"/>
          <w:kern w:val="0"/>
          <w:sz w:val="24"/>
          <w:szCs w:val="24"/>
        </w:rPr>
      </w:pPr>
    </w:p>
    <w:p w14:paraId="6BA8BBAD" w14:textId="77777777" w:rsidR="000944A5" w:rsidRDefault="000944A5" w:rsidP="00E0595D">
      <w:pPr>
        <w:snapToGrid w:val="0"/>
        <w:spacing w:line="480" w:lineRule="auto"/>
        <w:ind w:firstLineChars="200" w:firstLine="480"/>
        <w:rPr>
          <w:rFonts w:ascii="Times New Roman" w:hAnsi="Times New Roman" w:cs="Times New Roman"/>
          <w:color w:val="4472C4" w:themeColor="accent5"/>
          <w:kern w:val="0"/>
          <w:sz w:val="24"/>
          <w:szCs w:val="24"/>
        </w:rPr>
      </w:pPr>
    </w:p>
    <w:p w14:paraId="5B7DCC67" w14:textId="77777777" w:rsidR="000944A5" w:rsidRDefault="000944A5" w:rsidP="00E0595D">
      <w:pPr>
        <w:snapToGrid w:val="0"/>
        <w:spacing w:line="480" w:lineRule="auto"/>
        <w:ind w:firstLineChars="200" w:firstLine="480"/>
        <w:rPr>
          <w:rFonts w:ascii="Times New Roman" w:hAnsi="Times New Roman" w:cs="Times New Roman"/>
          <w:color w:val="4472C4" w:themeColor="accent5"/>
          <w:kern w:val="0"/>
          <w:sz w:val="24"/>
          <w:szCs w:val="24"/>
        </w:rPr>
      </w:pPr>
    </w:p>
    <w:p w14:paraId="12B96DF3" w14:textId="77777777" w:rsidR="000944A5" w:rsidRDefault="000944A5" w:rsidP="00E0595D">
      <w:pPr>
        <w:snapToGrid w:val="0"/>
        <w:spacing w:line="480" w:lineRule="auto"/>
        <w:ind w:firstLineChars="200" w:firstLine="480"/>
        <w:rPr>
          <w:rFonts w:ascii="Times New Roman" w:hAnsi="Times New Roman" w:cs="Times New Roman"/>
          <w:color w:val="4472C4" w:themeColor="accent5"/>
          <w:kern w:val="0"/>
          <w:sz w:val="24"/>
          <w:szCs w:val="24"/>
        </w:rPr>
      </w:pPr>
    </w:p>
    <w:p w14:paraId="35139C9E" w14:textId="77777777" w:rsidR="000944A5" w:rsidRDefault="000944A5" w:rsidP="00E0595D">
      <w:pPr>
        <w:snapToGrid w:val="0"/>
        <w:spacing w:line="480" w:lineRule="auto"/>
        <w:ind w:firstLineChars="200" w:firstLine="480"/>
        <w:rPr>
          <w:rFonts w:ascii="Times New Roman" w:hAnsi="Times New Roman" w:cs="Times New Roman"/>
          <w:color w:val="4472C4" w:themeColor="accent5"/>
          <w:kern w:val="0"/>
          <w:sz w:val="24"/>
          <w:szCs w:val="24"/>
        </w:rPr>
      </w:pPr>
    </w:p>
    <w:p w14:paraId="6E8BF61B" w14:textId="77777777" w:rsidR="000944A5" w:rsidRDefault="000944A5" w:rsidP="00E0595D">
      <w:pPr>
        <w:snapToGrid w:val="0"/>
        <w:spacing w:line="480" w:lineRule="auto"/>
        <w:ind w:firstLineChars="200" w:firstLine="480"/>
        <w:rPr>
          <w:rFonts w:ascii="Times New Roman" w:hAnsi="Times New Roman" w:cs="Times New Roman"/>
          <w:color w:val="4472C4" w:themeColor="accent5"/>
          <w:kern w:val="0"/>
          <w:sz w:val="24"/>
          <w:szCs w:val="24"/>
        </w:rPr>
      </w:pPr>
    </w:p>
    <w:p w14:paraId="1F192E6A" w14:textId="77777777" w:rsidR="000944A5" w:rsidRDefault="000944A5" w:rsidP="00E0595D">
      <w:pPr>
        <w:snapToGrid w:val="0"/>
        <w:spacing w:line="480" w:lineRule="auto"/>
        <w:ind w:firstLineChars="200" w:firstLine="480"/>
        <w:rPr>
          <w:rFonts w:ascii="Times New Roman" w:hAnsi="Times New Roman" w:cs="Times New Roman"/>
          <w:color w:val="4472C4" w:themeColor="accent5"/>
          <w:kern w:val="0"/>
          <w:sz w:val="24"/>
          <w:szCs w:val="24"/>
        </w:rPr>
      </w:pPr>
    </w:p>
    <w:p w14:paraId="06AA3182" w14:textId="77777777" w:rsidR="000944A5" w:rsidRDefault="000944A5" w:rsidP="00E0595D">
      <w:pPr>
        <w:snapToGrid w:val="0"/>
        <w:spacing w:line="480" w:lineRule="auto"/>
        <w:ind w:firstLineChars="200" w:firstLine="480"/>
        <w:rPr>
          <w:rFonts w:ascii="Times New Roman" w:hAnsi="Times New Roman" w:cs="Times New Roman"/>
          <w:color w:val="4472C4" w:themeColor="accent5"/>
          <w:kern w:val="0"/>
          <w:sz w:val="24"/>
          <w:szCs w:val="24"/>
        </w:rPr>
      </w:pPr>
    </w:p>
    <w:p w14:paraId="2BF02BC8" w14:textId="77777777" w:rsidR="000944A5" w:rsidRDefault="000944A5" w:rsidP="00E0595D">
      <w:pPr>
        <w:snapToGrid w:val="0"/>
        <w:spacing w:line="480" w:lineRule="auto"/>
        <w:ind w:firstLineChars="200" w:firstLine="480"/>
        <w:rPr>
          <w:rFonts w:ascii="Times New Roman" w:hAnsi="Times New Roman" w:cs="Times New Roman"/>
          <w:color w:val="4472C4" w:themeColor="accent5"/>
          <w:kern w:val="0"/>
          <w:sz w:val="24"/>
          <w:szCs w:val="24"/>
        </w:rPr>
      </w:pPr>
    </w:p>
    <w:p w14:paraId="3778DA56" w14:textId="77777777" w:rsidR="000944A5" w:rsidRDefault="000944A5" w:rsidP="00E0595D">
      <w:pPr>
        <w:snapToGrid w:val="0"/>
        <w:spacing w:line="480" w:lineRule="auto"/>
        <w:ind w:firstLineChars="200" w:firstLine="480"/>
        <w:rPr>
          <w:rFonts w:ascii="Times New Roman" w:hAnsi="Times New Roman" w:cs="Times New Roman"/>
          <w:color w:val="4472C4" w:themeColor="accent5"/>
          <w:kern w:val="0"/>
          <w:sz w:val="24"/>
          <w:szCs w:val="24"/>
        </w:rPr>
      </w:pPr>
    </w:p>
    <w:p w14:paraId="33805C77" w14:textId="77777777" w:rsidR="000944A5" w:rsidRPr="008F6FE8" w:rsidRDefault="000944A5" w:rsidP="00E0595D">
      <w:pPr>
        <w:snapToGrid w:val="0"/>
        <w:spacing w:line="480" w:lineRule="auto"/>
        <w:ind w:firstLineChars="200" w:firstLine="480"/>
        <w:rPr>
          <w:rFonts w:ascii="Times New Roman" w:hAnsi="Times New Roman" w:cs="Times New Roman"/>
          <w:sz w:val="24"/>
          <w:szCs w:val="24"/>
        </w:rPr>
      </w:pPr>
    </w:p>
    <w:p w14:paraId="059A6C20" w14:textId="621AB1A9" w:rsidR="003E6511" w:rsidRDefault="003E6511" w:rsidP="003E6511">
      <w:pPr>
        <w:snapToGrid w:val="0"/>
        <w:spacing w:line="480" w:lineRule="auto"/>
        <w:jc w:val="center"/>
        <w:rPr>
          <w:rFonts w:ascii="Times New Roman" w:hAnsi="Times New Roman" w:cs="Times New Roman"/>
          <w:b/>
          <w:sz w:val="24"/>
          <w:szCs w:val="24"/>
        </w:rPr>
      </w:pPr>
      <w:r>
        <w:rPr>
          <w:noProof/>
        </w:rPr>
        <w:lastRenderedPageBreak/>
        <w:drawing>
          <wp:inline distT="0" distB="0" distL="0" distR="0" wp14:anchorId="351E94FC" wp14:editId="2D98B917">
            <wp:extent cx="3600000" cy="2046773"/>
            <wp:effectExtent l="0" t="0" r="635" b="0"/>
            <wp:docPr id="18959171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917171" name=""/>
                    <pic:cNvPicPr/>
                  </pic:nvPicPr>
                  <pic:blipFill rotWithShape="1">
                    <a:blip r:embed="rId21"/>
                    <a:srcRect l="45477" r="3209"/>
                    <a:stretch/>
                  </pic:blipFill>
                  <pic:spPr bwMode="auto">
                    <a:xfrm>
                      <a:off x="0" y="0"/>
                      <a:ext cx="3600000" cy="2046773"/>
                    </a:xfrm>
                    <a:prstGeom prst="rect">
                      <a:avLst/>
                    </a:prstGeom>
                    <a:ln>
                      <a:noFill/>
                    </a:ln>
                    <a:extLst>
                      <a:ext uri="{53640926-AAD7-44D8-BBD7-CCE9431645EC}">
                        <a14:shadowObscured xmlns:a14="http://schemas.microsoft.com/office/drawing/2010/main"/>
                      </a:ext>
                    </a:extLst>
                  </pic:spPr>
                </pic:pic>
              </a:graphicData>
            </a:graphic>
          </wp:inline>
        </w:drawing>
      </w:r>
    </w:p>
    <w:p w14:paraId="2B8694E2" w14:textId="68049399" w:rsidR="003E6511" w:rsidRDefault="003E6511" w:rsidP="0022040D">
      <w:pPr>
        <w:snapToGrid w:val="0"/>
        <w:spacing w:line="480" w:lineRule="auto"/>
        <w:rPr>
          <w:rFonts w:ascii="Times New Roman" w:hAnsi="Times New Roman" w:cs="Times New Roman"/>
          <w:bCs/>
          <w:sz w:val="24"/>
          <w:szCs w:val="24"/>
        </w:rPr>
      </w:pPr>
      <w:r>
        <w:rPr>
          <w:rFonts w:ascii="Times New Roman" w:hAnsi="Times New Roman" w:cs="Times New Roman" w:hint="eastAsia"/>
          <w:b/>
          <w:sz w:val="24"/>
          <w:szCs w:val="24"/>
        </w:rPr>
        <w:t>Figure S1</w:t>
      </w:r>
      <w:r w:rsidR="002E003C">
        <w:rPr>
          <w:rFonts w:ascii="Times New Roman" w:hAnsi="Times New Roman" w:cs="Times New Roman" w:hint="eastAsia"/>
          <w:b/>
          <w:sz w:val="24"/>
          <w:szCs w:val="24"/>
        </w:rPr>
        <w:t>4</w:t>
      </w:r>
      <w:r>
        <w:rPr>
          <w:rFonts w:ascii="Times New Roman" w:hAnsi="Times New Roman" w:cs="Times New Roman" w:hint="eastAsia"/>
          <w:b/>
          <w:sz w:val="24"/>
          <w:szCs w:val="24"/>
        </w:rPr>
        <w:t xml:space="preserve">. </w:t>
      </w:r>
      <w:r w:rsidRPr="003E6511">
        <w:rPr>
          <w:rFonts w:ascii="Times New Roman" w:hAnsi="Times New Roman" w:cs="Times New Roman" w:hint="eastAsia"/>
          <w:bCs/>
          <w:sz w:val="24"/>
          <w:szCs w:val="24"/>
        </w:rPr>
        <w:t>Test waveform for the PFM hys</w:t>
      </w:r>
      <w:r>
        <w:rPr>
          <w:rFonts w:ascii="Times New Roman" w:hAnsi="Times New Roman" w:cs="Times New Roman" w:hint="eastAsia"/>
          <w:bCs/>
          <w:sz w:val="24"/>
          <w:szCs w:val="24"/>
        </w:rPr>
        <w:t xml:space="preserve">teresis loops. </w:t>
      </w:r>
    </w:p>
    <w:p w14:paraId="608B9BD4" w14:textId="181C38BB" w:rsidR="003E6511" w:rsidRPr="003E6511" w:rsidRDefault="003E6511" w:rsidP="003E6511">
      <w:pPr>
        <w:snapToGrid w:val="0"/>
        <w:spacing w:line="480" w:lineRule="auto"/>
        <w:ind w:firstLineChars="200" w:firstLine="480"/>
        <w:rPr>
          <w:rFonts w:ascii="Times New Roman" w:hAnsi="Times New Roman" w:cs="Times New Roman"/>
          <w:b/>
          <w:sz w:val="24"/>
          <w:szCs w:val="24"/>
        </w:rPr>
      </w:pPr>
      <w:r>
        <w:rPr>
          <w:rFonts w:ascii="Times New Roman" w:hAnsi="Times New Roman" w:cs="Times New Roman" w:hint="eastAsia"/>
          <w:bCs/>
          <w:sz w:val="24"/>
          <w:szCs w:val="24"/>
        </w:rPr>
        <w:t>Figure S1</w:t>
      </w:r>
      <w:r w:rsidR="002E003C">
        <w:rPr>
          <w:rFonts w:ascii="Times New Roman" w:hAnsi="Times New Roman" w:cs="Times New Roman" w:hint="eastAsia"/>
          <w:bCs/>
          <w:sz w:val="24"/>
          <w:szCs w:val="24"/>
        </w:rPr>
        <w:t>4</w:t>
      </w:r>
      <w:r>
        <w:rPr>
          <w:rFonts w:ascii="Times New Roman" w:hAnsi="Times New Roman" w:cs="Times New Roman" w:hint="eastAsia"/>
          <w:bCs/>
          <w:sz w:val="24"/>
          <w:szCs w:val="24"/>
        </w:rPr>
        <w:t xml:space="preserve"> shows test waveform applied on the conductive tip for the PFM </w:t>
      </w:r>
      <w:r>
        <w:rPr>
          <w:rFonts w:ascii="Times New Roman" w:hAnsi="Times New Roman" w:cs="Times New Roman"/>
          <w:bCs/>
          <w:sz w:val="24"/>
          <w:szCs w:val="24"/>
        </w:rPr>
        <w:t>hysteresis</w:t>
      </w:r>
      <w:r>
        <w:rPr>
          <w:rFonts w:ascii="Times New Roman" w:hAnsi="Times New Roman" w:cs="Times New Roman" w:hint="eastAsia"/>
          <w:bCs/>
          <w:sz w:val="24"/>
          <w:szCs w:val="24"/>
        </w:rPr>
        <w:t xml:space="preserve"> loops. Here, we adopted the off-field mode, in which the DC bias is applied to pol</w:t>
      </w:r>
      <w:r w:rsidR="006C05B5">
        <w:rPr>
          <w:rFonts w:ascii="Times New Roman" w:hAnsi="Times New Roman" w:cs="Times New Roman"/>
          <w:bCs/>
          <w:sz w:val="24"/>
          <w:szCs w:val="24"/>
        </w:rPr>
        <w:t>e</w:t>
      </w:r>
      <w:r>
        <w:rPr>
          <w:rFonts w:ascii="Times New Roman" w:hAnsi="Times New Roman" w:cs="Times New Roman" w:hint="eastAsia"/>
          <w:bCs/>
          <w:sz w:val="24"/>
          <w:szCs w:val="24"/>
        </w:rPr>
        <w:t xml:space="preserve"> the sample and then the polarization is read by the AC voltage (at DC = 0 V) following each DC bias. Therefore, the PFM hysteresis loops shown in Figure 5</w:t>
      </w:r>
      <w:r w:rsidR="008E50C3">
        <w:rPr>
          <w:rFonts w:ascii="Times New Roman" w:hAnsi="Times New Roman" w:cs="Times New Roman" w:hint="eastAsia"/>
          <w:bCs/>
          <w:sz w:val="24"/>
          <w:szCs w:val="24"/>
        </w:rPr>
        <w:t>a</w:t>
      </w:r>
      <w:r>
        <w:rPr>
          <w:rFonts w:ascii="Times New Roman" w:hAnsi="Times New Roman" w:cs="Times New Roman" w:hint="eastAsia"/>
          <w:bCs/>
          <w:sz w:val="24"/>
          <w:szCs w:val="24"/>
        </w:rPr>
        <w:t xml:space="preserve"> and Figure S1</w:t>
      </w:r>
      <w:r w:rsidR="0067787D">
        <w:rPr>
          <w:rFonts w:ascii="Times New Roman" w:hAnsi="Times New Roman" w:cs="Times New Roman" w:hint="eastAsia"/>
          <w:bCs/>
          <w:sz w:val="24"/>
          <w:szCs w:val="24"/>
        </w:rPr>
        <w:t>5</w:t>
      </w:r>
      <w:r>
        <w:rPr>
          <w:rFonts w:ascii="Times New Roman" w:hAnsi="Times New Roman" w:cs="Times New Roman" w:hint="eastAsia"/>
          <w:bCs/>
          <w:sz w:val="24"/>
          <w:szCs w:val="24"/>
        </w:rPr>
        <w:t xml:space="preserve"> are the </w:t>
      </w:r>
      <w:r>
        <w:rPr>
          <w:rFonts w:ascii="Times New Roman" w:hAnsi="Times New Roman" w:cs="Times New Roman"/>
          <w:bCs/>
          <w:sz w:val="24"/>
          <w:szCs w:val="24"/>
        </w:rPr>
        <w:t>remanent</w:t>
      </w:r>
      <w:r>
        <w:rPr>
          <w:rFonts w:ascii="Times New Roman" w:hAnsi="Times New Roman" w:cs="Times New Roman" w:hint="eastAsia"/>
          <w:bCs/>
          <w:sz w:val="24"/>
          <w:szCs w:val="24"/>
        </w:rPr>
        <w:t xml:space="preserve"> polarizations</w:t>
      </w:r>
      <w:r w:rsidR="0067787D">
        <w:rPr>
          <w:rFonts w:ascii="Times New Roman" w:hAnsi="Times New Roman" w:cs="Times New Roman" w:hint="eastAsia"/>
          <w:bCs/>
          <w:sz w:val="24"/>
          <w:szCs w:val="24"/>
        </w:rPr>
        <w:t xml:space="preserve"> of the samples</w:t>
      </w:r>
      <w:r>
        <w:rPr>
          <w:rFonts w:ascii="Times New Roman" w:hAnsi="Times New Roman" w:cs="Times New Roman" w:hint="eastAsia"/>
          <w:bCs/>
          <w:sz w:val="24"/>
          <w:szCs w:val="24"/>
        </w:rPr>
        <w:t>.</w:t>
      </w:r>
    </w:p>
    <w:p w14:paraId="5B25620B" w14:textId="77777777" w:rsidR="003E6511" w:rsidRDefault="003E6511" w:rsidP="0022040D">
      <w:pPr>
        <w:snapToGrid w:val="0"/>
        <w:spacing w:line="480" w:lineRule="auto"/>
        <w:rPr>
          <w:rFonts w:ascii="Times New Roman" w:hAnsi="Times New Roman" w:cs="Times New Roman"/>
          <w:b/>
          <w:sz w:val="24"/>
          <w:szCs w:val="24"/>
        </w:rPr>
      </w:pPr>
    </w:p>
    <w:p w14:paraId="6635A899" w14:textId="77777777" w:rsidR="003E6511" w:rsidRDefault="003E6511" w:rsidP="0022040D">
      <w:pPr>
        <w:snapToGrid w:val="0"/>
        <w:spacing w:line="480" w:lineRule="auto"/>
        <w:rPr>
          <w:rFonts w:ascii="Times New Roman" w:hAnsi="Times New Roman" w:cs="Times New Roman"/>
          <w:b/>
          <w:sz w:val="24"/>
          <w:szCs w:val="24"/>
        </w:rPr>
      </w:pPr>
    </w:p>
    <w:p w14:paraId="7DA69EB1" w14:textId="77777777" w:rsidR="003E6511" w:rsidRDefault="003E6511" w:rsidP="0022040D">
      <w:pPr>
        <w:snapToGrid w:val="0"/>
        <w:spacing w:line="480" w:lineRule="auto"/>
        <w:rPr>
          <w:rFonts w:ascii="Times New Roman" w:hAnsi="Times New Roman" w:cs="Times New Roman"/>
          <w:b/>
          <w:sz w:val="24"/>
          <w:szCs w:val="24"/>
        </w:rPr>
      </w:pPr>
    </w:p>
    <w:p w14:paraId="64FA0A09" w14:textId="77777777" w:rsidR="003E6511" w:rsidRDefault="003E6511" w:rsidP="0022040D">
      <w:pPr>
        <w:snapToGrid w:val="0"/>
        <w:spacing w:line="480" w:lineRule="auto"/>
        <w:rPr>
          <w:rFonts w:ascii="Times New Roman" w:hAnsi="Times New Roman" w:cs="Times New Roman"/>
          <w:b/>
          <w:sz w:val="24"/>
          <w:szCs w:val="24"/>
        </w:rPr>
      </w:pPr>
    </w:p>
    <w:p w14:paraId="66E07268" w14:textId="77777777" w:rsidR="003E6511" w:rsidRDefault="003E6511" w:rsidP="0022040D">
      <w:pPr>
        <w:snapToGrid w:val="0"/>
        <w:spacing w:line="480" w:lineRule="auto"/>
        <w:rPr>
          <w:rFonts w:ascii="Times New Roman" w:hAnsi="Times New Roman" w:cs="Times New Roman"/>
          <w:b/>
          <w:sz w:val="24"/>
          <w:szCs w:val="24"/>
        </w:rPr>
      </w:pPr>
    </w:p>
    <w:p w14:paraId="35E0743A" w14:textId="77777777" w:rsidR="003E6511" w:rsidRDefault="003E6511" w:rsidP="0022040D">
      <w:pPr>
        <w:snapToGrid w:val="0"/>
        <w:spacing w:line="480" w:lineRule="auto"/>
        <w:rPr>
          <w:rFonts w:ascii="Times New Roman" w:hAnsi="Times New Roman" w:cs="Times New Roman"/>
          <w:b/>
          <w:sz w:val="24"/>
          <w:szCs w:val="24"/>
        </w:rPr>
      </w:pPr>
    </w:p>
    <w:p w14:paraId="3266BD71" w14:textId="77777777" w:rsidR="003E6511" w:rsidRDefault="003E6511" w:rsidP="0022040D">
      <w:pPr>
        <w:snapToGrid w:val="0"/>
        <w:spacing w:line="480" w:lineRule="auto"/>
        <w:rPr>
          <w:rFonts w:ascii="Times New Roman" w:hAnsi="Times New Roman" w:cs="Times New Roman"/>
          <w:b/>
          <w:sz w:val="24"/>
          <w:szCs w:val="24"/>
        </w:rPr>
      </w:pPr>
    </w:p>
    <w:p w14:paraId="4B71BCB6" w14:textId="77777777" w:rsidR="003E6511" w:rsidRDefault="003E6511" w:rsidP="0022040D">
      <w:pPr>
        <w:snapToGrid w:val="0"/>
        <w:spacing w:line="480" w:lineRule="auto"/>
        <w:rPr>
          <w:rFonts w:ascii="Times New Roman" w:hAnsi="Times New Roman" w:cs="Times New Roman"/>
          <w:b/>
          <w:sz w:val="24"/>
          <w:szCs w:val="24"/>
        </w:rPr>
      </w:pPr>
    </w:p>
    <w:p w14:paraId="687F84C1" w14:textId="77777777" w:rsidR="003E6511" w:rsidRDefault="003E6511" w:rsidP="0022040D">
      <w:pPr>
        <w:snapToGrid w:val="0"/>
        <w:spacing w:line="480" w:lineRule="auto"/>
        <w:rPr>
          <w:rFonts w:ascii="Times New Roman" w:hAnsi="Times New Roman" w:cs="Times New Roman"/>
          <w:b/>
          <w:sz w:val="24"/>
          <w:szCs w:val="24"/>
        </w:rPr>
      </w:pPr>
    </w:p>
    <w:p w14:paraId="5ED75621" w14:textId="77777777" w:rsidR="003E6511" w:rsidRDefault="003E6511" w:rsidP="0022040D">
      <w:pPr>
        <w:snapToGrid w:val="0"/>
        <w:spacing w:line="480" w:lineRule="auto"/>
        <w:rPr>
          <w:rFonts w:ascii="Times New Roman" w:hAnsi="Times New Roman" w:cs="Times New Roman"/>
          <w:b/>
          <w:sz w:val="24"/>
          <w:szCs w:val="24"/>
        </w:rPr>
      </w:pPr>
    </w:p>
    <w:p w14:paraId="2CA0ABB8" w14:textId="417E0CB8" w:rsidR="007465C4" w:rsidRDefault="0037308A" w:rsidP="00077688">
      <w:pPr>
        <w:snapToGrid w:val="0"/>
        <w:spacing w:line="480" w:lineRule="auto"/>
        <w:jc w:val="center"/>
        <w:rPr>
          <w:rFonts w:ascii="Times New Roman" w:hAnsi="Times New Roman" w:cs="Times New Roman"/>
          <w:b/>
          <w:sz w:val="24"/>
          <w:szCs w:val="24"/>
        </w:rPr>
      </w:pPr>
      <w:r>
        <w:rPr>
          <w:noProof/>
        </w:rPr>
        <w:lastRenderedPageBreak/>
        <w:drawing>
          <wp:inline distT="0" distB="0" distL="0" distR="0" wp14:anchorId="1BBACF34" wp14:editId="3B969265">
            <wp:extent cx="5040000" cy="2761851"/>
            <wp:effectExtent l="0" t="0" r="8255" b="635"/>
            <wp:docPr id="20212859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285959" name=""/>
                    <pic:cNvPicPr/>
                  </pic:nvPicPr>
                  <pic:blipFill rotWithShape="1">
                    <a:blip r:embed="rId22"/>
                    <a:srcRect l="1914" r="1704"/>
                    <a:stretch/>
                  </pic:blipFill>
                  <pic:spPr bwMode="auto">
                    <a:xfrm>
                      <a:off x="0" y="0"/>
                      <a:ext cx="5040000" cy="2761851"/>
                    </a:xfrm>
                    <a:prstGeom prst="rect">
                      <a:avLst/>
                    </a:prstGeom>
                    <a:ln>
                      <a:noFill/>
                    </a:ln>
                    <a:extLst>
                      <a:ext uri="{53640926-AAD7-44D8-BBD7-CCE9431645EC}">
                        <a14:shadowObscured xmlns:a14="http://schemas.microsoft.com/office/drawing/2010/main"/>
                      </a:ext>
                    </a:extLst>
                  </pic:spPr>
                </pic:pic>
              </a:graphicData>
            </a:graphic>
          </wp:inline>
        </w:drawing>
      </w:r>
    </w:p>
    <w:p w14:paraId="322A5973" w14:textId="6D6072CE" w:rsidR="007465C4" w:rsidRPr="00FD0779" w:rsidRDefault="00996913" w:rsidP="0022040D">
      <w:pPr>
        <w:snapToGrid w:val="0"/>
        <w:spacing w:line="480" w:lineRule="auto"/>
        <w:rPr>
          <w:rFonts w:ascii="Times New Roman" w:hAnsi="Times New Roman" w:cs="Times New Roman"/>
          <w:bCs/>
          <w:sz w:val="24"/>
          <w:szCs w:val="24"/>
        </w:rPr>
      </w:pPr>
      <w:r>
        <w:rPr>
          <w:rFonts w:ascii="Times New Roman" w:hAnsi="Times New Roman" w:cs="Times New Roman" w:hint="eastAsia"/>
          <w:b/>
          <w:sz w:val="24"/>
          <w:szCs w:val="24"/>
        </w:rPr>
        <w:t>Figure S1</w:t>
      </w:r>
      <w:r w:rsidR="002E003C">
        <w:rPr>
          <w:rFonts w:ascii="Times New Roman" w:hAnsi="Times New Roman" w:cs="Times New Roman" w:hint="eastAsia"/>
          <w:b/>
          <w:sz w:val="24"/>
          <w:szCs w:val="24"/>
        </w:rPr>
        <w:t>5</w:t>
      </w:r>
      <w:r>
        <w:rPr>
          <w:rFonts w:ascii="Times New Roman" w:hAnsi="Times New Roman" w:cs="Times New Roman" w:hint="eastAsia"/>
          <w:b/>
          <w:sz w:val="24"/>
          <w:szCs w:val="24"/>
        </w:rPr>
        <w:t xml:space="preserve">. </w:t>
      </w:r>
      <w:bookmarkStart w:id="13" w:name="_Hlk169446864"/>
      <w:r>
        <w:rPr>
          <w:rFonts w:ascii="Times New Roman" w:hAnsi="Times New Roman" w:cs="Times New Roman" w:hint="eastAsia"/>
          <w:bCs/>
          <w:sz w:val="24"/>
          <w:szCs w:val="24"/>
        </w:rPr>
        <w:t xml:space="preserve">PFM hysteresis loops </w:t>
      </w:r>
      <w:r w:rsidR="00FD0779">
        <w:rPr>
          <w:rFonts w:ascii="Times New Roman" w:hAnsi="Times New Roman" w:cs="Times New Roman" w:hint="eastAsia"/>
          <w:bCs/>
          <w:sz w:val="24"/>
          <w:szCs w:val="24"/>
        </w:rPr>
        <w:t>of the</w:t>
      </w:r>
      <w:r w:rsidR="00FD0779" w:rsidRPr="00FD0779">
        <w:rPr>
          <w:rFonts w:ascii="Times New Roman" w:hAnsi="Times New Roman" w:cs="Times New Roman" w:hint="eastAsia"/>
          <w:bCs/>
          <w:sz w:val="24"/>
          <w:szCs w:val="24"/>
        </w:rPr>
        <w:t xml:space="preserve"> </w:t>
      </w:r>
      <w:proofErr w:type="spellStart"/>
      <w:r w:rsidR="00FD0779" w:rsidRPr="00FD0779">
        <w:rPr>
          <w:rFonts w:ascii="Times New Roman" w:hAnsi="Times New Roman" w:cs="Times New Roman" w:hint="eastAsia"/>
          <w:sz w:val="24"/>
          <w:szCs w:val="24"/>
        </w:rPr>
        <w:t>PT</w:t>
      </w:r>
      <w:r w:rsidR="00FD0779">
        <w:rPr>
          <w:rFonts w:ascii="Times New Roman" w:hAnsi="Times New Roman" w:cs="Times New Roman" w:hint="eastAsia"/>
          <w:sz w:val="24"/>
          <w:szCs w:val="24"/>
        </w:rPr>
        <w:t>S</w:t>
      </w:r>
      <w:r w:rsidR="00FD0779" w:rsidRPr="00FD0779">
        <w:rPr>
          <w:rFonts w:ascii="Times New Roman" w:hAnsi="Times New Roman" w:cs="Times New Roman" w:hint="eastAsia"/>
          <w:i/>
          <w:iCs/>
          <w:sz w:val="24"/>
          <w:szCs w:val="24"/>
          <w:vertAlign w:val="subscript"/>
        </w:rPr>
        <w:t>x</w:t>
      </w:r>
      <w:proofErr w:type="spellEnd"/>
      <w:r w:rsidR="00FD0779" w:rsidRPr="00FD0779">
        <w:rPr>
          <w:rFonts w:ascii="Times New Roman" w:hAnsi="Times New Roman" w:cs="Times New Roman" w:hint="eastAsia"/>
          <w:sz w:val="24"/>
          <w:szCs w:val="24"/>
          <w:vertAlign w:val="subscript"/>
        </w:rPr>
        <w:t>=0.25</w:t>
      </w:r>
      <w:r w:rsidR="00FD0779" w:rsidRPr="00FD0779">
        <w:rPr>
          <w:rFonts w:ascii="Times New Roman" w:hAnsi="Times New Roman" w:cs="Times New Roman" w:hint="eastAsia"/>
          <w:sz w:val="24"/>
          <w:szCs w:val="24"/>
        </w:rPr>
        <w:t xml:space="preserve">, </w:t>
      </w:r>
      <w:proofErr w:type="spellStart"/>
      <w:r w:rsidR="00FD0779" w:rsidRPr="00FD0779">
        <w:rPr>
          <w:rFonts w:ascii="Times New Roman" w:hAnsi="Times New Roman" w:cs="Times New Roman" w:hint="eastAsia"/>
          <w:sz w:val="24"/>
          <w:szCs w:val="24"/>
        </w:rPr>
        <w:t>PTH</w:t>
      </w:r>
      <w:r w:rsidR="00FD0779" w:rsidRPr="00FD0779">
        <w:rPr>
          <w:rFonts w:ascii="Times New Roman" w:hAnsi="Times New Roman" w:cs="Times New Roman" w:hint="eastAsia"/>
          <w:i/>
          <w:iCs/>
          <w:sz w:val="24"/>
          <w:szCs w:val="24"/>
          <w:vertAlign w:val="subscript"/>
        </w:rPr>
        <w:t>x</w:t>
      </w:r>
      <w:proofErr w:type="spellEnd"/>
      <w:r w:rsidR="00FD0779" w:rsidRPr="00FD0779">
        <w:rPr>
          <w:rFonts w:ascii="Times New Roman" w:hAnsi="Times New Roman" w:cs="Times New Roman" w:hint="eastAsia"/>
          <w:sz w:val="24"/>
          <w:szCs w:val="24"/>
          <w:vertAlign w:val="subscript"/>
        </w:rPr>
        <w:t>=0.</w:t>
      </w:r>
      <w:r w:rsidR="00FD0779">
        <w:rPr>
          <w:rFonts w:ascii="Times New Roman" w:hAnsi="Times New Roman" w:cs="Times New Roman" w:hint="eastAsia"/>
          <w:sz w:val="24"/>
          <w:szCs w:val="24"/>
          <w:vertAlign w:val="subscript"/>
        </w:rPr>
        <w:t>50</w:t>
      </w:r>
      <w:r w:rsidR="00FD0779" w:rsidRPr="00FD0779">
        <w:rPr>
          <w:rFonts w:ascii="Times New Roman" w:hAnsi="Times New Roman" w:cs="Times New Roman" w:hint="eastAsia"/>
          <w:sz w:val="24"/>
          <w:szCs w:val="24"/>
        </w:rPr>
        <w:t xml:space="preserve">, and </w:t>
      </w:r>
      <w:proofErr w:type="spellStart"/>
      <w:r w:rsidR="00FD0779" w:rsidRPr="00FD0779">
        <w:rPr>
          <w:rFonts w:ascii="Times New Roman" w:hAnsi="Times New Roman" w:cs="Times New Roman" w:hint="eastAsia"/>
          <w:sz w:val="24"/>
          <w:szCs w:val="24"/>
        </w:rPr>
        <w:t>PT</w:t>
      </w:r>
      <w:r w:rsidR="00FD0779">
        <w:rPr>
          <w:rFonts w:ascii="Times New Roman" w:hAnsi="Times New Roman" w:cs="Times New Roman" w:hint="eastAsia"/>
          <w:sz w:val="24"/>
          <w:szCs w:val="24"/>
        </w:rPr>
        <w:t>Z</w:t>
      </w:r>
      <w:r w:rsidR="00FD0779" w:rsidRPr="00FD0779">
        <w:rPr>
          <w:rFonts w:ascii="Times New Roman" w:hAnsi="Times New Roman" w:cs="Times New Roman" w:hint="eastAsia"/>
          <w:i/>
          <w:iCs/>
          <w:sz w:val="24"/>
          <w:szCs w:val="24"/>
          <w:vertAlign w:val="subscript"/>
        </w:rPr>
        <w:t>x</w:t>
      </w:r>
      <w:proofErr w:type="spellEnd"/>
      <w:r w:rsidR="00FD0779" w:rsidRPr="00FD0779">
        <w:rPr>
          <w:rFonts w:ascii="Times New Roman" w:hAnsi="Times New Roman" w:cs="Times New Roman" w:hint="eastAsia"/>
          <w:sz w:val="24"/>
          <w:szCs w:val="24"/>
          <w:vertAlign w:val="subscript"/>
        </w:rPr>
        <w:t>=0.</w:t>
      </w:r>
      <w:r w:rsidR="00FD0779">
        <w:rPr>
          <w:rFonts w:ascii="Times New Roman" w:hAnsi="Times New Roman" w:cs="Times New Roman" w:hint="eastAsia"/>
          <w:sz w:val="24"/>
          <w:szCs w:val="24"/>
          <w:vertAlign w:val="subscript"/>
        </w:rPr>
        <w:t>67</w:t>
      </w:r>
      <w:r w:rsidR="00FD0779" w:rsidRPr="00FD0779">
        <w:rPr>
          <w:rFonts w:ascii="Times New Roman" w:hAnsi="Times New Roman" w:cs="Times New Roman" w:hint="eastAsia"/>
          <w:sz w:val="24"/>
          <w:szCs w:val="24"/>
        </w:rPr>
        <w:t xml:space="preserve"> ceramics</w:t>
      </w:r>
      <w:r w:rsidR="00FD0779">
        <w:rPr>
          <w:rFonts w:ascii="Times New Roman" w:hAnsi="Times New Roman" w:cs="Times New Roman" w:hint="eastAsia"/>
          <w:sz w:val="24"/>
          <w:szCs w:val="24"/>
        </w:rPr>
        <w:t>.</w:t>
      </w:r>
      <w:bookmarkEnd w:id="13"/>
      <w:r w:rsidR="00FD0779">
        <w:rPr>
          <w:rFonts w:ascii="Times New Roman" w:hAnsi="Times New Roman" w:cs="Times New Roman" w:hint="eastAsia"/>
          <w:sz w:val="24"/>
          <w:szCs w:val="24"/>
        </w:rPr>
        <w:t xml:space="preserve"> Top, the </w:t>
      </w:r>
      <w:r w:rsidR="00FD0779">
        <w:rPr>
          <w:rFonts w:ascii="Times New Roman" w:hAnsi="Times New Roman" w:cs="Times New Roman"/>
          <w:sz w:val="24"/>
          <w:szCs w:val="24"/>
        </w:rPr>
        <w:t>“</w:t>
      </w:r>
      <w:r w:rsidR="00FD0779">
        <w:rPr>
          <w:rFonts w:ascii="Times New Roman" w:hAnsi="Times New Roman" w:cs="Times New Roman" w:hint="eastAsia"/>
          <w:sz w:val="24"/>
          <w:szCs w:val="24"/>
        </w:rPr>
        <w:t>not on skyrmion</w:t>
      </w:r>
      <w:r w:rsidR="00FD0779">
        <w:rPr>
          <w:rFonts w:ascii="Times New Roman" w:hAnsi="Times New Roman" w:cs="Times New Roman"/>
          <w:sz w:val="24"/>
          <w:szCs w:val="24"/>
        </w:rPr>
        <w:t>”</w:t>
      </w:r>
      <w:r w:rsidR="00FD0779">
        <w:rPr>
          <w:rFonts w:ascii="Times New Roman" w:hAnsi="Times New Roman" w:cs="Times New Roman" w:hint="eastAsia"/>
          <w:sz w:val="24"/>
          <w:szCs w:val="24"/>
        </w:rPr>
        <w:t xml:space="preserve"> case; bottom, the </w:t>
      </w:r>
      <w:r w:rsidR="00FD0779">
        <w:rPr>
          <w:rFonts w:ascii="Times New Roman" w:hAnsi="Times New Roman" w:cs="Times New Roman"/>
          <w:sz w:val="24"/>
          <w:szCs w:val="24"/>
        </w:rPr>
        <w:t>“</w:t>
      </w:r>
      <w:r w:rsidR="00FD0779">
        <w:rPr>
          <w:rFonts w:ascii="Times New Roman" w:hAnsi="Times New Roman" w:cs="Times New Roman" w:hint="eastAsia"/>
          <w:sz w:val="24"/>
          <w:szCs w:val="24"/>
        </w:rPr>
        <w:t>on skyrmion</w:t>
      </w:r>
      <w:r w:rsidR="00FD0779">
        <w:rPr>
          <w:rFonts w:ascii="Times New Roman" w:hAnsi="Times New Roman" w:cs="Times New Roman"/>
          <w:sz w:val="24"/>
          <w:szCs w:val="24"/>
        </w:rPr>
        <w:t>”</w:t>
      </w:r>
      <w:r w:rsidR="00FD0779">
        <w:rPr>
          <w:rFonts w:ascii="Times New Roman" w:hAnsi="Times New Roman" w:cs="Times New Roman" w:hint="eastAsia"/>
          <w:sz w:val="24"/>
          <w:szCs w:val="24"/>
        </w:rPr>
        <w:t xml:space="preserve"> case.</w:t>
      </w:r>
    </w:p>
    <w:p w14:paraId="7B475401" w14:textId="0FF1D9EA" w:rsidR="007465C4" w:rsidRPr="009A6559" w:rsidRDefault="009A6559" w:rsidP="009A6559">
      <w:pPr>
        <w:snapToGrid w:val="0"/>
        <w:spacing w:line="480" w:lineRule="auto"/>
        <w:ind w:firstLineChars="200" w:firstLine="480"/>
        <w:rPr>
          <w:rFonts w:ascii="Times New Roman" w:hAnsi="Times New Roman" w:cs="Times New Roman"/>
          <w:bCs/>
          <w:sz w:val="24"/>
          <w:szCs w:val="24"/>
        </w:rPr>
      </w:pPr>
      <w:r w:rsidRPr="009A6559">
        <w:rPr>
          <w:rFonts w:ascii="Times New Roman" w:hAnsi="Times New Roman" w:cs="Times New Roman" w:hint="eastAsia"/>
          <w:bCs/>
          <w:sz w:val="24"/>
          <w:szCs w:val="24"/>
        </w:rPr>
        <w:t>Figure S15</w:t>
      </w:r>
      <w:r>
        <w:rPr>
          <w:rFonts w:ascii="Times New Roman" w:hAnsi="Times New Roman" w:cs="Times New Roman" w:hint="eastAsia"/>
          <w:bCs/>
          <w:sz w:val="24"/>
          <w:szCs w:val="24"/>
        </w:rPr>
        <w:t xml:space="preserve"> shows PFM phase (red) and amplitude (blue) hysteresis loops of the </w:t>
      </w:r>
      <w:proofErr w:type="spellStart"/>
      <w:r w:rsidRPr="00FD0779">
        <w:rPr>
          <w:rFonts w:ascii="Times New Roman" w:hAnsi="Times New Roman" w:cs="Times New Roman" w:hint="eastAsia"/>
          <w:sz w:val="24"/>
          <w:szCs w:val="24"/>
        </w:rPr>
        <w:t>PT</w:t>
      </w:r>
      <w:r>
        <w:rPr>
          <w:rFonts w:ascii="Times New Roman" w:hAnsi="Times New Roman" w:cs="Times New Roman" w:hint="eastAsia"/>
          <w:sz w:val="24"/>
          <w:szCs w:val="24"/>
        </w:rPr>
        <w:t>S</w:t>
      </w:r>
      <w:r w:rsidRPr="00FD0779">
        <w:rPr>
          <w:rFonts w:ascii="Times New Roman" w:hAnsi="Times New Roman" w:cs="Times New Roman" w:hint="eastAsia"/>
          <w:i/>
          <w:iCs/>
          <w:sz w:val="24"/>
          <w:szCs w:val="24"/>
          <w:vertAlign w:val="subscript"/>
        </w:rPr>
        <w:t>x</w:t>
      </w:r>
      <w:proofErr w:type="spellEnd"/>
      <w:r w:rsidRPr="00FD0779">
        <w:rPr>
          <w:rFonts w:ascii="Times New Roman" w:hAnsi="Times New Roman" w:cs="Times New Roman" w:hint="eastAsia"/>
          <w:sz w:val="24"/>
          <w:szCs w:val="24"/>
          <w:vertAlign w:val="subscript"/>
        </w:rPr>
        <w:t>=0.25</w:t>
      </w:r>
      <w:r w:rsidRPr="00FD0779">
        <w:rPr>
          <w:rFonts w:ascii="Times New Roman" w:hAnsi="Times New Roman" w:cs="Times New Roman" w:hint="eastAsia"/>
          <w:sz w:val="24"/>
          <w:szCs w:val="24"/>
        </w:rPr>
        <w:t xml:space="preserve">, </w:t>
      </w:r>
      <w:proofErr w:type="spellStart"/>
      <w:r w:rsidRPr="00FD0779">
        <w:rPr>
          <w:rFonts w:ascii="Times New Roman" w:hAnsi="Times New Roman" w:cs="Times New Roman" w:hint="eastAsia"/>
          <w:sz w:val="24"/>
          <w:szCs w:val="24"/>
        </w:rPr>
        <w:t>PTH</w:t>
      </w:r>
      <w:r w:rsidRPr="00FD0779">
        <w:rPr>
          <w:rFonts w:ascii="Times New Roman" w:hAnsi="Times New Roman" w:cs="Times New Roman" w:hint="eastAsia"/>
          <w:i/>
          <w:iCs/>
          <w:sz w:val="24"/>
          <w:szCs w:val="24"/>
          <w:vertAlign w:val="subscript"/>
        </w:rPr>
        <w:t>x</w:t>
      </w:r>
      <w:proofErr w:type="spellEnd"/>
      <w:r w:rsidRPr="00FD0779">
        <w:rPr>
          <w:rFonts w:ascii="Times New Roman" w:hAnsi="Times New Roman" w:cs="Times New Roman" w:hint="eastAsia"/>
          <w:sz w:val="24"/>
          <w:szCs w:val="24"/>
          <w:vertAlign w:val="subscript"/>
        </w:rPr>
        <w:t>=0.</w:t>
      </w:r>
      <w:r>
        <w:rPr>
          <w:rFonts w:ascii="Times New Roman" w:hAnsi="Times New Roman" w:cs="Times New Roman" w:hint="eastAsia"/>
          <w:sz w:val="24"/>
          <w:szCs w:val="24"/>
          <w:vertAlign w:val="subscript"/>
        </w:rPr>
        <w:t>50</w:t>
      </w:r>
      <w:r w:rsidRPr="00FD0779">
        <w:rPr>
          <w:rFonts w:ascii="Times New Roman" w:hAnsi="Times New Roman" w:cs="Times New Roman" w:hint="eastAsia"/>
          <w:sz w:val="24"/>
          <w:szCs w:val="24"/>
        </w:rPr>
        <w:t xml:space="preserve">, and </w:t>
      </w:r>
      <w:proofErr w:type="spellStart"/>
      <w:r w:rsidRPr="00FD0779">
        <w:rPr>
          <w:rFonts w:ascii="Times New Roman" w:hAnsi="Times New Roman" w:cs="Times New Roman" w:hint="eastAsia"/>
          <w:sz w:val="24"/>
          <w:szCs w:val="24"/>
        </w:rPr>
        <w:t>PT</w:t>
      </w:r>
      <w:r>
        <w:rPr>
          <w:rFonts w:ascii="Times New Roman" w:hAnsi="Times New Roman" w:cs="Times New Roman" w:hint="eastAsia"/>
          <w:sz w:val="24"/>
          <w:szCs w:val="24"/>
        </w:rPr>
        <w:t>Z</w:t>
      </w:r>
      <w:r w:rsidRPr="00FD0779">
        <w:rPr>
          <w:rFonts w:ascii="Times New Roman" w:hAnsi="Times New Roman" w:cs="Times New Roman" w:hint="eastAsia"/>
          <w:i/>
          <w:iCs/>
          <w:sz w:val="24"/>
          <w:szCs w:val="24"/>
          <w:vertAlign w:val="subscript"/>
        </w:rPr>
        <w:t>x</w:t>
      </w:r>
      <w:proofErr w:type="spellEnd"/>
      <w:r w:rsidRPr="00FD0779">
        <w:rPr>
          <w:rFonts w:ascii="Times New Roman" w:hAnsi="Times New Roman" w:cs="Times New Roman" w:hint="eastAsia"/>
          <w:sz w:val="24"/>
          <w:szCs w:val="24"/>
          <w:vertAlign w:val="subscript"/>
        </w:rPr>
        <w:t>=0.</w:t>
      </w:r>
      <w:r>
        <w:rPr>
          <w:rFonts w:ascii="Times New Roman" w:hAnsi="Times New Roman" w:cs="Times New Roman" w:hint="eastAsia"/>
          <w:sz w:val="24"/>
          <w:szCs w:val="24"/>
          <w:vertAlign w:val="subscript"/>
        </w:rPr>
        <w:t>67</w:t>
      </w:r>
      <w:r w:rsidRPr="00FD0779">
        <w:rPr>
          <w:rFonts w:ascii="Times New Roman" w:hAnsi="Times New Roman" w:cs="Times New Roman" w:hint="eastAsia"/>
          <w:sz w:val="24"/>
          <w:szCs w:val="24"/>
        </w:rPr>
        <w:t xml:space="preserve"> ceramics</w:t>
      </w:r>
      <w:r>
        <w:rPr>
          <w:rFonts w:ascii="Times New Roman" w:hAnsi="Times New Roman" w:cs="Times New Roman" w:hint="eastAsia"/>
          <w:sz w:val="24"/>
          <w:szCs w:val="24"/>
        </w:rPr>
        <w:t xml:space="preserve"> for both the </w:t>
      </w:r>
      <w:r>
        <w:rPr>
          <w:rFonts w:ascii="Times New Roman" w:hAnsi="Times New Roman" w:cs="Times New Roman"/>
          <w:sz w:val="24"/>
          <w:szCs w:val="24"/>
        </w:rPr>
        <w:t>“</w:t>
      </w:r>
      <w:r>
        <w:rPr>
          <w:rFonts w:ascii="Times New Roman" w:hAnsi="Times New Roman" w:cs="Times New Roman" w:hint="eastAsia"/>
          <w:sz w:val="24"/>
          <w:szCs w:val="24"/>
        </w:rPr>
        <w:t>not on skyrmion</w:t>
      </w:r>
      <w:r>
        <w:rPr>
          <w:rFonts w:ascii="Times New Roman" w:hAnsi="Times New Roman" w:cs="Times New Roman"/>
          <w:sz w:val="24"/>
          <w:szCs w:val="24"/>
        </w:rPr>
        <w:t>”</w:t>
      </w:r>
      <w:r>
        <w:rPr>
          <w:rFonts w:ascii="Times New Roman" w:hAnsi="Times New Roman" w:cs="Times New Roman" w:hint="eastAsia"/>
          <w:sz w:val="24"/>
          <w:szCs w:val="24"/>
        </w:rPr>
        <w:t xml:space="preserve"> and </w:t>
      </w:r>
      <w:r>
        <w:rPr>
          <w:rFonts w:ascii="Times New Roman" w:hAnsi="Times New Roman" w:cs="Times New Roman"/>
          <w:sz w:val="24"/>
          <w:szCs w:val="24"/>
        </w:rPr>
        <w:t>“</w:t>
      </w:r>
      <w:r>
        <w:rPr>
          <w:rFonts w:ascii="Times New Roman" w:hAnsi="Times New Roman" w:cs="Times New Roman" w:hint="eastAsia"/>
          <w:sz w:val="24"/>
          <w:szCs w:val="24"/>
        </w:rPr>
        <w:t>on skyrmion</w:t>
      </w:r>
      <w:r>
        <w:rPr>
          <w:rFonts w:ascii="Times New Roman" w:hAnsi="Times New Roman" w:cs="Times New Roman"/>
          <w:sz w:val="24"/>
          <w:szCs w:val="24"/>
        </w:rPr>
        <w:t>”</w:t>
      </w:r>
      <w:r>
        <w:rPr>
          <w:rFonts w:ascii="Times New Roman" w:hAnsi="Times New Roman" w:cs="Times New Roman" w:hint="eastAsia"/>
          <w:sz w:val="24"/>
          <w:szCs w:val="24"/>
        </w:rPr>
        <w:t xml:space="preserve"> cases. One can find that, with the skyrmionic textures, the imprint effects are reduced and the coercive voltages are lowered. In the PFM hysteresis measurements, the coercive voltages are determined by the amplitude </w:t>
      </w:r>
      <w:r>
        <w:rPr>
          <w:rFonts w:ascii="Times New Roman" w:hAnsi="Times New Roman" w:cs="Times New Roman"/>
          <w:sz w:val="24"/>
          <w:szCs w:val="24"/>
        </w:rPr>
        <w:t>minim</w:t>
      </w:r>
      <w:r>
        <w:rPr>
          <w:rFonts w:ascii="Times New Roman" w:hAnsi="Times New Roman" w:cs="Times New Roman" w:hint="eastAsia"/>
          <w:sz w:val="24"/>
          <w:szCs w:val="24"/>
        </w:rPr>
        <w:t>a of the butterfly-type amplitude loops. The extracted values are plotted in Figure 5</w:t>
      </w:r>
      <w:r w:rsidR="008E50C3">
        <w:rPr>
          <w:rFonts w:ascii="Times New Roman" w:hAnsi="Times New Roman" w:cs="Times New Roman" w:hint="eastAsia"/>
          <w:sz w:val="24"/>
          <w:szCs w:val="24"/>
        </w:rPr>
        <w:t>b</w:t>
      </w:r>
      <w:r>
        <w:rPr>
          <w:rFonts w:ascii="Times New Roman" w:hAnsi="Times New Roman" w:cs="Times New Roman" w:hint="eastAsia"/>
          <w:sz w:val="24"/>
          <w:szCs w:val="24"/>
        </w:rPr>
        <w:t xml:space="preserve"> in the main text.</w:t>
      </w:r>
    </w:p>
    <w:p w14:paraId="0E2741F4" w14:textId="77777777" w:rsidR="00EC5CF8" w:rsidRDefault="00EC5CF8" w:rsidP="0022040D">
      <w:pPr>
        <w:snapToGrid w:val="0"/>
        <w:spacing w:line="480" w:lineRule="auto"/>
        <w:rPr>
          <w:rFonts w:ascii="Times New Roman" w:hAnsi="Times New Roman" w:cs="Times New Roman"/>
          <w:b/>
          <w:sz w:val="24"/>
          <w:szCs w:val="24"/>
        </w:rPr>
      </w:pPr>
    </w:p>
    <w:p w14:paraId="65E90A85" w14:textId="77777777" w:rsidR="00EC5CF8" w:rsidRDefault="00EC5CF8" w:rsidP="0022040D">
      <w:pPr>
        <w:snapToGrid w:val="0"/>
        <w:spacing w:line="480" w:lineRule="auto"/>
        <w:rPr>
          <w:rFonts w:ascii="Times New Roman" w:hAnsi="Times New Roman" w:cs="Times New Roman"/>
          <w:b/>
          <w:sz w:val="24"/>
          <w:szCs w:val="24"/>
        </w:rPr>
      </w:pPr>
    </w:p>
    <w:p w14:paraId="5F10F822" w14:textId="77777777" w:rsidR="00EC5CF8" w:rsidRDefault="00EC5CF8" w:rsidP="0022040D">
      <w:pPr>
        <w:snapToGrid w:val="0"/>
        <w:spacing w:line="480" w:lineRule="auto"/>
        <w:rPr>
          <w:rFonts w:ascii="Times New Roman" w:hAnsi="Times New Roman" w:cs="Times New Roman"/>
          <w:b/>
          <w:sz w:val="24"/>
          <w:szCs w:val="24"/>
        </w:rPr>
      </w:pPr>
    </w:p>
    <w:p w14:paraId="455D23A5" w14:textId="77777777" w:rsidR="00EC5CF8" w:rsidRDefault="00EC5CF8" w:rsidP="0022040D">
      <w:pPr>
        <w:snapToGrid w:val="0"/>
        <w:spacing w:line="480" w:lineRule="auto"/>
        <w:rPr>
          <w:rFonts w:ascii="Times New Roman" w:hAnsi="Times New Roman" w:cs="Times New Roman"/>
          <w:b/>
          <w:sz w:val="24"/>
          <w:szCs w:val="24"/>
        </w:rPr>
      </w:pPr>
    </w:p>
    <w:p w14:paraId="492EE243" w14:textId="77777777" w:rsidR="00AB024E" w:rsidRDefault="00AB024E" w:rsidP="0022040D">
      <w:pPr>
        <w:snapToGrid w:val="0"/>
        <w:spacing w:line="480" w:lineRule="auto"/>
        <w:rPr>
          <w:rFonts w:ascii="Times New Roman" w:hAnsi="Times New Roman" w:cs="Times New Roman"/>
          <w:b/>
          <w:sz w:val="24"/>
          <w:szCs w:val="24"/>
        </w:rPr>
      </w:pPr>
    </w:p>
    <w:p w14:paraId="62EDDD11" w14:textId="77777777" w:rsidR="00EC5CF8" w:rsidRDefault="00EC5CF8" w:rsidP="0022040D">
      <w:pPr>
        <w:snapToGrid w:val="0"/>
        <w:spacing w:line="480" w:lineRule="auto"/>
        <w:rPr>
          <w:rFonts w:ascii="Times New Roman" w:hAnsi="Times New Roman" w:cs="Times New Roman"/>
          <w:b/>
          <w:sz w:val="24"/>
          <w:szCs w:val="24"/>
        </w:rPr>
      </w:pPr>
    </w:p>
    <w:p w14:paraId="5247E71F" w14:textId="77777777" w:rsidR="00EC5CF8" w:rsidRPr="00AB024E" w:rsidRDefault="00EC5CF8" w:rsidP="0022040D">
      <w:pPr>
        <w:snapToGrid w:val="0"/>
        <w:spacing w:line="480" w:lineRule="auto"/>
        <w:rPr>
          <w:rFonts w:ascii="Times New Roman" w:hAnsi="Times New Roman" w:cs="Times New Roman"/>
          <w:b/>
          <w:sz w:val="24"/>
          <w:szCs w:val="24"/>
        </w:rPr>
      </w:pPr>
    </w:p>
    <w:p w14:paraId="11F4BCBE" w14:textId="77777777" w:rsidR="00EC5CF8" w:rsidRDefault="00EC5CF8" w:rsidP="0022040D">
      <w:pPr>
        <w:snapToGrid w:val="0"/>
        <w:spacing w:line="480" w:lineRule="auto"/>
        <w:rPr>
          <w:rFonts w:ascii="Times New Roman" w:hAnsi="Times New Roman" w:cs="Times New Roman"/>
          <w:b/>
          <w:sz w:val="24"/>
          <w:szCs w:val="24"/>
        </w:rPr>
      </w:pPr>
    </w:p>
    <w:p w14:paraId="218AD86F" w14:textId="77777777" w:rsidR="00EC5CF8" w:rsidRDefault="00EC5CF8" w:rsidP="0022040D">
      <w:pPr>
        <w:snapToGrid w:val="0"/>
        <w:spacing w:line="480" w:lineRule="auto"/>
        <w:rPr>
          <w:rFonts w:ascii="Times New Roman" w:hAnsi="Times New Roman" w:cs="Times New Roman"/>
          <w:b/>
          <w:sz w:val="24"/>
          <w:szCs w:val="24"/>
        </w:rPr>
      </w:pPr>
    </w:p>
    <w:p w14:paraId="05CFB396" w14:textId="77777777" w:rsidR="00CA5757" w:rsidRDefault="00CA5757" w:rsidP="00CA5757">
      <w:pPr>
        <w:adjustRightInd w:val="0"/>
        <w:snapToGrid w:val="0"/>
        <w:spacing w:line="480" w:lineRule="auto"/>
        <w:rPr>
          <w:rFonts w:ascii="Times New Roman" w:hAnsi="Times New Roman"/>
          <w:sz w:val="24"/>
          <w:szCs w:val="24"/>
        </w:rPr>
      </w:pPr>
      <w:r w:rsidRPr="00CB1312">
        <w:rPr>
          <w:rFonts w:ascii="Times New Roman" w:hAnsi="Times New Roman"/>
          <w:b/>
          <w:sz w:val="24"/>
          <w:szCs w:val="24"/>
        </w:rPr>
        <w:lastRenderedPageBreak/>
        <w:t>References</w:t>
      </w:r>
      <w:r>
        <w:rPr>
          <w:rFonts w:ascii="Times New Roman" w:hAnsi="Times New Roman"/>
          <w:b/>
          <w:sz w:val="24"/>
          <w:szCs w:val="24"/>
        </w:rPr>
        <w:t xml:space="preserve"> </w:t>
      </w:r>
    </w:p>
    <w:p w14:paraId="0C293F50" w14:textId="7766DF2D" w:rsidR="00CA5757" w:rsidRPr="00C14404" w:rsidRDefault="00CA5757" w:rsidP="00CA5757">
      <w:pPr>
        <w:pStyle w:val="a3"/>
        <w:numPr>
          <w:ilvl w:val="0"/>
          <w:numId w:val="5"/>
        </w:numPr>
        <w:snapToGrid w:val="0"/>
        <w:spacing w:line="480" w:lineRule="auto"/>
        <w:ind w:left="357" w:firstLineChars="0" w:hanging="357"/>
        <w:rPr>
          <w:rFonts w:ascii="Times New Roman" w:hAnsi="Times New Roman"/>
          <w:sz w:val="24"/>
          <w:szCs w:val="24"/>
        </w:rPr>
      </w:pPr>
      <w:proofErr w:type="spellStart"/>
      <w:r>
        <w:rPr>
          <w:rFonts w:ascii="Times New Roman" w:hAnsi="Times New Roman" w:hint="eastAsia"/>
          <w:sz w:val="24"/>
          <w:szCs w:val="24"/>
        </w:rPr>
        <w:t>Buixaderas</w:t>
      </w:r>
      <w:proofErr w:type="spellEnd"/>
      <w:r>
        <w:rPr>
          <w:rFonts w:ascii="Times New Roman" w:hAnsi="Times New Roman" w:hint="eastAsia"/>
          <w:sz w:val="24"/>
          <w:szCs w:val="24"/>
        </w:rPr>
        <w:t xml:space="preserve">, </w:t>
      </w:r>
      <w:r w:rsidR="00DB1030">
        <w:rPr>
          <w:rFonts w:ascii="Times New Roman" w:hAnsi="Times New Roman" w:hint="eastAsia"/>
          <w:sz w:val="24"/>
          <w:szCs w:val="24"/>
        </w:rPr>
        <w:t>E. et al.</w:t>
      </w:r>
      <w:r w:rsidRPr="00C14404">
        <w:rPr>
          <w:rFonts w:ascii="Times New Roman" w:hAnsi="Times New Roman"/>
          <w:sz w:val="24"/>
          <w:szCs w:val="24"/>
        </w:rPr>
        <w:t xml:space="preserve"> </w:t>
      </w:r>
      <w:r w:rsidR="00BD3501">
        <w:rPr>
          <w:rFonts w:ascii="Times New Roman" w:hAnsi="Times New Roman" w:hint="eastAsia"/>
          <w:sz w:val="24"/>
          <w:szCs w:val="24"/>
        </w:rPr>
        <w:t>Compositional behavior of Raman-active phonons in</w:t>
      </w:r>
      <w:r>
        <w:rPr>
          <w:rFonts w:ascii="Times New Roman" w:hAnsi="Times New Roman" w:hint="eastAsia"/>
          <w:sz w:val="24"/>
          <w:szCs w:val="24"/>
        </w:rPr>
        <w:t xml:space="preserve"> </w:t>
      </w:r>
      <w:proofErr w:type="gramStart"/>
      <w:r>
        <w:rPr>
          <w:rFonts w:ascii="Times New Roman" w:hAnsi="Times New Roman" w:hint="eastAsia"/>
          <w:sz w:val="24"/>
          <w:szCs w:val="24"/>
        </w:rPr>
        <w:t>Pb(</w:t>
      </w:r>
      <w:proofErr w:type="spellStart"/>
      <w:proofErr w:type="gramEnd"/>
      <w:r>
        <w:rPr>
          <w:rFonts w:ascii="Times New Roman" w:hAnsi="Times New Roman" w:hint="eastAsia"/>
          <w:sz w:val="24"/>
          <w:szCs w:val="24"/>
        </w:rPr>
        <w:t>Zr,Ti</w:t>
      </w:r>
      <w:proofErr w:type="spellEnd"/>
      <w:r>
        <w:rPr>
          <w:rFonts w:ascii="Times New Roman" w:hAnsi="Times New Roman" w:hint="eastAsia"/>
          <w:sz w:val="24"/>
          <w:szCs w:val="24"/>
        </w:rPr>
        <w:t>)O</w:t>
      </w:r>
      <w:r w:rsidRPr="00CA5757">
        <w:rPr>
          <w:rFonts w:ascii="Times New Roman" w:hAnsi="Times New Roman" w:hint="eastAsia"/>
          <w:sz w:val="24"/>
          <w:szCs w:val="24"/>
          <w:vertAlign w:val="subscript"/>
        </w:rPr>
        <w:t>3</w:t>
      </w:r>
      <w:r>
        <w:rPr>
          <w:rFonts w:ascii="Times New Roman" w:hAnsi="Times New Roman" w:hint="eastAsia"/>
          <w:sz w:val="24"/>
          <w:szCs w:val="24"/>
        </w:rPr>
        <w:t xml:space="preserve"> ceramics</w:t>
      </w:r>
      <w:r w:rsidRPr="00C14404">
        <w:rPr>
          <w:rFonts w:ascii="Times New Roman" w:hAnsi="Times New Roman"/>
          <w:sz w:val="24"/>
          <w:szCs w:val="24"/>
        </w:rPr>
        <w:t xml:space="preserve">. </w:t>
      </w:r>
      <w:r w:rsidRPr="00CA5757">
        <w:rPr>
          <w:rFonts w:ascii="Times New Roman" w:hAnsi="Times New Roman" w:hint="eastAsia"/>
          <w:i/>
          <w:iCs/>
          <w:sz w:val="24"/>
          <w:szCs w:val="24"/>
        </w:rPr>
        <w:t xml:space="preserve">Phys. </w:t>
      </w:r>
      <w:r w:rsidRPr="00CA5757">
        <w:rPr>
          <w:rFonts w:ascii="Times New Roman" w:hAnsi="Times New Roman"/>
          <w:i/>
          <w:iCs/>
          <w:sz w:val="24"/>
          <w:szCs w:val="24"/>
        </w:rPr>
        <w:t xml:space="preserve">Rev. </w:t>
      </w:r>
      <w:r w:rsidRPr="00CA5757">
        <w:rPr>
          <w:rFonts w:ascii="Times New Roman" w:hAnsi="Times New Roman" w:hint="eastAsia"/>
          <w:i/>
          <w:iCs/>
          <w:sz w:val="24"/>
          <w:szCs w:val="24"/>
        </w:rPr>
        <w:t>B</w:t>
      </w:r>
      <w:r w:rsidRPr="00C14404">
        <w:rPr>
          <w:rFonts w:ascii="Times New Roman" w:hAnsi="Times New Roman"/>
          <w:sz w:val="24"/>
          <w:szCs w:val="24"/>
        </w:rPr>
        <w:t xml:space="preserve"> </w:t>
      </w:r>
      <w:r>
        <w:rPr>
          <w:rFonts w:ascii="Times New Roman" w:hAnsi="Times New Roman" w:hint="eastAsia"/>
          <w:b/>
          <w:bCs/>
          <w:sz w:val="24"/>
          <w:szCs w:val="24"/>
        </w:rPr>
        <w:t>9</w:t>
      </w:r>
      <w:r w:rsidR="00BD3501">
        <w:rPr>
          <w:rFonts w:ascii="Times New Roman" w:hAnsi="Times New Roman" w:hint="eastAsia"/>
          <w:b/>
          <w:bCs/>
          <w:sz w:val="24"/>
          <w:szCs w:val="24"/>
        </w:rPr>
        <w:t>1</w:t>
      </w:r>
      <w:r w:rsidRPr="00C14404">
        <w:rPr>
          <w:rFonts w:ascii="Times New Roman" w:hAnsi="Times New Roman"/>
          <w:sz w:val="24"/>
          <w:szCs w:val="24"/>
        </w:rPr>
        <w:t xml:space="preserve">, </w:t>
      </w:r>
      <w:r w:rsidR="00BD3501">
        <w:rPr>
          <w:rFonts w:ascii="Times New Roman" w:hAnsi="Times New Roman" w:hint="eastAsia"/>
          <w:sz w:val="24"/>
          <w:szCs w:val="24"/>
        </w:rPr>
        <w:t>014104</w:t>
      </w:r>
      <w:r w:rsidRPr="00C14404">
        <w:rPr>
          <w:rFonts w:ascii="Times New Roman" w:hAnsi="Times New Roman"/>
          <w:sz w:val="24"/>
          <w:szCs w:val="24"/>
        </w:rPr>
        <w:t xml:space="preserve"> (20</w:t>
      </w:r>
      <w:r>
        <w:rPr>
          <w:rFonts w:ascii="Times New Roman" w:hAnsi="Times New Roman" w:hint="eastAsia"/>
          <w:sz w:val="24"/>
          <w:szCs w:val="24"/>
        </w:rPr>
        <w:t>1</w:t>
      </w:r>
      <w:r w:rsidR="00BD3501">
        <w:rPr>
          <w:rFonts w:ascii="Times New Roman" w:hAnsi="Times New Roman" w:hint="eastAsia"/>
          <w:sz w:val="24"/>
          <w:szCs w:val="24"/>
        </w:rPr>
        <w:t>5</w:t>
      </w:r>
      <w:r w:rsidRPr="00C14404">
        <w:rPr>
          <w:rFonts w:ascii="Times New Roman" w:hAnsi="Times New Roman"/>
          <w:sz w:val="24"/>
          <w:szCs w:val="24"/>
        </w:rPr>
        <w:t>).</w:t>
      </w:r>
    </w:p>
    <w:p w14:paraId="6E339D4C" w14:textId="77777777" w:rsidR="00077688" w:rsidRDefault="00077688" w:rsidP="0022040D">
      <w:pPr>
        <w:snapToGrid w:val="0"/>
        <w:spacing w:line="480" w:lineRule="auto"/>
        <w:rPr>
          <w:rFonts w:ascii="Times New Roman" w:hAnsi="Times New Roman" w:cs="Times New Roman"/>
          <w:b/>
          <w:sz w:val="24"/>
          <w:szCs w:val="24"/>
        </w:rPr>
      </w:pPr>
    </w:p>
    <w:p w14:paraId="6BF2D379" w14:textId="77777777" w:rsidR="00536545" w:rsidRDefault="00536545" w:rsidP="00536545">
      <w:pPr>
        <w:snapToGrid w:val="0"/>
        <w:spacing w:line="480" w:lineRule="auto"/>
        <w:rPr>
          <w:rFonts w:ascii="Times New Roman" w:hAnsi="Times New Roman" w:cs="Times New Roman"/>
          <w:bCs/>
          <w:sz w:val="24"/>
          <w:szCs w:val="24"/>
        </w:rPr>
      </w:pPr>
    </w:p>
    <w:p w14:paraId="21AB01B1" w14:textId="77777777" w:rsidR="00077688" w:rsidRPr="00536545" w:rsidRDefault="00077688" w:rsidP="0022040D">
      <w:pPr>
        <w:snapToGrid w:val="0"/>
        <w:spacing w:line="480" w:lineRule="auto"/>
        <w:rPr>
          <w:rFonts w:ascii="Times New Roman" w:hAnsi="Times New Roman" w:cs="Times New Roman"/>
          <w:b/>
          <w:sz w:val="24"/>
          <w:szCs w:val="24"/>
        </w:rPr>
      </w:pPr>
    </w:p>
    <w:p w14:paraId="3C8757EF" w14:textId="77777777" w:rsidR="00077688" w:rsidRDefault="00077688" w:rsidP="0022040D">
      <w:pPr>
        <w:snapToGrid w:val="0"/>
        <w:spacing w:line="480" w:lineRule="auto"/>
        <w:rPr>
          <w:rFonts w:ascii="Times New Roman" w:hAnsi="Times New Roman" w:cs="Times New Roman"/>
          <w:b/>
          <w:sz w:val="24"/>
          <w:szCs w:val="24"/>
        </w:rPr>
      </w:pPr>
    </w:p>
    <w:p w14:paraId="0FFE7764" w14:textId="77777777" w:rsidR="00077688" w:rsidRDefault="00077688" w:rsidP="0022040D">
      <w:pPr>
        <w:snapToGrid w:val="0"/>
        <w:spacing w:line="480" w:lineRule="auto"/>
        <w:rPr>
          <w:rFonts w:ascii="Times New Roman" w:hAnsi="Times New Roman" w:cs="Times New Roman"/>
          <w:b/>
          <w:sz w:val="24"/>
          <w:szCs w:val="24"/>
        </w:rPr>
      </w:pPr>
    </w:p>
    <w:p w14:paraId="44B29FD4" w14:textId="77777777" w:rsidR="00077688" w:rsidRDefault="00077688" w:rsidP="0022040D">
      <w:pPr>
        <w:snapToGrid w:val="0"/>
        <w:spacing w:line="480" w:lineRule="auto"/>
        <w:rPr>
          <w:rFonts w:ascii="Times New Roman" w:hAnsi="Times New Roman" w:cs="Times New Roman"/>
          <w:b/>
          <w:sz w:val="24"/>
          <w:szCs w:val="24"/>
        </w:rPr>
      </w:pPr>
    </w:p>
    <w:p w14:paraId="729B4F18" w14:textId="77777777" w:rsidR="00077688" w:rsidRDefault="00077688" w:rsidP="0022040D">
      <w:pPr>
        <w:snapToGrid w:val="0"/>
        <w:spacing w:line="480" w:lineRule="auto"/>
        <w:rPr>
          <w:rFonts w:ascii="Times New Roman" w:hAnsi="Times New Roman" w:cs="Times New Roman"/>
          <w:b/>
          <w:sz w:val="24"/>
          <w:szCs w:val="24"/>
        </w:rPr>
      </w:pPr>
    </w:p>
    <w:sectPr w:rsidR="00077688" w:rsidSect="00AF252B">
      <w:footerReference w:type="default" r:id="rId23"/>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4832C1" w14:textId="77777777" w:rsidR="00A61E5E" w:rsidRDefault="00A61E5E" w:rsidP="005C4A4E">
      <w:r>
        <w:separator/>
      </w:r>
    </w:p>
  </w:endnote>
  <w:endnote w:type="continuationSeparator" w:id="0">
    <w:p w14:paraId="3D60AA65" w14:textId="77777777" w:rsidR="00A61E5E" w:rsidRDefault="00A61E5E" w:rsidP="005C4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66799073"/>
      <w:docPartObj>
        <w:docPartGallery w:val="Page Numbers (Bottom of Page)"/>
        <w:docPartUnique/>
      </w:docPartObj>
    </w:sdtPr>
    <w:sdtEndPr>
      <w:rPr>
        <w:rFonts w:ascii="Times New Roman" w:hAnsi="Times New Roman" w:cs="Times New Roman"/>
        <w:sz w:val="24"/>
      </w:rPr>
    </w:sdtEndPr>
    <w:sdtContent>
      <w:p w14:paraId="462BF769" w14:textId="31DFFDE8" w:rsidR="0088358A" w:rsidRPr="0088358A" w:rsidRDefault="0088358A">
        <w:pPr>
          <w:pStyle w:val="a6"/>
          <w:jc w:val="right"/>
          <w:rPr>
            <w:rFonts w:ascii="Times New Roman" w:hAnsi="Times New Roman" w:cs="Times New Roman"/>
            <w:sz w:val="24"/>
          </w:rPr>
        </w:pPr>
        <w:r w:rsidRPr="0088358A">
          <w:rPr>
            <w:rFonts w:ascii="Times New Roman" w:hAnsi="Times New Roman" w:cs="Times New Roman"/>
            <w:sz w:val="24"/>
          </w:rPr>
          <w:fldChar w:fldCharType="begin"/>
        </w:r>
        <w:r w:rsidRPr="0088358A">
          <w:rPr>
            <w:rFonts w:ascii="Times New Roman" w:hAnsi="Times New Roman" w:cs="Times New Roman"/>
            <w:sz w:val="24"/>
          </w:rPr>
          <w:instrText>PAGE   \* MERGEFORMAT</w:instrText>
        </w:r>
        <w:r w:rsidRPr="0088358A">
          <w:rPr>
            <w:rFonts w:ascii="Times New Roman" w:hAnsi="Times New Roman" w:cs="Times New Roman"/>
            <w:sz w:val="24"/>
          </w:rPr>
          <w:fldChar w:fldCharType="separate"/>
        </w:r>
        <w:r w:rsidR="0005697B" w:rsidRPr="0005697B">
          <w:rPr>
            <w:rFonts w:ascii="Times New Roman" w:hAnsi="Times New Roman" w:cs="Times New Roman"/>
            <w:noProof/>
            <w:sz w:val="24"/>
            <w:lang w:val="zh-CN"/>
          </w:rPr>
          <w:t>14</w:t>
        </w:r>
        <w:r w:rsidRPr="0088358A">
          <w:rPr>
            <w:rFonts w:ascii="Times New Roman" w:hAnsi="Times New Roman" w:cs="Times New Roman"/>
            <w:sz w:val="24"/>
          </w:rPr>
          <w:fldChar w:fldCharType="end"/>
        </w:r>
      </w:p>
    </w:sdtContent>
  </w:sdt>
  <w:p w14:paraId="1FBF57E1" w14:textId="77777777" w:rsidR="006042D3" w:rsidRDefault="006042D3">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0C392B" w14:textId="77777777" w:rsidR="00A61E5E" w:rsidRDefault="00A61E5E" w:rsidP="005C4A4E">
      <w:r>
        <w:separator/>
      </w:r>
    </w:p>
  </w:footnote>
  <w:footnote w:type="continuationSeparator" w:id="0">
    <w:p w14:paraId="395267A7" w14:textId="77777777" w:rsidR="00A61E5E" w:rsidRDefault="00A61E5E" w:rsidP="005C4A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8B6C8F"/>
    <w:multiLevelType w:val="hybridMultilevel"/>
    <w:tmpl w:val="0A84AB48"/>
    <w:lvl w:ilvl="0" w:tplc="6912723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5C268D7"/>
    <w:multiLevelType w:val="hybridMultilevel"/>
    <w:tmpl w:val="6C686F90"/>
    <w:lvl w:ilvl="0" w:tplc="ED4ABAA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2FBB563E"/>
    <w:multiLevelType w:val="hybridMultilevel"/>
    <w:tmpl w:val="E76CD600"/>
    <w:lvl w:ilvl="0" w:tplc="6336732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8B21F0F"/>
    <w:multiLevelType w:val="hybridMultilevel"/>
    <w:tmpl w:val="D438EFBC"/>
    <w:lvl w:ilvl="0" w:tplc="B240DCD6">
      <w:start w:val="1"/>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6D187677"/>
    <w:multiLevelType w:val="hybridMultilevel"/>
    <w:tmpl w:val="2B4C9044"/>
    <w:lvl w:ilvl="0" w:tplc="B290DC7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313024676">
    <w:abstractNumId w:val="2"/>
  </w:num>
  <w:num w:numId="2" w16cid:durableId="1987858376">
    <w:abstractNumId w:val="0"/>
  </w:num>
  <w:num w:numId="3" w16cid:durableId="364642797">
    <w:abstractNumId w:val="4"/>
  </w:num>
  <w:num w:numId="4" w16cid:durableId="1987856853">
    <w:abstractNumId w:val="3"/>
  </w:num>
  <w:num w:numId="5" w16cid:durableId="7785261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41C6"/>
    <w:rsid w:val="000069FF"/>
    <w:rsid w:val="000118FD"/>
    <w:rsid w:val="00014B6F"/>
    <w:rsid w:val="00016A3E"/>
    <w:rsid w:val="00017F45"/>
    <w:rsid w:val="00034BE6"/>
    <w:rsid w:val="00046D69"/>
    <w:rsid w:val="000470F3"/>
    <w:rsid w:val="00052373"/>
    <w:rsid w:val="00053270"/>
    <w:rsid w:val="0005697B"/>
    <w:rsid w:val="00061FFA"/>
    <w:rsid w:val="000633B7"/>
    <w:rsid w:val="0006670E"/>
    <w:rsid w:val="00071F02"/>
    <w:rsid w:val="00077688"/>
    <w:rsid w:val="000902F7"/>
    <w:rsid w:val="00090D33"/>
    <w:rsid w:val="00092103"/>
    <w:rsid w:val="000944A5"/>
    <w:rsid w:val="00095260"/>
    <w:rsid w:val="00095925"/>
    <w:rsid w:val="00096E87"/>
    <w:rsid w:val="000A0F42"/>
    <w:rsid w:val="000A2A4C"/>
    <w:rsid w:val="000B0600"/>
    <w:rsid w:val="000B3328"/>
    <w:rsid w:val="000B5A01"/>
    <w:rsid w:val="000C379C"/>
    <w:rsid w:val="000C5DBB"/>
    <w:rsid w:val="000C616A"/>
    <w:rsid w:val="000E37E7"/>
    <w:rsid w:val="000E3A2C"/>
    <w:rsid w:val="000F2E90"/>
    <w:rsid w:val="000F5FFB"/>
    <w:rsid w:val="00112E75"/>
    <w:rsid w:val="0011503D"/>
    <w:rsid w:val="0012099E"/>
    <w:rsid w:val="001221E5"/>
    <w:rsid w:val="001236E3"/>
    <w:rsid w:val="00126B3F"/>
    <w:rsid w:val="001375C5"/>
    <w:rsid w:val="0014046E"/>
    <w:rsid w:val="00140FD7"/>
    <w:rsid w:val="00143B4E"/>
    <w:rsid w:val="00152A05"/>
    <w:rsid w:val="00156F77"/>
    <w:rsid w:val="00162922"/>
    <w:rsid w:val="00170A39"/>
    <w:rsid w:val="001731F7"/>
    <w:rsid w:val="001778A4"/>
    <w:rsid w:val="00184DED"/>
    <w:rsid w:val="0019153B"/>
    <w:rsid w:val="00192A2D"/>
    <w:rsid w:val="001977BE"/>
    <w:rsid w:val="001A0016"/>
    <w:rsid w:val="001B1955"/>
    <w:rsid w:val="001B4CB8"/>
    <w:rsid w:val="001B50FA"/>
    <w:rsid w:val="001B772C"/>
    <w:rsid w:val="001C2524"/>
    <w:rsid w:val="001C3AC5"/>
    <w:rsid w:val="001C5D01"/>
    <w:rsid w:val="001D617D"/>
    <w:rsid w:val="001D62AB"/>
    <w:rsid w:val="001D6F44"/>
    <w:rsid w:val="001E0376"/>
    <w:rsid w:val="001E2069"/>
    <w:rsid w:val="001E3CF4"/>
    <w:rsid w:val="001E4F90"/>
    <w:rsid w:val="001F1FC1"/>
    <w:rsid w:val="001F29A1"/>
    <w:rsid w:val="00202A0A"/>
    <w:rsid w:val="00202E48"/>
    <w:rsid w:val="0020369B"/>
    <w:rsid w:val="00213176"/>
    <w:rsid w:val="00215FD3"/>
    <w:rsid w:val="00216009"/>
    <w:rsid w:val="0022040D"/>
    <w:rsid w:val="002259FA"/>
    <w:rsid w:val="00230C79"/>
    <w:rsid w:val="0023139D"/>
    <w:rsid w:val="00235BCB"/>
    <w:rsid w:val="002361A9"/>
    <w:rsid w:val="0023730C"/>
    <w:rsid w:val="00237DB4"/>
    <w:rsid w:val="00240A86"/>
    <w:rsid w:val="00242AD2"/>
    <w:rsid w:val="002500D8"/>
    <w:rsid w:val="00251239"/>
    <w:rsid w:val="00254707"/>
    <w:rsid w:val="00257A50"/>
    <w:rsid w:val="00257CAB"/>
    <w:rsid w:val="00263E5B"/>
    <w:rsid w:val="00264171"/>
    <w:rsid w:val="00265EDB"/>
    <w:rsid w:val="00276B23"/>
    <w:rsid w:val="00283B64"/>
    <w:rsid w:val="00286E90"/>
    <w:rsid w:val="00286EC4"/>
    <w:rsid w:val="002951AB"/>
    <w:rsid w:val="002A3AAA"/>
    <w:rsid w:val="002A56A9"/>
    <w:rsid w:val="002B32BE"/>
    <w:rsid w:val="002C6199"/>
    <w:rsid w:val="002C6C53"/>
    <w:rsid w:val="002C7E1B"/>
    <w:rsid w:val="002E003C"/>
    <w:rsid w:val="002E09D4"/>
    <w:rsid w:val="002E6BE5"/>
    <w:rsid w:val="002E70BD"/>
    <w:rsid w:val="002F2045"/>
    <w:rsid w:val="002F5981"/>
    <w:rsid w:val="002F76E0"/>
    <w:rsid w:val="00303F9F"/>
    <w:rsid w:val="003049AC"/>
    <w:rsid w:val="003075C0"/>
    <w:rsid w:val="003110A9"/>
    <w:rsid w:val="0031181E"/>
    <w:rsid w:val="00317F5F"/>
    <w:rsid w:val="0032347E"/>
    <w:rsid w:val="00343DB2"/>
    <w:rsid w:val="003551E7"/>
    <w:rsid w:val="00365903"/>
    <w:rsid w:val="00365B63"/>
    <w:rsid w:val="003664B4"/>
    <w:rsid w:val="00367975"/>
    <w:rsid w:val="0037308A"/>
    <w:rsid w:val="003863EB"/>
    <w:rsid w:val="00386C94"/>
    <w:rsid w:val="003939EE"/>
    <w:rsid w:val="003A372C"/>
    <w:rsid w:val="003A609D"/>
    <w:rsid w:val="003A6AF7"/>
    <w:rsid w:val="003B170E"/>
    <w:rsid w:val="003B2DB2"/>
    <w:rsid w:val="003B4174"/>
    <w:rsid w:val="003B5EDF"/>
    <w:rsid w:val="003B6CD1"/>
    <w:rsid w:val="003C549C"/>
    <w:rsid w:val="003D567A"/>
    <w:rsid w:val="003E3E16"/>
    <w:rsid w:val="003E6511"/>
    <w:rsid w:val="003E7394"/>
    <w:rsid w:val="003F1DDA"/>
    <w:rsid w:val="003F268F"/>
    <w:rsid w:val="003F4F0E"/>
    <w:rsid w:val="003F53F6"/>
    <w:rsid w:val="003F55B8"/>
    <w:rsid w:val="003F6AC4"/>
    <w:rsid w:val="00401276"/>
    <w:rsid w:val="0040327B"/>
    <w:rsid w:val="00406C40"/>
    <w:rsid w:val="00411876"/>
    <w:rsid w:val="00423DFB"/>
    <w:rsid w:val="00424B94"/>
    <w:rsid w:val="00425FA4"/>
    <w:rsid w:val="004357E3"/>
    <w:rsid w:val="00454CD8"/>
    <w:rsid w:val="00457ADC"/>
    <w:rsid w:val="00461069"/>
    <w:rsid w:val="004612A7"/>
    <w:rsid w:val="00462C70"/>
    <w:rsid w:val="004665AB"/>
    <w:rsid w:val="004675E0"/>
    <w:rsid w:val="00470651"/>
    <w:rsid w:val="004715A3"/>
    <w:rsid w:val="004736A1"/>
    <w:rsid w:val="004744FB"/>
    <w:rsid w:val="00474BBA"/>
    <w:rsid w:val="00484CF4"/>
    <w:rsid w:val="00487BC2"/>
    <w:rsid w:val="004922EB"/>
    <w:rsid w:val="0049235E"/>
    <w:rsid w:val="0049673C"/>
    <w:rsid w:val="004A17B9"/>
    <w:rsid w:val="004A55A7"/>
    <w:rsid w:val="004A6115"/>
    <w:rsid w:val="004B24F0"/>
    <w:rsid w:val="004C10A2"/>
    <w:rsid w:val="004C4DA3"/>
    <w:rsid w:val="004D31B7"/>
    <w:rsid w:val="004D372A"/>
    <w:rsid w:val="004E4AAC"/>
    <w:rsid w:val="004E5254"/>
    <w:rsid w:val="004F057E"/>
    <w:rsid w:val="004F51A3"/>
    <w:rsid w:val="004F68AA"/>
    <w:rsid w:val="004F7496"/>
    <w:rsid w:val="005007BA"/>
    <w:rsid w:val="00502CA1"/>
    <w:rsid w:val="00505A4F"/>
    <w:rsid w:val="00511A3D"/>
    <w:rsid w:val="0052292C"/>
    <w:rsid w:val="00524D63"/>
    <w:rsid w:val="0052510A"/>
    <w:rsid w:val="00531BFD"/>
    <w:rsid w:val="00536545"/>
    <w:rsid w:val="00541398"/>
    <w:rsid w:val="00543117"/>
    <w:rsid w:val="00546D06"/>
    <w:rsid w:val="00551077"/>
    <w:rsid w:val="00553410"/>
    <w:rsid w:val="00553815"/>
    <w:rsid w:val="00553F02"/>
    <w:rsid w:val="0056520D"/>
    <w:rsid w:val="005669D4"/>
    <w:rsid w:val="005720AD"/>
    <w:rsid w:val="0057489C"/>
    <w:rsid w:val="00576B17"/>
    <w:rsid w:val="00586F2F"/>
    <w:rsid w:val="00590C09"/>
    <w:rsid w:val="0059203D"/>
    <w:rsid w:val="00595CB4"/>
    <w:rsid w:val="005A298B"/>
    <w:rsid w:val="005A6870"/>
    <w:rsid w:val="005B2594"/>
    <w:rsid w:val="005B7A15"/>
    <w:rsid w:val="005C4A4E"/>
    <w:rsid w:val="005D0E1F"/>
    <w:rsid w:val="005D6182"/>
    <w:rsid w:val="005D61DB"/>
    <w:rsid w:val="005D713B"/>
    <w:rsid w:val="005D7523"/>
    <w:rsid w:val="005D7559"/>
    <w:rsid w:val="005D7BA1"/>
    <w:rsid w:val="005E4A63"/>
    <w:rsid w:val="005F3ACE"/>
    <w:rsid w:val="005F4E6F"/>
    <w:rsid w:val="006042D3"/>
    <w:rsid w:val="00605818"/>
    <w:rsid w:val="006111C9"/>
    <w:rsid w:val="006130FA"/>
    <w:rsid w:val="0061459F"/>
    <w:rsid w:val="006147E3"/>
    <w:rsid w:val="0062269A"/>
    <w:rsid w:val="00622A9C"/>
    <w:rsid w:val="006249A2"/>
    <w:rsid w:val="00626775"/>
    <w:rsid w:val="00626B63"/>
    <w:rsid w:val="006314FC"/>
    <w:rsid w:val="00631ADC"/>
    <w:rsid w:val="00631D0B"/>
    <w:rsid w:val="006326BE"/>
    <w:rsid w:val="006334EB"/>
    <w:rsid w:val="00634327"/>
    <w:rsid w:val="00635E86"/>
    <w:rsid w:val="0064244A"/>
    <w:rsid w:val="00642551"/>
    <w:rsid w:val="00645013"/>
    <w:rsid w:val="00646DB6"/>
    <w:rsid w:val="006527EE"/>
    <w:rsid w:val="006575BA"/>
    <w:rsid w:val="006665C6"/>
    <w:rsid w:val="006677B3"/>
    <w:rsid w:val="00670EFC"/>
    <w:rsid w:val="0067136C"/>
    <w:rsid w:val="006737E4"/>
    <w:rsid w:val="006753F9"/>
    <w:rsid w:val="006764FC"/>
    <w:rsid w:val="00676BC1"/>
    <w:rsid w:val="0067787D"/>
    <w:rsid w:val="0069496A"/>
    <w:rsid w:val="006A041F"/>
    <w:rsid w:val="006A2AB7"/>
    <w:rsid w:val="006A3D53"/>
    <w:rsid w:val="006A6632"/>
    <w:rsid w:val="006A67F6"/>
    <w:rsid w:val="006B0DCF"/>
    <w:rsid w:val="006C05B5"/>
    <w:rsid w:val="006C346A"/>
    <w:rsid w:val="006C528D"/>
    <w:rsid w:val="006C67F9"/>
    <w:rsid w:val="006D053A"/>
    <w:rsid w:val="006D22C9"/>
    <w:rsid w:val="006D69DB"/>
    <w:rsid w:val="006E0634"/>
    <w:rsid w:val="006E28A6"/>
    <w:rsid w:val="006E4149"/>
    <w:rsid w:val="006F3364"/>
    <w:rsid w:val="006F590C"/>
    <w:rsid w:val="006F7942"/>
    <w:rsid w:val="006F7BC4"/>
    <w:rsid w:val="00701224"/>
    <w:rsid w:val="00703209"/>
    <w:rsid w:val="007101D3"/>
    <w:rsid w:val="007105C3"/>
    <w:rsid w:val="00713FCB"/>
    <w:rsid w:val="00720B81"/>
    <w:rsid w:val="00720C26"/>
    <w:rsid w:val="00727D2A"/>
    <w:rsid w:val="0073167D"/>
    <w:rsid w:val="00731D99"/>
    <w:rsid w:val="007404D3"/>
    <w:rsid w:val="007465C4"/>
    <w:rsid w:val="00746F3A"/>
    <w:rsid w:val="00750E11"/>
    <w:rsid w:val="00750F97"/>
    <w:rsid w:val="0075189E"/>
    <w:rsid w:val="00754E70"/>
    <w:rsid w:val="007550E7"/>
    <w:rsid w:val="0075666E"/>
    <w:rsid w:val="00764E81"/>
    <w:rsid w:val="007661DD"/>
    <w:rsid w:val="00766B92"/>
    <w:rsid w:val="00770299"/>
    <w:rsid w:val="00776675"/>
    <w:rsid w:val="00786EF3"/>
    <w:rsid w:val="00787CB8"/>
    <w:rsid w:val="007A1108"/>
    <w:rsid w:val="007B1B95"/>
    <w:rsid w:val="007B3B4A"/>
    <w:rsid w:val="007C1B5F"/>
    <w:rsid w:val="007C6F21"/>
    <w:rsid w:val="007D6F3E"/>
    <w:rsid w:val="007D70A3"/>
    <w:rsid w:val="007E0E2E"/>
    <w:rsid w:val="007E10CB"/>
    <w:rsid w:val="007E63AC"/>
    <w:rsid w:val="007E7BA1"/>
    <w:rsid w:val="007F1B4A"/>
    <w:rsid w:val="007F1F72"/>
    <w:rsid w:val="007F3882"/>
    <w:rsid w:val="007F5F93"/>
    <w:rsid w:val="007F5F9B"/>
    <w:rsid w:val="007F640D"/>
    <w:rsid w:val="008053E2"/>
    <w:rsid w:val="008062D3"/>
    <w:rsid w:val="00806E01"/>
    <w:rsid w:val="008075F9"/>
    <w:rsid w:val="00820C5C"/>
    <w:rsid w:val="0082730F"/>
    <w:rsid w:val="008315E9"/>
    <w:rsid w:val="00834442"/>
    <w:rsid w:val="008364E0"/>
    <w:rsid w:val="008453B9"/>
    <w:rsid w:val="00847977"/>
    <w:rsid w:val="00847D32"/>
    <w:rsid w:val="00850CC5"/>
    <w:rsid w:val="00851140"/>
    <w:rsid w:val="008551D5"/>
    <w:rsid w:val="00857B1D"/>
    <w:rsid w:val="00871CD0"/>
    <w:rsid w:val="00875CE8"/>
    <w:rsid w:val="00877F8C"/>
    <w:rsid w:val="0088358A"/>
    <w:rsid w:val="00885DBA"/>
    <w:rsid w:val="00890F3B"/>
    <w:rsid w:val="0089193C"/>
    <w:rsid w:val="00894741"/>
    <w:rsid w:val="00894946"/>
    <w:rsid w:val="00897956"/>
    <w:rsid w:val="00897ACB"/>
    <w:rsid w:val="008A25B6"/>
    <w:rsid w:val="008A3EE0"/>
    <w:rsid w:val="008A7742"/>
    <w:rsid w:val="008B1C93"/>
    <w:rsid w:val="008B2E3F"/>
    <w:rsid w:val="008B3AC9"/>
    <w:rsid w:val="008B4436"/>
    <w:rsid w:val="008C0D81"/>
    <w:rsid w:val="008C79FC"/>
    <w:rsid w:val="008D4B52"/>
    <w:rsid w:val="008E50C3"/>
    <w:rsid w:val="008E6F7C"/>
    <w:rsid w:val="008F121D"/>
    <w:rsid w:val="008F2A43"/>
    <w:rsid w:val="008F397D"/>
    <w:rsid w:val="008F3A4A"/>
    <w:rsid w:val="008F559F"/>
    <w:rsid w:val="008F6FE8"/>
    <w:rsid w:val="00900C8C"/>
    <w:rsid w:val="00904862"/>
    <w:rsid w:val="0090552E"/>
    <w:rsid w:val="009056A5"/>
    <w:rsid w:val="009066D4"/>
    <w:rsid w:val="00911107"/>
    <w:rsid w:val="009111CE"/>
    <w:rsid w:val="0091144C"/>
    <w:rsid w:val="0091364E"/>
    <w:rsid w:val="00915CDE"/>
    <w:rsid w:val="0092128C"/>
    <w:rsid w:val="009218F3"/>
    <w:rsid w:val="0093182A"/>
    <w:rsid w:val="00940C51"/>
    <w:rsid w:val="00953E95"/>
    <w:rsid w:val="00963882"/>
    <w:rsid w:val="0096654C"/>
    <w:rsid w:val="00976979"/>
    <w:rsid w:val="00981767"/>
    <w:rsid w:val="009835AF"/>
    <w:rsid w:val="00986B3F"/>
    <w:rsid w:val="00987A34"/>
    <w:rsid w:val="00990E65"/>
    <w:rsid w:val="009960F1"/>
    <w:rsid w:val="00996913"/>
    <w:rsid w:val="009A6559"/>
    <w:rsid w:val="009A726D"/>
    <w:rsid w:val="009B2EAB"/>
    <w:rsid w:val="009B44CD"/>
    <w:rsid w:val="009B75BF"/>
    <w:rsid w:val="009C219D"/>
    <w:rsid w:val="009C420F"/>
    <w:rsid w:val="009C4344"/>
    <w:rsid w:val="009D189E"/>
    <w:rsid w:val="009E25E4"/>
    <w:rsid w:val="009F01BE"/>
    <w:rsid w:val="009F3A2B"/>
    <w:rsid w:val="009F4D54"/>
    <w:rsid w:val="009F4F0B"/>
    <w:rsid w:val="009F63B0"/>
    <w:rsid w:val="00A00616"/>
    <w:rsid w:val="00A02A23"/>
    <w:rsid w:val="00A02DDA"/>
    <w:rsid w:val="00A04C29"/>
    <w:rsid w:val="00A05223"/>
    <w:rsid w:val="00A05ACD"/>
    <w:rsid w:val="00A07B31"/>
    <w:rsid w:val="00A07CE3"/>
    <w:rsid w:val="00A22A8D"/>
    <w:rsid w:val="00A3004E"/>
    <w:rsid w:val="00A340F3"/>
    <w:rsid w:val="00A35C51"/>
    <w:rsid w:val="00A3610C"/>
    <w:rsid w:val="00A40045"/>
    <w:rsid w:val="00A40EAD"/>
    <w:rsid w:val="00A454DF"/>
    <w:rsid w:val="00A473CE"/>
    <w:rsid w:val="00A501F7"/>
    <w:rsid w:val="00A52719"/>
    <w:rsid w:val="00A52EC8"/>
    <w:rsid w:val="00A61E5E"/>
    <w:rsid w:val="00A631C5"/>
    <w:rsid w:val="00A66F20"/>
    <w:rsid w:val="00A73617"/>
    <w:rsid w:val="00A74C15"/>
    <w:rsid w:val="00A7624B"/>
    <w:rsid w:val="00A7786A"/>
    <w:rsid w:val="00A816BC"/>
    <w:rsid w:val="00A840B9"/>
    <w:rsid w:val="00A871FD"/>
    <w:rsid w:val="00A90810"/>
    <w:rsid w:val="00A916E4"/>
    <w:rsid w:val="00AA51D8"/>
    <w:rsid w:val="00AA6C26"/>
    <w:rsid w:val="00AB024E"/>
    <w:rsid w:val="00AB0D8E"/>
    <w:rsid w:val="00AB2A31"/>
    <w:rsid w:val="00AB3B74"/>
    <w:rsid w:val="00AC66F7"/>
    <w:rsid w:val="00AC7470"/>
    <w:rsid w:val="00AD5119"/>
    <w:rsid w:val="00AD5473"/>
    <w:rsid w:val="00AD6FF8"/>
    <w:rsid w:val="00AE14F5"/>
    <w:rsid w:val="00AE7882"/>
    <w:rsid w:val="00AF1B41"/>
    <w:rsid w:val="00AF252B"/>
    <w:rsid w:val="00AF29F4"/>
    <w:rsid w:val="00AF4D2D"/>
    <w:rsid w:val="00AF584A"/>
    <w:rsid w:val="00B03567"/>
    <w:rsid w:val="00B07869"/>
    <w:rsid w:val="00B1320B"/>
    <w:rsid w:val="00B15498"/>
    <w:rsid w:val="00B17023"/>
    <w:rsid w:val="00B177A4"/>
    <w:rsid w:val="00B20BE8"/>
    <w:rsid w:val="00B2273D"/>
    <w:rsid w:val="00B27A47"/>
    <w:rsid w:val="00B27CE8"/>
    <w:rsid w:val="00B33F8C"/>
    <w:rsid w:val="00B35A56"/>
    <w:rsid w:val="00B3610E"/>
    <w:rsid w:val="00B361BD"/>
    <w:rsid w:val="00B361DA"/>
    <w:rsid w:val="00B37162"/>
    <w:rsid w:val="00B4018F"/>
    <w:rsid w:val="00B40B27"/>
    <w:rsid w:val="00B41628"/>
    <w:rsid w:val="00B433C5"/>
    <w:rsid w:val="00B478DC"/>
    <w:rsid w:val="00B47D52"/>
    <w:rsid w:val="00B5014C"/>
    <w:rsid w:val="00B61672"/>
    <w:rsid w:val="00B624B3"/>
    <w:rsid w:val="00B63A61"/>
    <w:rsid w:val="00B64B13"/>
    <w:rsid w:val="00B678B9"/>
    <w:rsid w:val="00B705C8"/>
    <w:rsid w:val="00B7294E"/>
    <w:rsid w:val="00B73A17"/>
    <w:rsid w:val="00B86DF0"/>
    <w:rsid w:val="00B87100"/>
    <w:rsid w:val="00B94F14"/>
    <w:rsid w:val="00B955C7"/>
    <w:rsid w:val="00B957AB"/>
    <w:rsid w:val="00B9638C"/>
    <w:rsid w:val="00BA3B7D"/>
    <w:rsid w:val="00BA4915"/>
    <w:rsid w:val="00BA55A5"/>
    <w:rsid w:val="00BC0DC3"/>
    <w:rsid w:val="00BC1BAC"/>
    <w:rsid w:val="00BD00E6"/>
    <w:rsid w:val="00BD3501"/>
    <w:rsid w:val="00BD49AA"/>
    <w:rsid w:val="00BE08AE"/>
    <w:rsid w:val="00BE4853"/>
    <w:rsid w:val="00BF50B6"/>
    <w:rsid w:val="00BF783A"/>
    <w:rsid w:val="00C012AC"/>
    <w:rsid w:val="00C044DE"/>
    <w:rsid w:val="00C04E36"/>
    <w:rsid w:val="00C066C0"/>
    <w:rsid w:val="00C11689"/>
    <w:rsid w:val="00C13564"/>
    <w:rsid w:val="00C16023"/>
    <w:rsid w:val="00C33F2A"/>
    <w:rsid w:val="00C460FD"/>
    <w:rsid w:val="00C46F3B"/>
    <w:rsid w:val="00C62B42"/>
    <w:rsid w:val="00C62D94"/>
    <w:rsid w:val="00C73299"/>
    <w:rsid w:val="00C76B85"/>
    <w:rsid w:val="00C807BF"/>
    <w:rsid w:val="00C85ACA"/>
    <w:rsid w:val="00C9163F"/>
    <w:rsid w:val="00C93F1B"/>
    <w:rsid w:val="00C95423"/>
    <w:rsid w:val="00CA5757"/>
    <w:rsid w:val="00CA624D"/>
    <w:rsid w:val="00CC0C95"/>
    <w:rsid w:val="00CC1FDA"/>
    <w:rsid w:val="00CD33BC"/>
    <w:rsid w:val="00CD5575"/>
    <w:rsid w:val="00CD68A8"/>
    <w:rsid w:val="00CD6F46"/>
    <w:rsid w:val="00CE0898"/>
    <w:rsid w:val="00CE6210"/>
    <w:rsid w:val="00CF05C5"/>
    <w:rsid w:val="00CF1A18"/>
    <w:rsid w:val="00CF20C3"/>
    <w:rsid w:val="00CF6DD5"/>
    <w:rsid w:val="00CF7FC4"/>
    <w:rsid w:val="00D008E2"/>
    <w:rsid w:val="00D01240"/>
    <w:rsid w:val="00D031DE"/>
    <w:rsid w:val="00D04494"/>
    <w:rsid w:val="00D06618"/>
    <w:rsid w:val="00D15EF9"/>
    <w:rsid w:val="00D17767"/>
    <w:rsid w:val="00D206D1"/>
    <w:rsid w:val="00D2465A"/>
    <w:rsid w:val="00D3224F"/>
    <w:rsid w:val="00D32319"/>
    <w:rsid w:val="00D36436"/>
    <w:rsid w:val="00D406F6"/>
    <w:rsid w:val="00D44671"/>
    <w:rsid w:val="00D54FE7"/>
    <w:rsid w:val="00D56C6A"/>
    <w:rsid w:val="00D572EF"/>
    <w:rsid w:val="00D61E7C"/>
    <w:rsid w:val="00D641C6"/>
    <w:rsid w:val="00D71303"/>
    <w:rsid w:val="00D74978"/>
    <w:rsid w:val="00D803EC"/>
    <w:rsid w:val="00DA00F9"/>
    <w:rsid w:val="00DB1030"/>
    <w:rsid w:val="00DB2FD4"/>
    <w:rsid w:val="00DC129C"/>
    <w:rsid w:val="00DC3793"/>
    <w:rsid w:val="00DC468F"/>
    <w:rsid w:val="00DE4752"/>
    <w:rsid w:val="00DF3430"/>
    <w:rsid w:val="00DF592D"/>
    <w:rsid w:val="00E0236F"/>
    <w:rsid w:val="00E039E5"/>
    <w:rsid w:val="00E0595D"/>
    <w:rsid w:val="00E12618"/>
    <w:rsid w:val="00E16D3E"/>
    <w:rsid w:val="00E2308F"/>
    <w:rsid w:val="00E24283"/>
    <w:rsid w:val="00E30856"/>
    <w:rsid w:val="00E31332"/>
    <w:rsid w:val="00E33E7D"/>
    <w:rsid w:val="00E50144"/>
    <w:rsid w:val="00E52F99"/>
    <w:rsid w:val="00E557DF"/>
    <w:rsid w:val="00E577AB"/>
    <w:rsid w:val="00E60EC3"/>
    <w:rsid w:val="00E6631F"/>
    <w:rsid w:val="00E7566B"/>
    <w:rsid w:val="00E759B7"/>
    <w:rsid w:val="00E870FE"/>
    <w:rsid w:val="00E90199"/>
    <w:rsid w:val="00E91E36"/>
    <w:rsid w:val="00E9704F"/>
    <w:rsid w:val="00EA2355"/>
    <w:rsid w:val="00EA3080"/>
    <w:rsid w:val="00EA6F73"/>
    <w:rsid w:val="00EB3BA1"/>
    <w:rsid w:val="00EC358A"/>
    <w:rsid w:val="00EC5CF8"/>
    <w:rsid w:val="00ED1223"/>
    <w:rsid w:val="00ED23B5"/>
    <w:rsid w:val="00ED3CB6"/>
    <w:rsid w:val="00ED4980"/>
    <w:rsid w:val="00ED56FE"/>
    <w:rsid w:val="00ED6BE7"/>
    <w:rsid w:val="00EE3F12"/>
    <w:rsid w:val="00EE54E2"/>
    <w:rsid w:val="00EE761D"/>
    <w:rsid w:val="00EE797D"/>
    <w:rsid w:val="00EF1E4B"/>
    <w:rsid w:val="00EF3979"/>
    <w:rsid w:val="00EF41A4"/>
    <w:rsid w:val="00EF5E07"/>
    <w:rsid w:val="00F00B8B"/>
    <w:rsid w:val="00F01C44"/>
    <w:rsid w:val="00F02E3A"/>
    <w:rsid w:val="00F07958"/>
    <w:rsid w:val="00F11FD7"/>
    <w:rsid w:val="00F1253C"/>
    <w:rsid w:val="00F1425D"/>
    <w:rsid w:val="00F14DB7"/>
    <w:rsid w:val="00F14FEB"/>
    <w:rsid w:val="00F15863"/>
    <w:rsid w:val="00F2303D"/>
    <w:rsid w:val="00F46704"/>
    <w:rsid w:val="00F5049F"/>
    <w:rsid w:val="00F54298"/>
    <w:rsid w:val="00F5711C"/>
    <w:rsid w:val="00F6025D"/>
    <w:rsid w:val="00F6156D"/>
    <w:rsid w:val="00F630A1"/>
    <w:rsid w:val="00F6553E"/>
    <w:rsid w:val="00F66893"/>
    <w:rsid w:val="00F67407"/>
    <w:rsid w:val="00F723CC"/>
    <w:rsid w:val="00F73B3B"/>
    <w:rsid w:val="00F747DB"/>
    <w:rsid w:val="00F74F22"/>
    <w:rsid w:val="00F77B90"/>
    <w:rsid w:val="00F81E5A"/>
    <w:rsid w:val="00F8249B"/>
    <w:rsid w:val="00F857D2"/>
    <w:rsid w:val="00F914B8"/>
    <w:rsid w:val="00F91765"/>
    <w:rsid w:val="00F9182B"/>
    <w:rsid w:val="00F926AE"/>
    <w:rsid w:val="00FA601A"/>
    <w:rsid w:val="00FA60C8"/>
    <w:rsid w:val="00FB0211"/>
    <w:rsid w:val="00FB11A9"/>
    <w:rsid w:val="00FB1A78"/>
    <w:rsid w:val="00FB53EC"/>
    <w:rsid w:val="00FB6401"/>
    <w:rsid w:val="00FC2F1A"/>
    <w:rsid w:val="00FD05BD"/>
    <w:rsid w:val="00FD0779"/>
    <w:rsid w:val="00FD1995"/>
    <w:rsid w:val="00FD20BD"/>
    <w:rsid w:val="00FE0DC4"/>
    <w:rsid w:val="00FE2FA6"/>
    <w:rsid w:val="00FE3CFA"/>
    <w:rsid w:val="00FE5468"/>
    <w:rsid w:val="00FF345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683662"/>
  <w15:chartTrackingRefBased/>
  <w15:docId w15:val="{AE9539A4-1678-41F4-91C0-ABD700823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049AC"/>
    <w:pPr>
      <w:ind w:firstLineChars="200" w:firstLine="420"/>
    </w:pPr>
  </w:style>
  <w:style w:type="paragraph" w:styleId="a4">
    <w:name w:val="header"/>
    <w:basedOn w:val="a"/>
    <w:link w:val="a5"/>
    <w:uiPriority w:val="99"/>
    <w:unhideWhenUsed/>
    <w:rsid w:val="005C4A4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5C4A4E"/>
    <w:rPr>
      <w:sz w:val="18"/>
      <w:szCs w:val="18"/>
    </w:rPr>
  </w:style>
  <w:style w:type="paragraph" w:styleId="a6">
    <w:name w:val="footer"/>
    <w:basedOn w:val="a"/>
    <w:link w:val="a7"/>
    <w:uiPriority w:val="99"/>
    <w:unhideWhenUsed/>
    <w:rsid w:val="005C4A4E"/>
    <w:pPr>
      <w:tabs>
        <w:tab w:val="center" w:pos="4153"/>
        <w:tab w:val="right" w:pos="8306"/>
      </w:tabs>
      <w:snapToGrid w:val="0"/>
      <w:jc w:val="left"/>
    </w:pPr>
    <w:rPr>
      <w:sz w:val="18"/>
      <w:szCs w:val="18"/>
    </w:rPr>
  </w:style>
  <w:style w:type="character" w:customStyle="1" w:styleId="a7">
    <w:name w:val="页脚 字符"/>
    <w:basedOn w:val="a0"/>
    <w:link w:val="a6"/>
    <w:uiPriority w:val="99"/>
    <w:rsid w:val="005C4A4E"/>
    <w:rPr>
      <w:sz w:val="18"/>
      <w:szCs w:val="18"/>
    </w:rPr>
  </w:style>
  <w:style w:type="character" w:styleId="a8">
    <w:name w:val="Placeholder Text"/>
    <w:basedOn w:val="a0"/>
    <w:uiPriority w:val="99"/>
    <w:semiHidden/>
    <w:rsid w:val="00F6553E"/>
    <w:rPr>
      <w:color w:val="808080"/>
    </w:rPr>
  </w:style>
  <w:style w:type="table" w:styleId="2">
    <w:name w:val="Plain Table 2"/>
    <w:basedOn w:val="a1"/>
    <w:uiPriority w:val="42"/>
    <w:rsid w:val="00A7786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a9">
    <w:name w:val="Balloon Text"/>
    <w:basedOn w:val="a"/>
    <w:link w:val="aa"/>
    <w:uiPriority w:val="99"/>
    <w:semiHidden/>
    <w:unhideWhenUsed/>
    <w:rsid w:val="0005697B"/>
    <w:rPr>
      <w:sz w:val="18"/>
      <w:szCs w:val="18"/>
    </w:rPr>
  </w:style>
  <w:style w:type="character" w:customStyle="1" w:styleId="aa">
    <w:name w:val="批注框文本 字符"/>
    <w:basedOn w:val="a0"/>
    <w:link w:val="a9"/>
    <w:uiPriority w:val="99"/>
    <w:semiHidden/>
    <w:rsid w:val="0005697B"/>
    <w:rPr>
      <w:sz w:val="18"/>
      <w:szCs w:val="18"/>
    </w:rPr>
  </w:style>
  <w:style w:type="character" w:customStyle="1" w:styleId="textbypwf">
    <w:name w:val="text_bypwf"/>
    <w:basedOn w:val="a0"/>
    <w:rsid w:val="0067136C"/>
  </w:style>
  <w:style w:type="paragraph" w:styleId="ab">
    <w:name w:val="Normal (Web)"/>
    <w:basedOn w:val="a"/>
    <w:uiPriority w:val="99"/>
    <w:unhideWhenUsed/>
    <w:rsid w:val="00D0661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3823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CFCB6C-838E-462B-96F5-15A6D3C47C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20</Pages>
  <Words>1629</Words>
  <Characters>9287</Characters>
  <Application>Microsoft Office Word</Application>
  <DocSecurity>0</DocSecurity>
  <Lines>77</Lines>
  <Paragraphs>21</Paragraphs>
  <ScaleCrop>false</ScaleCrop>
  <Company/>
  <LinksUpToDate>false</LinksUpToDate>
  <CharactersWithSpaces>10895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YangSir</dc:creator>
  <cp:keywords/>
  <dc:description/>
  <cp:lastModifiedBy>维杰 郑</cp:lastModifiedBy>
  <cp:revision>8</cp:revision>
  <cp:lastPrinted>2024-07-18T16:17:00Z</cp:lastPrinted>
  <dcterms:created xsi:type="dcterms:W3CDTF">2024-07-26T07:35:00Z</dcterms:created>
  <dcterms:modified xsi:type="dcterms:W3CDTF">2024-08-10T06:32:00Z</dcterms:modified>
</cp:coreProperties>
</file>