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5EEABD" w14:textId="77777777" w:rsidR="005841B1" w:rsidRDefault="005841B1" w:rsidP="005841B1">
      <w:pPr>
        <w:pStyle w:val="Heading1"/>
        <w:rPr>
          <w:lang w:val="en-GB"/>
        </w:rPr>
      </w:pPr>
      <w:r>
        <w:rPr>
          <w:lang w:val="en-GB"/>
        </w:rPr>
        <w:t>Appendices</w:t>
      </w:r>
    </w:p>
    <w:p w14:paraId="6760182B" w14:textId="77777777" w:rsidR="005841B1" w:rsidRDefault="005841B1" w:rsidP="005841B1">
      <w:pPr>
        <w:pStyle w:val="Heading2"/>
        <w:rPr>
          <w:lang w:val="en-GB"/>
        </w:rPr>
      </w:pPr>
      <w:r>
        <w:rPr>
          <w:lang w:val="en-GB"/>
        </w:rPr>
        <w:t xml:space="preserve">Appendix </w:t>
      </w:r>
      <w:r>
        <w:fldChar w:fldCharType="begin"/>
      </w:r>
      <w:r>
        <w:rPr>
          <w:lang w:val="en-GB"/>
        </w:rPr>
        <w:instrText xml:space="preserve"> SEQ Appendix \* ARABIC </w:instrText>
      </w:r>
      <w:r>
        <w:fldChar w:fldCharType="separate"/>
      </w:r>
      <w:r>
        <w:rPr>
          <w:noProof/>
          <w:lang w:val="en-GB"/>
        </w:rPr>
        <w:t>1</w:t>
      </w:r>
      <w:r>
        <w:fldChar w:fldCharType="end"/>
      </w:r>
      <w:r>
        <w:rPr>
          <w:lang w:val="en-GB"/>
        </w:rPr>
        <w:t>: Data Collection Tool (the original tool was in German and has been translated)</w:t>
      </w:r>
    </w:p>
    <w:p w14:paraId="6C8C1CB5" w14:textId="77777777" w:rsidR="005841B1" w:rsidRDefault="005841B1" w:rsidP="005841B1">
      <w:pPr>
        <w:spacing w:after="0"/>
        <w:jc w:val="center"/>
        <w:rPr>
          <w:rFonts w:ascii="Wiener Melange" w:hAnsi="Wiener Melange" w:cs="Wiener Melange"/>
          <w:b/>
          <w:sz w:val="24"/>
          <w:lang w:val="en-GB"/>
        </w:rPr>
      </w:pPr>
      <w:r>
        <w:rPr>
          <w:rFonts w:ascii="Wiener Melange" w:hAnsi="Wiener Melange" w:cs="Wiener Melange"/>
          <w:b/>
          <w:sz w:val="24"/>
          <w:lang w:val="en-GB"/>
        </w:rPr>
        <w:t>DATA COLLECTION TOOL</w:t>
      </w:r>
    </w:p>
    <w:p w14:paraId="56364BF5" w14:textId="77777777" w:rsidR="005841B1" w:rsidRDefault="005841B1" w:rsidP="005841B1">
      <w:pPr>
        <w:spacing w:after="0"/>
        <w:jc w:val="center"/>
        <w:rPr>
          <w:rFonts w:ascii="Wiener Melange Office" w:hAnsi="Wiener Melange Office" w:cs="Wiener Melange Office"/>
          <w:b/>
          <w:sz w:val="20"/>
          <w:szCs w:val="20"/>
          <w:lang w:val="en-GB"/>
        </w:rPr>
      </w:pPr>
      <w:r>
        <w:rPr>
          <w:rFonts w:ascii="Wiener Melange Office" w:hAnsi="Wiener Melange Office" w:cs="Wiener Melange Office"/>
          <w:b/>
          <w:sz w:val="20"/>
          <w:szCs w:val="20"/>
          <w:lang w:val="en-GB"/>
        </w:rPr>
        <w:t xml:space="preserve">A quantitative evaluation of the pharmacists´ involvement in the treatment of adults with orally available Covid-drug Paxlovid® in Austria.   </w:t>
      </w:r>
    </w:p>
    <w:p w14:paraId="7C0CC7BF" w14:textId="77777777" w:rsidR="005841B1" w:rsidRDefault="005841B1" w:rsidP="005841B1">
      <w:pPr>
        <w:spacing w:after="0"/>
        <w:jc w:val="center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US"/>
        </w:rPr>
        <w:t>Version 1.1. – 10.01.2023</w:t>
      </w:r>
    </w:p>
    <w:p w14:paraId="1157F11C" w14:textId="77777777" w:rsidR="005841B1" w:rsidRDefault="005841B1" w:rsidP="005841B1">
      <w:pPr>
        <w:spacing w:after="0"/>
        <w:rPr>
          <w:rFonts w:ascii="Wiener Melange" w:hAnsi="Wiener Melange" w:cs="Wiener Melange"/>
          <w:b/>
          <w:u w:val="single"/>
          <w:lang w:val="en-US"/>
        </w:rPr>
      </w:pPr>
      <w:r>
        <w:rPr>
          <w:rFonts w:ascii="Wiener Melange" w:hAnsi="Wiener Melange" w:cs="Wiener Melange"/>
          <w:lang w:val="en-US"/>
        </w:rPr>
        <w:t>Date of the medication review:</w:t>
      </w:r>
      <w:r>
        <w:rPr>
          <w:rFonts w:ascii="Wiener Melange" w:hAnsi="Wiener Melange" w:cs="Wiener Melange"/>
          <w:lang w:val="en-US"/>
        </w:rPr>
        <w:tab/>
      </w:r>
    </w:p>
    <w:p w14:paraId="75C9896C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US"/>
        </w:rPr>
        <w:t xml:space="preserve">Review performed by:  </w:t>
      </w:r>
      <w:r>
        <w:rPr>
          <w:rFonts w:ascii="Wiener Melange" w:hAnsi="Wiener Melange" w:cs="Wiener Melange"/>
          <w:lang w:val="en-US"/>
        </w:rPr>
        <w:tab/>
      </w:r>
      <w:r>
        <w:rPr>
          <w:rFonts w:ascii="Wiener Melange" w:hAnsi="Wiener Melange" w:cs="Wiener Melange"/>
          <w:lang w:val="en-US"/>
        </w:rPr>
        <w:tab/>
      </w:r>
    </w:p>
    <w:p w14:paraId="4FA9F4A9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b/>
          <w:u w:val="single"/>
          <w:lang w:val="en-US"/>
        </w:rPr>
        <w:t>Anonymized patient data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397"/>
        <w:gridCol w:w="2966"/>
        <w:gridCol w:w="2699"/>
      </w:tblGrid>
      <w:tr w:rsidR="005841B1" w14:paraId="4A38462D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BDE1F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 xml:space="preserve">Anonymized Patient ID  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263A" w14:textId="77777777" w:rsidR="005841B1" w:rsidRDefault="005841B1">
            <w:pPr>
              <w:spacing w:line="240" w:lineRule="auto"/>
              <w:jc w:val="right"/>
              <w:rPr>
                <w:rFonts w:ascii="Wiener Melange" w:hAnsi="Wiener Melange" w:cs="Wiener Melange"/>
              </w:rPr>
            </w:pPr>
          </w:p>
        </w:tc>
      </w:tr>
      <w:tr w:rsidR="005841B1" w14:paraId="4A41AD89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E914A5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Age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9F826" w14:textId="77777777" w:rsidR="005841B1" w:rsidRDefault="005841B1">
            <w:pPr>
              <w:spacing w:line="240" w:lineRule="auto"/>
              <w:jc w:val="right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 xml:space="preserve">  years </w:t>
            </w:r>
          </w:p>
        </w:tc>
      </w:tr>
      <w:tr w:rsidR="005841B1" w14:paraId="469873FE" w14:textId="77777777" w:rsidTr="005841B1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318B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GB"/>
              </w:rPr>
            </w:pPr>
            <w:r>
              <w:rPr>
                <w:rFonts w:ascii="Wiener Melange" w:hAnsi="Wiener Melange" w:cs="Wiener Melange"/>
                <w:lang w:val="en-GB"/>
              </w:rPr>
              <w:t xml:space="preserve">Renal function (date of the blood results:                         </w:t>
            </w:r>
            <w:proofErr w:type="gramStart"/>
            <w:r>
              <w:rPr>
                <w:rFonts w:ascii="Wiener Melange" w:hAnsi="Wiener Melange" w:cs="Wiener Melange"/>
                <w:lang w:val="en-GB"/>
              </w:rPr>
              <w:t xml:space="preserve">  )</w:t>
            </w:r>
            <w:proofErr w:type="gramEnd"/>
          </w:p>
        </w:tc>
      </w:tr>
      <w:tr w:rsidR="005841B1" w14:paraId="442E2069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1A6B096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US"/>
              </w:rPr>
            </w:pPr>
            <w:r>
              <w:rPr>
                <w:rFonts w:ascii="Wiener Melange" w:hAnsi="Wiener Melange" w:cs="Wiener Melange"/>
                <w:lang w:val="en-US"/>
              </w:rPr>
              <w:t xml:space="preserve">eGFR (estimated glomerular filtration rate) 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D1581D" w14:textId="77777777" w:rsidR="005841B1" w:rsidRDefault="005841B1">
            <w:pPr>
              <w:spacing w:line="240" w:lineRule="auto"/>
              <w:jc w:val="right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  <w:lang w:val="en-US"/>
              </w:rPr>
              <w:t xml:space="preserve">   </w:t>
            </w:r>
            <w:r>
              <w:rPr>
                <w:rFonts w:ascii="Wiener Melange" w:hAnsi="Wiener Melange" w:cs="Wiener Melange"/>
              </w:rPr>
              <w:t>ml/min</w:t>
            </w:r>
          </w:p>
        </w:tc>
      </w:tr>
      <w:tr w:rsidR="005841B1" w14:paraId="72A96481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9E27BF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 xml:space="preserve">          Creatinine 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667AECB" w14:textId="77777777" w:rsidR="005841B1" w:rsidRDefault="005841B1">
            <w:pPr>
              <w:spacing w:line="240" w:lineRule="auto"/>
              <w:jc w:val="right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mg/dl</w:t>
            </w:r>
          </w:p>
        </w:tc>
      </w:tr>
      <w:tr w:rsidR="005841B1" w14:paraId="68E116D1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81A2FF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Gender (m/f)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356ED78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  <w:sdt>
              <w:sdtPr>
                <w:rPr>
                  <w:rFonts w:ascii="Wiener Melange" w:hAnsi="Wiener Melange" w:cs="Wiener Melange"/>
                </w:rPr>
                <w:id w:val="-371081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m </w:t>
            </w:r>
            <w:r>
              <w:rPr>
                <w:rFonts w:ascii="Wiener Melange" w:hAnsi="Wiener Melange" w:cs="Wiener Melange"/>
              </w:rPr>
              <w:tab/>
            </w:r>
            <w:sdt>
              <w:sdtPr>
                <w:rPr>
                  <w:rFonts w:ascii="Wiener Melange" w:hAnsi="Wiener Melange" w:cs="Wiener Melange"/>
                </w:rPr>
                <w:id w:val="-405306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f</w:t>
            </w:r>
          </w:p>
        </w:tc>
      </w:tr>
      <w:tr w:rsidR="005841B1" w14:paraId="248F4CD8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54471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8F67D5" w14:textId="77777777" w:rsidR="005841B1" w:rsidRDefault="005841B1">
            <w:pPr>
              <w:spacing w:line="240" w:lineRule="auto"/>
              <w:jc w:val="right"/>
              <w:rPr>
                <w:rFonts w:ascii="Wiener Melange" w:hAnsi="Wiener Melange" w:cs="Wiener Melange"/>
              </w:rPr>
            </w:pPr>
          </w:p>
        </w:tc>
      </w:tr>
      <w:tr w:rsidR="005841B1" w14:paraId="5FB7A2F2" w14:textId="77777777" w:rsidTr="005841B1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B4B1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</w:tr>
      <w:tr w:rsidR="005841B1" w14:paraId="33713BA0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3040B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b/>
              </w:rPr>
            </w:pPr>
            <w:r>
              <w:rPr>
                <w:rFonts w:ascii="Wiener Melange" w:hAnsi="Wiener Melange" w:cs="Wiener Melange"/>
                <w:b/>
              </w:rPr>
              <w:t xml:space="preserve">Exclusion criteria 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EE393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  <w:b/>
              </w:rPr>
            </w:pPr>
            <w:r>
              <w:rPr>
                <w:rFonts w:ascii="Wiener Melange" w:hAnsi="Wiener Melange" w:cs="Wiener Melange"/>
                <w:b/>
              </w:rPr>
              <w:t>yes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D667A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  <w:b/>
              </w:rPr>
            </w:pPr>
            <w:r>
              <w:rPr>
                <w:rFonts w:ascii="Wiener Melange" w:hAnsi="Wiener Melange" w:cs="Wiener Melange"/>
                <w:b/>
              </w:rPr>
              <w:t>no</w:t>
            </w:r>
          </w:p>
        </w:tc>
      </w:tr>
      <w:tr w:rsidR="005841B1" w14:paraId="11DDD6B4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932C8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Pregnancy</w:t>
            </w:r>
          </w:p>
        </w:tc>
        <w:sdt>
          <w:sdtPr>
            <w:rPr>
              <w:rFonts w:ascii="Wiener Melange" w:hAnsi="Wiener Melange" w:cs="Wiener Melange"/>
            </w:rPr>
            <w:id w:val="1105081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EDEB56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  <w:sdt>
          <w:sdtPr>
            <w:rPr>
              <w:rFonts w:ascii="Wiener Melange" w:hAnsi="Wiener Melange" w:cs="Wiener Melange"/>
            </w:rPr>
            <w:id w:val="1518263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B6A236C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</w:tr>
      <w:tr w:rsidR="005841B1" w14:paraId="1443D4A6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28386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GFR &lt; 30 ml/min</w:t>
            </w:r>
          </w:p>
        </w:tc>
        <w:sdt>
          <w:sdtPr>
            <w:rPr>
              <w:rFonts w:ascii="Wiener Melange" w:hAnsi="Wiener Melange" w:cs="Wiener Melange"/>
            </w:rPr>
            <w:id w:val="-417785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7FC4DC5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  <w:sdt>
          <w:sdtPr>
            <w:rPr>
              <w:rFonts w:ascii="Wiener Melange" w:hAnsi="Wiener Melange" w:cs="Wiener Melange"/>
            </w:rPr>
            <w:id w:val="2018806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5407136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</w:tr>
      <w:tr w:rsidR="005841B1" w14:paraId="15C2AF52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A858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  <w:r>
              <w:rPr>
                <w:rFonts w:ascii="Wiener Melange" w:hAnsi="Wiener Melange" w:cs="Wiener Melange"/>
              </w:rPr>
              <w:t>Age &lt; 18 years</w:t>
            </w:r>
          </w:p>
        </w:tc>
        <w:sdt>
          <w:sdtPr>
            <w:rPr>
              <w:rFonts w:ascii="Wiener Melange" w:hAnsi="Wiener Melange" w:cs="Wiener Melange"/>
            </w:rPr>
            <w:id w:val="1001308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6E3E8BF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  <w:sdt>
          <w:sdtPr>
            <w:rPr>
              <w:rFonts w:ascii="Wiener Melange" w:hAnsi="Wiener Melange" w:cs="Wiener Melange"/>
            </w:rPr>
            <w:id w:val="1391458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064CABD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</w:tr>
      <w:tr w:rsidR="005841B1" w14:paraId="12B0A0D2" w14:textId="77777777" w:rsidTr="005841B1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C9D86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GB"/>
              </w:rPr>
            </w:pPr>
            <w:r>
              <w:rPr>
                <w:rFonts w:ascii="Wiener Melange" w:hAnsi="Wiener Melange" w:cs="Wiener Melange"/>
                <w:lang w:val="en-GB"/>
              </w:rPr>
              <w:t xml:space="preserve">Allergic reaction to one or more of the ingredients in Paxlovid® </w:t>
            </w:r>
          </w:p>
        </w:tc>
        <w:sdt>
          <w:sdtPr>
            <w:rPr>
              <w:rFonts w:ascii="Wiener Melange" w:hAnsi="Wiener Melange" w:cs="Wiener Melange"/>
            </w:rPr>
            <w:id w:val="404807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CC41B7D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  <w:sdt>
          <w:sdtPr>
            <w:rPr>
              <w:rFonts w:ascii="Wiener Melange" w:hAnsi="Wiener Melange" w:cs="Wiener Melange"/>
            </w:rPr>
            <w:id w:val="-1676182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A5F3CE9" w14:textId="77777777" w:rsidR="005841B1" w:rsidRDefault="005841B1">
                <w:pPr>
                  <w:spacing w:line="240" w:lineRule="auto"/>
                  <w:jc w:val="center"/>
                  <w:rPr>
                    <w:rFonts w:ascii="Wiener Melange" w:hAnsi="Wiener Melange" w:cs="Wiener Melange"/>
                  </w:rPr>
                </w:pPr>
                <w:r>
                  <w:rPr>
                    <w:rFonts w:ascii="MS Gothic" w:eastAsia="MS Gothic" w:hAnsi="MS Gothic" w:cs="Wiener Melange" w:hint="eastAsia"/>
                  </w:rPr>
                  <w:t>☐</w:t>
                </w:r>
              </w:p>
            </w:tc>
          </w:sdtContent>
        </w:sdt>
      </w:tr>
    </w:tbl>
    <w:p w14:paraId="1D165A87" w14:textId="77777777" w:rsidR="005841B1" w:rsidRDefault="005841B1" w:rsidP="005841B1">
      <w:pPr>
        <w:rPr>
          <w:rFonts w:ascii="Wiener Melange" w:hAnsi="Wiener Melange" w:cs="Wiener Melange"/>
          <w:lang w:val="en-GB"/>
        </w:rPr>
      </w:pPr>
      <w:r>
        <w:rPr>
          <w:rFonts w:ascii="Wiener Melange" w:hAnsi="Wiener Melange" w:cs="Wiener Melange"/>
          <w:lang w:val="en-GB"/>
        </w:rPr>
        <w:t>Is the patient going to be included?</w:t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16542558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yes</w:t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1057207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no</w:t>
      </w:r>
    </w:p>
    <w:p w14:paraId="7D9BB665" w14:textId="77777777" w:rsidR="005841B1" w:rsidRDefault="005841B1" w:rsidP="005841B1">
      <w:pPr>
        <w:rPr>
          <w:rFonts w:ascii="Wiener Melange" w:hAnsi="Wiener Melange" w:cs="Wiener Melange"/>
          <w:lang w:val="en-GB"/>
        </w:rPr>
      </w:pPr>
      <w:r>
        <w:rPr>
          <w:rFonts w:ascii="Wiener Melange" w:hAnsi="Wiener Melange" w:cs="Wiener Melange"/>
          <w:lang w:val="en-GB"/>
        </w:rPr>
        <w:t>Was a dose reduction due to decreased renal function necessary?</w:t>
      </w:r>
    </w:p>
    <w:p w14:paraId="59B13A39" w14:textId="77777777" w:rsidR="005841B1" w:rsidRDefault="005841B1" w:rsidP="005841B1">
      <w:pPr>
        <w:rPr>
          <w:rFonts w:ascii="Wiener Melange" w:hAnsi="Wiener Melange" w:cs="Wiener Melange"/>
          <w:lang w:val="en-GB"/>
        </w:rPr>
      </w:pP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-6338777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yes </w:t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1517415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no</w:t>
      </w:r>
    </w:p>
    <w:p w14:paraId="7F138E85" w14:textId="77777777" w:rsidR="005841B1" w:rsidRDefault="005841B1" w:rsidP="005841B1">
      <w:pPr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GB"/>
        </w:rPr>
        <w:t xml:space="preserve">Had the dosage already been adapted upon the Paxlovid® order?                                                                           </w:t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US"/>
          </w:rPr>
          <w:id w:val="1654025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US"/>
        </w:rPr>
        <w:t xml:space="preserve"> yes</w:t>
      </w:r>
      <w:r>
        <w:rPr>
          <w:rFonts w:ascii="Wiener Melange" w:hAnsi="Wiener Melange" w:cs="Wiener Melange"/>
          <w:lang w:val="en-US"/>
        </w:rPr>
        <w:tab/>
      </w:r>
      <w:sdt>
        <w:sdtPr>
          <w:rPr>
            <w:rFonts w:ascii="Wiener Melange" w:hAnsi="Wiener Melange" w:cs="Wiener Melange"/>
            <w:lang w:val="en-US"/>
          </w:rPr>
          <w:id w:val="-14453759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US"/>
        </w:rPr>
        <w:t xml:space="preserve"> no</w:t>
      </w:r>
    </w:p>
    <w:p w14:paraId="2C4F8126" w14:textId="77777777" w:rsidR="005841B1" w:rsidRDefault="005841B1" w:rsidP="005841B1">
      <w:pPr>
        <w:rPr>
          <w:rFonts w:ascii="Wiener Melange" w:hAnsi="Wiener Melange" w:cs="Wiener Melange"/>
          <w:lang w:val="en-US"/>
        </w:rPr>
      </w:pPr>
    </w:p>
    <w:p w14:paraId="011A59F6" w14:textId="77777777" w:rsidR="005841B1" w:rsidRDefault="005841B1" w:rsidP="005841B1">
      <w:pPr>
        <w:tabs>
          <w:tab w:val="left" w:pos="5800"/>
        </w:tabs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US"/>
        </w:rPr>
        <w:lastRenderedPageBreak/>
        <w:tab/>
      </w:r>
      <w:r>
        <w:rPr>
          <w:rFonts w:ascii="Wiener Melange" w:hAnsi="Wiener Melange" w:cs="Wiener Melange"/>
          <w:lang w:val="en-US"/>
        </w:rPr>
        <w:tab/>
      </w:r>
    </w:p>
    <w:p w14:paraId="6AF9ECF5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  <w:sectPr w:rsidR="005841B1" w:rsidSect="005841B1">
          <w:pgSz w:w="11906" w:h="16838"/>
          <w:pgMar w:top="1417" w:right="1417" w:bottom="1134" w:left="1417" w:header="708" w:footer="708" w:gutter="0"/>
          <w:cols w:space="720"/>
        </w:sectPr>
      </w:pPr>
    </w:p>
    <w:p w14:paraId="110474DC" w14:textId="77777777" w:rsidR="005841B1" w:rsidRDefault="005841B1" w:rsidP="005841B1">
      <w:pPr>
        <w:spacing w:after="0"/>
        <w:rPr>
          <w:rFonts w:ascii="Wiener Melange" w:hAnsi="Wiener Melange" w:cs="Wiener Melange"/>
          <w:b/>
          <w:u w:val="single"/>
          <w:lang w:val="en-US"/>
        </w:rPr>
      </w:pPr>
      <w:r>
        <w:rPr>
          <w:rFonts w:ascii="Wiener Melange" w:hAnsi="Wiener Melange" w:cs="Wiener Melange"/>
          <w:b/>
          <w:u w:val="single"/>
          <w:lang w:val="en-US"/>
        </w:rPr>
        <w:lastRenderedPageBreak/>
        <w:t xml:space="preserve">Patients´ medication: </w:t>
      </w:r>
    </w:p>
    <w:p w14:paraId="7303D2B1" w14:textId="77777777" w:rsidR="005841B1" w:rsidRDefault="005841B1" w:rsidP="005841B1">
      <w:pPr>
        <w:spacing w:after="0"/>
        <w:rPr>
          <w:rFonts w:ascii="Wiener Melange" w:hAnsi="Wiener Melange" w:cs="Wiener Melange"/>
          <w:lang w:val="en-GB"/>
        </w:rPr>
      </w:pPr>
      <w:r>
        <w:rPr>
          <w:rFonts w:ascii="Wiener Melange" w:hAnsi="Wiener Melange" w:cs="Wiener Melange"/>
          <w:lang w:val="en-GB"/>
        </w:rPr>
        <w:t xml:space="preserve">Are there any interactions with Paxlovid®? </w:t>
      </w:r>
      <w:r>
        <w:rPr>
          <w:rFonts w:ascii="Wiener Melange" w:hAnsi="Wiener Melange" w:cs="Wiener Melange"/>
          <w:lang w:val="en-GB"/>
        </w:rPr>
        <w:tab/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-632792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yes</w:t>
      </w:r>
      <w:r>
        <w:rPr>
          <w:rFonts w:ascii="Wiener Melange" w:hAnsi="Wiener Melange" w:cs="Wiener Melange"/>
          <w:lang w:val="en-GB"/>
        </w:rPr>
        <w:tab/>
      </w:r>
      <w:sdt>
        <w:sdtPr>
          <w:rPr>
            <w:rFonts w:ascii="Wiener Melange" w:hAnsi="Wiener Melange" w:cs="Wiener Melange"/>
            <w:lang w:val="en-GB"/>
          </w:rPr>
          <w:id w:val="-1810467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GB"/>
        </w:rPr>
        <w:t xml:space="preserve"> no</w:t>
      </w:r>
    </w:p>
    <w:p w14:paraId="74B6C809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GB"/>
        </w:rPr>
        <w:t xml:space="preserve">What degree of severity did the most severe interaction show? </w:t>
      </w:r>
    </w:p>
    <w:p w14:paraId="2324E54D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GB"/>
        </w:rPr>
        <w:t>Were all necessary adjustments already considered upon the prescription (before the medication analysis)?</w:t>
      </w:r>
      <w:r>
        <w:rPr>
          <w:rFonts w:ascii="Wiener Melange" w:hAnsi="Wiener Melange" w:cs="Wiener Melange"/>
          <w:lang w:val="en-GB"/>
        </w:rPr>
        <w:tab/>
        <w:t xml:space="preserve"> </w:t>
      </w:r>
      <w:sdt>
        <w:sdtPr>
          <w:rPr>
            <w:rFonts w:ascii="Wiener Melange" w:hAnsi="Wiener Melange" w:cs="Wiener Melange"/>
            <w:lang w:val="en-US"/>
          </w:rPr>
          <w:id w:val="-1673101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US"/>
        </w:rPr>
        <w:t xml:space="preserve"> yes</w:t>
      </w:r>
      <w:r>
        <w:rPr>
          <w:rFonts w:ascii="Wiener Melange" w:hAnsi="Wiener Melange" w:cs="Wiener Melange"/>
          <w:lang w:val="en-US"/>
        </w:rPr>
        <w:tab/>
      </w:r>
      <w:sdt>
        <w:sdtPr>
          <w:rPr>
            <w:rFonts w:ascii="Wiener Melange" w:hAnsi="Wiener Melange" w:cs="Wiener Melange"/>
            <w:lang w:val="en-US"/>
          </w:rPr>
          <w:id w:val="-893275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Wiener Melange" w:hint="eastAsia"/>
              <w:lang w:val="en-US"/>
            </w:rPr>
            <w:t>☐</w:t>
          </w:r>
        </w:sdtContent>
      </w:sdt>
      <w:r>
        <w:rPr>
          <w:rFonts w:ascii="Wiener Melange" w:hAnsi="Wiener Melange" w:cs="Wiener Melange"/>
          <w:lang w:val="en-US"/>
        </w:rPr>
        <w:t xml:space="preserve"> no</w:t>
      </w:r>
    </w:p>
    <w:p w14:paraId="597D8154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US"/>
        </w:rPr>
        <w:t xml:space="preserve">Number of concomitantly used drugs (besides Paxlovid®): </w:t>
      </w:r>
      <w:r>
        <w:rPr>
          <w:rFonts w:ascii="Wiener Melange" w:hAnsi="Wiener Melange" w:cs="Wiener Melange"/>
          <w:lang w:val="en-US"/>
        </w:rPr>
        <w:tab/>
      </w:r>
    </w:p>
    <w:p w14:paraId="3ED762DC" w14:textId="77777777" w:rsidR="005841B1" w:rsidRDefault="005841B1" w:rsidP="005841B1">
      <w:pPr>
        <w:spacing w:after="0"/>
        <w:rPr>
          <w:rFonts w:ascii="Wiener Melange" w:hAnsi="Wiener Melange" w:cs="Wiener Melange"/>
          <w:lang w:val="en-US"/>
        </w:rPr>
      </w:pPr>
      <w:r>
        <w:rPr>
          <w:rFonts w:ascii="Wiener Melange" w:hAnsi="Wiener Melange" w:cs="Wiener Melange"/>
          <w:lang w:val="en-US"/>
        </w:rPr>
        <w:t xml:space="preserve">Number of expected interactions with Paxlovid®: </w:t>
      </w:r>
      <w:r>
        <w:rPr>
          <w:rFonts w:ascii="Wiener Melange" w:hAnsi="Wiener Melange" w:cs="Wiener Melange"/>
          <w:lang w:val="en-US"/>
        </w:rPr>
        <w:tab/>
      </w:r>
    </w:p>
    <w:tbl>
      <w:tblPr>
        <w:tblStyle w:val="TableGrid"/>
        <w:tblW w:w="148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682"/>
        <w:gridCol w:w="2551"/>
        <w:gridCol w:w="2977"/>
        <w:gridCol w:w="2835"/>
        <w:gridCol w:w="2835"/>
      </w:tblGrid>
      <w:tr w:rsidR="005841B1" w14:paraId="36184B96" w14:textId="77777777" w:rsidTr="005841B1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8689D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b/>
              </w:rPr>
            </w:pPr>
            <w:r>
              <w:rPr>
                <w:rFonts w:ascii="Wiener Melange" w:hAnsi="Wiener Melange" w:cs="Wiener Melange"/>
                <w:b/>
              </w:rPr>
              <w:t>Medication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22EF2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b/>
              </w:rPr>
            </w:pPr>
            <w:r>
              <w:rPr>
                <w:rFonts w:ascii="Wiener Melange" w:hAnsi="Wiener Melange" w:cs="Wiener Melange"/>
                <w:b/>
              </w:rPr>
              <w:t>Drug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FC091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b/>
                <w:lang w:val="en-GB"/>
              </w:rPr>
            </w:pPr>
            <w:r>
              <w:rPr>
                <w:rFonts w:ascii="Wiener Melange" w:hAnsi="Wiener Melange" w:cs="Wiener Melange"/>
                <w:b/>
                <w:lang w:val="en-GB"/>
              </w:rPr>
              <w:t xml:space="preserve">Degree of severity of the interaction (red… severe, orange…potential, yellow… potential weak interaction)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B85E4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b/>
                <w:lang w:val="en-GB"/>
              </w:rPr>
            </w:pPr>
            <w:r>
              <w:rPr>
                <w:rFonts w:ascii="Wiener Melange" w:hAnsi="Wiener Melange" w:cs="Wiener Melange"/>
                <w:b/>
                <w:lang w:val="en-GB"/>
              </w:rPr>
              <w:t>Intervention suggested by the pharmacist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688E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  <w:b/>
                <w:lang w:val="en-GB"/>
              </w:rPr>
            </w:pPr>
            <w:r>
              <w:rPr>
                <w:rFonts w:ascii="Wiener Melange" w:hAnsi="Wiener Melange" w:cs="Wiener Melange"/>
                <w:b/>
                <w:lang w:val="en-GB"/>
              </w:rPr>
              <w:t>Had the suggested intervention already been performed by the doctor before the pharmacists checked the prescription.</w:t>
            </w:r>
          </w:p>
          <w:p w14:paraId="6E43B233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  <w:b/>
                <w:lang w:val="en-GB"/>
              </w:rPr>
            </w:pPr>
          </w:p>
        </w:tc>
      </w:tr>
      <w:tr w:rsidR="005841B1" w14:paraId="4FB85111" w14:textId="77777777" w:rsidTr="005841B1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7EA6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993F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6D1CA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B0C4C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983F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  <w:sdt>
              <w:sdtPr>
                <w:rPr>
                  <w:rFonts w:ascii="Wiener Melange" w:hAnsi="Wiener Melange" w:cs="Wiener Melange"/>
                </w:rPr>
                <w:id w:val="-37631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yes</w:t>
            </w:r>
            <w:r>
              <w:rPr>
                <w:rFonts w:ascii="Wiener Melange" w:hAnsi="Wiener Melange" w:cs="Wiener Melange"/>
              </w:rPr>
              <w:tab/>
            </w:r>
            <w:sdt>
              <w:sdtPr>
                <w:rPr>
                  <w:rFonts w:ascii="Wiener Melange" w:hAnsi="Wiener Melange" w:cs="Wiener Melange"/>
                </w:rPr>
                <w:id w:val="-131887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no</w:t>
            </w:r>
          </w:p>
          <w:p w14:paraId="43D4A485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</w:p>
        </w:tc>
      </w:tr>
      <w:tr w:rsidR="005841B1" w14:paraId="6610F396" w14:textId="77777777" w:rsidTr="005841B1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CF57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13876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EA72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2009D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61C5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  <w:sdt>
              <w:sdtPr>
                <w:rPr>
                  <w:rFonts w:ascii="Wiener Melange" w:hAnsi="Wiener Melange" w:cs="Wiener Melange"/>
                </w:rPr>
                <w:id w:val="169711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yes</w:t>
            </w:r>
            <w:r>
              <w:rPr>
                <w:rFonts w:ascii="Wiener Melange" w:hAnsi="Wiener Melange" w:cs="Wiener Melange"/>
              </w:rPr>
              <w:tab/>
            </w:r>
            <w:sdt>
              <w:sdtPr>
                <w:rPr>
                  <w:rFonts w:ascii="Wiener Melange" w:hAnsi="Wiener Melange" w:cs="Wiener Melange"/>
                </w:rPr>
                <w:id w:val="1076172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no</w:t>
            </w:r>
          </w:p>
          <w:p w14:paraId="5BC9C17E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</w:p>
        </w:tc>
      </w:tr>
      <w:tr w:rsidR="005841B1" w14:paraId="6DB59199" w14:textId="77777777" w:rsidTr="005841B1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A227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71C9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E7AB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B2EB7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E0AC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  <w:sdt>
              <w:sdtPr>
                <w:rPr>
                  <w:rFonts w:ascii="Wiener Melange" w:hAnsi="Wiener Melange" w:cs="Wiener Melange"/>
                </w:rPr>
                <w:id w:val="-1015141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yes</w:t>
            </w:r>
            <w:r>
              <w:rPr>
                <w:rFonts w:ascii="Wiener Melange" w:hAnsi="Wiener Melange" w:cs="Wiener Melange"/>
              </w:rPr>
              <w:tab/>
            </w:r>
            <w:sdt>
              <w:sdtPr>
                <w:rPr>
                  <w:rFonts w:ascii="Wiener Melange" w:hAnsi="Wiener Melange" w:cs="Wiener Melange"/>
                </w:rPr>
                <w:id w:val="-615598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no</w:t>
            </w:r>
          </w:p>
          <w:p w14:paraId="0E36F72F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</w:p>
        </w:tc>
      </w:tr>
      <w:tr w:rsidR="005841B1" w14:paraId="1CE3C033" w14:textId="77777777" w:rsidTr="005841B1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9E61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DC8F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3450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8BD27" w14:textId="77777777" w:rsidR="005841B1" w:rsidRDefault="005841B1">
            <w:pPr>
              <w:spacing w:line="240" w:lineRule="auto"/>
              <w:rPr>
                <w:rFonts w:ascii="Wiener Melange" w:hAnsi="Wiener Melange" w:cs="Wiener Melang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3DB5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  <w:sdt>
              <w:sdtPr>
                <w:rPr>
                  <w:rFonts w:ascii="Wiener Melange" w:hAnsi="Wiener Melange" w:cs="Wiener Melange"/>
                </w:rPr>
                <w:id w:val="-891817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yes</w:t>
            </w:r>
            <w:r>
              <w:rPr>
                <w:rFonts w:ascii="Wiener Melange" w:hAnsi="Wiener Melange" w:cs="Wiener Melange"/>
              </w:rPr>
              <w:tab/>
            </w:r>
            <w:sdt>
              <w:sdtPr>
                <w:rPr>
                  <w:rFonts w:ascii="Wiener Melange" w:hAnsi="Wiener Melange" w:cs="Wiener Melange"/>
                </w:rPr>
                <w:id w:val="-187991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Wiener Melange" w:hint="eastAsia"/>
                    <w:lang w:val="en-US"/>
                  </w:rPr>
                  <w:t>☐</w:t>
                </w:r>
              </w:sdtContent>
            </w:sdt>
            <w:r>
              <w:rPr>
                <w:rFonts w:ascii="Wiener Melange" w:hAnsi="Wiener Melange" w:cs="Wiener Melange"/>
              </w:rPr>
              <w:t xml:space="preserve"> no</w:t>
            </w:r>
          </w:p>
          <w:p w14:paraId="33353FF7" w14:textId="77777777" w:rsidR="005841B1" w:rsidRDefault="005841B1">
            <w:pPr>
              <w:spacing w:line="240" w:lineRule="auto"/>
              <w:jc w:val="center"/>
              <w:rPr>
                <w:rFonts w:ascii="Wiener Melange" w:hAnsi="Wiener Melange" w:cs="Wiener Melange"/>
              </w:rPr>
            </w:pPr>
          </w:p>
        </w:tc>
      </w:tr>
    </w:tbl>
    <w:p w14:paraId="6851135B" w14:textId="77777777" w:rsidR="005841B1" w:rsidRDefault="005841B1" w:rsidP="005841B1">
      <w:pPr>
        <w:rPr>
          <w:lang w:val="en-GB"/>
        </w:rPr>
      </w:pPr>
    </w:p>
    <w:p w14:paraId="5FD03FF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ener Melange">
    <w:altName w:val="Calibri"/>
    <w:charset w:val="00"/>
    <w:family w:val="swiss"/>
    <w:pitch w:val="variable"/>
    <w:sig w:usb0="A00000FF" w:usb1="000000DB" w:usb2="00000008" w:usb3="00000000" w:csb0="00000193" w:csb1="00000000"/>
  </w:font>
  <w:font w:name="Wiener Melange Office">
    <w:altName w:val="Calibri"/>
    <w:charset w:val="00"/>
    <w:family w:val="swiss"/>
    <w:pitch w:val="variable"/>
    <w:sig w:usb0="A00000FF" w:usb1="000000DB" w:usb2="00000008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1B1"/>
    <w:rsid w:val="005374DE"/>
    <w:rsid w:val="005841B1"/>
    <w:rsid w:val="00871FE1"/>
    <w:rsid w:val="00AD1398"/>
    <w:rsid w:val="00F0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774A1"/>
  <w15:chartTrackingRefBased/>
  <w15:docId w15:val="{7B30B5E1-8AA5-4C86-B05F-2E289A35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1B1"/>
    <w:pPr>
      <w:spacing w:line="480" w:lineRule="auto"/>
    </w:pPr>
    <w:rPr>
      <w:kern w:val="0"/>
      <w:lang w:val="de-A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1B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1B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1B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1B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1B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1B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1B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1B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1B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1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1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1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1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1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1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1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1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1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4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1B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4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1B1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41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1B1"/>
    <w:pPr>
      <w:spacing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41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1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1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1B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841B1"/>
    <w:pPr>
      <w:spacing w:after="0" w:line="240" w:lineRule="auto"/>
    </w:pPr>
    <w:rPr>
      <w:kern w:val="0"/>
      <w:lang w:val="de-A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08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275</Words>
  <Characters>1568</Characters>
  <Application>Microsoft Office Word</Application>
  <DocSecurity>0</DocSecurity>
  <Lines>13</Lines>
  <Paragraphs>3</Paragraphs>
  <ScaleCrop>false</ScaleCrop>
  <Company>Springer Nature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2024-09-25T09:54:00Z</dcterms:created>
  <dcterms:modified xsi:type="dcterms:W3CDTF">2024-09-25T09:55:00Z</dcterms:modified>
</cp:coreProperties>
</file>