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DB92" w14:textId="776591FB" w:rsidR="0026590D" w:rsidRDefault="0026590D">
      <w:r>
        <w:t xml:space="preserve">Supplemental Material for </w:t>
      </w:r>
      <w:r w:rsidR="00AE08CD" w:rsidRPr="00AE08CD">
        <w:rPr>
          <w:i/>
          <w:iCs/>
        </w:rPr>
        <w:t>Stark differences across flood risk zones in the Mississippi River floodplain landscape are revealed by an occupancy survey of Missouri swamp rabbits (</w:t>
      </w:r>
      <w:r w:rsidR="00AE08CD" w:rsidRPr="00AE08CD">
        <w:t>Sylvilagus aquaticus</w:t>
      </w:r>
      <w:r w:rsidR="00AE08CD" w:rsidRPr="00AE08CD">
        <w:rPr>
          <w:i/>
          <w:iCs/>
        </w:rPr>
        <w:t>)</w:t>
      </w:r>
    </w:p>
    <w:p w14:paraId="760C52DC" w14:textId="77777777" w:rsidR="0026590D" w:rsidRDefault="0026590D"/>
    <w:p w14:paraId="797C6A2F" w14:textId="7D601947" w:rsidR="00F11B7E" w:rsidRDefault="00FE5E79">
      <w:r>
        <w:t xml:space="preserve">Swamp Rabbit </w:t>
      </w:r>
      <w:proofErr w:type="spellStart"/>
      <w:r w:rsidR="00767377">
        <w:t>MaxEnt</w:t>
      </w:r>
      <w:proofErr w:type="spellEnd"/>
      <w:r w:rsidR="00767377">
        <w:t xml:space="preserve"> Model Creation</w:t>
      </w:r>
    </w:p>
    <w:p w14:paraId="134F9C1A" w14:textId="77EA44A3" w:rsidR="005F2AB8" w:rsidRDefault="006E25FB" w:rsidP="00B30683">
      <w:pPr>
        <w:spacing w:line="276" w:lineRule="auto"/>
      </w:pPr>
      <w:r>
        <w:t>A swamp rabbit habitat model was crated for their range in Missouri and bordering counties of the surrounding states (Illinois, Kentucky, Tennessee, and Arkansas)</w:t>
      </w:r>
      <w:r w:rsidR="000B0D3A">
        <w:t xml:space="preserve"> using </w:t>
      </w:r>
      <w:proofErr w:type="spellStart"/>
      <w:r w:rsidR="000B0D3A">
        <w:t>MaxEnt</w:t>
      </w:r>
      <w:proofErr w:type="spellEnd"/>
      <w:r w:rsidR="000B0D3A">
        <w:t xml:space="preserve"> ()</w:t>
      </w:r>
      <w:r>
        <w:t xml:space="preserve">. </w:t>
      </w:r>
      <w:r w:rsidR="005F2AB8">
        <w:t>We incorporated</w:t>
      </w:r>
      <w:r w:rsidR="00FF1C28">
        <w:t xml:space="preserve"> basic </w:t>
      </w:r>
      <w:r w:rsidR="009158CC">
        <w:t>layers</w:t>
      </w:r>
      <w:r w:rsidR="00FF1C28">
        <w:t xml:space="preserve"> and terrain variables including the</w:t>
      </w:r>
      <w:r w:rsidR="005F2AB8">
        <w:t xml:space="preserve"> </w:t>
      </w:r>
      <w:proofErr w:type="spellStart"/>
      <w:r w:rsidR="005F2AB8">
        <w:t>the</w:t>
      </w:r>
      <w:proofErr w:type="spellEnd"/>
      <w:r w:rsidR="005F2AB8">
        <w:t xml:space="preserve"> </w:t>
      </w:r>
      <w:proofErr w:type="spellStart"/>
      <w:r w:rsidR="005F2AB8">
        <w:t>BioClim</w:t>
      </w:r>
      <w:proofErr w:type="spellEnd"/>
      <w:r w:rsidR="005F2AB8">
        <w:t xml:space="preserve"> variables (</w:t>
      </w:r>
      <w:r w:rsidR="005F2AB8" w:rsidRPr="005F2AB8">
        <w:t>https://www.worldclim.org/data/bioclim.html</w:t>
      </w:r>
      <w:r w:rsidR="005F2AB8">
        <w:t xml:space="preserve">) which are often used to characterize the thermal and precipitation characteristics for species distribution models.  We also selected variables </w:t>
      </w:r>
      <w:r w:rsidR="00FF1C28">
        <w:t xml:space="preserve">with appropriate </w:t>
      </w:r>
      <w:r w:rsidR="00FD6D2C">
        <w:t xml:space="preserve">digital </w:t>
      </w:r>
      <w:r w:rsidR="00FF1C28">
        <w:t xml:space="preserve">representation that </w:t>
      </w:r>
      <w:r w:rsidR="00FD6D2C">
        <w:t xml:space="preserve">have been </w:t>
      </w:r>
      <w:r w:rsidR="00FF1C28">
        <w:t>relate</w:t>
      </w:r>
      <w:r w:rsidR="00FD6D2C">
        <w:t>d</w:t>
      </w:r>
      <w:r w:rsidR="00FF1C28">
        <w:t xml:space="preserve"> to swamp rabbit </w:t>
      </w:r>
      <w:r w:rsidR="00FD6D2C">
        <w:t>presence</w:t>
      </w:r>
      <w:r w:rsidR="00FF1C28">
        <w:t xml:space="preserve"> </w:t>
      </w:r>
      <w:r w:rsidR="00FD6D2C">
        <w:t xml:space="preserve">(Zollner et al. 2000, </w:t>
      </w:r>
      <w:proofErr w:type="spellStart"/>
      <w:r w:rsidR="00FD6D2C">
        <w:t>Scharine</w:t>
      </w:r>
      <w:proofErr w:type="spellEnd"/>
      <w:r w:rsidR="00FD6D2C">
        <w:t xml:space="preserve"> et al. 2011, Robinson et al. 2016, Crawford et al. 2018) </w:t>
      </w:r>
      <w:r w:rsidR="00FF1C28">
        <w:t xml:space="preserve">including basal area, canopy cover, land cover, and those </w:t>
      </w:r>
      <w:r w:rsidR="00FD6D2C">
        <w:t xml:space="preserve">potentially </w:t>
      </w:r>
      <w:r w:rsidR="00FF1C28">
        <w:t xml:space="preserve">related to </w:t>
      </w:r>
      <w:r w:rsidR="00FD6D2C">
        <w:t>standing</w:t>
      </w:r>
      <w:r w:rsidR="00FF1C28">
        <w:t xml:space="preserve"> </w:t>
      </w:r>
      <w:r w:rsidR="009158CC">
        <w:t xml:space="preserve">water </w:t>
      </w:r>
      <w:r w:rsidR="00FD6D2C">
        <w:t>(elevation, inundation, and soil; Supplemental Table 1).</w:t>
      </w:r>
    </w:p>
    <w:p w14:paraId="18D367D5" w14:textId="7FBA8DEB" w:rsidR="0056196A" w:rsidRDefault="00622BBB" w:rsidP="00B30683">
      <w:pPr>
        <w:spacing w:line="276" w:lineRule="auto"/>
      </w:pPr>
      <w:r>
        <w:t>M</w:t>
      </w:r>
      <w:r w:rsidR="006E25FB">
        <w:t>odels were 30-m</w:t>
      </w:r>
      <w:r w:rsidR="005F2AB8">
        <w:t xml:space="preserve"> </w:t>
      </w:r>
      <w:r w:rsidR="006E25FB">
        <w:t>resolution and projected under WGS 1984 UTM Zone 15.</w:t>
      </w:r>
      <w:r w:rsidR="004E6F1F">
        <w:t xml:space="preserve"> </w:t>
      </w:r>
      <w:r w:rsidR="001E77AA">
        <w:t>Presence points</w:t>
      </w:r>
      <w:r w:rsidR="004E6F1F">
        <w:t xml:space="preserve"> were obtained from Missouri’s Natural Heritage Database. We incorporated </w:t>
      </w:r>
      <w:r w:rsidR="001E77AA">
        <w:t xml:space="preserve">county </w:t>
      </w:r>
      <w:r w:rsidR="004E6F1F">
        <w:t xml:space="preserve">boundaries for regions of sampling bias.  </w:t>
      </w:r>
      <w:r w:rsidR="000B0D3A">
        <w:t>R</w:t>
      </w:r>
      <w:r w:rsidR="006E25FB">
        <w:t xml:space="preserve">eplicates of 15 </w:t>
      </w:r>
      <w:r w:rsidR="000B0D3A">
        <w:t xml:space="preserve">were run </w:t>
      </w:r>
      <w:r w:rsidR="006E25FB">
        <w:t xml:space="preserve">using cross-validation as the replication type.  </w:t>
      </w:r>
    </w:p>
    <w:p w14:paraId="6B96B41B" w14:textId="27B44B8F" w:rsidR="00B30683" w:rsidRDefault="006E25FB" w:rsidP="00B30683">
      <w:pPr>
        <w:spacing w:line="276" w:lineRule="auto"/>
      </w:pPr>
      <w:r>
        <w:t xml:space="preserve">Representation of probability in the output is in logistic format. </w:t>
      </w:r>
      <w:r w:rsidR="000B0D3A">
        <w:t>Only the</w:t>
      </w:r>
      <w:r w:rsidR="00162C8C" w:rsidRPr="00162C8C">
        <w:t xml:space="preserve"> full model </w:t>
      </w:r>
      <w:r w:rsidR="000B0D3A">
        <w:t xml:space="preserve">was considered </w:t>
      </w:r>
      <w:r w:rsidR="00162C8C" w:rsidRPr="00162C8C">
        <w:t>with no variable reduction.</w:t>
      </w:r>
      <w:r w:rsidR="0026590D">
        <w:t xml:space="preserve">  </w:t>
      </w:r>
      <w:r w:rsidR="00BE486C">
        <w:t>A strong habitat signal was achieved from the model (AUC = 0.961</w:t>
      </w:r>
      <w:proofErr w:type="gramStart"/>
      <w:r w:rsidR="00BE486C">
        <w:t>)</w:t>
      </w:r>
      <w:proofErr w:type="gramEnd"/>
      <w:r w:rsidR="00BE486C">
        <w:t xml:space="preserve"> and we considered probability values of 0.3 and above as habitat (Figure S1).</w:t>
      </w:r>
    </w:p>
    <w:p w14:paraId="371D4513" w14:textId="77777777" w:rsidR="00AE08CD" w:rsidRDefault="00AE08CD" w:rsidP="00B30683">
      <w:pPr>
        <w:spacing w:line="276" w:lineRule="auto"/>
        <w:rPr>
          <w:b/>
          <w:bCs/>
        </w:rPr>
      </w:pPr>
    </w:p>
    <w:p w14:paraId="14CE4389" w14:textId="1E8D8B14" w:rsidR="004F251C" w:rsidRDefault="00622BBB" w:rsidP="00B30683">
      <w:pPr>
        <w:spacing w:line="276" w:lineRule="auto"/>
      </w:pPr>
      <w:r w:rsidRPr="00BE486C">
        <w:rPr>
          <w:b/>
          <w:bCs/>
        </w:rPr>
        <w:t>Supplemental Table 1</w:t>
      </w:r>
      <w:r w:rsidR="000B0D3A" w:rsidRPr="00BE486C">
        <w:rPr>
          <w:b/>
          <w:bCs/>
        </w:rPr>
        <w:t>:</w:t>
      </w:r>
      <w:r w:rsidR="000B0D3A">
        <w:t xml:space="preserve"> </w:t>
      </w:r>
      <w:r w:rsidR="002E49B1">
        <w:t>Continuous (</w:t>
      </w:r>
      <w:proofErr w:type="spellStart"/>
      <w:r w:rsidR="002E49B1">
        <w:t>Cont</w:t>
      </w:r>
      <w:proofErr w:type="spellEnd"/>
      <w:r w:rsidR="002E49B1">
        <w:t>) and categorical (Cat) v</w:t>
      </w:r>
      <w:r w:rsidR="000B0D3A" w:rsidRPr="000B0D3A">
        <w:t xml:space="preserve">ariables included </w:t>
      </w:r>
      <w:r w:rsidR="00FD6D2C">
        <w:t>a swamp rabbit habitat model</w:t>
      </w:r>
      <w:r w:rsidR="002E49B1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90"/>
        <w:gridCol w:w="960"/>
      </w:tblGrid>
      <w:tr w:rsidR="00B30683" w:rsidRPr="005F636D" w14:paraId="22718570" w14:textId="77777777" w:rsidTr="00120DF0">
        <w:trPr>
          <w:trHeight w:val="300"/>
        </w:trPr>
        <w:tc>
          <w:tcPr>
            <w:tcW w:w="8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3DCB52" w14:textId="22638E1E" w:rsidR="00B30683" w:rsidRPr="005F636D" w:rsidRDefault="000B0D3A" w:rsidP="00DC0547">
            <w:pPr>
              <w:spacing w:line="276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Variables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ADE686" w14:textId="5C4F898E" w:rsidR="00B30683" w:rsidRPr="005F636D" w:rsidRDefault="000B0D3A" w:rsidP="00DC0547">
            <w:pPr>
              <w:spacing w:line="276" w:lineRule="auto"/>
              <w:contextualSpacing/>
            </w:pPr>
            <w:r>
              <w:t>Type</w:t>
            </w:r>
          </w:p>
        </w:tc>
      </w:tr>
      <w:tr w:rsidR="00B30683" w:rsidRPr="005F636D" w14:paraId="1018FD82" w14:textId="77777777" w:rsidTr="00120DF0">
        <w:trPr>
          <w:trHeight w:val="330"/>
        </w:trPr>
        <w:tc>
          <w:tcPr>
            <w:tcW w:w="83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F89744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Bio1: Annual Mean Temperature [12–16 °C]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6CFE1DF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2F806919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2215F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Bio2: Mean Diurnal Range (mean of monthly (max temp – min temp)) [10–14 °C]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6F562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5B53CD93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CBC45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 xml:space="preserve">Bio3: </w:t>
            </w:r>
            <w:proofErr w:type="spellStart"/>
            <w:r w:rsidRPr="005F636D">
              <w:t>Isothermality</w:t>
            </w:r>
            <w:proofErr w:type="spellEnd"/>
            <w:r w:rsidRPr="005F636D">
              <w:t xml:space="preserve"> ((Bio2/Bio7) * 100) [28–36%]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F9B40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457F588C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26CC0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Bio4: Temperature Seasonality (standard deviation * 100) [864–1011 OR 8.64–10.11 °C]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2CE41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4D9D964B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4D0E5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Bio5: Max Temp of Warmest Month [30–34 °C]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EB975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27D98D7B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B9E74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Bio6: Min Temp of Coldest Month [-9–-2 °C]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A8E80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50C3CDAD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57E60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Bio7: Temperature Annual Range (Bio5-Bio6) [36–40 °C]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E08C9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4AB04BFE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B64AB5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Bio8: Mean Temperature of Wettest Quarter [12–23 °C]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CA19A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01A392A0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01ED8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Bio9: Mean Temp of Driest Quarter [-1–27 °C]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C40ED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2C8F8E36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CC562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Bio10: Mean Temp of Warmest Quarter [23–27 °C]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D48D2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757B5C95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F7301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Bio11: Mean Temp of Coldest Quarter [-1– 5°C]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BA87B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31F1CEBC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BC188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Bio12: Annual Precipitation (sum of monthly ppt) [926–1341 mm]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C4C8F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62967591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4D266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Bio13: Precipitation of Wettest Month [102–137mm]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84D32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39F7E576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92600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Bio14: Precipitation of Driest Month [39–91 mm]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39E2C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37CB4FB3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AB3C9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lastRenderedPageBreak/>
              <w:t>Bio15: Precipitation Seasonality (Coefficient of Variation) [14–26%]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010A4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7D0E7829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D63FE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Bio16: Precipitation of Wettest Quarter [287–396 mm]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1B235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3CF3FD41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4C617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Bio17: Precipitation of Driest Quarter [146–279 mm]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02A50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53CB954A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7774F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Bio18: Precipitation of Warmest Quarter [234–317 mm]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90398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0EFF2DD0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2B2521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Bio19: Precipitation of Coldest Quarter [146–342 mm]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C3662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5E72EA31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8D40BA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Total Basal Area (TBA) 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91A4E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60FB1FE3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F3B0E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Percent Canopy Cover 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97F73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512B63C6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341C0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 xml:space="preserve">National Land Cover Dataset (NLCD) 2011 – </w:t>
            </w:r>
            <w:r w:rsidRPr="005F636D">
              <w:rPr>
                <w:i/>
                <w:iCs/>
              </w:rPr>
              <w:t>the 2016 NLCD is scheduled for release 12/2018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E2703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Cat</w:t>
            </w:r>
          </w:p>
        </w:tc>
      </w:tr>
      <w:tr w:rsidR="00B30683" w:rsidRPr="005F636D" w14:paraId="6BB23CB4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F79ED" w14:textId="77777777" w:rsidR="00B30683" w:rsidRPr="005F636D" w:rsidRDefault="00B30683" w:rsidP="00DC0547">
            <w:pPr>
              <w:spacing w:line="276" w:lineRule="auto"/>
              <w:contextualSpacing/>
            </w:pPr>
            <w:r>
              <w:t>Crop Data Layer (CDL)</w:t>
            </w:r>
            <w:r w:rsidRPr="005F636D">
              <w:t xml:space="preserve"> 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52827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Cat</w:t>
            </w:r>
          </w:p>
        </w:tc>
      </w:tr>
      <w:tr w:rsidR="00B30683" w:rsidRPr="005F636D" w14:paraId="0C60F4AF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FABBE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Digital Elevation Model (DEM) for elevation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C76A8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169306BE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79564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Slope derived from DEM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B29E5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2933F29D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649E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Aspect derived from DEM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EC0B6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735105DF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F4B79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Percent Inundated – from Gulf Coastal Plains and Ozarks LCC (avg. from 1983 to 2011)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F4404" w14:textId="77777777" w:rsidR="00B30683" w:rsidRPr="005F636D" w:rsidRDefault="00B30683" w:rsidP="00DC0547">
            <w:pPr>
              <w:spacing w:line="276" w:lineRule="auto"/>
              <w:contextualSpacing/>
            </w:pPr>
            <w:proofErr w:type="spellStart"/>
            <w:r w:rsidRPr="005F636D">
              <w:t>Cont</w:t>
            </w:r>
            <w:proofErr w:type="spellEnd"/>
          </w:p>
        </w:tc>
      </w:tr>
      <w:tr w:rsidR="00B30683" w:rsidRPr="005F636D" w14:paraId="2552DDA2" w14:textId="77777777" w:rsidTr="00120DF0">
        <w:trPr>
          <w:trHeight w:val="330"/>
        </w:trPr>
        <w:tc>
          <w:tcPr>
            <w:tcW w:w="83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5B339A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Soils layers – soil particle size; soil order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D74A86" w14:textId="77777777" w:rsidR="00B30683" w:rsidRPr="005F636D" w:rsidRDefault="00B30683" w:rsidP="00DC0547">
            <w:pPr>
              <w:spacing w:line="276" w:lineRule="auto"/>
              <w:contextualSpacing/>
            </w:pPr>
            <w:r w:rsidRPr="005F636D">
              <w:t>Cat</w:t>
            </w:r>
          </w:p>
        </w:tc>
      </w:tr>
    </w:tbl>
    <w:p w14:paraId="770D5981" w14:textId="7F4C661F" w:rsidR="00B30683" w:rsidRDefault="00B30683" w:rsidP="00B30683">
      <w:pPr>
        <w:spacing w:line="276" w:lineRule="auto"/>
        <w:contextualSpacing/>
      </w:pPr>
    </w:p>
    <w:p w14:paraId="30F6B231" w14:textId="031ED041" w:rsidR="00166727" w:rsidRDefault="00166727" w:rsidP="00B30683">
      <w:pPr>
        <w:spacing w:line="276" w:lineRule="auto"/>
        <w:contextualSpacing/>
      </w:pPr>
    </w:p>
    <w:p w14:paraId="7C7F9C00" w14:textId="77777777" w:rsidR="004F251C" w:rsidRDefault="004F251C" w:rsidP="00B30683">
      <w:pPr>
        <w:spacing w:line="276" w:lineRule="auto"/>
        <w:contextualSpacing/>
      </w:pPr>
    </w:p>
    <w:p w14:paraId="68F95393" w14:textId="48EBD281" w:rsidR="0026590D" w:rsidRDefault="00896324" w:rsidP="00B30683">
      <w:pPr>
        <w:spacing w:line="276" w:lineRule="auto"/>
        <w:contextualSpacing/>
        <w:sectPr w:rsidR="0026590D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E486C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BFE7D9E" wp14:editId="32FA75E7">
            <wp:simplePos x="0" y="0"/>
            <wp:positionH relativeFrom="margin">
              <wp:posOffset>631825</wp:posOffset>
            </wp:positionH>
            <wp:positionV relativeFrom="margin">
              <wp:posOffset>3863340</wp:posOffset>
            </wp:positionV>
            <wp:extent cx="4404995" cy="2834640"/>
            <wp:effectExtent l="0" t="0" r="0" b="3810"/>
            <wp:wrapSquare wrapText="bothSides"/>
            <wp:docPr id="598845884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845884" name="Picture 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9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90D" w:rsidRPr="00BE486C">
        <w:rPr>
          <w:b/>
          <w:bCs/>
        </w:rPr>
        <w:t>Figure S1</w:t>
      </w:r>
      <w:r w:rsidR="002E7327" w:rsidRPr="002E7327">
        <w:t xml:space="preserve"> </w:t>
      </w:r>
      <w:r>
        <w:t xml:space="preserve"> ROC curve for swamp rabbit habitat model</w:t>
      </w:r>
    </w:p>
    <w:p w14:paraId="502807E8" w14:textId="77777777" w:rsidR="00166727" w:rsidRDefault="00166727" w:rsidP="00B30683">
      <w:pPr>
        <w:spacing w:line="276" w:lineRule="auto"/>
        <w:contextualSpacing/>
      </w:pPr>
    </w:p>
    <w:p w14:paraId="719233A5" w14:textId="7794471D" w:rsidR="002E7327" w:rsidRDefault="00BE486C" w:rsidP="00B30683">
      <w:pPr>
        <w:spacing w:line="276" w:lineRule="auto"/>
        <w:contextualSpacing/>
      </w:pPr>
      <w:r w:rsidRPr="00BE486C">
        <w:rPr>
          <w:b/>
          <w:bCs/>
        </w:rPr>
        <w:t>Figure S</w:t>
      </w:r>
      <w:r w:rsidRPr="00BE486C">
        <w:rPr>
          <w:b/>
          <w:bCs/>
        </w:rPr>
        <w:t>2.</w:t>
      </w:r>
      <w:r>
        <w:t xml:space="preserve"> Relative importance of geospatial variables as ascertained but model improvement (gain) with the training set of locations. Canopy and landcover variables showed the greatest influence.</w:t>
      </w:r>
    </w:p>
    <w:p w14:paraId="30870232" w14:textId="0D43F0B1" w:rsidR="002E7327" w:rsidRDefault="002E7327" w:rsidP="00B30683">
      <w:pPr>
        <w:spacing w:line="276" w:lineRule="auto"/>
        <w:contextualSpacing/>
      </w:pPr>
      <w:r>
        <w:rPr>
          <w:noProof/>
        </w:rPr>
        <w:drawing>
          <wp:inline distT="0" distB="0" distL="0" distR="0" wp14:anchorId="0584390F" wp14:editId="259ECC0E">
            <wp:extent cx="5943600" cy="6880860"/>
            <wp:effectExtent l="0" t="0" r="0" b="0"/>
            <wp:docPr id="774012117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12117" name="Picture 2" descr="A picture containing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8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90396" w14:textId="77777777" w:rsidR="002E7327" w:rsidRDefault="002E7327" w:rsidP="00B30683">
      <w:pPr>
        <w:spacing w:line="276" w:lineRule="auto"/>
        <w:contextualSpacing/>
      </w:pPr>
    </w:p>
    <w:p w14:paraId="3220AA95" w14:textId="77777777" w:rsidR="00AE08CD" w:rsidRDefault="00AE08CD" w:rsidP="00B30683">
      <w:pPr>
        <w:spacing w:line="276" w:lineRule="auto"/>
        <w:contextualSpacing/>
      </w:pPr>
    </w:p>
    <w:p w14:paraId="7D02E374" w14:textId="77777777" w:rsidR="00AE08CD" w:rsidRDefault="00AE08CD" w:rsidP="00B30683">
      <w:pPr>
        <w:spacing w:line="276" w:lineRule="auto"/>
        <w:contextualSpacing/>
      </w:pPr>
    </w:p>
    <w:p w14:paraId="562F98E8" w14:textId="72DCE015" w:rsidR="00B30683" w:rsidRDefault="0026590D" w:rsidP="00B30683">
      <w:pPr>
        <w:spacing w:line="276" w:lineRule="auto"/>
        <w:contextualSpacing/>
      </w:pPr>
      <w:r w:rsidRPr="00AE08CD">
        <w:rPr>
          <w:b/>
          <w:bCs/>
        </w:rPr>
        <w:lastRenderedPageBreak/>
        <w:t xml:space="preserve">Figure </w:t>
      </w:r>
      <w:r w:rsidR="002E7327" w:rsidRPr="00AE08CD">
        <w:rPr>
          <w:b/>
          <w:bCs/>
        </w:rPr>
        <w:t>S3</w:t>
      </w:r>
      <w:r w:rsidRPr="00AE08CD">
        <w:rPr>
          <w:b/>
          <w:bCs/>
        </w:rPr>
        <w:t>:</w:t>
      </w:r>
      <w:r>
        <w:t xml:space="preserve">  LDA histogram for swamp rabbit habitat patches </w:t>
      </w:r>
    </w:p>
    <w:p w14:paraId="00173B26" w14:textId="77777777" w:rsidR="0026590D" w:rsidRDefault="0026590D" w:rsidP="00B30683">
      <w:pPr>
        <w:spacing w:line="276" w:lineRule="auto"/>
        <w:contextualSpacing/>
      </w:pPr>
    </w:p>
    <w:p w14:paraId="4E9B667B" w14:textId="205EF650" w:rsidR="0026590D" w:rsidRDefault="0026590D" w:rsidP="00846755">
      <w:r>
        <w:rPr>
          <w:noProof/>
        </w:rPr>
        <w:drawing>
          <wp:inline distT="0" distB="0" distL="0" distR="0" wp14:anchorId="45EA2952" wp14:editId="2DC6029C">
            <wp:extent cx="4761230" cy="2621280"/>
            <wp:effectExtent l="0" t="0" r="1270" b="7620"/>
            <wp:docPr id="799889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A4AE2F" w14:textId="77777777" w:rsidR="0026590D" w:rsidRDefault="0026590D" w:rsidP="00846755"/>
    <w:p w14:paraId="5CA6AE91" w14:textId="77777777" w:rsidR="0026590D" w:rsidRDefault="0026590D" w:rsidP="00846755"/>
    <w:p w14:paraId="394A6CA0" w14:textId="77777777" w:rsidR="0026590D" w:rsidRDefault="0026590D" w:rsidP="00846755"/>
    <w:p w14:paraId="6D57B329" w14:textId="77777777" w:rsidR="0026590D" w:rsidRDefault="0026590D" w:rsidP="00846755">
      <w:pPr>
        <w:sectPr w:rsidR="0026590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F55C97D" w14:textId="7691CB64" w:rsidR="00846755" w:rsidRDefault="00984AAE" w:rsidP="00846755">
      <w:r w:rsidRPr="000117EC">
        <w:rPr>
          <w:b/>
          <w:bCs/>
        </w:rPr>
        <w:lastRenderedPageBreak/>
        <w:t xml:space="preserve">Table </w:t>
      </w:r>
      <w:r w:rsidR="000117EC" w:rsidRPr="000117EC">
        <w:rPr>
          <w:b/>
          <w:bCs/>
        </w:rPr>
        <w:t>S</w:t>
      </w:r>
      <w:r w:rsidR="004250E9" w:rsidRPr="000117EC">
        <w:rPr>
          <w:b/>
          <w:bCs/>
        </w:rPr>
        <w:t>2</w:t>
      </w:r>
      <w:r w:rsidR="00B93A71" w:rsidRPr="000117EC">
        <w:rPr>
          <w:b/>
          <w:bCs/>
        </w:rPr>
        <w:t>:</w:t>
      </w:r>
      <w:r w:rsidR="00B93A71">
        <w:t xml:space="preserve"> </w:t>
      </w:r>
      <w:r w:rsidR="004A1A0A">
        <w:t>All occupancy models considered for a latrine survey of swamp rabbits.</w:t>
      </w:r>
    </w:p>
    <w:tbl>
      <w:tblPr>
        <w:tblW w:w="7083" w:type="dxa"/>
        <w:tblLook w:val="04A0" w:firstRow="1" w:lastRow="0" w:firstColumn="1" w:lastColumn="0" w:noHBand="0" w:noVBand="1"/>
      </w:tblPr>
      <w:tblGrid>
        <w:gridCol w:w="3140"/>
        <w:gridCol w:w="1249"/>
        <w:gridCol w:w="960"/>
        <w:gridCol w:w="1084"/>
        <w:gridCol w:w="960"/>
      </w:tblGrid>
      <w:tr w:rsidR="00C17926" w:rsidRPr="00C17926" w14:paraId="79684D79" w14:textId="77777777" w:rsidTr="00437F9D">
        <w:trPr>
          <w:trHeight w:val="300"/>
        </w:trPr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6B697" w14:textId="77777777" w:rsidR="00C17926" w:rsidRPr="00C17926" w:rsidRDefault="00C17926" w:rsidP="00437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Model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7A429" w14:textId="77777777" w:rsidR="00C17926" w:rsidRPr="00C17926" w:rsidRDefault="00C17926" w:rsidP="00437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Number of Parameters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1828D" w14:textId="77777777" w:rsidR="00C17926" w:rsidRPr="00C17926" w:rsidRDefault="00C17926" w:rsidP="00437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AICc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A23E7" w14:textId="77777777" w:rsidR="00C17926" w:rsidRPr="00C17926" w:rsidRDefault="00C17926" w:rsidP="00437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DeltaAICc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03619" w14:textId="77777777" w:rsidR="00C17926" w:rsidRPr="00C17926" w:rsidRDefault="00C17926" w:rsidP="00437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Weight</w:t>
            </w:r>
          </w:p>
        </w:tc>
      </w:tr>
      <w:tr w:rsidR="00C17926" w:rsidRPr="00C17926" w14:paraId="0A42EB28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067B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p(2 Strata) Ψ(.)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6956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DB1D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147.514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BD54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1888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0.2205</w:t>
            </w:r>
          </w:p>
        </w:tc>
      </w:tr>
      <w:tr w:rsidR="00C17926" w:rsidRPr="00C17926" w14:paraId="3C6C6104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1787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p(2 Strata) Ψ(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602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5DEE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148.086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6249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0.5720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476F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0.1657</w:t>
            </w:r>
          </w:p>
        </w:tc>
      </w:tr>
      <w:tr w:rsidR="00C17926" w:rsidRPr="00C17926" w14:paraId="5C0110A2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9B50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 xml:space="preserve"> + 2 Strata) Ψ(.)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2321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8560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148.782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8C4A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1.2676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D99B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0.1170</w:t>
            </w:r>
          </w:p>
        </w:tc>
      </w:tr>
      <w:tr w:rsidR="00C17926" w:rsidRPr="00C17926" w14:paraId="2CE40DEE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0479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p(2 Strata) Ψ(2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65D4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67FB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149.726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ECAA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2.2123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FF8F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0.0730</w:t>
            </w:r>
          </w:p>
        </w:tc>
      </w:tr>
      <w:tr w:rsidR="00C17926" w:rsidRPr="00C17926" w14:paraId="1B15884E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3C67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p(3 Strata) Ψ(.)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0631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90A4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149.749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D3BF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2.2355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1D01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0.0721</w:t>
            </w:r>
          </w:p>
        </w:tc>
      </w:tr>
      <w:tr w:rsidR="00C17926" w:rsidRPr="00C17926" w14:paraId="4372AC78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E31E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 xml:space="preserve"> + 2 Strata) Ψ(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B404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C730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150.328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25B9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2.8139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0744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0.0540</w:t>
            </w:r>
          </w:p>
        </w:tc>
      </w:tr>
      <w:tr w:rsidR="00C17926" w:rsidRPr="00C17926" w14:paraId="4C1615DD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5F99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p(3 Strata) Ψ(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288D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9D5C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150.397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C13E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2.8826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33CC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0.0522</w:t>
            </w:r>
          </w:p>
        </w:tc>
      </w:tr>
      <w:tr w:rsidR="00C17926" w:rsidRPr="00C17926" w14:paraId="1FC83CDD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A9C3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 xml:space="preserve"> + 2 Strata) Ψ(2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559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3ABB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151.083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C63D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3.5694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F5BE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0.0370</w:t>
            </w:r>
          </w:p>
        </w:tc>
      </w:tr>
      <w:tr w:rsidR="00C17926" w:rsidRPr="00C17926" w14:paraId="1E755969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9EA9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 xml:space="preserve"> + 3 Strata) Ψ(.)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91F5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58AA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151.085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6AD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3.5712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A853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0.0370</w:t>
            </w:r>
          </w:p>
        </w:tc>
      </w:tr>
      <w:tr w:rsidR="00C17926" w:rsidRPr="00C17926" w14:paraId="11E2B958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E225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p(2 Strata) Ψ(3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667B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49A2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151.969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BA98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4.4553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44E3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0.0238</w:t>
            </w:r>
          </w:p>
        </w:tc>
      </w:tr>
      <w:tr w:rsidR="00C17926" w:rsidRPr="00C17926" w14:paraId="2993C256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28A1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p(Survey Date) Ψ(2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832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40C4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151.980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71A0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4.4664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D978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0.0236</w:t>
            </w:r>
          </w:p>
        </w:tc>
      </w:tr>
      <w:tr w:rsidR="00C17926" w:rsidRPr="00C17926" w14:paraId="143F4E5C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2CBE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p(3 Strata) Ψ(2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4426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3873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152.031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7B08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4.5166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A0ED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0.0230</w:t>
            </w:r>
          </w:p>
        </w:tc>
      </w:tr>
      <w:tr w:rsidR="00C17926" w:rsidRPr="00C17926" w14:paraId="1D90B2AE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E3FB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 xml:space="preserve"> + 3 Strata) Ψ(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F5BE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4088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152.720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7852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5.2058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D69B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0.0163</w:t>
            </w:r>
          </w:p>
        </w:tc>
      </w:tr>
      <w:tr w:rsidR="00C17926" w:rsidRPr="00C17926" w14:paraId="41692D16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83CB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p(.) Ψ(2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E0A2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712F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152.822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D2BF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5.3081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A57B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0.0155</w:t>
            </w:r>
          </w:p>
        </w:tc>
      </w:tr>
      <w:tr w:rsidR="00C17926" w:rsidRPr="00C17926" w14:paraId="6C4C3CE4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70D1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 xml:space="preserve"> + 2 Strata) Ψ(3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FB3C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09A2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153.479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67B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5.9652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A57B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0.0112</w:t>
            </w:r>
          </w:p>
        </w:tc>
      </w:tr>
      <w:tr w:rsidR="00C17926" w:rsidRPr="00C17926" w14:paraId="01E624A8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F588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 xml:space="preserve"> + 3 Strata) Ψ(2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423E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0436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153.483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749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5.9686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B10D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0.0112</w:t>
            </w:r>
          </w:p>
        </w:tc>
      </w:tr>
      <w:tr w:rsidR="00C17926" w:rsidRPr="00C17926" w14:paraId="40165F87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E7EB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 Ψ(2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06A0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1A64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153.924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483F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6.4103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4B2B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0.0089</w:t>
            </w:r>
          </w:p>
        </w:tc>
      </w:tr>
      <w:tr w:rsidR="00C17926" w:rsidRPr="00C17926" w14:paraId="38681502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8CA5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p(Survey Date) Ψ(3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5E2D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9BB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153.979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C499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6.4648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0B02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0.0087</w:t>
            </w:r>
          </w:p>
        </w:tc>
      </w:tr>
      <w:tr w:rsidR="00C17926" w:rsidRPr="00C17926" w14:paraId="1BEFA159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B9EF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p(3 Strata) Ψ(3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AEE3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029F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154.313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648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6.7987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75EB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0.0074</w:t>
            </w:r>
          </w:p>
        </w:tc>
      </w:tr>
      <w:tr w:rsidR="00C17926" w:rsidRPr="00C17926" w14:paraId="2971CEB9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992A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p(.) Ψ(3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C530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8F9D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154.847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5751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7.3327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C419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0.0056</w:t>
            </w:r>
          </w:p>
        </w:tc>
      </w:tr>
      <w:tr w:rsidR="00C17926" w:rsidRPr="00C17926" w14:paraId="3EFDCF00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484E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 Ψ(2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9B8C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2113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154.970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C03B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7.4559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413E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0.0053</w:t>
            </w:r>
          </w:p>
        </w:tc>
      </w:tr>
      <w:tr w:rsidR="00C17926" w:rsidRPr="00C17926" w14:paraId="11C81671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06EC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 xml:space="preserve"> + 3 Strata) Ψ(3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4FFF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AF51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155.956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B3C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8.4417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D514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0.0032</w:t>
            </w:r>
          </w:p>
        </w:tc>
      </w:tr>
      <w:tr w:rsidR="00C17926" w:rsidRPr="00C17926" w14:paraId="71085B5C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AD0A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 Ψ(3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371D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559D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156.119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2819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8.6050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2C8A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0.0030</w:t>
            </w:r>
          </w:p>
        </w:tc>
      </w:tr>
      <w:tr w:rsidR="00C17926" w:rsidRPr="00C17926" w14:paraId="075067DA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BF39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 Ψ(3 Strata)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CFA4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8991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157.069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41FD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9.5550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573B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0.0019</w:t>
            </w:r>
          </w:p>
        </w:tc>
      </w:tr>
      <w:tr w:rsidR="00C17926" w:rsidRPr="00C17926" w14:paraId="76D593EB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BB83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p(Survey Date) Ψ(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559A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B39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158.359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55A3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10.8455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2761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0.0010</w:t>
            </w:r>
          </w:p>
        </w:tc>
      </w:tr>
      <w:tr w:rsidR="00C17926" w:rsidRPr="00C17926" w14:paraId="0E210474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9CD9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p(.) Ψ(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220C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11E3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158.719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D7AE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11.2050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FA1D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0.0008</w:t>
            </w:r>
          </w:p>
        </w:tc>
      </w:tr>
      <w:tr w:rsidR="00C17926" w:rsidRPr="00C17926" w14:paraId="218F35C7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886B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 Ψ(.)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4623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A1AF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160.354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5871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12.8396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C4C9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0.0004</w:t>
            </w:r>
          </w:p>
        </w:tc>
      </w:tr>
      <w:tr w:rsidR="00C17926" w:rsidRPr="00C17926" w14:paraId="1C327C1D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D635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 Ψ(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6A98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440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160.439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8F3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12.9249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268C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0.0003</w:t>
            </w:r>
          </w:p>
        </w:tc>
      </w:tr>
      <w:tr w:rsidR="00C17926" w:rsidRPr="00C17926" w14:paraId="2136CC2F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214D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 Ψ(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6CB9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E8AC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160.852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E4CE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13.3383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6FE8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0.0003</w:t>
            </w:r>
          </w:p>
        </w:tc>
      </w:tr>
      <w:tr w:rsidR="00C17926" w:rsidRPr="00C17926" w14:paraId="003EB821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E3B1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p(.) Ψ(.)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D51F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B53E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163.196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E118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15.6821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19D4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0.0001</w:t>
            </w:r>
          </w:p>
        </w:tc>
      </w:tr>
      <w:tr w:rsidR="00C17926" w:rsidRPr="00C17926" w14:paraId="596C4100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82DD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p(Survey Date) Ψ(.)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0697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C0D0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163.618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9E36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16.1042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75BA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0.0001</w:t>
            </w:r>
          </w:p>
        </w:tc>
      </w:tr>
      <w:tr w:rsidR="00C17926" w:rsidRPr="00C17926" w14:paraId="2A891A18" w14:textId="77777777" w:rsidTr="00C17926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69470" w14:textId="77777777" w:rsidR="00C17926" w:rsidRPr="00C17926" w:rsidRDefault="00C17926" w:rsidP="00C17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C17926"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 w:rsidRPr="00C17926">
              <w:rPr>
                <w:rFonts w:ascii="Calibri" w:eastAsia="Times New Roman" w:hAnsi="Calibri" w:cs="Calibri"/>
                <w:color w:val="000000"/>
              </w:rPr>
              <w:t>) Ψ(.)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954B1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2F97E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165.379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A45E4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17.8655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823FA" w14:textId="77777777" w:rsidR="00C17926" w:rsidRPr="00C17926" w:rsidRDefault="00C17926" w:rsidP="00C179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7926">
              <w:rPr>
                <w:rFonts w:ascii="Calibri" w:eastAsia="Times New Roman" w:hAnsi="Calibri" w:cs="Calibri"/>
                <w:color w:val="000000"/>
              </w:rPr>
              <w:t>0.0000</w:t>
            </w:r>
          </w:p>
        </w:tc>
      </w:tr>
    </w:tbl>
    <w:p w14:paraId="057A3CB4" w14:textId="68BAD040" w:rsidR="00846755" w:rsidRDefault="00846755"/>
    <w:p w14:paraId="61D416AB" w14:textId="20767BC9" w:rsidR="00C17926" w:rsidRDefault="00C17926"/>
    <w:p w14:paraId="7C778371" w14:textId="0FFA7373" w:rsidR="00C17926" w:rsidRDefault="00C17926">
      <w:r>
        <w:br w:type="page"/>
      </w:r>
    </w:p>
    <w:p w14:paraId="162BBDC0" w14:textId="485C4C92" w:rsidR="00C17926" w:rsidRDefault="00C17926">
      <w:r w:rsidRPr="000117EC">
        <w:rPr>
          <w:b/>
          <w:bCs/>
        </w:rPr>
        <w:lastRenderedPageBreak/>
        <w:t>Table S</w:t>
      </w:r>
      <w:r w:rsidR="000117EC" w:rsidRPr="000117EC">
        <w:rPr>
          <w:b/>
          <w:bCs/>
        </w:rPr>
        <w:t>3</w:t>
      </w:r>
      <w:r w:rsidR="002E7327">
        <w:t xml:space="preserve"> Rankings of occupancy models for swamp rabbit habitat patches in the </w:t>
      </w:r>
      <w:proofErr w:type="spellStart"/>
      <w:r w:rsidR="002E7327">
        <w:t>Batture</w:t>
      </w:r>
      <w:proofErr w:type="spellEnd"/>
      <w:r w:rsidR="002E7327">
        <w:t xml:space="preserve"> stratum</w:t>
      </w:r>
    </w:p>
    <w:tbl>
      <w:tblPr>
        <w:tblW w:w="7820" w:type="dxa"/>
        <w:tblLook w:val="04A0" w:firstRow="1" w:lastRow="0" w:firstColumn="1" w:lastColumn="0" w:noHBand="0" w:noVBand="1"/>
      </w:tblPr>
      <w:tblGrid>
        <w:gridCol w:w="2560"/>
        <w:gridCol w:w="2080"/>
        <w:gridCol w:w="1260"/>
        <w:gridCol w:w="1084"/>
        <w:gridCol w:w="960"/>
      </w:tblGrid>
      <w:tr w:rsidR="004C4A6F" w:rsidRPr="004C4A6F" w14:paraId="5C57F149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D4E2" w14:textId="7CBD1B6D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A696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A315" w14:textId="77777777" w:rsidR="004C4A6F" w:rsidRPr="004C4A6F" w:rsidRDefault="004C4A6F" w:rsidP="004C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2742" w14:textId="77777777" w:rsidR="004C4A6F" w:rsidRPr="004C4A6F" w:rsidRDefault="004C4A6F" w:rsidP="004C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E585" w14:textId="77777777" w:rsidR="004C4A6F" w:rsidRPr="004C4A6F" w:rsidRDefault="004C4A6F" w:rsidP="004C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4A6F" w:rsidRPr="004C4A6F" w14:paraId="01200CF0" w14:textId="77777777" w:rsidTr="004C4A6F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072C9" w14:textId="77777777" w:rsidR="004C4A6F" w:rsidRPr="004C4A6F" w:rsidRDefault="004C4A6F" w:rsidP="004C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Model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046C3" w14:textId="77777777" w:rsidR="004C4A6F" w:rsidRPr="004C4A6F" w:rsidRDefault="004C4A6F" w:rsidP="004C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Number of Parameters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77417" w14:textId="77777777" w:rsidR="004C4A6F" w:rsidRPr="004C4A6F" w:rsidRDefault="004C4A6F" w:rsidP="004C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AICc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D7A9C" w14:textId="77777777" w:rsidR="004C4A6F" w:rsidRPr="004C4A6F" w:rsidRDefault="004C4A6F" w:rsidP="004C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DeltaAICc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58DDC" w14:textId="77777777" w:rsidR="004C4A6F" w:rsidRPr="004C4A6F" w:rsidRDefault="004C4A6F" w:rsidP="004C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Weight</w:t>
            </w:r>
          </w:p>
        </w:tc>
      </w:tr>
      <w:tr w:rsidR="004C4A6F" w:rsidRPr="004C4A6F" w14:paraId="35F738CB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08C3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p(Survey Date) Ψ(.)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F5D0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EAC1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71.082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BED0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FD17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0.3608</w:t>
            </w:r>
          </w:p>
        </w:tc>
      </w:tr>
      <w:tr w:rsidR="004C4A6F" w:rsidRPr="004C4A6F" w14:paraId="5B0DE18A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8AA0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p(.) Ψ(.)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15E3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5F4F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71.848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3C3B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0.7653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77CD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0.2461</w:t>
            </w:r>
          </w:p>
        </w:tc>
      </w:tr>
      <w:tr w:rsidR="004C4A6F" w:rsidRPr="004C4A6F" w14:paraId="016FBEC4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64D1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p(Survey Date) Ψ(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7F2B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54E9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73.567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42A3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2.4845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58CF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0.1042</w:t>
            </w:r>
          </w:p>
        </w:tc>
      </w:tr>
      <w:tr w:rsidR="004C4A6F" w:rsidRPr="004C4A6F" w14:paraId="1101E534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1635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p(.) Ψ(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C128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C890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73.713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1C85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2.6303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FCD9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0.0968</w:t>
            </w:r>
          </w:p>
        </w:tc>
      </w:tr>
      <w:tr w:rsidR="004C4A6F" w:rsidRPr="004C4A6F" w14:paraId="461FE7C4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C39A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 Ψ(.)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97E8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5229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74.274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AF2F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3.1920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7213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0.0731</w:t>
            </w:r>
          </w:p>
        </w:tc>
      </w:tr>
      <w:tr w:rsidR="004C4A6F" w:rsidRPr="004C4A6F" w14:paraId="08B7899A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3221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 Ψ(.)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F35B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BBF4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74.442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6DEF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3.3594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520D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0.0673</w:t>
            </w:r>
          </w:p>
        </w:tc>
      </w:tr>
      <w:tr w:rsidR="004C4A6F" w:rsidRPr="004C4A6F" w14:paraId="7BDFE195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9A5D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 Ψ(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84DA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7956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76.323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9F6D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5.2408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E181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0.0263</w:t>
            </w:r>
          </w:p>
        </w:tc>
      </w:tr>
      <w:tr w:rsidR="004C4A6F" w:rsidRPr="004C4A6F" w14:paraId="3766CF58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E1B85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 Ψ(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2AA0A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20A9D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76.376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DFFB9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5.2942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8627B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0.0256</w:t>
            </w:r>
          </w:p>
        </w:tc>
      </w:tr>
    </w:tbl>
    <w:p w14:paraId="389DC605" w14:textId="7E2D2175" w:rsidR="00C17926" w:rsidRDefault="00C17926"/>
    <w:p w14:paraId="24697214" w14:textId="7C4A2461" w:rsidR="004C4A6F" w:rsidRDefault="004C4A6F"/>
    <w:p w14:paraId="4362A981" w14:textId="3B0D94E7" w:rsidR="004C4A6F" w:rsidRDefault="004C4A6F"/>
    <w:p w14:paraId="13162FFF" w14:textId="494ECCA4" w:rsidR="004C4A6F" w:rsidRDefault="004C4A6F">
      <w:r w:rsidRPr="000117EC">
        <w:rPr>
          <w:b/>
          <w:bCs/>
        </w:rPr>
        <w:t>Table S</w:t>
      </w:r>
      <w:r w:rsidR="000117EC" w:rsidRPr="000117EC">
        <w:rPr>
          <w:b/>
          <w:bCs/>
        </w:rPr>
        <w:t>4</w:t>
      </w:r>
      <w:r w:rsidR="00F11B7E">
        <w:t xml:space="preserve"> </w:t>
      </w:r>
      <w:r w:rsidR="002E7327">
        <w:t xml:space="preserve">Rankings of occupancy models for swamp rabbit habitat patches in the </w:t>
      </w:r>
      <w:r w:rsidR="00F11B7E">
        <w:t>Floodway/Ditch</w:t>
      </w:r>
      <w:r w:rsidR="002E7327">
        <w:t xml:space="preserve"> stratum</w:t>
      </w:r>
    </w:p>
    <w:tbl>
      <w:tblPr>
        <w:tblW w:w="6803" w:type="dxa"/>
        <w:tblLook w:val="04A0" w:firstRow="1" w:lastRow="0" w:firstColumn="1" w:lastColumn="0" w:noHBand="0" w:noVBand="1"/>
      </w:tblPr>
      <w:tblGrid>
        <w:gridCol w:w="2560"/>
        <w:gridCol w:w="1249"/>
        <w:gridCol w:w="1260"/>
        <w:gridCol w:w="1084"/>
        <w:gridCol w:w="960"/>
      </w:tblGrid>
      <w:tr w:rsidR="004C4A6F" w:rsidRPr="004C4A6F" w14:paraId="2FE819A8" w14:textId="77777777" w:rsidTr="00E418E0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BFB99" w14:textId="77777777" w:rsidR="004C4A6F" w:rsidRPr="004C4A6F" w:rsidRDefault="004C4A6F" w:rsidP="00E41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Model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FF020" w14:textId="77777777" w:rsidR="004C4A6F" w:rsidRPr="004C4A6F" w:rsidRDefault="004C4A6F" w:rsidP="00E41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Number of Parameters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BE9C5" w14:textId="77777777" w:rsidR="004C4A6F" w:rsidRPr="004C4A6F" w:rsidRDefault="004C4A6F" w:rsidP="00E41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AICc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40502" w14:textId="77777777" w:rsidR="004C4A6F" w:rsidRPr="004C4A6F" w:rsidRDefault="004C4A6F" w:rsidP="00E41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DeltaAICc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0DA6B" w14:textId="77777777" w:rsidR="004C4A6F" w:rsidRPr="004C4A6F" w:rsidRDefault="004C4A6F" w:rsidP="00E41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Weight</w:t>
            </w:r>
          </w:p>
        </w:tc>
      </w:tr>
      <w:tr w:rsidR="004C4A6F" w:rsidRPr="004C4A6F" w14:paraId="7384C86A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1340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p(Survey Date) Ψ(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7A8F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809E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158.359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D782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7337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0.3293</w:t>
            </w:r>
          </w:p>
        </w:tc>
      </w:tr>
      <w:tr w:rsidR="004C4A6F" w:rsidRPr="004C4A6F" w14:paraId="4955D3F1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76A1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p(.) Ψ(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DC86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D8F3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158.719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94B5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0.3596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A099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0.2751</w:t>
            </w:r>
          </w:p>
        </w:tc>
      </w:tr>
      <w:tr w:rsidR="004C4A6F" w:rsidRPr="004C4A6F" w14:paraId="6E9389D5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8D87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 Ψ(.)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711A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AC10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160.354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D5CE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1.9942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FA34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0.1215</w:t>
            </w:r>
          </w:p>
        </w:tc>
      </w:tr>
      <w:tr w:rsidR="004C4A6F" w:rsidRPr="004C4A6F" w14:paraId="2CF434F3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B4C7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 Ψ(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0EA3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3C9B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160.439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0BC2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2.0794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D848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0.1164</w:t>
            </w:r>
          </w:p>
        </w:tc>
      </w:tr>
      <w:tr w:rsidR="004C4A6F" w:rsidRPr="004C4A6F" w14:paraId="3FE1E795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0C3F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 Ψ(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LnArea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88AE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531A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160.852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E8C3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2.4928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2BED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0.0947</w:t>
            </w:r>
          </w:p>
        </w:tc>
      </w:tr>
      <w:tr w:rsidR="004C4A6F" w:rsidRPr="004C4A6F" w14:paraId="1744398E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19B7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p(.) Ψ(.)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7278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6280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163.196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9A8B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4.8366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C2BA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0.0293</w:t>
            </w:r>
          </w:p>
        </w:tc>
      </w:tr>
      <w:tr w:rsidR="004C4A6F" w:rsidRPr="004C4A6F" w14:paraId="2976CA0A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CA37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p(Survey Date) Ψ(.)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5A5A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F546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163.618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82AE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5.2588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179D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0.0238</w:t>
            </w:r>
          </w:p>
        </w:tc>
      </w:tr>
      <w:tr w:rsidR="004C4A6F" w:rsidRPr="004C4A6F" w14:paraId="2E35B69D" w14:textId="77777777" w:rsidTr="004C4A6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1999B" w14:textId="77777777" w:rsidR="004C4A6F" w:rsidRPr="004C4A6F" w:rsidRDefault="004C4A6F" w:rsidP="004C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p(</w:t>
            </w:r>
            <w:proofErr w:type="spellStart"/>
            <w:r w:rsidRPr="004C4A6F"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 w:rsidRPr="004C4A6F">
              <w:rPr>
                <w:rFonts w:ascii="Calibri" w:eastAsia="Times New Roman" w:hAnsi="Calibri" w:cs="Calibri"/>
                <w:color w:val="000000"/>
              </w:rPr>
              <w:t>) Ψ(.)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E9D17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D1D4D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165.379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9D152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7.0200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FDFB2" w14:textId="77777777" w:rsidR="004C4A6F" w:rsidRPr="004C4A6F" w:rsidRDefault="004C4A6F" w:rsidP="004C4A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4A6F">
              <w:rPr>
                <w:rFonts w:ascii="Calibri" w:eastAsia="Times New Roman" w:hAnsi="Calibri" w:cs="Calibri"/>
                <w:color w:val="000000"/>
              </w:rPr>
              <w:t>0.0098</w:t>
            </w:r>
          </w:p>
        </w:tc>
      </w:tr>
    </w:tbl>
    <w:p w14:paraId="65421D98" w14:textId="77777777" w:rsidR="004C4A6F" w:rsidRDefault="004C4A6F"/>
    <w:p w14:paraId="1993AF78" w14:textId="77777777" w:rsidR="00C17926" w:rsidRDefault="00C17926"/>
    <w:sectPr w:rsidR="00C179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03459" w14:textId="77777777" w:rsidR="0026590D" w:rsidRDefault="0026590D" w:rsidP="0026590D">
      <w:pPr>
        <w:spacing w:after="0" w:line="240" w:lineRule="auto"/>
      </w:pPr>
      <w:r>
        <w:separator/>
      </w:r>
    </w:p>
  </w:endnote>
  <w:endnote w:type="continuationSeparator" w:id="0">
    <w:p w14:paraId="4644DF12" w14:textId="77777777" w:rsidR="0026590D" w:rsidRDefault="0026590D" w:rsidP="00265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7338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173200" w14:textId="4BE30D1F" w:rsidR="0026590D" w:rsidRDefault="002659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763135" w14:textId="77777777" w:rsidR="0026590D" w:rsidRDefault="00265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CE194" w14:textId="77777777" w:rsidR="0026590D" w:rsidRDefault="0026590D" w:rsidP="0026590D">
      <w:pPr>
        <w:spacing w:after="0" w:line="240" w:lineRule="auto"/>
      </w:pPr>
      <w:r>
        <w:separator/>
      </w:r>
    </w:p>
  </w:footnote>
  <w:footnote w:type="continuationSeparator" w:id="0">
    <w:p w14:paraId="15B3DCD8" w14:textId="77777777" w:rsidR="0026590D" w:rsidRDefault="0026590D" w:rsidP="00265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377"/>
    <w:rsid w:val="000117EC"/>
    <w:rsid w:val="000B0D3A"/>
    <w:rsid w:val="00120DF0"/>
    <w:rsid w:val="00162C8C"/>
    <w:rsid w:val="00166727"/>
    <w:rsid w:val="0018257A"/>
    <w:rsid w:val="001E77AA"/>
    <w:rsid w:val="0026590D"/>
    <w:rsid w:val="002E49B1"/>
    <w:rsid w:val="002E7327"/>
    <w:rsid w:val="004250E9"/>
    <w:rsid w:val="00437F9D"/>
    <w:rsid w:val="00477A6A"/>
    <w:rsid w:val="004A1A0A"/>
    <w:rsid w:val="004C4A6F"/>
    <w:rsid w:val="004E6F1F"/>
    <w:rsid w:val="004F251C"/>
    <w:rsid w:val="0056196A"/>
    <w:rsid w:val="005F2AB8"/>
    <w:rsid w:val="00622BBB"/>
    <w:rsid w:val="006E25FB"/>
    <w:rsid w:val="00764F09"/>
    <w:rsid w:val="00767377"/>
    <w:rsid w:val="00846755"/>
    <w:rsid w:val="00896324"/>
    <w:rsid w:val="009158CC"/>
    <w:rsid w:val="00984AAE"/>
    <w:rsid w:val="00AE08CD"/>
    <w:rsid w:val="00B30683"/>
    <w:rsid w:val="00B93A71"/>
    <w:rsid w:val="00BE486C"/>
    <w:rsid w:val="00C17926"/>
    <w:rsid w:val="00E054AA"/>
    <w:rsid w:val="00E418E0"/>
    <w:rsid w:val="00EA2BB5"/>
    <w:rsid w:val="00F11B7E"/>
    <w:rsid w:val="00F50C0E"/>
    <w:rsid w:val="00FD6D2C"/>
    <w:rsid w:val="00FE5E79"/>
    <w:rsid w:val="00FF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29DFD"/>
  <w15:chartTrackingRefBased/>
  <w15:docId w15:val="{56030F3E-3E69-481C-B0B2-E85203BC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5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90D"/>
  </w:style>
  <w:style w:type="paragraph" w:styleId="Footer">
    <w:name w:val="footer"/>
    <w:basedOn w:val="Normal"/>
    <w:link w:val="FooterChar"/>
    <w:uiPriority w:val="99"/>
    <w:unhideWhenUsed/>
    <w:rsid w:val="00265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Berkman</dc:creator>
  <cp:keywords/>
  <dc:description/>
  <cp:lastModifiedBy>Leah Berkman</cp:lastModifiedBy>
  <cp:revision>33</cp:revision>
  <dcterms:created xsi:type="dcterms:W3CDTF">2022-07-20T15:07:00Z</dcterms:created>
  <dcterms:modified xsi:type="dcterms:W3CDTF">2024-06-06T21:17:00Z</dcterms:modified>
</cp:coreProperties>
</file>