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05" w:rsidRPr="0004743C" w:rsidRDefault="004C2534" w:rsidP="00683005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4345F0">
        <w:rPr>
          <w:noProof/>
        </w:rPr>
        <w:drawing>
          <wp:anchor distT="0" distB="0" distL="114300" distR="114300" simplePos="0" relativeHeight="251660288" behindDoc="0" locked="0" layoutInCell="1" allowOverlap="1" wp14:anchorId="571F0078" wp14:editId="5B61E88A">
            <wp:simplePos x="0" y="0"/>
            <wp:positionH relativeFrom="column">
              <wp:posOffset>175260</wp:posOffset>
            </wp:positionH>
            <wp:positionV relativeFrom="paragraph">
              <wp:posOffset>422910</wp:posOffset>
            </wp:positionV>
            <wp:extent cx="5689600" cy="5581650"/>
            <wp:effectExtent l="0" t="0" r="6350" b="0"/>
            <wp:wrapSquare wrapText="bothSides"/>
            <wp:docPr id="12" name="Picture 12" descr="MH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H 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558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005" w:rsidRPr="004345F0">
        <w:rPr>
          <w:rFonts w:ascii="Times New Roman" w:hAnsi="Times New Roman" w:cs="Times New Roman"/>
          <w:b/>
          <w:sz w:val="24"/>
        </w:rPr>
        <w:t>Supplementary figures</w:t>
      </w:r>
    </w:p>
    <w:p w:rsidR="0004743C" w:rsidRDefault="0004743C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83005" w:rsidRPr="004345F0" w:rsidRDefault="004D53A6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Figure </w:t>
      </w:r>
      <w:r w:rsidR="00683005" w:rsidRPr="004345F0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1</w:t>
      </w:r>
      <w:r w:rsidR="00683005" w:rsidRPr="004345F0">
        <w:rPr>
          <w:rFonts w:ascii="Times New Roman" w:hAnsi="Times New Roman" w:cs="Times New Roman"/>
          <w:sz w:val="24"/>
        </w:rPr>
        <w:t>: Showing the mean shoot length  (a-b), root length (c-d), fresh weight of shoot (e-f), root (g-h), dry weight of shoot (</w:t>
      </w:r>
      <w:proofErr w:type="spellStart"/>
      <w:r w:rsidR="00683005" w:rsidRPr="004345F0">
        <w:rPr>
          <w:rFonts w:ascii="Times New Roman" w:hAnsi="Times New Roman" w:cs="Times New Roman"/>
          <w:sz w:val="24"/>
        </w:rPr>
        <w:t>i</w:t>
      </w:r>
      <w:proofErr w:type="spellEnd"/>
      <w:r w:rsidR="00683005" w:rsidRPr="004345F0">
        <w:rPr>
          <w:rFonts w:ascii="Times New Roman" w:hAnsi="Times New Roman" w:cs="Times New Roman"/>
          <w:sz w:val="24"/>
        </w:rPr>
        <w:t xml:space="preserve">-j) and root (k-l) of mung bean plants across the five cultivars </w:t>
      </w:r>
      <w:r w:rsidR="00A52220">
        <w:rPr>
          <w:rFonts w:ascii="Times New Roman" w:hAnsi="Times New Roman" w:cs="Times New Roman"/>
          <w:sz w:val="24"/>
        </w:rPr>
        <w:t xml:space="preserve">during mid harvest </w:t>
      </w:r>
      <w:proofErr w:type="spellStart"/>
      <w:r w:rsidR="00683005" w:rsidRPr="004345F0">
        <w:rPr>
          <w:rFonts w:ascii="Times New Roman" w:hAnsi="Times New Roman" w:cs="Times New Roman"/>
          <w:sz w:val="24"/>
        </w:rPr>
        <w:t>Inqelab</w:t>
      </w:r>
      <w:proofErr w:type="spellEnd"/>
      <w:r w:rsidR="00683005" w:rsidRPr="004345F0">
        <w:rPr>
          <w:rFonts w:ascii="Times New Roman" w:hAnsi="Times New Roman" w:cs="Times New Roman"/>
          <w:sz w:val="24"/>
        </w:rPr>
        <w:t xml:space="preserve"> mung (V1), NIFA-19 (V2), NIFA-17 (V3), </w:t>
      </w:r>
      <w:proofErr w:type="spellStart"/>
      <w:r w:rsidR="00683005" w:rsidRPr="004345F0">
        <w:rPr>
          <w:rFonts w:ascii="Times New Roman" w:hAnsi="Times New Roman" w:cs="Times New Roman"/>
          <w:sz w:val="24"/>
        </w:rPr>
        <w:t>Sona</w:t>
      </w:r>
      <w:proofErr w:type="spellEnd"/>
      <w:r w:rsidR="00683005" w:rsidRPr="004345F0">
        <w:rPr>
          <w:rFonts w:ascii="Times New Roman" w:hAnsi="Times New Roman" w:cs="Times New Roman"/>
          <w:sz w:val="24"/>
        </w:rPr>
        <w:t xml:space="preserve"> mung (V4) and </w:t>
      </w:r>
      <w:proofErr w:type="spellStart"/>
      <w:r w:rsidR="00683005" w:rsidRPr="004345F0">
        <w:rPr>
          <w:rFonts w:ascii="Times New Roman" w:hAnsi="Times New Roman" w:cs="Times New Roman"/>
          <w:sz w:val="24"/>
        </w:rPr>
        <w:t>Ramzan</w:t>
      </w:r>
      <w:proofErr w:type="spellEnd"/>
      <w:r w:rsidR="00683005" w:rsidRPr="004345F0">
        <w:rPr>
          <w:rFonts w:ascii="Times New Roman" w:hAnsi="Times New Roman" w:cs="Times New Roman"/>
          <w:sz w:val="24"/>
        </w:rPr>
        <w:t xml:space="preserve"> mung (V5) in winter and summer seasons. Bars indicate mean (±) standard error and different letter (s) exhibit significant differences from each other. Grey bars indicate the soil with NaCl treatment while black bars indicate NaCl treatment along with </w:t>
      </w:r>
      <w:r w:rsidR="00683005" w:rsidRPr="004345F0">
        <w:rPr>
          <w:rFonts w:ascii="Times New Roman" w:hAnsi="Times New Roman" w:cs="Times New Roman"/>
          <w:i/>
          <w:sz w:val="24"/>
        </w:rPr>
        <w:t xml:space="preserve">B. </w:t>
      </w:r>
      <w:proofErr w:type="spellStart"/>
      <w:r w:rsidR="00683005" w:rsidRPr="004345F0">
        <w:rPr>
          <w:rFonts w:ascii="Times New Roman" w:hAnsi="Times New Roman" w:cs="Times New Roman"/>
          <w:i/>
          <w:sz w:val="24"/>
        </w:rPr>
        <w:t>pseudomycoides</w:t>
      </w:r>
      <w:proofErr w:type="spellEnd"/>
      <w:r w:rsidR="00683005" w:rsidRPr="004345F0">
        <w:rPr>
          <w:rFonts w:ascii="Times New Roman" w:hAnsi="Times New Roman" w:cs="Times New Roman"/>
          <w:sz w:val="24"/>
        </w:rPr>
        <w:t xml:space="preserve"> inoculum.</w:t>
      </w:r>
    </w:p>
    <w:p w:rsidR="00683005" w:rsidRPr="004345F0" w:rsidRDefault="00683005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345F0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5EFA384" wp14:editId="5560C5D6">
            <wp:simplePos x="0" y="0"/>
            <wp:positionH relativeFrom="column">
              <wp:posOffset>666750</wp:posOffset>
            </wp:positionH>
            <wp:positionV relativeFrom="paragraph">
              <wp:posOffset>-19050</wp:posOffset>
            </wp:positionV>
            <wp:extent cx="4584700" cy="6096000"/>
            <wp:effectExtent l="0" t="0" r="6350" b="0"/>
            <wp:wrapSquare wrapText="bothSides"/>
            <wp:docPr id="2" name="Picture 2" descr="Ratio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atio 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60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005" w:rsidRPr="004345F0" w:rsidRDefault="00683005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83005" w:rsidRPr="004345F0" w:rsidRDefault="00683005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83005" w:rsidRPr="004345F0" w:rsidRDefault="00683005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83005" w:rsidRPr="004345F0" w:rsidRDefault="00683005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83005" w:rsidRPr="004345F0" w:rsidRDefault="00683005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83005" w:rsidRPr="004345F0" w:rsidRDefault="00683005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83005" w:rsidRPr="004345F0" w:rsidRDefault="00683005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83005" w:rsidRPr="004345F0" w:rsidRDefault="00683005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83005" w:rsidRPr="004345F0" w:rsidRDefault="00683005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83005" w:rsidRPr="004345F0" w:rsidRDefault="00683005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83005" w:rsidRPr="004345F0" w:rsidRDefault="00683005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83005" w:rsidRPr="004345F0" w:rsidRDefault="00683005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83005" w:rsidRPr="004345F0" w:rsidRDefault="00683005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83005" w:rsidRPr="004345F0" w:rsidRDefault="00683005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83005" w:rsidRPr="004345F0" w:rsidRDefault="00683005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83005" w:rsidRDefault="004D53A6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Figure </w:t>
      </w:r>
      <w:r w:rsidR="00683005" w:rsidRPr="004345F0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2</w:t>
      </w:r>
      <w:r w:rsidR="00683005" w:rsidRPr="004345F0">
        <w:rPr>
          <w:rFonts w:ascii="Times New Roman" w:hAnsi="Times New Roman" w:cs="Times New Roman"/>
          <w:sz w:val="24"/>
        </w:rPr>
        <w:t xml:space="preserve">: Showing the mean sodium potassium ratio in root (a-b), stem (c-d), leave (e-f) and seed (g-h) of mung bean plants across the five cultivars </w:t>
      </w:r>
      <w:proofErr w:type="spellStart"/>
      <w:r w:rsidR="00683005" w:rsidRPr="004345F0">
        <w:rPr>
          <w:rFonts w:ascii="Times New Roman" w:hAnsi="Times New Roman" w:cs="Times New Roman"/>
          <w:sz w:val="24"/>
        </w:rPr>
        <w:t>Inqelab</w:t>
      </w:r>
      <w:proofErr w:type="spellEnd"/>
      <w:r w:rsidR="00683005" w:rsidRPr="004345F0">
        <w:rPr>
          <w:rFonts w:ascii="Times New Roman" w:hAnsi="Times New Roman" w:cs="Times New Roman"/>
          <w:sz w:val="24"/>
        </w:rPr>
        <w:t xml:space="preserve"> mung (V1), NIFA-19 (V2), NIFA-17 (V3), </w:t>
      </w:r>
      <w:proofErr w:type="spellStart"/>
      <w:r w:rsidR="00683005" w:rsidRPr="004345F0">
        <w:rPr>
          <w:rFonts w:ascii="Times New Roman" w:hAnsi="Times New Roman" w:cs="Times New Roman"/>
          <w:sz w:val="24"/>
        </w:rPr>
        <w:t>Sona</w:t>
      </w:r>
      <w:proofErr w:type="spellEnd"/>
      <w:r w:rsidR="00683005" w:rsidRPr="004345F0">
        <w:rPr>
          <w:rFonts w:ascii="Times New Roman" w:hAnsi="Times New Roman" w:cs="Times New Roman"/>
          <w:sz w:val="24"/>
        </w:rPr>
        <w:t xml:space="preserve"> mung (V4) and </w:t>
      </w:r>
      <w:proofErr w:type="spellStart"/>
      <w:r w:rsidR="00683005" w:rsidRPr="004345F0">
        <w:rPr>
          <w:rFonts w:ascii="Times New Roman" w:hAnsi="Times New Roman" w:cs="Times New Roman"/>
          <w:sz w:val="24"/>
        </w:rPr>
        <w:t>Ramzan</w:t>
      </w:r>
      <w:proofErr w:type="spellEnd"/>
      <w:r w:rsidR="00683005" w:rsidRPr="004345F0">
        <w:rPr>
          <w:rFonts w:ascii="Times New Roman" w:hAnsi="Times New Roman" w:cs="Times New Roman"/>
          <w:sz w:val="24"/>
        </w:rPr>
        <w:t xml:space="preserve"> mung (V5) in winter and summer seasons. Bars indicate mean (±) standard error and different letter (s) exhibit significant differences from each other. Grey bars indicate the soil with NaCl treatment while black bars indicate NaCl treatment along with </w:t>
      </w:r>
      <w:r w:rsidR="00683005" w:rsidRPr="004345F0">
        <w:rPr>
          <w:rFonts w:ascii="Times New Roman" w:hAnsi="Times New Roman" w:cs="Times New Roman"/>
          <w:i/>
          <w:sz w:val="24"/>
        </w:rPr>
        <w:t xml:space="preserve">B. </w:t>
      </w:r>
      <w:proofErr w:type="spellStart"/>
      <w:r w:rsidR="00683005" w:rsidRPr="004345F0">
        <w:rPr>
          <w:rFonts w:ascii="Times New Roman" w:hAnsi="Times New Roman" w:cs="Times New Roman"/>
          <w:i/>
          <w:sz w:val="24"/>
        </w:rPr>
        <w:t>pseudomycoides</w:t>
      </w:r>
      <w:proofErr w:type="spellEnd"/>
      <w:r w:rsidR="00683005" w:rsidRPr="004345F0">
        <w:rPr>
          <w:rFonts w:ascii="Times New Roman" w:hAnsi="Times New Roman" w:cs="Times New Roman"/>
          <w:sz w:val="24"/>
        </w:rPr>
        <w:t xml:space="preserve"> inoculum.</w:t>
      </w:r>
    </w:p>
    <w:p w:rsidR="007A4235" w:rsidRDefault="007A4235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AE5B10" w:rsidRDefault="0093734F" w:rsidP="00AE5B1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2336" behindDoc="0" locked="0" layoutInCell="1" allowOverlap="1" wp14:anchorId="28FCBC5D" wp14:editId="02D30153">
            <wp:simplePos x="0" y="0"/>
            <wp:positionH relativeFrom="column">
              <wp:posOffset>93980</wp:posOffset>
            </wp:positionH>
            <wp:positionV relativeFrom="paragraph">
              <wp:posOffset>173355</wp:posOffset>
            </wp:positionV>
            <wp:extent cx="5722620" cy="6226810"/>
            <wp:effectExtent l="0" t="0" r="0" b="2540"/>
            <wp:wrapSquare wrapText="bothSides"/>
            <wp:docPr id="1" name="Picture 1" descr="C:\Users\ALSAEED COMPUTERS MC\OneDrive\Desktop\WS Comparison\NP, WS Correl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SAEED COMPUTERS MC\OneDrive\Desktop\WS Comparison\NP, WS Correlatio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12" r="3640" b="25299"/>
                    <a:stretch/>
                  </pic:blipFill>
                  <pic:spPr bwMode="auto">
                    <a:xfrm>
                      <a:off x="0" y="0"/>
                      <a:ext cx="5722620" cy="622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B10" w:rsidRPr="004345F0" w:rsidRDefault="00AE5B10" w:rsidP="00AE5B1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Figure S3: </w:t>
      </w:r>
      <w:r w:rsidRPr="004345F0">
        <w:rPr>
          <w:rFonts w:ascii="Times New Roman" w:hAnsi="Times New Roman" w:cs="Times New Roman"/>
          <w:sz w:val="24"/>
        </w:rPr>
        <w:t>Relationship of Sodium concentrations from 0 dSm</w:t>
      </w:r>
      <w:r w:rsidRPr="004345F0">
        <w:rPr>
          <w:rFonts w:ascii="Times New Roman" w:hAnsi="Times New Roman" w:cs="Times New Roman"/>
          <w:sz w:val="24"/>
          <w:vertAlign w:val="superscript"/>
        </w:rPr>
        <w:t>-1</w:t>
      </w:r>
      <w:r w:rsidRPr="004345F0">
        <w:rPr>
          <w:rFonts w:ascii="Times New Roman" w:hAnsi="Times New Roman" w:cs="Times New Roman"/>
          <w:sz w:val="24"/>
        </w:rPr>
        <w:t xml:space="preserve"> – 15 dSm</w:t>
      </w:r>
      <w:r w:rsidRPr="004345F0">
        <w:rPr>
          <w:rFonts w:ascii="Times New Roman" w:hAnsi="Times New Roman" w:cs="Times New Roman"/>
          <w:sz w:val="24"/>
          <w:vertAlign w:val="superscript"/>
        </w:rPr>
        <w:t>-1</w:t>
      </w:r>
      <w:r w:rsidRPr="004345F0">
        <w:rPr>
          <w:rFonts w:ascii="Times New Roman" w:hAnsi="Times New Roman" w:cs="Times New Roman"/>
          <w:sz w:val="24"/>
        </w:rPr>
        <w:t xml:space="preserve"> across five cultivars of mung bean. Dotted lines indicate plant without inoculum of bacteria, while solid lines represent plants with inoculum of bacteria, Red dots=V1, Green dots= V2, Yellow dots= V3, Blue dots= V4, Purple dots= V5.</w:t>
      </w:r>
    </w:p>
    <w:p w:rsidR="007A4235" w:rsidRDefault="007A4235" w:rsidP="0068300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38511B" w:rsidRDefault="0038511B" w:rsidP="0038511B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Tables</w:t>
      </w:r>
    </w:p>
    <w:p w:rsidR="0038511B" w:rsidRDefault="0038511B" w:rsidP="0038511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1: Number of seeds plant</w:t>
      </w:r>
      <w:r w:rsidRPr="00B732A0">
        <w:rPr>
          <w:rFonts w:ascii="Times New Roman" w:hAnsi="Times New Roman" w:cs="Times New Roman"/>
          <w:b/>
          <w:bCs/>
          <w:sz w:val="24"/>
          <w:vertAlign w:val="superscript"/>
        </w:rPr>
        <w:t>-1</w:t>
      </w:r>
      <w:r w:rsidRPr="00EA7025">
        <w:rPr>
          <w:rFonts w:ascii="Times New Roman" w:hAnsi="Times New Roman" w:cs="Times New Roman"/>
          <w:b/>
          <w:bCs/>
          <w:sz w:val="24"/>
        </w:rPr>
        <w:t xml:space="preserve"> of different </w:t>
      </w:r>
      <w:proofErr w:type="spellStart"/>
      <w:r w:rsidRPr="00EA7025">
        <w:rPr>
          <w:rFonts w:ascii="Times New Roman" w:hAnsi="Times New Roman" w:cs="Times New Roman"/>
          <w:b/>
          <w:bCs/>
          <w:i/>
          <w:sz w:val="24"/>
        </w:rPr>
        <w:t>V.radiata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varities</w:t>
      </w:r>
      <w:proofErr w:type="spellEnd"/>
      <w:r w:rsidRPr="00EA7025">
        <w:rPr>
          <w:rFonts w:ascii="Times New Roman" w:hAnsi="Times New Roman" w:cs="Times New Roman"/>
          <w:b/>
          <w:bCs/>
          <w:sz w:val="24"/>
        </w:rPr>
        <w:t xml:space="preserve"> with</w:t>
      </w:r>
      <w:r>
        <w:rPr>
          <w:rFonts w:ascii="Times New Roman" w:hAnsi="Times New Roman" w:cs="Times New Roman"/>
          <w:b/>
          <w:bCs/>
          <w:sz w:val="24"/>
        </w:rPr>
        <w:t xml:space="preserve"> “+” and without “-” </w:t>
      </w:r>
      <w:r w:rsidRPr="00A6439F">
        <w:rPr>
          <w:rFonts w:ascii="Times New Roman" w:hAnsi="Times New Roman" w:cs="Times New Roman"/>
          <w:b/>
          <w:bCs/>
          <w:i/>
          <w:sz w:val="24"/>
        </w:rPr>
        <w:t>Bacillus</w:t>
      </w:r>
      <w:r w:rsidRPr="00EA7025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EA7025">
        <w:rPr>
          <w:rFonts w:ascii="Times New Roman" w:hAnsi="Times New Roman" w:cs="Times New Roman"/>
          <w:b/>
          <w:bCs/>
          <w:i/>
          <w:sz w:val="24"/>
        </w:rPr>
        <w:t>pseudomycoides</w:t>
      </w:r>
      <w:proofErr w:type="spellEnd"/>
      <w:r w:rsidRPr="00EA7025">
        <w:rPr>
          <w:rFonts w:ascii="Times New Roman" w:hAnsi="Times New Roman" w:cs="Times New Roman"/>
          <w:b/>
          <w:bCs/>
          <w:i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inoculum under NaCl stress in summer (SC) and winter (WC)</w:t>
      </w:r>
    </w:p>
    <w:tbl>
      <w:tblPr>
        <w:tblStyle w:val="TableGrid"/>
        <w:tblpPr w:leftFromText="180" w:rightFromText="180" w:vertAnchor="page" w:horzAnchor="margin" w:tblpY="3055"/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540"/>
        <w:gridCol w:w="720"/>
        <w:gridCol w:w="1980"/>
        <w:gridCol w:w="810"/>
        <w:gridCol w:w="1080"/>
        <w:gridCol w:w="1080"/>
        <w:gridCol w:w="900"/>
        <w:gridCol w:w="918"/>
      </w:tblGrid>
      <w:tr w:rsidR="0038511B" w:rsidRPr="009229F1" w:rsidTr="0038511B">
        <w:tc>
          <w:tcPr>
            <w:tcW w:w="154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1260" w:type="dxa"/>
            <w:gridSpan w:val="2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</w:rPr>
              <w:t>Varities</w:t>
            </w:r>
            <w:proofErr w:type="spellEnd"/>
          </w:p>
        </w:tc>
        <w:tc>
          <w:tcPr>
            <w:tcW w:w="1980" w:type="dxa"/>
          </w:tcPr>
          <w:p w:rsidR="0038511B" w:rsidRPr="00465A3E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A3E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465A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5A3E">
              <w:rPr>
                <w:rFonts w:ascii="Times New Roman" w:hAnsi="Times New Roman" w:cs="Times New Roman"/>
                <w:i/>
                <w:sz w:val="24"/>
                <w:szCs w:val="24"/>
              </w:rPr>
              <w:t>pseudomycoides</w:t>
            </w:r>
            <w:proofErr w:type="spellEnd"/>
            <w:r w:rsidRPr="00465A3E">
              <w:rPr>
                <w:rFonts w:ascii="Times New Roman" w:hAnsi="Times New Roman" w:cs="Times New Roman"/>
                <w:sz w:val="24"/>
                <w:szCs w:val="24"/>
              </w:rPr>
              <w:t xml:space="preserve"> inoculum</w:t>
            </w:r>
          </w:p>
        </w:tc>
        <w:tc>
          <w:tcPr>
            <w:tcW w:w="81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b/>
                <w:sz w:val="24"/>
                <w:szCs w:val="24"/>
              </w:rPr>
              <w:t>DF</w:t>
            </w:r>
          </w:p>
        </w:tc>
        <w:tc>
          <w:tcPr>
            <w:tcW w:w="10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10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b/>
                <w:sz w:val="24"/>
                <w:szCs w:val="24"/>
              </w:rPr>
              <w:t>MS</w:t>
            </w:r>
          </w:p>
        </w:tc>
        <w:tc>
          <w:tcPr>
            <w:tcW w:w="90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38511B" w:rsidRPr="009229F1" w:rsidTr="0038511B">
        <w:trPr>
          <w:trHeight w:val="135"/>
        </w:trPr>
        <w:tc>
          <w:tcPr>
            <w:tcW w:w="1548" w:type="dxa"/>
            <w:vMerge w:val="restart"/>
          </w:tcPr>
          <w:p w:rsidR="0038511B" w:rsidRDefault="0038511B" w:rsidP="0038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B" w:rsidRDefault="0038511B" w:rsidP="0038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B" w:rsidRDefault="0038511B" w:rsidP="0038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B" w:rsidRDefault="0038511B" w:rsidP="0038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B" w:rsidRDefault="0038511B" w:rsidP="0038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B" w:rsidRDefault="0038511B" w:rsidP="0038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B" w:rsidRDefault="0038511B" w:rsidP="0038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B" w:rsidRDefault="0038511B" w:rsidP="0038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B" w:rsidRDefault="0038511B" w:rsidP="0038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seeds plant</w:t>
            </w:r>
            <w:r w:rsidRPr="00EE41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540" w:type="dxa"/>
            <w:vMerge w:val="restart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V1</w:t>
            </w:r>
          </w:p>
        </w:tc>
        <w:tc>
          <w:tcPr>
            <w:tcW w:w="720" w:type="dxa"/>
            <w:vMerge w:val="restart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68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672.2   </w:t>
            </w:r>
          </w:p>
        </w:tc>
        <w:tc>
          <w:tcPr>
            <w:tcW w:w="10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689">
              <w:rPr>
                <w:rFonts w:ascii="Times New Roman" w:hAnsi="Times New Roman" w:cs="Times New Roman"/>
                <w:sz w:val="24"/>
                <w:szCs w:val="24"/>
              </w:rPr>
              <w:t xml:space="preserve">7134.4   </w:t>
            </w:r>
          </w:p>
        </w:tc>
        <w:tc>
          <w:tcPr>
            <w:tcW w:w="90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689">
              <w:rPr>
                <w:rFonts w:ascii="Times New Roman" w:hAnsi="Times New Roman" w:cs="Times New Roman"/>
                <w:sz w:val="24"/>
                <w:szCs w:val="24"/>
              </w:rPr>
              <w:t xml:space="preserve">430.28   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38511B">
        <w:trPr>
          <w:trHeight w:val="127"/>
        </w:trPr>
        <w:tc>
          <w:tcPr>
            <w:tcW w:w="1548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C95C45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C95C45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66955.2   </w:t>
            </w:r>
          </w:p>
        </w:tc>
        <w:tc>
          <w:tcPr>
            <w:tcW w:w="1080" w:type="dxa"/>
          </w:tcPr>
          <w:p w:rsidR="0038511B" w:rsidRPr="00C95C45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13391.0   </w:t>
            </w:r>
          </w:p>
        </w:tc>
        <w:tc>
          <w:tcPr>
            <w:tcW w:w="900" w:type="dxa"/>
          </w:tcPr>
          <w:p w:rsidR="0038511B" w:rsidRPr="00C95C45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2196.5</w:t>
            </w:r>
            <w:r w:rsidRPr="003B21A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38511B">
        <w:trPr>
          <w:trHeight w:val="113"/>
        </w:trPr>
        <w:tc>
          <w:tcPr>
            <w:tcW w:w="1548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WC</w:t>
            </w: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C95C45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C95C45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A63">
              <w:rPr>
                <w:rFonts w:ascii="Times New Roman" w:hAnsi="Times New Roman" w:cs="Times New Roman"/>
                <w:sz w:val="24"/>
                <w:szCs w:val="24"/>
              </w:rPr>
              <w:t xml:space="preserve">52251.6   </w:t>
            </w:r>
          </w:p>
        </w:tc>
        <w:tc>
          <w:tcPr>
            <w:tcW w:w="1080" w:type="dxa"/>
          </w:tcPr>
          <w:p w:rsidR="0038511B" w:rsidRPr="00C95C45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A63">
              <w:rPr>
                <w:rFonts w:ascii="Times New Roman" w:hAnsi="Times New Roman" w:cs="Times New Roman"/>
                <w:sz w:val="24"/>
                <w:szCs w:val="24"/>
              </w:rPr>
              <w:t xml:space="preserve">10450.3   </w:t>
            </w:r>
          </w:p>
        </w:tc>
        <w:tc>
          <w:tcPr>
            <w:tcW w:w="900" w:type="dxa"/>
          </w:tcPr>
          <w:p w:rsidR="0038511B" w:rsidRPr="00C95C45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1605.5</w:t>
            </w:r>
            <w:r w:rsidRPr="00D85A6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95C4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38511B">
        <w:trPr>
          <w:trHeight w:val="149"/>
        </w:trPr>
        <w:tc>
          <w:tcPr>
            <w:tcW w:w="1548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C95C45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AC">
              <w:rPr>
                <w:rFonts w:ascii="Times New Roman" w:hAnsi="Times New Roman" w:cs="Times New Roman"/>
                <w:sz w:val="24"/>
                <w:szCs w:val="24"/>
              </w:rPr>
              <w:t xml:space="preserve">5   </w:t>
            </w:r>
          </w:p>
        </w:tc>
        <w:tc>
          <w:tcPr>
            <w:tcW w:w="1080" w:type="dxa"/>
          </w:tcPr>
          <w:p w:rsidR="0038511B" w:rsidRPr="00C95C45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AC">
              <w:rPr>
                <w:rFonts w:ascii="Times New Roman" w:hAnsi="Times New Roman" w:cs="Times New Roman"/>
                <w:sz w:val="24"/>
                <w:szCs w:val="24"/>
              </w:rPr>
              <w:t xml:space="preserve">22162.9   </w:t>
            </w:r>
          </w:p>
        </w:tc>
        <w:tc>
          <w:tcPr>
            <w:tcW w:w="1080" w:type="dxa"/>
          </w:tcPr>
          <w:p w:rsidR="0038511B" w:rsidRPr="00C95C45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AC">
              <w:rPr>
                <w:rFonts w:ascii="Times New Roman" w:hAnsi="Times New Roman" w:cs="Times New Roman"/>
                <w:sz w:val="24"/>
                <w:szCs w:val="24"/>
              </w:rPr>
              <w:t xml:space="preserve">4432.59   </w:t>
            </w:r>
          </w:p>
        </w:tc>
        <w:tc>
          <w:tcPr>
            <w:tcW w:w="900" w:type="dxa"/>
          </w:tcPr>
          <w:p w:rsidR="0038511B" w:rsidRPr="00C95C45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AC">
              <w:rPr>
                <w:rFonts w:ascii="Times New Roman" w:hAnsi="Times New Roman" w:cs="Times New Roman"/>
                <w:sz w:val="24"/>
                <w:szCs w:val="24"/>
              </w:rPr>
              <w:t xml:space="preserve">240.71   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38511B">
        <w:trPr>
          <w:trHeight w:val="149"/>
        </w:trPr>
        <w:tc>
          <w:tcPr>
            <w:tcW w:w="1548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V2</w:t>
            </w:r>
          </w:p>
        </w:tc>
        <w:tc>
          <w:tcPr>
            <w:tcW w:w="720" w:type="dxa"/>
            <w:vMerge w:val="restart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35542.2   </w:t>
            </w:r>
          </w:p>
        </w:tc>
        <w:tc>
          <w:tcPr>
            <w:tcW w:w="10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7108.4   </w:t>
            </w:r>
          </w:p>
        </w:tc>
        <w:tc>
          <w:tcPr>
            <w:tcW w:w="90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1608.4</w:t>
            </w:r>
            <w:r w:rsidRPr="00FB27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38511B">
        <w:trPr>
          <w:trHeight w:val="113"/>
        </w:trPr>
        <w:tc>
          <w:tcPr>
            <w:tcW w:w="1548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66753.2   </w:t>
            </w:r>
          </w:p>
        </w:tc>
        <w:tc>
          <w:tcPr>
            <w:tcW w:w="108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13350.6   </w:t>
            </w:r>
            <w:r w:rsidRPr="003C30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2124.5</w:t>
            </w:r>
            <w:r w:rsidRPr="003B21A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C309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511B" w:rsidRPr="009229F1" w:rsidTr="0038511B">
        <w:trPr>
          <w:trHeight w:val="135"/>
        </w:trPr>
        <w:tc>
          <w:tcPr>
            <w:tcW w:w="1548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WC</w:t>
            </w: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774">
              <w:rPr>
                <w:rFonts w:ascii="Times New Roman" w:hAnsi="Times New Roman" w:cs="Times New Roman"/>
                <w:sz w:val="24"/>
                <w:szCs w:val="24"/>
              </w:rPr>
              <w:t xml:space="preserve">56752.9   </w:t>
            </w:r>
          </w:p>
        </w:tc>
        <w:tc>
          <w:tcPr>
            <w:tcW w:w="108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774">
              <w:rPr>
                <w:rFonts w:ascii="Times New Roman" w:hAnsi="Times New Roman" w:cs="Times New Roman"/>
                <w:sz w:val="24"/>
                <w:szCs w:val="24"/>
              </w:rPr>
              <w:t xml:space="preserve">11350.6   </w:t>
            </w:r>
          </w:p>
        </w:tc>
        <w:tc>
          <w:tcPr>
            <w:tcW w:w="90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1722.0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38511B">
        <w:trPr>
          <w:trHeight w:val="127"/>
        </w:trPr>
        <w:tc>
          <w:tcPr>
            <w:tcW w:w="1548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AC">
              <w:rPr>
                <w:rFonts w:ascii="Times New Roman" w:hAnsi="Times New Roman" w:cs="Times New Roman"/>
                <w:sz w:val="24"/>
                <w:szCs w:val="24"/>
              </w:rPr>
              <w:t xml:space="preserve">5   </w:t>
            </w:r>
          </w:p>
        </w:tc>
        <w:tc>
          <w:tcPr>
            <w:tcW w:w="108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AC">
              <w:rPr>
                <w:rFonts w:ascii="Times New Roman" w:hAnsi="Times New Roman" w:cs="Times New Roman"/>
                <w:sz w:val="24"/>
                <w:szCs w:val="24"/>
              </w:rPr>
              <w:t xml:space="preserve">22199.3   </w:t>
            </w:r>
          </w:p>
        </w:tc>
        <w:tc>
          <w:tcPr>
            <w:tcW w:w="108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AC">
              <w:rPr>
                <w:rFonts w:ascii="Times New Roman" w:hAnsi="Times New Roman" w:cs="Times New Roman"/>
                <w:sz w:val="24"/>
                <w:szCs w:val="24"/>
              </w:rPr>
              <w:t xml:space="preserve">4439.86   </w:t>
            </w:r>
          </w:p>
        </w:tc>
        <w:tc>
          <w:tcPr>
            <w:tcW w:w="90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AC">
              <w:rPr>
                <w:rFonts w:ascii="Times New Roman" w:hAnsi="Times New Roman" w:cs="Times New Roman"/>
                <w:sz w:val="24"/>
                <w:szCs w:val="24"/>
              </w:rPr>
              <w:t xml:space="preserve">516.80   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38511B">
        <w:trPr>
          <w:trHeight w:val="126"/>
        </w:trPr>
        <w:tc>
          <w:tcPr>
            <w:tcW w:w="1548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V3</w:t>
            </w:r>
          </w:p>
        </w:tc>
        <w:tc>
          <w:tcPr>
            <w:tcW w:w="720" w:type="dxa"/>
            <w:vMerge w:val="restart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43077.3   </w:t>
            </w:r>
          </w:p>
        </w:tc>
        <w:tc>
          <w:tcPr>
            <w:tcW w:w="10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8615.4</w:t>
            </w:r>
            <w:r w:rsidRPr="00FB27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0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2026.3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38511B">
        <w:trPr>
          <w:trHeight w:val="136"/>
        </w:trPr>
        <w:tc>
          <w:tcPr>
            <w:tcW w:w="1548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73300.2   </w:t>
            </w:r>
          </w:p>
        </w:tc>
        <w:tc>
          <w:tcPr>
            <w:tcW w:w="108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14660.0   </w:t>
            </w:r>
            <w:r w:rsidRPr="003C3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2494.0</w:t>
            </w:r>
            <w:r w:rsidRPr="003B21A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C30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38511B">
        <w:trPr>
          <w:trHeight w:val="163"/>
        </w:trPr>
        <w:tc>
          <w:tcPr>
            <w:tcW w:w="1548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WC</w:t>
            </w: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7B">
              <w:rPr>
                <w:rFonts w:ascii="Times New Roman" w:hAnsi="Times New Roman" w:cs="Times New Roman"/>
                <w:sz w:val="24"/>
                <w:szCs w:val="24"/>
              </w:rPr>
              <w:t xml:space="preserve">59149.6   </w:t>
            </w:r>
          </w:p>
        </w:tc>
        <w:tc>
          <w:tcPr>
            <w:tcW w:w="108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7B">
              <w:rPr>
                <w:rFonts w:ascii="Times New Roman" w:hAnsi="Times New Roman" w:cs="Times New Roman"/>
                <w:sz w:val="24"/>
                <w:szCs w:val="24"/>
              </w:rPr>
              <w:t xml:space="preserve">11829.9   </w:t>
            </w:r>
          </w:p>
        </w:tc>
        <w:tc>
          <w:tcPr>
            <w:tcW w:w="90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4087.8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38511B">
        <w:trPr>
          <w:trHeight w:val="99"/>
        </w:trPr>
        <w:tc>
          <w:tcPr>
            <w:tcW w:w="1548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AC">
              <w:rPr>
                <w:rFonts w:ascii="Times New Roman" w:hAnsi="Times New Roman" w:cs="Times New Roman"/>
                <w:sz w:val="24"/>
                <w:szCs w:val="24"/>
              </w:rPr>
              <w:t xml:space="preserve">20406.4   </w:t>
            </w:r>
          </w:p>
        </w:tc>
        <w:tc>
          <w:tcPr>
            <w:tcW w:w="108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AC">
              <w:rPr>
                <w:rFonts w:ascii="Times New Roman" w:hAnsi="Times New Roman" w:cs="Times New Roman"/>
                <w:sz w:val="24"/>
                <w:szCs w:val="24"/>
              </w:rPr>
              <w:t xml:space="preserve">4081.28   </w:t>
            </w:r>
          </w:p>
        </w:tc>
        <w:tc>
          <w:tcPr>
            <w:tcW w:w="90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2043.9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38511B">
        <w:trPr>
          <w:trHeight w:val="99"/>
        </w:trPr>
        <w:tc>
          <w:tcPr>
            <w:tcW w:w="1548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V4</w:t>
            </w:r>
          </w:p>
        </w:tc>
        <w:tc>
          <w:tcPr>
            <w:tcW w:w="720" w:type="dxa"/>
            <w:vMerge w:val="restart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52976.8   </w:t>
            </w:r>
          </w:p>
        </w:tc>
        <w:tc>
          <w:tcPr>
            <w:tcW w:w="10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10595.4   </w:t>
            </w:r>
          </w:p>
        </w:tc>
        <w:tc>
          <w:tcPr>
            <w:tcW w:w="90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1169.0</w:t>
            </w:r>
            <w:r w:rsidRPr="00FB27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38511B">
        <w:trPr>
          <w:trHeight w:val="163"/>
        </w:trPr>
        <w:tc>
          <w:tcPr>
            <w:tcW w:w="1548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0560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793">
              <w:rPr>
                <w:rFonts w:ascii="Times New Roman" w:hAnsi="Times New Roman" w:cs="Times New Roman"/>
                <w:sz w:val="24"/>
                <w:szCs w:val="24"/>
              </w:rPr>
              <w:t xml:space="preserve">79820.1   </w:t>
            </w:r>
          </w:p>
        </w:tc>
        <w:tc>
          <w:tcPr>
            <w:tcW w:w="1080" w:type="dxa"/>
          </w:tcPr>
          <w:p w:rsidR="0038511B" w:rsidRPr="003C0560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93">
              <w:rPr>
                <w:rFonts w:ascii="Times New Roman" w:hAnsi="Times New Roman" w:cs="Times New Roman"/>
                <w:sz w:val="24"/>
                <w:szCs w:val="24"/>
              </w:rPr>
              <w:t xml:space="preserve">15964.0   </w:t>
            </w:r>
            <w:r w:rsidRPr="003C05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</w:tcPr>
          <w:p w:rsidR="0038511B" w:rsidRPr="003C0560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2196.2</w:t>
            </w:r>
            <w:r w:rsidRPr="003C05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38511B">
        <w:trPr>
          <w:trHeight w:val="95"/>
        </w:trPr>
        <w:tc>
          <w:tcPr>
            <w:tcW w:w="1548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WC</w:t>
            </w: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0560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60408.6      </w:t>
            </w:r>
          </w:p>
        </w:tc>
        <w:tc>
          <w:tcPr>
            <w:tcW w:w="1080" w:type="dxa"/>
          </w:tcPr>
          <w:p w:rsidR="0038511B" w:rsidRPr="003C0560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12081.7</w:t>
            </w:r>
          </w:p>
        </w:tc>
        <w:tc>
          <w:tcPr>
            <w:tcW w:w="900" w:type="dxa"/>
          </w:tcPr>
          <w:p w:rsidR="0038511B" w:rsidRPr="003C0560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1464.3</w:t>
            </w:r>
            <w:r w:rsidRPr="0029237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38511B">
        <w:trPr>
          <w:trHeight w:val="177"/>
        </w:trPr>
        <w:tc>
          <w:tcPr>
            <w:tcW w:w="1548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0560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AC">
              <w:rPr>
                <w:rFonts w:ascii="Times New Roman" w:hAnsi="Times New Roman" w:cs="Times New Roman"/>
                <w:sz w:val="24"/>
                <w:szCs w:val="24"/>
              </w:rPr>
              <w:t xml:space="preserve">24261.5   </w:t>
            </w:r>
          </w:p>
        </w:tc>
        <w:tc>
          <w:tcPr>
            <w:tcW w:w="1080" w:type="dxa"/>
          </w:tcPr>
          <w:p w:rsidR="0038511B" w:rsidRPr="003C0560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AC">
              <w:rPr>
                <w:rFonts w:ascii="Times New Roman" w:hAnsi="Times New Roman" w:cs="Times New Roman"/>
                <w:sz w:val="24"/>
                <w:szCs w:val="24"/>
              </w:rPr>
              <w:t xml:space="preserve">4852.30   </w:t>
            </w:r>
          </w:p>
        </w:tc>
        <w:tc>
          <w:tcPr>
            <w:tcW w:w="900" w:type="dxa"/>
          </w:tcPr>
          <w:p w:rsidR="0038511B" w:rsidRPr="003C0560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1251.9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38511B">
        <w:trPr>
          <w:trHeight w:val="126"/>
        </w:trPr>
        <w:tc>
          <w:tcPr>
            <w:tcW w:w="1548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V5</w:t>
            </w:r>
          </w:p>
        </w:tc>
        <w:tc>
          <w:tcPr>
            <w:tcW w:w="720" w:type="dxa"/>
            <w:vMerge w:val="restart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53048.2   </w:t>
            </w:r>
          </w:p>
        </w:tc>
        <w:tc>
          <w:tcPr>
            <w:tcW w:w="10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10609.6   </w:t>
            </w:r>
          </w:p>
        </w:tc>
        <w:tc>
          <w:tcPr>
            <w:tcW w:w="90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1166.6</w:t>
            </w:r>
            <w:r w:rsidRPr="00FB27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38511B">
        <w:trPr>
          <w:trHeight w:val="136"/>
        </w:trPr>
        <w:tc>
          <w:tcPr>
            <w:tcW w:w="1548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0560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75674.3   </w:t>
            </w:r>
          </w:p>
        </w:tc>
        <w:tc>
          <w:tcPr>
            <w:tcW w:w="1080" w:type="dxa"/>
          </w:tcPr>
          <w:p w:rsidR="0038511B" w:rsidRPr="003C0560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15134.9   </w:t>
            </w:r>
            <w:r w:rsidRPr="003C05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</w:tcPr>
          <w:p w:rsidR="0038511B" w:rsidRPr="003C0560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1941.9</w:t>
            </w:r>
            <w:r w:rsidRPr="004566B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C056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511B" w:rsidRPr="009229F1" w:rsidTr="0038511B">
        <w:trPr>
          <w:trHeight w:val="176"/>
        </w:trPr>
        <w:tc>
          <w:tcPr>
            <w:tcW w:w="1548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WC</w:t>
            </w: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0560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69305.4   </w:t>
            </w:r>
          </w:p>
        </w:tc>
        <w:tc>
          <w:tcPr>
            <w:tcW w:w="1080" w:type="dxa"/>
          </w:tcPr>
          <w:p w:rsidR="0038511B" w:rsidRPr="003C0560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13861.1   </w:t>
            </w:r>
          </w:p>
        </w:tc>
        <w:tc>
          <w:tcPr>
            <w:tcW w:w="900" w:type="dxa"/>
          </w:tcPr>
          <w:p w:rsidR="0038511B" w:rsidRPr="003C0560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3011.9</w:t>
            </w:r>
            <w:r w:rsidRPr="001F329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38511B">
        <w:trPr>
          <w:trHeight w:val="86"/>
        </w:trPr>
        <w:tc>
          <w:tcPr>
            <w:tcW w:w="1548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3C3099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0560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AC">
              <w:rPr>
                <w:rFonts w:ascii="Times New Roman" w:hAnsi="Times New Roman" w:cs="Times New Roman"/>
                <w:sz w:val="24"/>
                <w:szCs w:val="24"/>
              </w:rPr>
              <w:t xml:space="preserve">24217.5   </w:t>
            </w:r>
          </w:p>
        </w:tc>
        <w:tc>
          <w:tcPr>
            <w:tcW w:w="1080" w:type="dxa"/>
          </w:tcPr>
          <w:p w:rsidR="0038511B" w:rsidRPr="003C0560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AC">
              <w:rPr>
                <w:rFonts w:ascii="Times New Roman" w:hAnsi="Times New Roman" w:cs="Times New Roman"/>
                <w:sz w:val="24"/>
                <w:szCs w:val="24"/>
              </w:rPr>
              <w:t xml:space="preserve">4843.49   </w:t>
            </w:r>
          </w:p>
        </w:tc>
        <w:tc>
          <w:tcPr>
            <w:tcW w:w="900" w:type="dxa"/>
          </w:tcPr>
          <w:p w:rsidR="0038511B" w:rsidRPr="003C0560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1346.1</w:t>
            </w:r>
            <w:r w:rsidRPr="00A529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18" w:type="dxa"/>
          </w:tcPr>
          <w:p w:rsidR="0038511B" w:rsidRPr="009229F1" w:rsidRDefault="0038511B" w:rsidP="0038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</w:tbl>
    <w:p w:rsidR="00533B5B" w:rsidRDefault="00533B5B"/>
    <w:p w:rsidR="0038511B" w:rsidRPr="00615621" w:rsidRDefault="0038511B" w:rsidP="0038511B">
      <w:pPr>
        <w:jc w:val="center"/>
        <w:rPr>
          <w:rFonts w:ascii="Times New Roman" w:hAnsi="Times New Roman" w:cs="Times New Roman"/>
          <w:sz w:val="24"/>
        </w:rPr>
      </w:pPr>
      <w:r w:rsidRPr="00C83D4C">
        <w:rPr>
          <w:rFonts w:ascii="Times New Roman" w:hAnsi="Times New Roman" w:cs="Times New Roman"/>
          <w:sz w:val="24"/>
        </w:rPr>
        <w:t>Two-ANOVA model for inter</w:t>
      </w:r>
      <w:r>
        <w:rPr>
          <w:rFonts w:ascii="Times New Roman" w:hAnsi="Times New Roman" w:cs="Times New Roman"/>
          <w:sz w:val="24"/>
        </w:rPr>
        <w:t>action among number of seeds plant</w:t>
      </w:r>
      <w:r w:rsidRPr="008D4DC6">
        <w:rPr>
          <w:rFonts w:ascii="Times New Roman" w:hAnsi="Times New Roman" w:cs="Times New Roman"/>
          <w:sz w:val="24"/>
          <w:vertAlign w:val="superscript"/>
        </w:rPr>
        <w:t>-1</w:t>
      </w:r>
      <w:r w:rsidRPr="00C83D4C">
        <w:rPr>
          <w:rFonts w:ascii="Times New Roman" w:hAnsi="Times New Roman" w:cs="Times New Roman"/>
          <w:sz w:val="24"/>
        </w:rPr>
        <w:t xml:space="preserve">, salt stress and </w:t>
      </w:r>
      <w:r w:rsidRPr="00C83D4C">
        <w:rPr>
          <w:rFonts w:ascii="Times New Roman" w:hAnsi="Times New Roman" w:cs="Times New Roman"/>
          <w:i/>
          <w:sz w:val="24"/>
        </w:rPr>
        <w:t xml:space="preserve">Bacillus </w:t>
      </w:r>
      <w:proofErr w:type="spellStart"/>
      <w:r w:rsidRPr="00C83D4C">
        <w:rPr>
          <w:rFonts w:ascii="Times New Roman" w:hAnsi="Times New Roman" w:cs="Times New Roman"/>
          <w:i/>
          <w:sz w:val="24"/>
        </w:rPr>
        <w:t>pseudomycoides</w:t>
      </w:r>
      <w:proofErr w:type="spellEnd"/>
      <w:r w:rsidRPr="00C83D4C">
        <w:rPr>
          <w:rFonts w:ascii="Times New Roman" w:hAnsi="Times New Roman" w:cs="Times New Roman"/>
          <w:sz w:val="24"/>
        </w:rPr>
        <w:t xml:space="preserve"> that represent significance (p ≤ 0.05) level</w:t>
      </w:r>
    </w:p>
    <w:p w:rsidR="0038511B" w:rsidRDefault="0038511B"/>
    <w:p w:rsidR="0038511B" w:rsidRDefault="0038511B"/>
    <w:p w:rsidR="0038511B" w:rsidRDefault="0038511B"/>
    <w:p w:rsidR="0038511B" w:rsidRDefault="0038511B"/>
    <w:p w:rsidR="0038511B" w:rsidRDefault="0038511B"/>
    <w:p w:rsidR="0038511B" w:rsidRDefault="0038511B"/>
    <w:p w:rsidR="0038511B" w:rsidRDefault="0038511B"/>
    <w:p w:rsidR="0038511B" w:rsidRDefault="0038511B" w:rsidP="0038511B">
      <w:pPr>
        <w:rPr>
          <w:rFonts w:ascii="Times New Roman" w:hAnsi="Times New Roman" w:cs="Times New Roman"/>
          <w:b/>
          <w:bCs/>
          <w:sz w:val="24"/>
        </w:rPr>
      </w:pPr>
      <w:r w:rsidRPr="00012925">
        <w:rPr>
          <w:rFonts w:ascii="Times New Roman" w:hAnsi="Times New Roman" w:cs="Times New Roman"/>
          <w:b/>
          <w:bCs/>
          <w:sz w:val="24"/>
        </w:rPr>
        <w:t>T</w:t>
      </w:r>
      <w:r>
        <w:rPr>
          <w:rFonts w:ascii="Times New Roman" w:hAnsi="Times New Roman" w:cs="Times New Roman"/>
          <w:b/>
          <w:bCs/>
          <w:sz w:val="24"/>
        </w:rPr>
        <w:t>able 2</w:t>
      </w:r>
      <w:r w:rsidRPr="00012925">
        <w:rPr>
          <w:rFonts w:ascii="Times New Roman" w:hAnsi="Times New Roman" w:cs="Times New Roman"/>
          <w:b/>
          <w:bCs/>
          <w:sz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</w:rPr>
        <w:t>Weight</w:t>
      </w:r>
      <w:r w:rsidRPr="00012925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of seeds</w:t>
      </w:r>
      <w:r w:rsidRPr="00012925">
        <w:rPr>
          <w:rFonts w:ascii="Times New Roman" w:hAnsi="Times New Roman" w:cs="Times New Roman"/>
          <w:b/>
          <w:bCs/>
          <w:sz w:val="24"/>
        </w:rPr>
        <w:t xml:space="preserve"> plant</w:t>
      </w:r>
      <w:r w:rsidRPr="00012925">
        <w:rPr>
          <w:rFonts w:ascii="Times New Roman" w:hAnsi="Times New Roman" w:cs="Times New Roman"/>
          <w:b/>
          <w:bCs/>
          <w:sz w:val="24"/>
          <w:vertAlign w:val="superscript"/>
        </w:rPr>
        <w:t>-1</w:t>
      </w:r>
      <w:r w:rsidRPr="00012925">
        <w:rPr>
          <w:rFonts w:ascii="Times New Roman" w:hAnsi="Times New Roman" w:cs="Times New Roman"/>
          <w:b/>
          <w:bCs/>
          <w:sz w:val="24"/>
        </w:rPr>
        <w:t xml:space="preserve"> of different </w:t>
      </w:r>
      <w:proofErr w:type="spellStart"/>
      <w:r w:rsidRPr="00012925">
        <w:rPr>
          <w:rFonts w:ascii="Times New Roman" w:hAnsi="Times New Roman" w:cs="Times New Roman"/>
          <w:b/>
          <w:bCs/>
          <w:i/>
          <w:sz w:val="24"/>
        </w:rPr>
        <w:t>V.radiata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varities</w:t>
      </w:r>
      <w:proofErr w:type="spellEnd"/>
      <w:r w:rsidRPr="00012925">
        <w:rPr>
          <w:rFonts w:ascii="Times New Roman" w:hAnsi="Times New Roman" w:cs="Times New Roman"/>
          <w:b/>
          <w:bCs/>
          <w:sz w:val="24"/>
        </w:rPr>
        <w:t xml:space="preserve"> with </w:t>
      </w:r>
      <w:r>
        <w:rPr>
          <w:rFonts w:ascii="Times New Roman" w:hAnsi="Times New Roman" w:cs="Times New Roman"/>
          <w:b/>
          <w:bCs/>
          <w:sz w:val="24"/>
        </w:rPr>
        <w:t xml:space="preserve">“+” </w:t>
      </w:r>
      <w:r w:rsidRPr="00012925">
        <w:rPr>
          <w:rFonts w:ascii="Times New Roman" w:hAnsi="Times New Roman" w:cs="Times New Roman"/>
          <w:b/>
          <w:bCs/>
          <w:sz w:val="24"/>
        </w:rPr>
        <w:t>and without</w:t>
      </w:r>
      <w:r>
        <w:rPr>
          <w:rFonts w:ascii="Times New Roman" w:hAnsi="Times New Roman" w:cs="Times New Roman"/>
          <w:b/>
          <w:bCs/>
          <w:sz w:val="24"/>
        </w:rPr>
        <w:t xml:space="preserve"> “-</w:t>
      </w:r>
      <w:proofErr w:type="gramStart"/>
      <w:r>
        <w:rPr>
          <w:rFonts w:ascii="Times New Roman" w:hAnsi="Times New Roman" w:cs="Times New Roman"/>
          <w:b/>
          <w:bCs/>
          <w:sz w:val="24"/>
        </w:rPr>
        <w:t>“</w:t>
      </w:r>
      <w:r w:rsidRPr="00012925">
        <w:rPr>
          <w:rFonts w:ascii="Times New Roman" w:hAnsi="Times New Roman" w:cs="Times New Roman"/>
          <w:b/>
          <w:bCs/>
          <w:sz w:val="24"/>
        </w:rPr>
        <w:t xml:space="preserve"> </w:t>
      </w:r>
      <w:r w:rsidRPr="00012925">
        <w:rPr>
          <w:rFonts w:ascii="Times New Roman" w:hAnsi="Times New Roman" w:cs="Times New Roman"/>
          <w:b/>
          <w:bCs/>
          <w:i/>
          <w:sz w:val="24"/>
        </w:rPr>
        <w:t>Bacillus</w:t>
      </w:r>
      <w:proofErr w:type="gramEnd"/>
      <w:r w:rsidRPr="00012925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012925">
        <w:rPr>
          <w:rFonts w:ascii="Times New Roman" w:hAnsi="Times New Roman" w:cs="Times New Roman"/>
          <w:b/>
          <w:bCs/>
          <w:i/>
          <w:sz w:val="24"/>
        </w:rPr>
        <w:t>pseudomycoides</w:t>
      </w:r>
      <w:proofErr w:type="spellEnd"/>
      <w:r w:rsidRPr="00012925">
        <w:rPr>
          <w:rFonts w:ascii="Times New Roman" w:hAnsi="Times New Roman" w:cs="Times New Roman"/>
          <w:b/>
          <w:bCs/>
          <w:i/>
          <w:sz w:val="24"/>
        </w:rPr>
        <w:t xml:space="preserve"> </w:t>
      </w:r>
      <w:r w:rsidRPr="00012925">
        <w:rPr>
          <w:rFonts w:ascii="Times New Roman" w:hAnsi="Times New Roman" w:cs="Times New Roman"/>
          <w:b/>
          <w:bCs/>
          <w:sz w:val="24"/>
        </w:rPr>
        <w:t>inoculum under NaCl stress</w:t>
      </w:r>
      <w:r>
        <w:rPr>
          <w:rFonts w:ascii="Times New Roman" w:hAnsi="Times New Roman" w:cs="Times New Roman"/>
          <w:b/>
          <w:bCs/>
          <w:sz w:val="24"/>
        </w:rPr>
        <w:t xml:space="preserve"> in summer (SC) and winter (WC)</w:t>
      </w:r>
      <w:r w:rsidRPr="00012925">
        <w:rPr>
          <w:rFonts w:ascii="Times New Roman" w:hAnsi="Times New Roman" w:cs="Times New Roman"/>
          <w:b/>
          <w:bCs/>
          <w:sz w:val="24"/>
        </w:rPr>
        <w:t xml:space="preserve">  </w:t>
      </w:r>
    </w:p>
    <w:tbl>
      <w:tblPr>
        <w:tblStyle w:val="TableGrid"/>
        <w:tblpPr w:leftFromText="180" w:rightFromText="180" w:vertAnchor="page" w:horzAnchor="margin" w:tblpY="2433"/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540"/>
        <w:gridCol w:w="720"/>
        <w:gridCol w:w="1980"/>
        <w:gridCol w:w="810"/>
        <w:gridCol w:w="1080"/>
        <w:gridCol w:w="1080"/>
        <w:gridCol w:w="900"/>
        <w:gridCol w:w="918"/>
      </w:tblGrid>
      <w:tr w:rsidR="0038511B" w:rsidRPr="009229F1" w:rsidTr="002A5C5B">
        <w:tc>
          <w:tcPr>
            <w:tcW w:w="154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1260" w:type="dxa"/>
            <w:gridSpan w:val="2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</w:rPr>
              <w:t>Varities</w:t>
            </w:r>
            <w:proofErr w:type="spellEnd"/>
          </w:p>
        </w:tc>
        <w:tc>
          <w:tcPr>
            <w:tcW w:w="1980" w:type="dxa"/>
          </w:tcPr>
          <w:p w:rsidR="0038511B" w:rsidRPr="00465A3E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A3E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465A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5A3E">
              <w:rPr>
                <w:rFonts w:ascii="Times New Roman" w:hAnsi="Times New Roman" w:cs="Times New Roman"/>
                <w:i/>
                <w:sz w:val="24"/>
                <w:szCs w:val="24"/>
              </w:rPr>
              <w:t>pseudomycoides</w:t>
            </w:r>
            <w:proofErr w:type="spellEnd"/>
            <w:r w:rsidRPr="00465A3E">
              <w:rPr>
                <w:rFonts w:ascii="Times New Roman" w:hAnsi="Times New Roman" w:cs="Times New Roman"/>
                <w:sz w:val="24"/>
                <w:szCs w:val="24"/>
              </w:rPr>
              <w:t xml:space="preserve"> inoculum</w:t>
            </w:r>
          </w:p>
        </w:tc>
        <w:tc>
          <w:tcPr>
            <w:tcW w:w="81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b/>
                <w:sz w:val="24"/>
                <w:szCs w:val="24"/>
              </w:rPr>
              <w:t>DF</w:t>
            </w:r>
          </w:p>
        </w:tc>
        <w:tc>
          <w:tcPr>
            <w:tcW w:w="10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10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b/>
                <w:sz w:val="24"/>
                <w:szCs w:val="24"/>
              </w:rPr>
              <w:t>MS</w:t>
            </w:r>
          </w:p>
        </w:tc>
        <w:tc>
          <w:tcPr>
            <w:tcW w:w="90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38511B" w:rsidRPr="009229F1" w:rsidTr="002A5C5B">
        <w:trPr>
          <w:trHeight w:val="135"/>
        </w:trPr>
        <w:tc>
          <w:tcPr>
            <w:tcW w:w="1548" w:type="dxa"/>
            <w:vMerge w:val="restart"/>
          </w:tcPr>
          <w:p w:rsidR="0038511B" w:rsidRDefault="0038511B" w:rsidP="002A5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B" w:rsidRDefault="0038511B" w:rsidP="002A5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B" w:rsidRDefault="0038511B" w:rsidP="002A5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B" w:rsidRDefault="0038511B" w:rsidP="002A5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B" w:rsidRDefault="0038511B" w:rsidP="002A5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B" w:rsidRDefault="0038511B" w:rsidP="002A5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B" w:rsidRDefault="0038511B" w:rsidP="002A5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B" w:rsidRDefault="0038511B" w:rsidP="002A5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B" w:rsidRDefault="0038511B" w:rsidP="002A5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 of seeds plant</w:t>
            </w:r>
            <w:r w:rsidRPr="00EE41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540" w:type="dxa"/>
            <w:vMerge w:val="restart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V1</w:t>
            </w:r>
          </w:p>
        </w:tc>
        <w:tc>
          <w:tcPr>
            <w:tcW w:w="720" w:type="dxa"/>
            <w:vMerge w:val="restart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452">
              <w:rPr>
                <w:rFonts w:ascii="Times New Roman" w:hAnsi="Times New Roman" w:cs="Times New Roman"/>
                <w:sz w:val="24"/>
                <w:szCs w:val="24"/>
              </w:rPr>
              <w:t xml:space="preserve">5611.09   </w:t>
            </w:r>
          </w:p>
        </w:tc>
        <w:tc>
          <w:tcPr>
            <w:tcW w:w="10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452">
              <w:rPr>
                <w:rFonts w:ascii="Times New Roman" w:hAnsi="Times New Roman" w:cs="Times New Roman"/>
                <w:sz w:val="24"/>
                <w:szCs w:val="24"/>
              </w:rPr>
              <w:t xml:space="preserve">1122.22   </w:t>
            </w:r>
          </w:p>
        </w:tc>
        <w:tc>
          <w:tcPr>
            <w:tcW w:w="90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452">
              <w:rPr>
                <w:rFonts w:ascii="Times New Roman" w:hAnsi="Times New Roman" w:cs="Times New Roman"/>
                <w:sz w:val="24"/>
                <w:szCs w:val="24"/>
              </w:rPr>
              <w:t xml:space="preserve">89.85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2A5C5B">
        <w:trPr>
          <w:trHeight w:val="127"/>
        </w:trPr>
        <w:tc>
          <w:tcPr>
            <w:tcW w:w="1548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C95C45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C95C45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A0">
              <w:rPr>
                <w:rFonts w:ascii="Times New Roman" w:hAnsi="Times New Roman" w:cs="Times New Roman"/>
                <w:sz w:val="24"/>
                <w:szCs w:val="24"/>
              </w:rPr>
              <w:t xml:space="preserve">5753.52   </w:t>
            </w:r>
          </w:p>
        </w:tc>
        <w:tc>
          <w:tcPr>
            <w:tcW w:w="1080" w:type="dxa"/>
          </w:tcPr>
          <w:p w:rsidR="0038511B" w:rsidRPr="00C95C45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A0">
              <w:rPr>
                <w:rFonts w:ascii="Times New Roman" w:hAnsi="Times New Roman" w:cs="Times New Roman"/>
                <w:sz w:val="24"/>
                <w:szCs w:val="24"/>
              </w:rPr>
              <w:t xml:space="preserve">1150.70   </w:t>
            </w:r>
          </w:p>
        </w:tc>
        <w:tc>
          <w:tcPr>
            <w:tcW w:w="900" w:type="dxa"/>
          </w:tcPr>
          <w:p w:rsidR="0038511B" w:rsidRPr="00C95C45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A0">
              <w:rPr>
                <w:rFonts w:ascii="Times New Roman" w:hAnsi="Times New Roman" w:cs="Times New Roman"/>
                <w:sz w:val="24"/>
                <w:szCs w:val="24"/>
              </w:rPr>
              <w:t xml:space="preserve">232.39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2A5C5B">
        <w:trPr>
          <w:trHeight w:val="113"/>
        </w:trPr>
        <w:tc>
          <w:tcPr>
            <w:tcW w:w="1548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WC</w:t>
            </w: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C95C45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C95C45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899">
              <w:rPr>
                <w:rFonts w:ascii="Times New Roman" w:hAnsi="Times New Roman" w:cs="Times New Roman"/>
                <w:sz w:val="24"/>
                <w:szCs w:val="24"/>
              </w:rPr>
              <w:t xml:space="preserve">5376.81   </w:t>
            </w:r>
          </w:p>
        </w:tc>
        <w:tc>
          <w:tcPr>
            <w:tcW w:w="1080" w:type="dxa"/>
          </w:tcPr>
          <w:p w:rsidR="0038511B" w:rsidRPr="00C95C45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899">
              <w:rPr>
                <w:rFonts w:ascii="Times New Roman" w:hAnsi="Times New Roman" w:cs="Times New Roman"/>
                <w:sz w:val="24"/>
                <w:szCs w:val="24"/>
              </w:rPr>
              <w:t xml:space="preserve">1075.36   </w:t>
            </w:r>
          </w:p>
        </w:tc>
        <w:tc>
          <w:tcPr>
            <w:tcW w:w="900" w:type="dxa"/>
          </w:tcPr>
          <w:p w:rsidR="0038511B" w:rsidRPr="00C95C45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899">
              <w:rPr>
                <w:rFonts w:ascii="Times New Roman" w:hAnsi="Times New Roman" w:cs="Times New Roman"/>
                <w:sz w:val="24"/>
                <w:szCs w:val="24"/>
              </w:rPr>
              <w:t xml:space="preserve">143.28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2A5C5B">
        <w:trPr>
          <w:trHeight w:val="149"/>
        </w:trPr>
        <w:tc>
          <w:tcPr>
            <w:tcW w:w="1548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C95C45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AC">
              <w:rPr>
                <w:rFonts w:ascii="Times New Roman" w:hAnsi="Times New Roman" w:cs="Times New Roman"/>
                <w:sz w:val="24"/>
                <w:szCs w:val="24"/>
              </w:rPr>
              <w:t xml:space="preserve">5   </w:t>
            </w:r>
          </w:p>
        </w:tc>
        <w:tc>
          <w:tcPr>
            <w:tcW w:w="1080" w:type="dxa"/>
          </w:tcPr>
          <w:p w:rsidR="0038511B" w:rsidRPr="00C95C45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D89">
              <w:rPr>
                <w:rFonts w:ascii="Times New Roman" w:hAnsi="Times New Roman" w:cs="Times New Roman"/>
                <w:sz w:val="24"/>
                <w:szCs w:val="24"/>
              </w:rPr>
              <w:t xml:space="preserve">8893.08   </w:t>
            </w:r>
          </w:p>
        </w:tc>
        <w:tc>
          <w:tcPr>
            <w:tcW w:w="1080" w:type="dxa"/>
          </w:tcPr>
          <w:p w:rsidR="0038511B" w:rsidRPr="00C95C45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D89">
              <w:rPr>
                <w:rFonts w:ascii="Times New Roman" w:hAnsi="Times New Roman" w:cs="Times New Roman"/>
                <w:sz w:val="24"/>
                <w:szCs w:val="24"/>
              </w:rPr>
              <w:t xml:space="preserve">1778.62   </w:t>
            </w:r>
          </w:p>
        </w:tc>
        <w:tc>
          <w:tcPr>
            <w:tcW w:w="900" w:type="dxa"/>
          </w:tcPr>
          <w:p w:rsidR="0038511B" w:rsidRPr="00C95C45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D89">
              <w:rPr>
                <w:rFonts w:ascii="Times New Roman" w:hAnsi="Times New Roman" w:cs="Times New Roman"/>
                <w:sz w:val="24"/>
                <w:szCs w:val="24"/>
              </w:rPr>
              <w:t xml:space="preserve">145.66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2A5C5B">
        <w:trPr>
          <w:trHeight w:val="149"/>
        </w:trPr>
        <w:tc>
          <w:tcPr>
            <w:tcW w:w="1548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V2</w:t>
            </w:r>
          </w:p>
        </w:tc>
        <w:tc>
          <w:tcPr>
            <w:tcW w:w="720" w:type="dxa"/>
            <w:vMerge w:val="restart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452">
              <w:rPr>
                <w:rFonts w:ascii="Times New Roman" w:hAnsi="Times New Roman" w:cs="Times New Roman"/>
                <w:sz w:val="24"/>
                <w:szCs w:val="24"/>
              </w:rPr>
              <w:t xml:space="preserve">4903.07   </w:t>
            </w:r>
          </w:p>
        </w:tc>
        <w:tc>
          <w:tcPr>
            <w:tcW w:w="10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452">
              <w:rPr>
                <w:rFonts w:ascii="Times New Roman" w:hAnsi="Times New Roman" w:cs="Times New Roman"/>
                <w:sz w:val="24"/>
                <w:szCs w:val="24"/>
              </w:rPr>
              <w:t xml:space="preserve">980.613   </w:t>
            </w:r>
          </w:p>
        </w:tc>
        <w:tc>
          <w:tcPr>
            <w:tcW w:w="90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452">
              <w:rPr>
                <w:rFonts w:ascii="Times New Roman" w:hAnsi="Times New Roman" w:cs="Times New Roman"/>
                <w:sz w:val="24"/>
                <w:szCs w:val="24"/>
              </w:rPr>
              <w:t xml:space="preserve">244.03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2A5C5B">
        <w:trPr>
          <w:trHeight w:val="113"/>
        </w:trPr>
        <w:tc>
          <w:tcPr>
            <w:tcW w:w="1548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A0">
              <w:rPr>
                <w:rFonts w:ascii="Times New Roman" w:hAnsi="Times New Roman" w:cs="Times New Roman"/>
                <w:sz w:val="24"/>
                <w:szCs w:val="24"/>
              </w:rPr>
              <w:t xml:space="preserve">5808.67   </w:t>
            </w:r>
          </w:p>
        </w:tc>
        <w:tc>
          <w:tcPr>
            <w:tcW w:w="108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A0">
              <w:rPr>
                <w:rFonts w:ascii="Times New Roman" w:hAnsi="Times New Roman" w:cs="Times New Roman"/>
                <w:sz w:val="24"/>
                <w:szCs w:val="24"/>
              </w:rPr>
              <w:t xml:space="preserve">1161.73   </w:t>
            </w:r>
          </w:p>
        </w:tc>
        <w:tc>
          <w:tcPr>
            <w:tcW w:w="90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A0">
              <w:rPr>
                <w:rFonts w:ascii="Times New Roman" w:hAnsi="Times New Roman" w:cs="Times New Roman"/>
                <w:sz w:val="24"/>
                <w:szCs w:val="24"/>
              </w:rPr>
              <w:t xml:space="preserve">145.32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2A5C5B">
        <w:trPr>
          <w:trHeight w:val="135"/>
        </w:trPr>
        <w:tc>
          <w:tcPr>
            <w:tcW w:w="1548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WC</w:t>
            </w: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DE">
              <w:rPr>
                <w:rFonts w:ascii="Times New Roman" w:hAnsi="Times New Roman" w:cs="Times New Roman"/>
                <w:sz w:val="24"/>
                <w:szCs w:val="24"/>
              </w:rPr>
              <w:t xml:space="preserve">5483.96   </w:t>
            </w:r>
          </w:p>
        </w:tc>
        <w:tc>
          <w:tcPr>
            <w:tcW w:w="108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DE">
              <w:rPr>
                <w:rFonts w:ascii="Times New Roman" w:hAnsi="Times New Roman" w:cs="Times New Roman"/>
                <w:sz w:val="24"/>
                <w:szCs w:val="24"/>
              </w:rPr>
              <w:t xml:space="preserve">1096.79   </w:t>
            </w:r>
          </w:p>
        </w:tc>
        <w:tc>
          <w:tcPr>
            <w:tcW w:w="90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DE">
              <w:rPr>
                <w:rFonts w:ascii="Times New Roman" w:hAnsi="Times New Roman" w:cs="Times New Roman"/>
                <w:sz w:val="24"/>
                <w:szCs w:val="24"/>
              </w:rPr>
              <w:t xml:space="preserve">177.18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2A5C5B">
        <w:trPr>
          <w:trHeight w:val="127"/>
        </w:trPr>
        <w:tc>
          <w:tcPr>
            <w:tcW w:w="1548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AC">
              <w:rPr>
                <w:rFonts w:ascii="Times New Roman" w:hAnsi="Times New Roman" w:cs="Times New Roman"/>
                <w:sz w:val="24"/>
                <w:szCs w:val="24"/>
              </w:rPr>
              <w:t xml:space="preserve">5   </w:t>
            </w:r>
          </w:p>
        </w:tc>
        <w:tc>
          <w:tcPr>
            <w:tcW w:w="108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C">
              <w:rPr>
                <w:rFonts w:ascii="Times New Roman" w:hAnsi="Times New Roman" w:cs="Times New Roman"/>
                <w:sz w:val="24"/>
                <w:szCs w:val="24"/>
              </w:rPr>
              <w:t xml:space="preserve">8126.83   </w:t>
            </w:r>
          </w:p>
        </w:tc>
        <w:tc>
          <w:tcPr>
            <w:tcW w:w="108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C">
              <w:rPr>
                <w:rFonts w:ascii="Times New Roman" w:hAnsi="Times New Roman" w:cs="Times New Roman"/>
                <w:sz w:val="24"/>
                <w:szCs w:val="24"/>
              </w:rPr>
              <w:t xml:space="preserve">1625.37   </w:t>
            </w:r>
          </w:p>
        </w:tc>
        <w:tc>
          <w:tcPr>
            <w:tcW w:w="90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C">
              <w:rPr>
                <w:rFonts w:ascii="Times New Roman" w:hAnsi="Times New Roman" w:cs="Times New Roman"/>
                <w:sz w:val="24"/>
                <w:szCs w:val="24"/>
              </w:rPr>
              <w:t xml:space="preserve">349.19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2A5C5B">
        <w:trPr>
          <w:trHeight w:val="126"/>
        </w:trPr>
        <w:tc>
          <w:tcPr>
            <w:tcW w:w="1548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V3</w:t>
            </w:r>
          </w:p>
        </w:tc>
        <w:tc>
          <w:tcPr>
            <w:tcW w:w="720" w:type="dxa"/>
            <w:vMerge w:val="restart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49A">
              <w:rPr>
                <w:rFonts w:ascii="Times New Roman" w:hAnsi="Times New Roman" w:cs="Times New Roman"/>
                <w:sz w:val="24"/>
                <w:szCs w:val="24"/>
              </w:rPr>
              <w:t xml:space="preserve">4774.37   </w:t>
            </w:r>
          </w:p>
        </w:tc>
        <w:tc>
          <w:tcPr>
            <w:tcW w:w="10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49A">
              <w:rPr>
                <w:rFonts w:ascii="Times New Roman" w:hAnsi="Times New Roman" w:cs="Times New Roman"/>
                <w:sz w:val="24"/>
                <w:szCs w:val="24"/>
              </w:rPr>
              <w:t xml:space="preserve">954.873   </w:t>
            </w:r>
          </w:p>
        </w:tc>
        <w:tc>
          <w:tcPr>
            <w:tcW w:w="90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49A">
              <w:rPr>
                <w:rFonts w:ascii="Times New Roman" w:hAnsi="Times New Roman" w:cs="Times New Roman"/>
                <w:sz w:val="24"/>
                <w:szCs w:val="24"/>
              </w:rPr>
              <w:t xml:space="preserve">447.47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2A5C5B">
        <w:trPr>
          <w:trHeight w:val="136"/>
        </w:trPr>
        <w:tc>
          <w:tcPr>
            <w:tcW w:w="1548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BBA">
              <w:rPr>
                <w:rFonts w:ascii="Times New Roman" w:hAnsi="Times New Roman" w:cs="Times New Roman"/>
                <w:sz w:val="24"/>
                <w:szCs w:val="24"/>
              </w:rPr>
              <w:t xml:space="preserve">5531.76   </w:t>
            </w:r>
          </w:p>
        </w:tc>
        <w:tc>
          <w:tcPr>
            <w:tcW w:w="108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BBA">
              <w:rPr>
                <w:rFonts w:ascii="Times New Roman" w:hAnsi="Times New Roman" w:cs="Times New Roman"/>
                <w:sz w:val="24"/>
                <w:szCs w:val="24"/>
              </w:rPr>
              <w:t xml:space="preserve">1106.35   </w:t>
            </w:r>
          </w:p>
        </w:tc>
        <w:tc>
          <w:tcPr>
            <w:tcW w:w="90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BBA">
              <w:rPr>
                <w:rFonts w:ascii="Times New Roman" w:hAnsi="Times New Roman" w:cs="Times New Roman"/>
                <w:sz w:val="24"/>
                <w:szCs w:val="24"/>
              </w:rPr>
              <w:t xml:space="preserve">248.98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2A5C5B">
        <w:trPr>
          <w:trHeight w:val="163"/>
        </w:trPr>
        <w:tc>
          <w:tcPr>
            <w:tcW w:w="1548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WC</w:t>
            </w: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DE">
              <w:rPr>
                <w:rFonts w:ascii="Times New Roman" w:hAnsi="Times New Roman" w:cs="Times New Roman"/>
                <w:sz w:val="24"/>
                <w:szCs w:val="24"/>
              </w:rPr>
              <w:t xml:space="preserve">4779.69   </w:t>
            </w:r>
          </w:p>
        </w:tc>
        <w:tc>
          <w:tcPr>
            <w:tcW w:w="108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DE">
              <w:rPr>
                <w:rFonts w:ascii="Times New Roman" w:hAnsi="Times New Roman" w:cs="Times New Roman"/>
                <w:sz w:val="24"/>
                <w:szCs w:val="24"/>
              </w:rPr>
              <w:t xml:space="preserve">955.937   </w:t>
            </w:r>
          </w:p>
        </w:tc>
        <w:tc>
          <w:tcPr>
            <w:tcW w:w="90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DE">
              <w:rPr>
                <w:rFonts w:ascii="Times New Roman" w:hAnsi="Times New Roman" w:cs="Times New Roman"/>
                <w:sz w:val="24"/>
                <w:szCs w:val="24"/>
              </w:rPr>
              <w:t xml:space="preserve">133.00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2A5C5B">
        <w:trPr>
          <w:trHeight w:val="99"/>
        </w:trPr>
        <w:tc>
          <w:tcPr>
            <w:tcW w:w="1548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C">
              <w:rPr>
                <w:rFonts w:ascii="Times New Roman" w:hAnsi="Times New Roman" w:cs="Times New Roman"/>
                <w:sz w:val="24"/>
                <w:szCs w:val="24"/>
              </w:rPr>
              <w:t xml:space="preserve">7870.97   </w:t>
            </w:r>
          </w:p>
        </w:tc>
        <w:tc>
          <w:tcPr>
            <w:tcW w:w="108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C">
              <w:rPr>
                <w:rFonts w:ascii="Times New Roman" w:hAnsi="Times New Roman" w:cs="Times New Roman"/>
                <w:sz w:val="24"/>
                <w:szCs w:val="24"/>
              </w:rPr>
              <w:t xml:space="preserve">1574.19   </w:t>
            </w:r>
          </w:p>
        </w:tc>
        <w:tc>
          <w:tcPr>
            <w:tcW w:w="90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C">
              <w:rPr>
                <w:rFonts w:ascii="Times New Roman" w:hAnsi="Times New Roman" w:cs="Times New Roman"/>
                <w:sz w:val="24"/>
                <w:szCs w:val="24"/>
              </w:rPr>
              <w:t xml:space="preserve">303.84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0.0410</w:t>
            </w:r>
          </w:p>
        </w:tc>
      </w:tr>
      <w:tr w:rsidR="0038511B" w:rsidRPr="009229F1" w:rsidTr="002A5C5B">
        <w:trPr>
          <w:trHeight w:val="99"/>
        </w:trPr>
        <w:tc>
          <w:tcPr>
            <w:tcW w:w="1548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V4</w:t>
            </w:r>
          </w:p>
        </w:tc>
        <w:tc>
          <w:tcPr>
            <w:tcW w:w="720" w:type="dxa"/>
            <w:vMerge w:val="restart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49A">
              <w:rPr>
                <w:rFonts w:ascii="Times New Roman" w:hAnsi="Times New Roman" w:cs="Times New Roman"/>
                <w:sz w:val="24"/>
                <w:szCs w:val="24"/>
              </w:rPr>
              <w:t xml:space="preserve">5204.03   </w:t>
            </w:r>
          </w:p>
        </w:tc>
        <w:tc>
          <w:tcPr>
            <w:tcW w:w="10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49A">
              <w:rPr>
                <w:rFonts w:ascii="Times New Roman" w:hAnsi="Times New Roman" w:cs="Times New Roman"/>
                <w:sz w:val="24"/>
                <w:szCs w:val="24"/>
              </w:rPr>
              <w:t xml:space="preserve">1040.81   </w:t>
            </w:r>
          </w:p>
        </w:tc>
        <w:tc>
          <w:tcPr>
            <w:tcW w:w="90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49A">
              <w:rPr>
                <w:rFonts w:ascii="Times New Roman" w:hAnsi="Times New Roman" w:cs="Times New Roman"/>
                <w:sz w:val="24"/>
                <w:szCs w:val="24"/>
              </w:rPr>
              <w:t xml:space="preserve">169.13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2A5C5B">
        <w:trPr>
          <w:trHeight w:val="163"/>
        </w:trPr>
        <w:tc>
          <w:tcPr>
            <w:tcW w:w="1548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0560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BBA">
              <w:rPr>
                <w:rFonts w:ascii="Times New Roman" w:hAnsi="Times New Roman" w:cs="Times New Roman"/>
                <w:sz w:val="24"/>
                <w:szCs w:val="24"/>
              </w:rPr>
              <w:t xml:space="preserve">5434.12   </w:t>
            </w:r>
          </w:p>
        </w:tc>
        <w:tc>
          <w:tcPr>
            <w:tcW w:w="1080" w:type="dxa"/>
          </w:tcPr>
          <w:p w:rsidR="0038511B" w:rsidRPr="003C0560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BBA">
              <w:rPr>
                <w:rFonts w:ascii="Times New Roman" w:hAnsi="Times New Roman" w:cs="Times New Roman"/>
                <w:sz w:val="24"/>
                <w:szCs w:val="24"/>
              </w:rPr>
              <w:t xml:space="preserve">1086.82   </w:t>
            </w:r>
          </w:p>
        </w:tc>
        <w:tc>
          <w:tcPr>
            <w:tcW w:w="900" w:type="dxa"/>
          </w:tcPr>
          <w:p w:rsidR="0038511B" w:rsidRPr="003C0560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BBA">
              <w:rPr>
                <w:rFonts w:ascii="Times New Roman" w:hAnsi="Times New Roman" w:cs="Times New Roman"/>
                <w:sz w:val="24"/>
                <w:szCs w:val="24"/>
              </w:rPr>
              <w:t xml:space="preserve">125.14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2A5C5B">
        <w:trPr>
          <w:trHeight w:val="95"/>
        </w:trPr>
        <w:tc>
          <w:tcPr>
            <w:tcW w:w="1548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WC</w:t>
            </w: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0560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DE">
              <w:rPr>
                <w:rFonts w:ascii="Times New Roman" w:hAnsi="Times New Roman" w:cs="Times New Roman"/>
                <w:sz w:val="24"/>
                <w:szCs w:val="24"/>
              </w:rPr>
              <w:t xml:space="preserve">5400.26   </w:t>
            </w:r>
          </w:p>
        </w:tc>
        <w:tc>
          <w:tcPr>
            <w:tcW w:w="1080" w:type="dxa"/>
          </w:tcPr>
          <w:p w:rsidR="0038511B" w:rsidRPr="003C0560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DE">
              <w:rPr>
                <w:rFonts w:ascii="Times New Roman" w:hAnsi="Times New Roman" w:cs="Times New Roman"/>
                <w:sz w:val="24"/>
                <w:szCs w:val="24"/>
              </w:rPr>
              <w:t xml:space="preserve">1080.05   </w:t>
            </w:r>
          </w:p>
        </w:tc>
        <w:tc>
          <w:tcPr>
            <w:tcW w:w="900" w:type="dxa"/>
          </w:tcPr>
          <w:p w:rsidR="0038511B" w:rsidRPr="003C0560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DE">
              <w:rPr>
                <w:rFonts w:ascii="Times New Roman" w:hAnsi="Times New Roman" w:cs="Times New Roman"/>
                <w:sz w:val="24"/>
                <w:szCs w:val="24"/>
              </w:rPr>
              <w:t xml:space="preserve">305.06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2A5C5B">
        <w:trPr>
          <w:trHeight w:val="177"/>
        </w:trPr>
        <w:tc>
          <w:tcPr>
            <w:tcW w:w="1548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0560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C">
              <w:rPr>
                <w:rFonts w:ascii="Times New Roman" w:hAnsi="Times New Roman" w:cs="Times New Roman"/>
                <w:sz w:val="24"/>
                <w:szCs w:val="24"/>
              </w:rPr>
              <w:t xml:space="preserve">7339.76   </w:t>
            </w:r>
          </w:p>
        </w:tc>
        <w:tc>
          <w:tcPr>
            <w:tcW w:w="1080" w:type="dxa"/>
          </w:tcPr>
          <w:p w:rsidR="0038511B" w:rsidRPr="003C0560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C">
              <w:rPr>
                <w:rFonts w:ascii="Times New Roman" w:hAnsi="Times New Roman" w:cs="Times New Roman"/>
                <w:sz w:val="24"/>
                <w:szCs w:val="24"/>
              </w:rPr>
              <w:t xml:space="preserve">1467.95   </w:t>
            </w:r>
          </w:p>
        </w:tc>
        <w:tc>
          <w:tcPr>
            <w:tcW w:w="900" w:type="dxa"/>
          </w:tcPr>
          <w:p w:rsidR="0038511B" w:rsidRPr="003C0560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C">
              <w:rPr>
                <w:rFonts w:ascii="Times New Roman" w:hAnsi="Times New Roman" w:cs="Times New Roman"/>
                <w:sz w:val="24"/>
                <w:szCs w:val="24"/>
              </w:rPr>
              <w:t xml:space="preserve">473.55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2A5C5B">
        <w:trPr>
          <w:trHeight w:val="126"/>
        </w:trPr>
        <w:tc>
          <w:tcPr>
            <w:tcW w:w="1548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V5</w:t>
            </w:r>
          </w:p>
        </w:tc>
        <w:tc>
          <w:tcPr>
            <w:tcW w:w="720" w:type="dxa"/>
            <w:vMerge w:val="restart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49A">
              <w:rPr>
                <w:rFonts w:ascii="Times New Roman" w:hAnsi="Times New Roman" w:cs="Times New Roman"/>
                <w:sz w:val="24"/>
                <w:szCs w:val="24"/>
              </w:rPr>
              <w:t xml:space="preserve">5714.78   </w:t>
            </w:r>
          </w:p>
        </w:tc>
        <w:tc>
          <w:tcPr>
            <w:tcW w:w="10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49A">
              <w:rPr>
                <w:rFonts w:ascii="Times New Roman" w:hAnsi="Times New Roman" w:cs="Times New Roman"/>
                <w:sz w:val="24"/>
                <w:szCs w:val="24"/>
              </w:rPr>
              <w:t xml:space="preserve">1142.96   </w:t>
            </w:r>
          </w:p>
        </w:tc>
        <w:tc>
          <w:tcPr>
            <w:tcW w:w="90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49A">
              <w:rPr>
                <w:rFonts w:ascii="Times New Roman" w:hAnsi="Times New Roman" w:cs="Times New Roman"/>
                <w:sz w:val="24"/>
                <w:szCs w:val="24"/>
              </w:rPr>
              <w:t xml:space="preserve">204.48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2A5C5B">
        <w:trPr>
          <w:trHeight w:val="136"/>
        </w:trPr>
        <w:tc>
          <w:tcPr>
            <w:tcW w:w="1548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0560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BBA">
              <w:rPr>
                <w:rFonts w:ascii="Times New Roman" w:hAnsi="Times New Roman" w:cs="Times New Roman"/>
                <w:sz w:val="24"/>
                <w:szCs w:val="24"/>
              </w:rPr>
              <w:t xml:space="preserve">6573.27   </w:t>
            </w:r>
          </w:p>
        </w:tc>
        <w:tc>
          <w:tcPr>
            <w:tcW w:w="1080" w:type="dxa"/>
          </w:tcPr>
          <w:p w:rsidR="0038511B" w:rsidRPr="003C0560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BBA">
              <w:rPr>
                <w:rFonts w:ascii="Times New Roman" w:hAnsi="Times New Roman" w:cs="Times New Roman"/>
                <w:sz w:val="24"/>
                <w:szCs w:val="24"/>
              </w:rPr>
              <w:t xml:space="preserve">1314.65   </w:t>
            </w:r>
          </w:p>
        </w:tc>
        <w:tc>
          <w:tcPr>
            <w:tcW w:w="900" w:type="dxa"/>
          </w:tcPr>
          <w:p w:rsidR="0038511B" w:rsidRPr="003C0560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BBA">
              <w:rPr>
                <w:rFonts w:ascii="Times New Roman" w:hAnsi="Times New Roman" w:cs="Times New Roman"/>
                <w:sz w:val="24"/>
                <w:szCs w:val="24"/>
              </w:rPr>
              <w:t xml:space="preserve">251.62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2A5C5B">
        <w:trPr>
          <w:trHeight w:val="176"/>
        </w:trPr>
        <w:tc>
          <w:tcPr>
            <w:tcW w:w="1548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WC</w:t>
            </w: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0560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DE">
              <w:rPr>
                <w:rFonts w:ascii="Times New Roman" w:hAnsi="Times New Roman" w:cs="Times New Roman"/>
                <w:sz w:val="24"/>
                <w:szCs w:val="24"/>
              </w:rPr>
              <w:t xml:space="preserve">6393.69   </w:t>
            </w:r>
          </w:p>
        </w:tc>
        <w:tc>
          <w:tcPr>
            <w:tcW w:w="1080" w:type="dxa"/>
          </w:tcPr>
          <w:p w:rsidR="0038511B" w:rsidRPr="003C0560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DE">
              <w:rPr>
                <w:rFonts w:ascii="Times New Roman" w:hAnsi="Times New Roman" w:cs="Times New Roman"/>
                <w:sz w:val="24"/>
                <w:szCs w:val="24"/>
              </w:rPr>
              <w:t xml:space="preserve">1278.74   </w:t>
            </w:r>
          </w:p>
        </w:tc>
        <w:tc>
          <w:tcPr>
            <w:tcW w:w="900" w:type="dxa"/>
          </w:tcPr>
          <w:p w:rsidR="0038511B" w:rsidRPr="003C0560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DE">
              <w:rPr>
                <w:rFonts w:ascii="Times New Roman" w:hAnsi="Times New Roman" w:cs="Times New Roman"/>
                <w:sz w:val="24"/>
                <w:szCs w:val="24"/>
              </w:rPr>
              <w:t>109.56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38511B" w:rsidRPr="009229F1" w:rsidTr="002A5C5B">
        <w:trPr>
          <w:trHeight w:val="86"/>
        </w:trPr>
        <w:tc>
          <w:tcPr>
            <w:tcW w:w="1548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8511B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38511B" w:rsidRPr="003C3099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8511B" w:rsidRPr="003C0560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C">
              <w:rPr>
                <w:rFonts w:ascii="Times New Roman" w:hAnsi="Times New Roman" w:cs="Times New Roman"/>
                <w:sz w:val="24"/>
                <w:szCs w:val="24"/>
              </w:rPr>
              <w:t xml:space="preserve">5293.16   </w:t>
            </w:r>
          </w:p>
        </w:tc>
        <w:tc>
          <w:tcPr>
            <w:tcW w:w="1080" w:type="dxa"/>
          </w:tcPr>
          <w:p w:rsidR="0038511B" w:rsidRPr="003C0560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C">
              <w:rPr>
                <w:rFonts w:ascii="Times New Roman" w:hAnsi="Times New Roman" w:cs="Times New Roman"/>
                <w:sz w:val="24"/>
                <w:szCs w:val="24"/>
              </w:rPr>
              <w:t xml:space="preserve">1058.63   </w:t>
            </w:r>
          </w:p>
        </w:tc>
        <w:tc>
          <w:tcPr>
            <w:tcW w:w="900" w:type="dxa"/>
          </w:tcPr>
          <w:p w:rsidR="0038511B" w:rsidRPr="003C0560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C">
              <w:rPr>
                <w:rFonts w:ascii="Times New Roman" w:hAnsi="Times New Roman" w:cs="Times New Roman"/>
                <w:sz w:val="24"/>
                <w:szCs w:val="24"/>
              </w:rPr>
              <w:t xml:space="preserve">277.62   </w:t>
            </w:r>
          </w:p>
        </w:tc>
        <w:tc>
          <w:tcPr>
            <w:tcW w:w="918" w:type="dxa"/>
          </w:tcPr>
          <w:p w:rsidR="0038511B" w:rsidRPr="009229F1" w:rsidRDefault="0038511B" w:rsidP="002A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</w:tbl>
    <w:p w:rsidR="0038511B" w:rsidRPr="00012925" w:rsidRDefault="0038511B" w:rsidP="0038511B">
      <w:pPr>
        <w:rPr>
          <w:rFonts w:ascii="Times New Roman" w:hAnsi="Times New Roman" w:cs="Times New Roman"/>
          <w:b/>
          <w:bCs/>
          <w:sz w:val="24"/>
        </w:rPr>
      </w:pPr>
    </w:p>
    <w:p w:rsidR="0038511B" w:rsidRPr="003C0560" w:rsidRDefault="0038511B" w:rsidP="0038511B">
      <w:pPr>
        <w:jc w:val="center"/>
        <w:rPr>
          <w:rFonts w:ascii="Times New Roman" w:hAnsi="Times New Roman" w:cs="Times New Roman"/>
          <w:sz w:val="24"/>
        </w:rPr>
      </w:pPr>
      <w:r w:rsidRPr="008C319F">
        <w:rPr>
          <w:rFonts w:ascii="Times New Roman" w:hAnsi="Times New Roman" w:cs="Times New Roman"/>
          <w:sz w:val="24"/>
        </w:rPr>
        <w:t>Two-AN</w:t>
      </w:r>
      <w:r>
        <w:rPr>
          <w:rFonts w:ascii="Times New Roman" w:hAnsi="Times New Roman" w:cs="Times New Roman"/>
          <w:sz w:val="24"/>
        </w:rPr>
        <w:t>OVA model for interaction among weight of seeds plant</w:t>
      </w:r>
      <w:r w:rsidRPr="005013C5">
        <w:rPr>
          <w:rFonts w:ascii="Times New Roman" w:hAnsi="Times New Roman" w:cs="Times New Roman"/>
          <w:sz w:val="24"/>
          <w:vertAlign w:val="superscript"/>
        </w:rPr>
        <w:t>-1</w:t>
      </w:r>
      <w:r w:rsidRPr="008C319F">
        <w:rPr>
          <w:rFonts w:ascii="Times New Roman" w:hAnsi="Times New Roman" w:cs="Times New Roman"/>
          <w:sz w:val="24"/>
        </w:rPr>
        <w:t xml:space="preserve">, salt stress and </w:t>
      </w:r>
      <w:r w:rsidRPr="008C319F">
        <w:rPr>
          <w:rFonts w:ascii="Times New Roman" w:hAnsi="Times New Roman" w:cs="Times New Roman"/>
          <w:i/>
          <w:sz w:val="24"/>
        </w:rPr>
        <w:t xml:space="preserve">Bacillus </w:t>
      </w:r>
      <w:proofErr w:type="spellStart"/>
      <w:r w:rsidRPr="008C319F">
        <w:rPr>
          <w:rFonts w:ascii="Times New Roman" w:hAnsi="Times New Roman" w:cs="Times New Roman"/>
          <w:i/>
          <w:sz w:val="24"/>
        </w:rPr>
        <w:t>pseudomycoides</w:t>
      </w:r>
      <w:proofErr w:type="spellEnd"/>
      <w:r w:rsidRPr="008C319F">
        <w:rPr>
          <w:rFonts w:ascii="Times New Roman" w:hAnsi="Times New Roman" w:cs="Times New Roman"/>
          <w:sz w:val="24"/>
        </w:rPr>
        <w:t xml:space="preserve"> that represent significance (p ≤ 0.05) level</w:t>
      </w:r>
    </w:p>
    <w:p w:rsidR="0038511B" w:rsidRDefault="0038511B"/>
    <w:p w:rsidR="0038511B" w:rsidRDefault="0038511B">
      <w:bookmarkStart w:id="0" w:name="_GoBack"/>
      <w:bookmarkEnd w:id="0"/>
    </w:p>
    <w:sectPr w:rsidR="003851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005"/>
    <w:rsid w:val="0004743C"/>
    <w:rsid w:val="0030693E"/>
    <w:rsid w:val="0038511B"/>
    <w:rsid w:val="004C2534"/>
    <w:rsid w:val="004D53A6"/>
    <w:rsid w:val="004F2894"/>
    <w:rsid w:val="00533B5B"/>
    <w:rsid w:val="00683005"/>
    <w:rsid w:val="007A4235"/>
    <w:rsid w:val="0093734F"/>
    <w:rsid w:val="00A52220"/>
    <w:rsid w:val="00AE5B10"/>
    <w:rsid w:val="00B5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0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23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5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0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23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5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BUSHRA BILAL</dc:creator>
  <cp:lastModifiedBy>BUSHRA BILAL</cp:lastModifiedBy>
  <cp:revision>12</cp:revision>
  <dcterms:created xsi:type="dcterms:W3CDTF">2024-05-31T07:53:00Z</dcterms:created>
  <dcterms:modified xsi:type="dcterms:W3CDTF">2024-07-31T14:41:00Z</dcterms:modified>
</cp:coreProperties>
</file>