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265" w:rsidRDefault="00551265" w:rsidP="00551265"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-385445</wp:posOffset>
            </wp:positionV>
            <wp:extent cx="4205605" cy="7748270"/>
            <wp:effectExtent l="19050" t="0" r="4445" b="0"/>
            <wp:wrapSquare wrapText="bothSides"/>
            <wp:docPr id="1" name="Obraz 1" descr="C:\Users\viole\Desktop\oleracea paper\BMC Plant Biology\subbmission\BMC subb July 2020\Additional file 1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ole\Desktop\oleracea paper\BMC Plant Biology\subbmission\BMC subb July 2020\Additional file 1 Figure 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5605" cy="7748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3F660F" w:rsidRDefault="003F660F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/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51265">
        <w:rPr>
          <w:rFonts w:ascii="Times New Roman" w:hAnsi="Times New Roman" w:cs="Times New Roman"/>
          <w:b/>
          <w:sz w:val="24"/>
          <w:szCs w:val="24"/>
          <w:lang w:val="en-GB"/>
        </w:rPr>
        <w:t>Additional file 1: Figure S1.</w:t>
      </w:r>
      <w:r w:rsidRPr="00551265">
        <w:rPr>
          <w:lang w:val="en-GB"/>
        </w:rPr>
        <w:t xml:space="preserve"> 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Leaf position-dependent necrosis formation on </w:t>
      </w:r>
      <w:r w:rsidRPr="00551265">
        <w:rPr>
          <w:rFonts w:ascii="Times New Roman" w:hAnsi="Times New Roman" w:cs="Times New Roman"/>
          <w:i/>
          <w:sz w:val="24"/>
          <w:szCs w:val="24"/>
          <w:lang w:val="en-GB"/>
        </w:rPr>
        <w:t>B. oleracea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 leaves during </w:t>
      </w:r>
      <w:r w:rsidRPr="00551265">
        <w:rPr>
          <w:rFonts w:ascii="Times New Roman" w:hAnsi="Times New Roman" w:cs="Times New Roman"/>
          <w:i/>
          <w:sz w:val="24"/>
          <w:szCs w:val="24"/>
          <w:lang w:val="en-GB"/>
        </w:rPr>
        <w:t>A. brassicicola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 infection. </w:t>
      </w: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The first leaf is the oldest one. </w:t>
      </w:r>
      <w:r w:rsidRPr="00551265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 assay on drop-inoculated detached leaves from one plant with visible leaf position-dependent differences in necrosis size; </w:t>
      </w:r>
      <w:r w:rsidRPr="00551265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 examples of drop-inoculated leaves in planta with leaf position-dependent necrosis parameters at a later stage of infection (120 hpi)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753110</wp:posOffset>
            </wp:positionH>
            <wp:positionV relativeFrom="paragraph">
              <wp:posOffset>95250</wp:posOffset>
            </wp:positionV>
            <wp:extent cx="4366895" cy="6600825"/>
            <wp:effectExtent l="19050" t="0" r="0" b="0"/>
            <wp:wrapSquare wrapText="bothSides"/>
            <wp:docPr id="3" name="Obraz 3" descr="C:\Users\viole\Desktop\oleracea paper\BMC Plant Biology\subbmission\BMC subb July 2020\Additional file 1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iole\Desktop\oleracea paper\BMC Plant Biology\subbmission\BMC subb July 2020\Additional file 1 Figure 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660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51265">
        <w:rPr>
          <w:rFonts w:ascii="Times New Roman" w:hAnsi="Times New Roman" w:cs="Times New Roman"/>
          <w:b/>
          <w:sz w:val="24"/>
          <w:szCs w:val="24"/>
          <w:lang w:val="en-GB"/>
        </w:rPr>
        <w:t>Additional file 1: Figure S2.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Bright field light microscopy images depicting germination and development of </w:t>
      </w:r>
      <w:r w:rsidRPr="00551265">
        <w:rPr>
          <w:rFonts w:ascii="Times New Roman" w:hAnsi="Times New Roman" w:cs="Times New Roman"/>
          <w:i/>
          <w:sz w:val="24"/>
          <w:szCs w:val="24"/>
          <w:lang w:val="en-GB"/>
        </w:rPr>
        <w:t>A. brassicicola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 on </w:t>
      </w:r>
      <w:r w:rsidRPr="00551265">
        <w:rPr>
          <w:rFonts w:ascii="Times New Roman" w:hAnsi="Times New Roman" w:cs="Times New Roman"/>
          <w:i/>
          <w:sz w:val="24"/>
          <w:szCs w:val="24"/>
          <w:lang w:val="en-GB"/>
        </w:rPr>
        <w:t>B. oleracea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 leaf surface. </w:t>
      </w:r>
    </w:p>
    <w:p w:rsidR="00551265" w:rsidRDefault="00551265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51265">
        <w:rPr>
          <w:rFonts w:ascii="Times New Roman" w:hAnsi="Times New Roman" w:cs="Times New Roman"/>
          <w:sz w:val="24"/>
          <w:szCs w:val="24"/>
          <w:lang w:val="en-GB"/>
        </w:rPr>
        <w:t>Images of conidia (C) were captured from inoculation areas on the second leaf. Three</w:t>
      </w:r>
      <w:r w:rsidR="00F526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>plants were inoculated per time point. Arrows indicate appressoria; arrowheads</w:t>
      </w:r>
      <w:r w:rsidR="00F526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51265">
        <w:rPr>
          <w:rFonts w:ascii="Times New Roman" w:hAnsi="Times New Roman" w:cs="Times New Roman"/>
          <w:sz w:val="24"/>
          <w:szCs w:val="24"/>
          <w:lang w:val="en-GB"/>
        </w:rPr>
        <w:t xml:space="preserve">indicate anastomoses. Scale bar 20 </w:t>
      </w:r>
      <w:proofErr w:type="spellStart"/>
      <w:r w:rsidRPr="00551265">
        <w:rPr>
          <w:rFonts w:ascii="Times New Roman" w:hAnsi="Times New Roman" w:cs="Times New Roman"/>
          <w:sz w:val="24"/>
          <w:szCs w:val="24"/>
          <w:lang w:val="en-GB"/>
        </w:rPr>
        <w:t>μm</w:t>
      </w:r>
      <w:proofErr w:type="spellEnd"/>
      <w:r w:rsidRPr="0055126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F526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890905</wp:posOffset>
            </wp:positionH>
            <wp:positionV relativeFrom="paragraph">
              <wp:posOffset>-33020</wp:posOffset>
            </wp:positionV>
            <wp:extent cx="4167505" cy="6438900"/>
            <wp:effectExtent l="19050" t="0" r="4445" b="0"/>
            <wp:wrapSquare wrapText="bothSides"/>
            <wp:docPr id="4" name="Obraz 4" descr="C:\Users\viole\Desktop\oleracea paper\BMC Plant Biology\subbmission\BMC subb July 2020\Additional file 1 Figure 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iole\Desktop\oleracea paper\BMC Plant Biology\subbmission\BMC subb July 2020\Additional file 1 Figure 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750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551265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P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5261F">
        <w:rPr>
          <w:rFonts w:ascii="Times New Roman" w:hAnsi="Times New Roman" w:cs="Times New Roman"/>
          <w:b/>
          <w:sz w:val="24"/>
          <w:szCs w:val="24"/>
          <w:lang w:val="en-GB"/>
        </w:rPr>
        <w:t>Additional file 1: Figure S3.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>Scanning electron microscopy (SEM) images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depicting formation of </w:t>
      </w:r>
      <w:r w:rsidRPr="00F5261F">
        <w:rPr>
          <w:rFonts w:ascii="Times New Roman" w:hAnsi="Times New Roman" w:cs="Times New Roman"/>
          <w:i/>
          <w:sz w:val="24"/>
          <w:szCs w:val="24"/>
          <w:lang w:val="en-GB"/>
        </w:rPr>
        <w:t>A. brassicicola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mycelium on abaxial side of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i/>
          <w:sz w:val="24"/>
          <w:szCs w:val="24"/>
          <w:lang w:val="en-GB"/>
        </w:rPr>
        <w:t>B. oleracea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leaf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:rsidR="00F5261F" w:rsidRP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5261F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bright 'dots' (arrows) at the inoculation area (12 hpi)</w:t>
      </w:r>
      <w:r>
        <w:rPr>
          <w:rFonts w:ascii="Times New Roman" w:hAnsi="Times New Roman" w:cs="Times New Roman"/>
          <w:sz w:val="24"/>
          <w:szCs w:val="24"/>
          <w:lang w:val="en-GB"/>
        </w:rPr>
        <w:t>;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b/>
          <w:sz w:val="24"/>
          <w:szCs w:val="24"/>
          <w:lang w:val="en-GB"/>
        </w:rPr>
        <w:t>b-f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stages of mycelium formation (arrows point to conidia,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>arrowheads point to hyphae) and degradation of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leaf epidermal tissue (24 hpi); </w:t>
      </w:r>
      <w:r w:rsidRPr="00F5261F">
        <w:rPr>
          <w:rFonts w:ascii="Times New Roman" w:hAnsi="Times New Roman" w:cs="Times New Roman"/>
          <w:b/>
          <w:sz w:val="24"/>
          <w:szCs w:val="24"/>
          <w:lang w:val="en-GB"/>
        </w:rPr>
        <w:t>g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mycelium formation (arrowhead indicates hyphae) on the adaxial side of</w:t>
      </w: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leaf (48 hpi); </w:t>
      </w:r>
      <w:r w:rsidRPr="00F5261F">
        <w:rPr>
          <w:rFonts w:ascii="Times New Roman" w:hAnsi="Times New Roman" w:cs="Times New Roman"/>
          <w:b/>
          <w:sz w:val="24"/>
          <w:szCs w:val="24"/>
          <w:lang w:val="en-GB"/>
        </w:rPr>
        <w:t>h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F5261F">
        <w:rPr>
          <w:rFonts w:ascii="Times New Roman" w:hAnsi="Times New Roman" w:cs="Times New Roman"/>
          <w:sz w:val="24"/>
          <w:szCs w:val="24"/>
          <w:lang w:val="en-GB"/>
        </w:rPr>
        <w:t>chlamydospores</w:t>
      </w:r>
      <w:proofErr w:type="spellEnd"/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(arrows) on leaf surface. Scale bars 100 </w:t>
      </w:r>
      <w:proofErr w:type="spellStart"/>
      <w:r w:rsidRPr="00F5261F">
        <w:rPr>
          <w:rFonts w:ascii="Times New Roman" w:hAnsi="Times New Roman" w:cs="Times New Roman"/>
          <w:sz w:val="24"/>
          <w:szCs w:val="24"/>
          <w:lang w:val="en-GB"/>
        </w:rPr>
        <w:t>μm</w:t>
      </w:r>
      <w:proofErr w:type="spellEnd"/>
      <w:r w:rsidRPr="00F5261F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-104775</wp:posOffset>
            </wp:positionV>
            <wp:extent cx="3933825" cy="3448050"/>
            <wp:effectExtent l="19050" t="0" r="9525" b="0"/>
            <wp:wrapSquare wrapText="bothSides"/>
            <wp:docPr id="12" name="Obraz 12" descr="C:\Users\viole\Desktop\oleracea paper\BMC Plant Biology\subbmission\BMC subb July 2020\Additional file 1 Figure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viole\Desktop\oleracea paper\BMC Plant Biology\subbmission\BMC subb July 2020\Additional file 1 Figure 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F5261F" w:rsidRP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5261F">
        <w:rPr>
          <w:rFonts w:ascii="Times New Roman" w:hAnsi="Times New Roman" w:cs="Times New Roman"/>
          <w:b/>
          <w:sz w:val="24"/>
          <w:szCs w:val="24"/>
          <w:lang w:val="en-GB"/>
        </w:rPr>
        <w:t>Additional file 1: Figure S4.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>Selected light microscopy images taken from semi-thin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sections of control and infected </w:t>
      </w:r>
      <w:r w:rsidRPr="00F5261F">
        <w:rPr>
          <w:rFonts w:ascii="Times New Roman" w:hAnsi="Times New Roman" w:cs="Times New Roman"/>
          <w:i/>
          <w:sz w:val="24"/>
          <w:szCs w:val="24"/>
          <w:lang w:val="en-GB"/>
        </w:rPr>
        <w:t>B. oleracea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leaves</w:t>
      </w:r>
    </w:p>
    <w:p w:rsidR="00F5261F" w:rsidRDefault="00F5261F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Samples were harvested at 48 hpi and sections (1 </w:t>
      </w:r>
      <w:proofErr w:type="spellStart"/>
      <w:r w:rsidRPr="00F5261F">
        <w:rPr>
          <w:rFonts w:ascii="Times New Roman" w:hAnsi="Times New Roman" w:cs="Times New Roman"/>
          <w:sz w:val="24"/>
          <w:szCs w:val="24"/>
          <w:lang w:val="en-GB"/>
        </w:rPr>
        <w:t>μm</w:t>
      </w:r>
      <w:proofErr w:type="spellEnd"/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thick) were stained with </w:t>
      </w:r>
      <w:proofErr w:type="spellStart"/>
      <w:r w:rsidRPr="00F5261F">
        <w:rPr>
          <w:rFonts w:ascii="Times New Roman" w:hAnsi="Times New Roman" w:cs="Times New Roman"/>
          <w:sz w:val="24"/>
          <w:szCs w:val="24"/>
          <w:lang w:val="en-GB"/>
        </w:rPr>
        <w:t>toluidine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>blue. Images were captured under bright field light microscope and converted into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greyscale mode.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a-c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sections taken from control leaf;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d-f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sections taken from chlorotic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area </w:t>
      </w:r>
      <w:r w:rsidRPr="00DB71F7">
        <w:rPr>
          <w:rFonts w:ascii="Times New Roman" w:hAnsi="Times New Roman" w:cs="Times New Roman"/>
          <w:sz w:val="24"/>
          <w:szCs w:val="24"/>
          <w:lang w:val="en-US"/>
        </w:rPr>
        <w:t>neighboring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the necrosis;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g-</w:t>
      </w:r>
      <w:proofErr w:type="spellStart"/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i</w:t>
      </w:r>
      <w:proofErr w:type="spellEnd"/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sections taken at the border of the necrosis.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a, d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g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cross sections of leaf lamina;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b, e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h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cross sections of palisade parenchyma;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c, 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proofErr w:type="spellStart"/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i</w:t>
      </w:r>
      <w:proofErr w:type="spellEnd"/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cross sections of spongy parenchyma. Abbreviations: </w:t>
      </w:r>
      <w:proofErr w:type="spellStart"/>
      <w:r w:rsidRPr="00F5261F">
        <w:rPr>
          <w:rFonts w:ascii="Times New Roman" w:hAnsi="Times New Roman" w:cs="Times New Roman"/>
          <w:sz w:val="24"/>
          <w:szCs w:val="24"/>
          <w:lang w:val="en-GB"/>
        </w:rPr>
        <w:t>Ep</w:t>
      </w:r>
      <w:proofErr w:type="spellEnd"/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- epidermis, PP </w:t>
      </w:r>
      <w:r w:rsidR="00DB71F7">
        <w:rPr>
          <w:rFonts w:ascii="Times New Roman" w:hAnsi="Times New Roman" w:cs="Times New Roman"/>
          <w:sz w:val="24"/>
          <w:szCs w:val="24"/>
          <w:lang w:val="en-GB"/>
        </w:rPr>
        <w:t>-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 palisade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5261F">
        <w:rPr>
          <w:rFonts w:ascii="Times New Roman" w:hAnsi="Times New Roman" w:cs="Times New Roman"/>
          <w:sz w:val="24"/>
          <w:szCs w:val="24"/>
          <w:lang w:val="en-GB"/>
        </w:rPr>
        <w:t xml:space="preserve">parenchyma, SP - spongy parenchyma. Arrows point to selected hyphae. Scale bar 10 </w:t>
      </w:r>
      <w:proofErr w:type="spellStart"/>
      <w:r w:rsidRPr="00F5261F">
        <w:rPr>
          <w:rFonts w:ascii="Times New Roman" w:hAnsi="Times New Roman" w:cs="Times New Roman"/>
          <w:sz w:val="24"/>
          <w:szCs w:val="24"/>
          <w:lang w:val="en-GB"/>
        </w:rPr>
        <w:t>μm</w:t>
      </w:r>
      <w:proofErr w:type="spellEnd"/>
      <w:r w:rsidRPr="00F5261F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-13970</wp:posOffset>
            </wp:positionV>
            <wp:extent cx="4057650" cy="5572125"/>
            <wp:effectExtent l="19050" t="0" r="0" b="0"/>
            <wp:wrapSquare wrapText="bothSides"/>
            <wp:docPr id="13" name="Obraz 13" descr="C:\Users\viole\Desktop\oleracea paper\BMC Plant Biology\subbmission\BMC subb July 2020\Additional file 1 Figure 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viole\Desktop\oleracea paper\BMC Plant Biology\subbmission\BMC subb July 2020\Additional file 1 Figure 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DB71F7" w:rsidRPr="00DB71F7" w:rsidRDefault="00DB71F7" w:rsidP="00DB71F7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Additional file 1: Figure S5.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>Transmission electron microscopy micrographs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depicting ultrastructural details of </w:t>
      </w:r>
      <w:r w:rsidRPr="00DB71F7">
        <w:rPr>
          <w:rFonts w:ascii="Times New Roman" w:hAnsi="Times New Roman" w:cs="Times New Roman"/>
          <w:i/>
          <w:sz w:val="24"/>
          <w:szCs w:val="24"/>
          <w:lang w:val="en-GB"/>
        </w:rPr>
        <w:t>A. brassicicola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 hyphae growing inside the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>host leaf mesophyll</w:t>
      </w:r>
    </w:p>
    <w:p w:rsidR="00DB71F7" w:rsidRDefault="00DB71F7" w:rsidP="00DB71F7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proofErr w:type="spellEnd"/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 sections of hyphae growing in intercellular spaces;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 sections of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hyphae growing inside host cells; </w:t>
      </w:r>
      <w:r w:rsidRPr="00DB71F7">
        <w:rPr>
          <w:rFonts w:ascii="Times New Roman" w:hAnsi="Times New Roman" w:cs="Times New Roman"/>
          <w:b/>
          <w:sz w:val="24"/>
          <w:szCs w:val="24"/>
          <w:lang w:val="en-GB"/>
        </w:rPr>
        <w:t>e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 section of degraded </w:t>
      </w:r>
      <w:proofErr w:type="spellStart"/>
      <w:r w:rsidRPr="00DB71F7">
        <w:rPr>
          <w:rFonts w:ascii="Times New Roman" w:hAnsi="Times New Roman" w:cs="Times New Roman"/>
          <w:sz w:val="24"/>
          <w:szCs w:val="24"/>
          <w:lang w:val="en-GB"/>
        </w:rPr>
        <w:t>hypha</w:t>
      </w:r>
      <w:proofErr w:type="spellEnd"/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 with osmiophilic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>granules deposited in plasma membrane. Abbreviations: DC - degraded plant cell,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B71F7">
        <w:rPr>
          <w:rFonts w:ascii="Times New Roman" w:hAnsi="Times New Roman" w:cs="Times New Roman"/>
          <w:sz w:val="24"/>
          <w:szCs w:val="24"/>
          <w:lang w:val="en-GB"/>
        </w:rPr>
        <w:t>fCW</w:t>
      </w:r>
      <w:proofErr w:type="spellEnd"/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 - fungal cell wall, IS - intercellular space, M - mitochondrion, N - nucleus,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Nu - nucleolus, </w:t>
      </w:r>
      <w:proofErr w:type="spellStart"/>
      <w:r w:rsidRPr="00DB71F7">
        <w:rPr>
          <w:rFonts w:ascii="Times New Roman" w:hAnsi="Times New Roman" w:cs="Times New Roman"/>
          <w:sz w:val="24"/>
          <w:szCs w:val="24"/>
          <w:lang w:val="en-GB"/>
        </w:rPr>
        <w:t>pCW</w:t>
      </w:r>
      <w:proofErr w:type="spellEnd"/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 - plant cell wall, PR - plant protoplast remnants, V - vacuole.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B71F7">
        <w:rPr>
          <w:rFonts w:ascii="Times New Roman" w:hAnsi="Times New Roman" w:cs="Times New Roman"/>
          <w:sz w:val="24"/>
          <w:szCs w:val="24"/>
          <w:lang w:val="en-GB"/>
        </w:rPr>
        <w:t xml:space="preserve">Scale bars 10 </w:t>
      </w:r>
      <w:proofErr w:type="spellStart"/>
      <w:r w:rsidRPr="00DB71F7">
        <w:rPr>
          <w:rFonts w:ascii="Times New Roman" w:hAnsi="Times New Roman" w:cs="Times New Roman"/>
          <w:sz w:val="24"/>
          <w:szCs w:val="24"/>
          <w:lang w:val="en-GB"/>
        </w:rPr>
        <w:t>μm</w:t>
      </w:r>
      <w:proofErr w:type="spellEnd"/>
      <w:r w:rsidRPr="00DB71F7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DB71F7" w:rsidRPr="00551265" w:rsidRDefault="00DB71F7" w:rsidP="00F5261F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DB71F7" w:rsidRPr="00551265" w:rsidSect="003046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425"/>
  <w:characterSpacingControl w:val="doNotCompress"/>
  <w:compat/>
  <w:rsids>
    <w:rsidRoot w:val="00586B19"/>
    <w:rsid w:val="0001401C"/>
    <w:rsid w:val="00106025"/>
    <w:rsid w:val="0016682C"/>
    <w:rsid w:val="001C3A43"/>
    <w:rsid w:val="001F6D9A"/>
    <w:rsid w:val="00255C45"/>
    <w:rsid w:val="003046A6"/>
    <w:rsid w:val="003F660F"/>
    <w:rsid w:val="00551265"/>
    <w:rsid w:val="00586B19"/>
    <w:rsid w:val="00605F57"/>
    <w:rsid w:val="007C3AAC"/>
    <w:rsid w:val="00886150"/>
    <w:rsid w:val="009510B7"/>
    <w:rsid w:val="009A2522"/>
    <w:rsid w:val="009C0E73"/>
    <w:rsid w:val="00A22A60"/>
    <w:rsid w:val="00A756D0"/>
    <w:rsid w:val="00AE3ECC"/>
    <w:rsid w:val="00CF148A"/>
    <w:rsid w:val="00DB71F7"/>
    <w:rsid w:val="00E85F3B"/>
    <w:rsid w:val="00EA4C68"/>
    <w:rsid w:val="00F52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4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586B19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586B1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51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12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75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400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Violetta Macioszek</dc:creator>
  <cp:lastModifiedBy>Violetta Macioszek</cp:lastModifiedBy>
  <cp:revision>2</cp:revision>
  <dcterms:created xsi:type="dcterms:W3CDTF">2020-07-26T13:10:00Z</dcterms:created>
  <dcterms:modified xsi:type="dcterms:W3CDTF">2020-07-26T13:10:00Z</dcterms:modified>
</cp:coreProperties>
</file>