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EAB" w:rsidRPr="00FF3AF5" w:rsidRDefault="001A6EAB" w:rsidP="001A6EAB">
      <w:pPr>
        <w:spacing w:line="480" w:lineRule="auto"/>
        <w:rPr>
          <w:rFonts w:ascii="Times New Roman" w:hAnsi="Times New Roman" w:cs="Times New Roman"/>
          <w:b/>
        </w:rPr>
      </w:pPr>
      <w:r w:rsidRPr="00FF3AF5">
        <w:rPr>
          <w:rFonts w:ascii="Times New Roman" w:hAnsi="Times New Roman" w:cs="Times New Roman" w:hint="eastAsia"/>
          <w:b/>
        </w:rPr>
        <w:t>Additional file</w:t>
      </w:r>
      <w:r w:rsidRPr="00FF3AF5">
        <w:rPr>
          <w:rFonts w:ascii="Times New Roman" w:hAnsi="Times New Roman" w:cs="Times New Roman"/>
          <w:b/>
        </w:rPr>
        <w:t>s</w:t>
      </w:r>
    </w:p>
    <w:p w:rsidR="001A6EAB" w:rsidRDefault="001A6EAB" w:rsidP="001A6EAB">
      <w:pPr>
        <w:spacing w:line="480" w:lineRule="auto"/>
        <w:rPr>
          <w:rFonts w:ascii="Times New Roman" w:hAnsi="Times New Roman" w:cs="Times New Roman"/>
        </w:rPr>
      </w:pPr>
    </w:p>
    <w:p w:rsidR="001A6EAB" w:rsidRPr="00EC3436" w:rsidRDefault="001A6EAB" w:rsidP="001A6EAB">
      <w:pPr>
        <w:spacing w:line="480" w:lineRule="auto"/>
        <w:rPr>
          <w:rFonts w:ascii="Times New Roman" w:hAnsi="Times New Roman" w:cs="Times New Roman"/>
        </w:rPr>
      </w:pPr>
      <w:r w:rsidRPr="00FF3AF5">
        <w:rPr>
          <w:rFonts w:ascii="Times New Roman" w:hAnsi="Times New Roman" w:cs="Times New Roman"/>
          <w:b/>
        </w:rPr>
        <w:t>File name</w:t>
      </w:r>
      <w:r>
        <w:rPr>
          <w:rFonts w:ascii="Times New Roman" w:hAnsi="Times New Roman" w:cs="Times New Roman"/>
        </w:rPr>
        <w:t>: Additional file 1</w:t>
      </w:r>
    </w:p>
    <w:p w:rsidR="001A6EAB" w:rsidRPr="00EC3436" w:rsidRDefault="001A6EAB" w:rsidP="001A6EAB">
      <w:pPr>
        <w:spacing w:line="480" w:lineRule="auto"/>
        <w:rPr>
          <w:rFonts w:ascii="Times New Roman" w:hAnsi="Times New Roman" w:cs="Times New Roman"/>
        </w:rPr>
      </w:pPr>
      <w:r w:rsidRPr="00FF3AF5">
        <w:rPr>
          <w:rFonts w:ascii="Times New Roman" w:hAnsi="Times New Roman" w:cs="Times New Roman"/>
          <w:b/>
        </w:rPr>
        <w:t>File format</w:t>
      </w:r>
      <w:r>
        <w:rPr>
          <w:rFonts w:ascii="Times New Roman" w:hAnsi="Times New Roman" w:cs="Times New Roman"/>
        </w:rPr>
        <w:t>: pdf</w:t>
      </w:r>
    </w:p>
    <w:p w:rsidR="001A6EAB" w:rsidRPr="00EC3436" w:rsidRDefault="001A6EAB" w:rsidP="001A6EAB">
      <w:pPr>
        <w:spacing w:line="480" w:lineRule="auto"/>
        <w:rPr>
          <w:rFonts w:ascii="Times New Roman" w:hAnsi="Times New Roman" w:cs="Times New Roman"/>
        </w:rPr>
      </w:pPr>
      <w:r w:rsidRPr="00FF3AF5">
        <w:rPr>
          <w:rFonts w:ascii="Times New Roman" w:hAnsi="Times New Roman" w:cs="Times New Roman"/>
          <w:b/>
        </w:rPr>
        <w:t>Title of data</w:t>
      </w:r>
      <w:r>
        <w:rPr>
          <w:rFonts w:ascii="Times New Roman" w:hAnsi="Times New Roman" w:cs="Times New Roman"/>
        </w:rPr>
        <w:t xml:space="preserve">: </w:t>
      </w:r>
      <w:r w:rsidRPr="00FF3AF5">
        <w:rPr>
          <w:rFonts w:ascii="Times New Roman" w:hAnsi="Times New Roman" w:cs="Times New Roman"/>
        </w:rPr>
        <w:t xml:space="preserve">Supplementary Figure 1. Images of excluded cases; Supplementary Figure 2. </w:t>
      </w:r>
      <w:r w:rsidRPr="0081721B">
        <w:rPr>
          <w:rFonts w:ascii="Times New Roman" w:hAnsi="Times New Roman" w:cs="Times New Roman"/>
          <w:bCs/>
        </w:rPr>
        <w:t xml:space="preserve">Changes in body </w:t>
      </w:r>
      <w:r w:rsidRPr="0081721B">
        <w:rPr>
          <w:rFonts w:ascii="Times New Roman" w:hAnsi="Times New Roman" w:cs="Times New Roman"/>
        </w:rPr>
        <w:t>height z-scores at different time intervals from diagnosis of growing pains</w:t>
      </w:r>
    </w:p>
    <w:p w:rsidR="001A6EAB" w:rsidRPr="00624CA0" w:rsidRDefault="001A6EAB" w:rsidP="001A6EAB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FF3AF5">
        <w:rPr>
          <w:rFonts w:ascii="Times New Roman" w:hAnsi="Times New Roman" w:cs="Times New Roman"/>
          <w:b/>
        </w:rPr>
        <w:t>Description of data</w:t>
      </w:r>
      <w:r>
        <w:rPr>
          <w:rFonts w:ascii="Times New Roman" w:hAnsi="Times New Roman" w:cs="Times New Roman"/>
        </w:rPr>
        <w:t xml:space="preserve">: </w:t>
      </w:r>
      <w:r w:rsidRPr="00F8669F">
        <w:rPr>
          <w:rFonts w:ascii="Times New Roman" w:hAnsi="Times New Roman" w:cs="Times New Roman"/>
          <w:b/>
        </w:rPr>
        <w:t xml:space="preserve">Supplementary Figure 1. </w:t>
      </w:r>
      <w:r w:rsidRPr="00112D5B">
        <w:rPr>
          <w:rFonts w:ascii="Times New Roman" w:hAnsi="Times New Roman" w:cs="Times New Roman"/>
          <w:b/>
          <w:color w:val="000000" w:themeColor="text1"/>
        </w:rPr>
        <w:t>Images of excluded cases</w:t>
      </w:r>
      <w:r w:rsidRPr="00F8669F">
        <w:rPr>
          <w:rFonts w:ascii="Times New Roman" w:hAnsi="Times New Roman" w:cs="Times New Roman"/>
          <w:b/>
          <w:color w:val="0070C0"/>
        </w:rPr>
        <w:t>.</w:t>
      </w:r>
      <w:r w:rsidRPr="00F8669F">
        <w:rPr>
          <w:rFonts w:ascii="Times New Roman" w:hAnsi="Times New Roman" w:cs="Times New Roman"/>
          <w:b/>
        </w:rPr>
        <w:t xml:space="preserve"> </w:t>
      </w:r>
      <w:r w:rsidRPr="00531D5B">
        <w:rPr>
          <w:rFonts w:ascii="Times New Roman" w:hAnsi="Times New Roman" w:cs="Times New Roman"/>
        </w:rPr>
        <w:t>X-ray of hip show</w:t>
      </w:r>
      <w:r>
        <w:rPr>
          <w:rFonts w:ascii="Times New Roman" w:hAnsi="Times New Roman" w:cs="Times New Roman"/>
        </w:rPr>
        <w:t>ing</w:t>
      </w:r>
      <w:r w:rsidRPr="00531D5B">
        <w:rPr>
          <w:rFonts w:ascii="Times New Roman" w:hAnsi="Times New Roman" w:cs="Times New Roman"/>
        </w:rPr>
        <w:t xml:space="preserve"> abnormal angles between </w:t>
      </w:r>
      <w:r>
        <w:rPr>
          <w:rFonts w:ascii="Times New Roman" w:hAnsi="Times New Roman" w:cs="Times New Roman"/>
        </w:rPr>
        <w:t xml:space="preserve">the </w:t>
      </w:r>
      <w:r w:rsidRPr="00531D5B">
        <w:rPr>
          <w:rFonts w:ascii="Times New Roman" w:hAnsi="Times New Roman" w:cs="Times New Roman"/>
        </w:rPr>
        <w:t>femoral head and the acetabulum</w:t>
      </w:r>
      <w:r>
        <w:rPr>
          <w:rFonts w:ascii="Times New Roman" w:hAnsi="Times New Roman" w:cs="Times New Roman"/>
        </w:rPr>
        <w:t xml:space="preserve"> bilaterally</w:t>
      </w:r>
      <w:r w:rsidRPr="00531D5B">
        <w:rPr>
          <w:rFonts w:ascii="Times New Roman" w:hAnsi="Times New Roman" w:cs="Times New Roman"/>
        </w:rPr>
        <w:t xml:space="preserve">, which </w:t>
      </w:r>
      <w:r>
        <w:rPr>
          <w:rFonts w:ascii="Times New Roman" w:hAnsi="Times New Roman" w:cs="Times New Roman"/>
        </w:rPr>
        <w:t>indicates</w:t>
      </w:r>
      <w:r w:rsidRPr="00531D5B">
        <w:rPr>
          <w:rFonts w:ascii="Times New Roman" w:hAnsi="Times New Roman" w:cs="Times New Roman"/>
        </w:rPr>
        <w:t xml:space="preserve"> bilate</w:t>
      </w:r>
      <w:r>
        <w:rPr>
          <w:rFonts w:ascii="Times New Roman" w:hAnsi="Times New Roman" w:cs="Times New Roman"/>
        </w:rPr>
        <w:t>ral dysplasia of the hip in a 6-year-</w:t>
      </w:r>
      <w:r w:rsidRPr="00531D5B">
        <w:rPr>
          <w:rFonts w:ascii="Times New Roman" w:hAnsi="Times New Roman" w:cs="Times New Roman"/>
        </w:rPr>
        <w:t>old boy with bilateral hip and leg pain</w:t>
      </w:r>
      <w:r>
        <w:rPr>
          <w:rFonts w:ascii="Times New Roman" w:hAnsi="Times New Roman" w:cs="Times New Roman"/>
        </w:rPr>
        <w:t xml:space="preserve"> (</w:t>
      </w:r>
      <w:r w:rsidRPr="00531D5B">
        <w:rPr>
          <w:rFonts w:ascii="Times New Roman" w:hAnsi="Times New Roman" w:cs="Times New Roman"/>
        </w:rPr>
        <w:t xml:space="preserve">A). X-ray of </w:t>
      </w:r>
      <w:r>
        <w:rPr>
          <w:rFonts w:ascii="Times New Roman" w:hAnsi="Times New Roman" w:cs="Times New Roman"/>
        </w:rPr>
        <w:t xml:space="preserve">the </w:t>
      </w:r>
      <w:r w:rsidRPr="00531D5B">
        <w:rPr>
          <w:rFonts w:ascii="Times New Roman" w:hAnsi="Times New Roman" w:cs="Times New Roman"/>
        </w:rPr>
        <w:t>left leg sh</w:t>
      </w:r>
      <w:r>
        <w:rPr>
          <w:rFonts w:ascii="Times New Roman" w:hAnsi="Times New Roman" w:cs="Times New Roman"/>
        </w:rPr>
        <w:t>owing tibia fracture in a 4-year-</w:t>
      </w:r>
      <w:r w:rsidRPr="00531D5B">
        <w:rPr>
          <w:rFonts w:ascii="Times New Roman" w:hAnsi="Times New Roman" w:cs="Times New Roman"/>
        </w:rPr>
        <w:t xml:space="preserve">old boy with </w:t>
      </w:r>
      <w:r>
        <w:rPr>
          <w:rFonts w:ascii="Times New Roman" w:hAnsi="Times New Roman" w:cs="Times New Roman"/>
        </w:rPr>
        <w:t xml:space="preserve">left </w:t>
      </w:r>
      <w:r w:rsidRPr="00531D5B">
        <w:rPr>
          <w:rFonts w:ascii="Times New Roman" w:hAnsi="Times New Roman" w:cs="Times New Roman"/>
        </w:rPr>
        <w:t>leg pain</w:t>
      </w:r>
      <w:r>
        <w:rPr>
          <w:rFonts w:ascii="Times New Roman" w:hAnsi="Times New Roman" w:cs="Times New Roman"/>
        </w:rPr>
        <w:t xml:space="preserve"> (</w:t>
      </w:r>
      <w:r w:rsidRPr="00531D5B">
        <w:rPr>
          <w:rFonts w:ascii="Times New Roman" w:hAnsi="Times New Roman" w:cs="Times New Roman"/>
        </w:rPr>
        <w:t>B).</w:t>
      </w:r>
    </w:p>
    <w:p w:rsidR="001A6EAB" w:rsidRDefault="001A6EAB" w:rsidP="001A6EAB">
      <w:pPr>
        <w:spacing w:line="480" w:lineRule="auto"/>
        <w:rPr>
          <w:rFonts w:ascii="Times New Roman" w:eastAsia="Times New Roman" w:hAnsi="Times New Roman" w:cs="Times New Roman"/>
        </w:rPr>
      </w:pPr>
      <w:r w:rsidRPr="00F8669F">
        <w:rPr>
          <w:rFonts w:ascii="Times New Roman" w:hAnsi="Times New Roman" w:cs="Times New Roman"/>
          <w:b/>
          <w:bCs/>
        </w:rPr>
        <w:t xml:space="preserve">Supplementary Figure 2. Changes in body </w:t>
      </w:r>
      <w:r w:rsidRPr="00F8669F">
        <w:rPr>
          <w:rFonts w:ascii="Times New Roman" w:hAnsi="Times New Roman" w:cs="Times New Roman"/>
          <w:b/>
        </w:rPr>
        <w:t>height z-scores at differen</w:t>
      </w:r>
      <w:r>
        <w:rPr>
          <w:rFonts w:ascii="Times New Roman" w:hAnsi="Times New Roman" w:cs="Times New Roman"/>
          <w:b/>
        </w:rPr>
        <w:t>t time intervals from diagnosis of growing pains</w:t>
      </w:r>
      <w:r w:rsidRPr="00F8669F">
        <w:rPr>
          <w:rFonts w:ascii="Times New Roman" w:hAnsi="Times New Roman" w:cs="Times New Roman"/>
          <w:b/>
        </w:rPr>
        <w:t xml:space="preserve"> </w:t>
      </w:r>
      <w:r w:rsidRPr="002A3C6B">
        <w:rPr>
          <w:rFonts w:ascii="Times New Roman" w:hAnsi="Times New Roman" w:cs="Times New Roman"/>
        </w:rPr>
        <w:t xml:space="preserve">The time interval is defined as the time elapsed between diagnosis of growing pain and record </w:t>
      </w:r>
      <w:r>
        <w:rPr>
          <w:rFonts w:ascii="Times New Roman" w:hAnsi="Times New Roman" w:cs="Times New Roman"/>
        </w:rPr>
        <w:t>of body height at another visit</w:t>
      </w:r>
      <w:r w:rsidRPr="002A3C6B">
        <w:rPr>
          <w:rFonts w:ascii="Times New Roman" w:hAnsi="Times New Roman" w:cs="Times New Roman"/>
        </w:rPr>
        <w:t>, with 0 being the point at which growing pain was diagnosed</w:t>
      </w:r>
      <w:r>
        <w:rPr>
          <w:rFonts w:ascii="Times New Roman" w:hAnsi="Times New Roman" w:cs="Times New Roman"/>
        </w:rPr>
        <w:t>.</w:t>
      </w:r>
      <w:r w:rsidRPr="002A3C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2A3C6B">
        <w:rPr>
          <w:rFonts w:ascii="Times New Roman" w:hAnsi="Times New Roman" w:cs="Times New Roman"/>
        </w:rPr>
        <w:t xml:space="preserve">atients with negative elapsed time had records before they were diagnosed </w:t>
      </w:r>
      <w:r>
        <w:rPr>
          <w:rFonts w:ascii="Times New Roman" w:hAnsi="Times New Roman" w:cs="Times New Roman"/>
        </w:rPr>
        <w:t>with</w:t>
      </w:r>
      <w:r w:rsidRPr="002A3C6B">
        <w:rPr>
          <w:rFonts w:ascii="Times New Roman" w:hAnsi="Times New Roman" w:cs="Times New Roman"/>
        </w:rPr>
        <w:t xml:space="preserve"> growing pain</w:t>
      </w:r>
      <w:r>
        <w:rPr>
          <w:rFonts w:ascii="Times New Roman" w:hAnsi="Times New Roman" w:cs="Times New Roman"/>
        </w:rPr>
        <w:t xml:space="preserve">. </w:t>
      </w:r>
      <w:r w:rsidRPr="000773F2">
        <w:rPr>
          <w:rFonts w:ascii="Times New Roman" w:hAnsi="Times New Roman" w:cs="Times New Roman"/>
        </w:rPr>
        <w:t xml:space="preserve">Paired </w:t>
      </w:r>
      <w:r>
        <w:rPr>
          <w:rFonts w:ascii="Times New Roman" w:hAnsi="Times New Roman" w:cs="Times New Roman"/>
        </w:rPr>
        <w:t>samples t-</w:t>
      </w:r>
      <w:r w:rsidRPr="000773F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est showed no significant differences in body height </w:t>
      </w:r>
      <w:r>
        <w:rPr>
          <w:rFonts w:ascii="Times New Roman" w:eastAsia="Times New Roman" w:hAnsi="Times New Roman" w:cs="Times New Roman"/>
        </w:rPr>
        <w:t>z-scores between the time of diagnosis and different time points: one year before the diagnosis of growing pains (A), half a year after the diagnosis (B), one year after the diagnosis (C), and two years after the diagnosis (D).</w:t>
      </w:r>
    </w:p>
    <w:p w:rsidR="001A6EAB" w:rsidRPr="00FF3AF5" w:rsidRDefault="001A6EAB" w:rsidP="001A6EAB">
      <w:pPr>
        <w:spacing w:line="480" w:lineRule="auto"/>
        <w:rPr>
          <w:rFonts w:ascii="Times New Roman" w:hAnsi="Times New Roman" w:cs="Times New Roman"/>
        </w:rPr>
      </w:pPr>
    </w:p>
    <w:p w:rsidR="005B579A" w:rsidRDefault="005B579A">
      <w:bookmarkStart w:id="0" w:name="_GoBack"/>
      <w:bookmarkEnd w:id="0"/>
    </w:p>
    <w:sectPr w:rsidR="005B579A" w:rsidSect="003C231F">
      <w:footerReference w:type="default" r:id="rId4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40448945"/>
      <w:docPartObj>
        <w:docPartGallery w:val="Page Numbers (Bottom of Page)"/>
        <w:docPartUnique/>
      </w:docPartObj>
    </w:sdtPr>
    <w:sdtEndPr/>
    <w:sdtContent>
      <w:p w:rsidR="005F0026" w:rsidRDefault="001A6EAB" w:rsidP="00E274D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A6EAB">
          <w:rPr>
            <w:noProof/>
            <w:lang w:val="zh-TW"/>
          </w:rPr>
          <w:t>1</w:t>
        </w:r>
        <w:r>
          <w:fldChar w:fldCharType="end"/>
        </w:r>
      </w:p>
    </w:sdtContent>
  </w:sdt>
  <w:p w:rsidR="005F0026" w:rsidRDefault="001A6EA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EAB"/>
    <w:rsid w:val="001A6EAB"/>
    <w:rsid w:val="005B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D21103-CD4B-4B83-B2CE-5E4ED4CD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6EAB"/>
    <w:pPr>
      <w:spacing w:after="0" w:line="240" w:lineRule="auto"/>
    </w:pPr>
    <w:rPr>
      <w:rFonts w:ascii="PMingLiU" w:eastAsia="PMingLiU" w:hAnsi="PMingLiU" w:cs="PMingLiU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A6E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A6EAB"/>
    <w:rPr>
      <w:rFonts w:ascii="PMingLiU" w:eastAsia="PMingLiU" w:hAnsi="PMingLiU" w:cs="PMingLiU"/>
      <w:sz w:val="20"/>
      <w:szCs w:val="20"/>
      <w:lang w:eastAsia="zh-TW"/>
    </w:rPr>
  </w:style>
  <w:style w:type="character" w:styleId="LineNumber">
    <w:name w:val="line number"/>
    <w:basedOn w:val="DefaultParagraphFont"/>
    <w:uiPriority w:val="99"/>
    <w:semiHidden/>
    <w:unhideWhenUsed/>
    <w:rsid w:val="001A6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1107</Characters>
  <Application>Microsoft Office Word</Application>
  <DocSecurity>0</DocSecurity>
  <Lines>9</Lines>
  <Paragraphs>2</Paragraphs>
  <ScaleCrop>false</ScaleCrop>
  <Company>Springer Nature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2020-07-30T15:24:00Z</dcterms:created>
  <dcterms:modified xsi:type="dcterms:W3CDTF">2020-07-30T15:25:00Z</dcterms:modified>
</cp:coreProperties>
</file>