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B3D3BE" w14:textId="77777777" w:rsidR="00AA706D" w:rsidRDefault="00AA706D" w:rsidP="000260F2">
      <w:pPr>
        <w:spacing w:line="360" w:lineRule="auto"/>
        <w:jc w:val="center"/>
        <w:rPr>
          <w:rFonts w:ascii="Times New Roman" w:hAnsi="Times New Roman"/>
          <w:b/>
          <w:bCs/>
          <w:i/>
          <w:iCs/>
          <w:sz w:val="28"/>
          <w:szCs w:val="28"/>
        </w:rPr>
      </w:pPr>
      <w:r w:rsidRPr="00AA706D">
        <w:rPr>
          <w:rFonts w:ascii="Times New Roman" w:hAnsi="Times New Roman" w:hint="eastAsia"/>
          <w:b/>
          <w:bCs/>
          <w:i/>
          <w:iCs/>
          <w:sz w:val="28"/>
          <w:szCs w:val="28"/>
        </w:rPr>
        <w:t>International Journal of Biometeorology</w:t>
      </w:r>
    </w:p>
    <w:p w14:paraId="7B4C4E89" w14:textId="18D2F954" w:rsidR="009F1100" w:rsidRDefault="009F1100" w:rsidP="000260F2">
      <w:pPr>
        <w:spacing w:line="360" w:lineRule="auto"/>
        <w:jc w:val="center"/>
        <w:rPr>
          <w:rFonts w:ascii="Times New Roman" w:hAnsi="Times New Roman"/>
          <w:b/>
          <w:bCs/>
          <w:sz w:val="28"/>
          <w:szCs w:val="28"/>
        </w:rPr>
      </w:pPr>
      <w:r>
        <w:rPr>
          <w:rFonts w:ascii="Times New Roman" w:hAnsi="Times New Roman"/>
          <w:b/>
          <w:bCs/>
          <w:sz w:val="28"/>
          <w:szCs w:val="28"/>
        </w:rPr>
        <w:t>Supplementary Information</w:t>
      </w:r>
    </w:p>
    <w:p w14:paraId="1A677A15" w14:textId="41E428B7" w:rsidR="00E00E52" w:rsidRPr="00AE1543" w:rsidRDefault="00AE1543" w:rsidP="000260F2">
      <w:pPr>
        <w:spacing w:line="360" w:lineRule="auto"/>
        <w:rPr>
          <w:rFonts w:ascii="Times New Roman" w:eastAsia="宋体" w:hAnsi="Times New Roman"/>
          <w:sz w:val="28"/>
          <w:szCs w:val="32"/>
        </w:rPr>
      </w:pPr>
      <w:bookmarkStart w:id="0" w:name="OLE_LINK6"/>
      <w:r w:rsidRPr="00AE1543">
        <w:rPr>
          <w:rFonts w:ascii="Times New Roman" w:eastAsia="宋体" w:hAnsi="Times New Roman" w:hint="eastAsia"/>
          <w:sz w:val="28"/>
          <w:szCs w:val="32"/>
        </w:rPr>
        <w:t>Study on the Characteristics of Flash Drought and the Response Regularity of Photosynthesis to Flash Drought in Different Vegetation Ecosystems in the Middle and Lower Reaches of the Yangtze River Basin.</w:t>
      </w:r>
    </w:p>
    <w:bookmarkEnd w:id="0"/>
    <w:p w14:paraId="31E7127A" w14:textId="77777777" w:rsidR="00AE1543" w:rsidRPr="00AE1543" w:rsidRDefault="00AE1543" w:rsidP="000260F2">
      <w:pPr>
        <w:spacing w:line="360" w:lineRule="auto"/>
        <w:jc w:val="center"/>
        <w:rPr>
          <w:rFonts w:ascii="Times New Roman" w:eastAsia="宋体" w:hAnsi="Times New Roman"/>
          <w:sz w:val="20"/>
          <w:szCs w:val="20"/>
        </w:rPr>
      </w:pPr>
      <w:proofErr w:type="spellStart"/>
      <w:r w:rsidRPr="00AE1543">
        <w:rPr>
          <w:rFonts w:ascii="Times New Roman" w:eastAsia="宋体" w:hAnsi="Times New Roman"/>
          <w:sz w:val="20"/>
          <w:szCs w:val="20"/>
        </w:rPr>
        <w:t>Yunjun</w:t>
      </w:r>
      <w:proofErr w:type="spellEnd"/>
      <w:r w:rsidRPr="00AE1543">
        <w:rPr>
          <w:rFonts w:ascii="Times New Roman" w:eastAsia="宋体" w:hAnsi="Times New Roman"/>
          <w:sz w:val="20"/>
          <w:szCs w:val="20"/>
        </w:rPr>
        <w:t xml:space="preserve"> Zhan</w:t>
      </w:r>
      <w:r w:rsidRPr="00AE1543">
        <w:rPr>
          <w:rFonts w:ascii="Times New Roman" w:eastAsia="宋体" w:hAnsi="Times New Roman"/>
          <w:color w:val="181FFF"/>
          <w:sz w:val="20"/>
          <w:szCs w:val="20"/>
          <w:vertAlign w:val="superscript"/>
        </w:rPr>
        <w:t>1</w:t>
      </w:r>
      <w:r w:rsidRPr="00AE1543">
        <w:rPr>
          <w:rFonts w:ascii="Times New Roman" w:eastAsia="宋体" w:hAnsi="Times New Roman"/>
          <w:sz w:val="20"/>
          <w:szCs w:val="20"/>
        </w:rPr>
        <w:t>,</w:t>
      </w:r>
      <w:r w:rsidRPr="00AE1543">
        <w:rPr>
          <w:rFonts w:ascii="Times New Roman" w:eastAsia="宋体" w:hAnsi="Times New Roman" w:hint="eastAsia"/>
          <w:sz w:val="20"/>
          <w:szCs w:val="20"/>
        </w:rPr>
        <w:t xml:space="preserve"> </w:t>
      </w:r>
      <w:r w:rsidRPr="00AE1543">
        <w:rPr>
          <w:rFonts w:ascii="Times New Roman" w:eastAsia="宋体" w:hAnsi="Times New Roman"/>
          <w:sz w:val="20"/>
          <w:szCs w:val="20"/>
        </w:rPr>
        <w:t>C</w:t>
      </w:r>
      <w:r w:rsidRPr="00AE1543">
        <w:rPr>
          <w:rFonts w:ascii="Times New Roman" w:eastAsia="宋体" w:hAnsi="Times New Roman" w:hint="eastAsia"/>
          <w:sz w:val="20"/>
          <w:szCs w:val="20"/>
        </w:rPr>
        <w:t>huanqi</w:t>
      </w:r>
      <w:r w:rsidRPr="00AE1543">
        <w:rPr>
          <w:rFonts w:ascii="Times New Roman" w:eastAsia="宋体" w:hAnsi="Times New Roman"/>
          <w:sz w:val="20"/>
          <w:szCs w:val="20"/>
        </w:rPr>
        <w:t xml:space="preserve"> M</w:t>
      </w:r>
      <w:r w:rsidRPr="00AE1543">
        <w:rPr>
          <w:rFonts w:ascii="Times New Roman" w:eastAsia="宋体" w:hAnsi="Times New Roman" w:hint="eastAsia"/>
          <w:sz w:val="20"/>
          <w:szCs w:val="20"/>
        </w:rPr>
        <w:t>a</w:t>
      </w:r>
      <w:r w:rsidRPr="00AE1543">
        <w:rPr>
          <w:rFonts w:ascii="Times New Roman" w:eastAsia="宋体" w:hAnsi="Times New Roman"/>
          <w:color w:val="181FFF"/>
          <w:sz w:val="20"/>
          <w:szCs w:val="20"/>
          <w:vertAlign w:val="superscript"/>
        </w:rPr>
        <w:t>1</w:t>
      </w:r>
      <w:r w:rsidRPr="00AE1543">
        <w:rPr>
          <w:rFonts w:ascii="Times New Roman" w:eastAsia="宋体" w:hAnsi="Times New Roman"/>
          <w:sz w:val="20"/>
          <w:szCs w:val="20"/>
        </w:rPr>
        <w:t>,</w:t>
      </w:r>
      <w:r w:rsidRPr="00AE1543">
        <w:rPr>
          <w:rFonts w:ascii="Times New Roman" w:eastAsia="宋体" w:hAnsi="Times New Roman"/>
          <w:color w:val="FF0000"/>
          <w:sz w:val="20"/>
          <w:szCs w:val="20"/>
        </w:rPr>
        <w:t xml:space="preserve"> </w:t>
      </w:r>
      <w:bookmarkStart w:id="1" w:name="OLE_LINK1"/>
      <w:r w:rsidRPr="00AE1543">
        <w:rPr>
          <w:rFonts w:ascii="Times New Roman" w:eastAsia="宋体" w:hAnsi="Times New Roman"/>
          <w:sz w:val="20"/>
          <w:szCs w:val="20"/>
        </w:rPr>
        <w:t>Yan</w:t>
      </w:r>
      <w:bookmarkEnd w:id="1"/>
      <w:r w:rsidRPr="00AE1543">
        <w:rPr>
          <w:rFonts w:ascii="Times New Roman" w:eastAsia="宋体" w:hAnsi="Times New Roman" w:hint="eastAsia"/>
          <w:sz w:val="20"/>
          <w:szCs w:val="20"/>
        </w:rPr>
        <w:t xml:space="preserve"> Yan</w:t>
      </w:r>
      <w:r w:rsidRPr="00AE1543">
        <w:rPr>
          <w:rFonts w:ascii="Times New Roman" w:eastAsia="宋体" w:hAnsi="Times New Roman" w:hint="eastAsia"/>
          <w:color w:val="181FFF"/>
          <w:sz w:val="20"/>
          <w:szCs w:val="20"/>
          <w:vertAlign w:val="superscript"/>
        </w:rPr>
        <w:t>2*</w:t>
      </w:r>
      <w:r w:rsidRPr="00AE1543">
        <w:rPr>
          <w:rFonts w:ascii="Times New Roman" w:eastAsia="宋体" w:hAnsi="Times New Roman"/>
          <w:sz w:val="20"/>
          <w:szCs w:val="20"/>
        </w:rPr>
        <w:t xml:space="preserve">, </w:t>
      </w:r>
      <w:proofErr w:type="spellStart"/>
      <w:r w:rsidRPr="00AE1543">
        <w:rPr>
          <w:rFonts w:ascii="Times New Roman" w:eastAsia="宋体" w:hAnsi="Times New Roman"/>
          <w:sz w:val="20"/>
          <w:szCs w:val="20"/>
        </w:rPr>
        <w:t>Y</w:t>
      </w:r>
      <w:r w:rsidRPr="00AE1543">
        <w:rPr>
          <w:rFonts w:ascii="Times New Roman" w:eastAsia="宋体" w:hAnsi="Times New Roman" w:hint="eastAsia"/>
          <w:sz w:val="20"/>
          <w:szCs w:val="20"/>
        </w:rPr>
        <w:t>ongsi</w:t>
      </w:r>
      <w:proofErr w:type="spellEnd"/>
      <w:r w:rsidRPr="00AE1543">
        <w:rPr>
          <w:rFonts w:ascii="Times New Roman" w:eastAsia="宋体" w:hAnsi="Times New Roman"/>
          <w:sz w:val="20"/>
          <w:szCs w:val="20"/>
        </w:rPr>
        <w:t xml:space="preserve"> L</w:t>
      </w:r>
      <w:r w:rsidRPr="00AE1543">
        <w:rPr>
          <w:rFonts w:ascii="Times New Roman" w:eastAsia="宋体" w:hAnsi="Times New Roman" w:hint="eastAsia"/>
          <w:sz w:val="20"/>
          <w:szCs w:val="20"/>
        </w:rPr>
        <w:t>uo</w:t>
      </w:r>
      <w:r w:rsidRPr="00AE1543">
        <w:rPr>
          <w:rFonts w:ascii="Times New Roman" w:eastAsia="宋体" w:hAnsi="Times New Roman"/>
          <w:color w:val="181FFF"/>
          <w:sz w:val="20"/>
          <w:szCs w:val="20"/>
          <w:vertAlign w:val="superscript"/>
        </w:rPr>
        <w:t>1</w:t>
      </w:r>
      <w:r w:rsidRPr="00AE1543">
        <w:rPr>
          <w:rFonts w:ascii="Times New Roman" w:eastAsia="宋体" w:hAnsi="Times New Roman"/>
          <w:sz w:val="20"/>
          <w:szCs w:val="20"/>
        </w:rPr>
        <w:t xml:space="preserve">, </w:t>
      </w:r>
      <w:proofErr w:type="spellStart"/>
      <w:r w:rsidRPr="00AE1543">
        <w:rPr>
          <w:rFonts w:ascii="Times New Roman" w:eastAsia="宋体" w:hAnsi="Times New Roman"/>
          <w:sz w:val="20"/>
          <w:szCs w:val="20"/>
        </w:rPr>
        <w:t>X</w:t>
      </w:r>
      <w:r w:rsidRPr="00AE1543">
        <w:rPr>
          <w:rFonts w:ascii="Times New Roman" w:eastAsia="宋体" w:hAnsi="Times New Roman" w:hint="eastAsia"/>
          <w:sz w:val="20"/>
          <w:szCs w:val="20"/>
        </w:rPr>
        <w:t>ueting</w:t>
      </w:r>
      <w:proofErr w:type="spellEnd"/>
      <w:r w:rsidRPr="00AE1543">
        <w:rPr>
          <w:rFonts w:ascii="Times New Roman" w:eastAsia="宋体" w:hAnsi="Times New Roman"/>
          <w:sz w:val="20"/>
          <w:szCs w:val="20"/>
        </w:rPr>
        <w:t xml:space="preserve"> W</w:t>
      </w:r>
      <w:r w:rsidRPr="00AE1543">
        <w:rPr>
          <w:rFonts w:ascii="Times New Roman" w:eastAsia="宋体" w:hAnsi="Times New Roman" w:hint="eastAsia"/>
          <w:sz w:val="20"/>
          <w:szCs w:val="20"/>
        </w:rPr>
        <w:t>ang</w:t>
      </w:r>
      <w:r w:rsidRPr="00AE1543">
        <w:rPr>
          <w:rFonts w:ascii="Times New Roman" w:eastAsia="宋体" w:hAnsi="Times New Roman"/>
          <w:color w:val="181FFF"/>
          <w:sz w:val="20"/>
          <w:szCs w:val="20"/>
          <w:vertAlign w:val="superscript"/>
        </w:rPr>
        <w:t>1</w:t>
      </w:r>
      <w:r w:rsidRPr="00AE1543">
        <w:rPr>
          <w:rFonts w:ascii="Times New Roman" w:eastAsia="宋体" w:hAnsi="Times New Roman" w:hint="eastAsia"/>
          <w:sz w:val="20"/>
          <w:szCs w:val="20"/>
        </w:rPr>
        <w:t xml:space="preserve">, </w:t>
      </w:r>
      <w:proofErr w:type="spellStart"/>
      <w:r w:rsidRPr="00AE1543">
        <w:rPr>
          <w:rFonts w:ascii="Times New Roman" w:eastAsia="宋体" w:hAnsi="Times New Roman" w:hint="eastAsia"/>
          <w:sz w:val="20"/>
          <w:szCs w:val="20"/>
        </w:rPr>
        <w:t>Senrong</w:t>
      </w:r>
      <w:proofErr w:type="spellEnd"/>
      <w:r w:rsidRPr="00AE1543">
        <w:rPr>
          <w:rFonts w:ascii="Times New Roman" w:eastAsia="宋体" w:hAnsi="Times New Roman"/>
          <w:sz w:val="20"/>
          <w:szCs w:val="20"/>
        </w:rPr>
        <w:t xml:space="preserve"> W</w:t>
      </w:r>
      <w:r w:rsidRPr="00AE1543">
        <w:rPr>
          <w:rFonts w:ascii="Times New Roman" w:eastAsia="宋体" w:hAnsi="Times New Roman" w:hint="eastAsia"/>
          <w:sz w:val="20"/>
          <w:szCs w:val="20"/>
        </w:rPr>
        <w:t>ang</w:t>
      </w:r>
      <w:proofErr w:type="gramStart"/>
      <w:r w:rsidRPr="00AE1543">
        <w:rPr>
          <w:rFonts w:ascii="Times New Roman" w:eastAsia="宋体" w:hAnsi="Times New Roman"/>
          <w:color w:val="181FFF"/>
          <w:sz w:val="20"/>
          <w:szCs w:val="20"/>
          <w:vertAlign w:val="superscript"/>
        </w:rPr>
        <w:t>1</w:t>
      </w:r>
      <w:r w:rsidRPr="00AE1543">
        <w:rPr>
          <w:rFonts w:ascii="Times New Roman" w:eastAsia="宋体" w:hAnsi="Times New Roman" w:hint="eastAsia"/>
          <w:sz w:val="20"/>
          <w:szCs w:val="20"/>
        </w:rPr>
        <w:t>,Yuejing</w:t>
      </w:r>
      <w:proofErr w:type="gramEnd"/>
      <w:r w:rsidRPr="00AE1543">
        <w:rPr>
          <w:rFonts w:ascii="Times New Roman" w:eastAsia="宋体" w:hAnsi="Times New Roman" w:hint="eastAsia"/>
          <w:sz w:val="20"/>
          <w:szCs w:val="20"/>
        </w:rPr>
        <w:t xml:space="preserve"> Rong</w:t>
      </w:r>
      <w:r w:rsidRPr="00AE1543">
        <w:rPr>
          <w:rFonts w:ascii="Times New Roman" w:eastAsia="宋体" w:hAnsi="Times New Roman" w:hint="eastAsia"/>
          <w:color w:val="181FFF"/>
          <w:sz w:val="20"/>
          <w:szCs w:val="20"/>
          <w:vertAlign w:val="superscript"/>
        </w:rPr>
        <w:t>2</w:t>
      </w:r>
    </w:p>
    <w:p w14:paraId="5412E552" w14:textId="77777777" w:rsidR="00D904DA" w:rsidRDefault="00D904DA" w:rsidP="000260F2">
      <w:pPr>
        <w:spacing w:line="360" w:lineRule="auto"/>
        <w:rPr>
          <w:rFonts w:ascii="Times New Roman" w:eastAsia="宋体" w:hAnsi="Times New Roman"/>
          <w:sz w:val="20"/>
          <w:szCs w:val="20"/>
          <w:vertAlign w:val="superscript"/>
        </w:rPr>
      </w:pPr>
    </w:p>
    <w:p w14:paraId="08BCA5CB" w14:textId="58F1ECB6" w:rsidR="00AE1543" w:rsidRPr="00AE1543" w:rsidRDefault="00AE1543" w:rsidP="000260F2">
      <w:pPr>
        <w:spacing w:line="360" w:lineRule="auto"/>
        <w:rPr>
          <w:rFonts w:ascii="Times New Roman" w:eastAsia="宋体" w:hAnsi="Times New Roman"/>
          <w:sz w:val="20"/>
          <w:szCs w:val="20"/>
        </w:rPr>
      </w:pPr>
      <w:r w:rsidRPr="00AE1543">
        <w:rPr>
          <w:rFonts w:ascii="Times New Roman" w:eastAsia="宋体" w:hAnsi="Times New Roman"/>
          <w:sz w:val="20"/>
          <w:szCs w:val="20"/>
          <w:vertAlign w:val="superscript"/>
        </w:rPr>
        <w:t>1</w:t>
      </w:r>
      <w:r w:rsidRPr="00AE1543">
        <w:rPr>
          <w:rFonts w:ascii="Times New Roman" w:eastAsia="宋体" w:hAnsi="Times New Roman"/>
          <w:sz w:val="20"/>
          <w:szCs w:val="20"/>
        </w:rPr>
        <w:t>School of Resources and Environmental Engineering</w:t>
      </w:r>
      <w:r w:rsidRPr="00AE1543">
        <w:rPr>
          <w:rFonts w:ascii="Times New Roman" w:eastAsia="宋体" w:hAnsi="Times New Roman" w:hint="eastAsia"/>
          <w:sz w:val="20"/>
          <w:szCs w:val="20"/>
        </w:rPr>
        <w:t>,</w:t>
      </w:r>
      <w:r w:rsidRPr="00AE1543">
        <w:rPr>
          <w:rFonts w:ascii="Times New Roman" w:eastAsia="宋体" w:hAnsi="Times New Roman"/>
          <w:sz w:val="20"/>
          <w:szCs w:val="20"/>
        </w:rPr>
        <w:t xml:space="preserve"> Wuhan University of Technology, Wuhan 430070, China</w:t>
      </w:r>
    </w:p>
    <w:p w14:paraId="48311D8F" w14:textId="77777777" w:rsidR="00AE1543" w:rsidRPr="00AE1543" w:rsidRDefault="00AE1543" w:rsidP="000260F2">
      <w:pPr>
        <w:spacing w:line="360" w:lineRule="auto"/>
        <w:rPr>
          <w:rFonts w:ascii="Times New Roman" w:eastAsia="宋体" w:hAnsi="Times New Roman"/>
          <w:sz w:val="20"/>
          <w:szCs w:val="20"/>
        </w:rPr>
      </w:pPr>
      <w:r w:rsidRPr="00AE1543">
        <w:rPr>
          <w:rFonts w:ascii="Times New Roman" w:eastAsia="宋体" w:hAnsi="Times New Roman"/>
          <w:sz w:val="20"/>
          <w:szCs w:val="20"/>
          <w:vertAlign w:val="superscript"/>
        </w:rPr>
        <w:t>2</w:t>
      </w:r>
      <w:r w:rsidRPr="00AE1543">
        <w:rPr>
          <w:rFonts w:ascii="Times New Roman" w:eastAsia="宋体" w:hAnsi="Times New Roman"/>
          <w:sz w:val="20"/>
          <w:szCs w:val="20"/>
        </w:rPr>
        <w:t>State Key Laboratory of Urban and Regional Ecology</w:t>
      </w:r>
      <w:r w:rsidRPr="00AE1543">
        <w:rPr>
          <w:rFonts w:ascii="Times New Roman" w:eastAsia="宋体" w:hAnsi="Times New Roman" w:hint="eastAsia"/>
          <w:sz w:val="20"/>
          <w:szCs w:val="20"/>
        </w:rPr>
        <w:t>,</w:t>
      </w:r>
      <w:r w:rsidRPr="00AE1543">
        <w:rPr>
          <w:rFonts w:ascii="Times New Roman" w:eastAsia="宋体" w:hAnsi="Times New Roman"/>
          <w:sz w:val="20"/>
          <w:szCs w:val="20"/>
        </w:rPr>
        <w:t xml:space="preserve"> Research Center for Eco-Environmental Sciences, Chinese Academy of Sciences, Beijing 100089, China</w:t>
      </w:r>
    </w:p>
    <w:p w14:paraId="1F47D55C" w14:textId="5B50B8F6" w:rsidR="00AE1543" w:rsidRDefault="00AE1543" w:rsidP="000260F2">
      <w:pPr>
        <w:spacing w:line="360" w:lineRule="auto"/>
        <w:rPr>
          <w:rFonts w:ascii="Times New Roman" w:eastAsia="宋体" w:hAnsi="Times New Roman"/>
          <w:sz w:val="20"/>
          <w:szCs w:val="20"/>
        </w:rPr>
      </w:pPr>
      <w:r w:rsidRPr="00AE1543">
        <w:rPr>
          <w:rFonts w:ascii="Times New Roman" w:eastAsia="宋体" w:hAnsi="Times New Roman" w:hint="eastAsia"/>
          <w:sz w:val="20"/>
          <w:szCs w:val="20"/>
        </w:rPr>
        <w:t>*</w:t>
      </w:r>
      <w:r w:rsidRPr="00AE1543">
        <w:rPr>
          <w:rFonts w:ascii="Times New Roman" w:eastAsia="宋体" w:hAnsi="Times New Roman"/>
          <w:sz w:val="20"/>
          <w:szCs w:val="20"/>
        </w:rPr>
        <w:t xml:space="preserve">Correspondence: State Key Laboratory of Urban and Regional Ecology, Research Center for Eco-Environmental Sciences, Chinese Academy of Sciences, Beijing 100089, China, e-mail: </w:t>
      </w:r>
      <w:hyperlink r:id="rId7" w:history="1">
        <w:r w:rsidR="00D904DA" w:rsidRPr="00AE1543">
          <w:rPr>
            <w:rStyle w:val="a3"/>
            <w:rFonts w:ascii="Times New Roman" w:eastAsia="宋体" w:hAnsi="Times New Roman"/>
            <w:sz w:val="20"/>
            <w:szCs w:val="20"/>
          </w:rPr>
          <w:t>yyan@rcees.ac.cn</w:t>
        </w:r>
      </w:hyperlink>
    </w:p>
    <w:p w14:paraId="0233D593" w14:textId="77777777" w:rsidR="00D904DA" w:rsidRPr="00AE1543" w:rsidRDefault="00D904DA" w:rsidP="000260F2">
      <w:pPr>
        <w:spacing w:line="360" w:lineRule="auto"/>
        <w:rPr>
          <w:rFonts w:ascii="Times New Roman" w:eastAsia="宋体" w:hAnsi="Times New Roman"/>
          <w:sz w:val="18"/>
          <w:szCs w:val="18"/>
        </w:rPr>
      </w:pPr>
    </w:p>
    <w:p w14:paraId="4528A7F9" w14:textId="77777777" w:rsidR="00BD30DA" w:rsidRPr="00BD30DA" w:rsidRDefault="00BD30DA" w:rsidP="000260F2">
      <w:pPr>
        <w:keepNext/>
        <w:keepLines/>
        <w:spacing w:before="60" w:after="60" w:line="360" w:lineRule="auto"/>
        <w:outlineLvl w:val="0"/>
        <w:rPr>
          <w:rFonts w:ascii="Times New Roman" w:eastAsia="宋体" w:hAnsi="Times New Roman"/>
          <w:kern w:val="44"/>
          <w:sz w:val="24"/>
          <w:szCs w:val="24"/>
        </w:rPr>
      </w:pPr>
      <w:r w:rsidRPr="00BD30DA">
        <w:rPr>
          <w:rFonts w:ascii="Times New Roman" w:eastAsia="宋体" w:hAnsi="Times New Roman" w:cstheme="minorBidi" w:hint="eastAsia"/>
          <w:b/>
          <w:kern w:val="44"/>
          <w:sz w:val="24"/>
          <w:szCs w:val="44"/>
        </w:rPr>
        <w:t>Corresponding author</w:t>
      </w:r>
    </w:p>
    <w:p w14:paraId="43C0E6D4" w14:textId="77777777" w:rsidR="00BD30DA" w:rsidRPr="00BD30DA" w:rsidRDefault="00BD30DA" w:rsidP="000260F2">
      <w:pPr>
        <w:spacing w:line="360" w:lineRule="auto"/>
        <w:rPr>
          <w:rFonts w:ascii="Times New Roman" w:eastAsiaTheme="minorEastAsia" w:hAnsi="Times New Roman"/>
          <w:sz w:val="20"/>
          <w:szCs w:val="20"/>
        </w:rPr>
      </w:pPr>
      <w:r w:rsidRPr="00BD30DA">
        <w:rPr>
          <w:rFonts w:ascii="Times New Roman" w:eastAsiaTheme="minorEastAsia" w:hAnsi="Times New Roman" w:hint="eastAsia"/>
          <w:sz w:val="20"/>
          <w:szCs w:val="20"/>
        </w:rPr>
        <w:t xml:space="preserve">Correspondence to Yan </w:t>
      </w:r>
      <w:proofErr w:type="spellStart"/>
      <w:r w:rsidRPr="00BD30DA">
        <w:rPr>
          <w:rFonts w:ascii="Times New Roman" w:eastAsiaTheme="minorEastAsia" w:hAnsi="Times New Roman" w:hint="eastAsia"/>
          <w:sz w:val="20"/>
          <w:szCs w:val="20"/>
        </w:rPr>
        <w:t>Yan</w:t>
      </w:r>
      <w:proofErr w:type="spellEnd"/>
      <w:r w:rsidRPr="00BD30DA">
        <w:rPr>
          <w:rFonts w:ascii="Times New Roman" w:eastAsiaTheme="minorEastAsia" w:hAnsi="Times New Roman" w:hint="eastAsia"/>
          <w:sz w:val="20"/>
          <w:szCs w:val="20"/>
        </w:rPr>
        <w:t>.</w:t>
      </w:r>
    </w:p>
    <w:p w14:paraId="38139126" w14:textId="48CF0091" w:rsidR="00B607FA" w:rsidRDefault="00BD30DA" w:rsidP="000260F2">
      <w:pPr>
        <w:spacing w:line="360" w:lineRule="auto"/>
        <w:rPr>
          <w:rFonts w:ascii="Times New Roman" w:eastAsiaTheme="minorEastAsia" w:hAnsi="Times New Roman"/>
          <w:sz w:val="20"/>
          <w:szCs w:val="20"/>
        </w:rPr>
      </w:pPr>
      <w:r w:rsidRPr="00BD30DA">
        <w:rPr>
          <w:rFonts w:ascii="Times New Roman" w:eastAsiaTheme="minorEastAsia" w:hAnsi="Times New Roman" w:hint="eastAsia"/>
          <w:sz w:val="20"/>
          <w:szCs w:val="20"/>
        </w:rPr>
        <w:t xml:space="preserve">*Correspondence: State Key Laboratory of Urban and Regional Ecology, Research Center for Eco-Environmental Sciences, Chinese Academy of Sciences, Beijing, 100089, China, e-mail: </w:t>
      </w:r>
      <w:hyperlink r:id="rId8" w:history="1">
        <w:r w:rsidR="00B607FA" w:rsidRPr="00BD30DA">
          <w:rPr>
            <w:rStyle w:val="a3"/>
            <w:rFonts w:ascii="Times New Roman" w:eastAsiaTheme="minorEastAsia" w:hAnsi="Times New Roman" w:hint="eastAsia"/>
            <w:sz w:val="20"/>
            <w:szCs w:val="20"/>
          </w:rPr>
          <w:t>yyan@rcees.ac.cn</w:t>
        </w:r>
      </w:hyperlink>
    </w:p>
    <w:p w14:paraId="268530D9" w14:textId="26C20128" w:rsidR="00D904DA" w:rsidRDefault="00282034" w:rsidP="00D904DA">
      <w:pPr>
        <w:spacing w:line="360" w:lineRule="auto"/>
        <w:jc w:val="center"/>
        <w:rPr>
          <w:rFonts w:ascii="Times New Roman" w:eastAsiaTheme="minorEastAsia" w:hAnsi="Times New Roman"/>
          <w:sz w:val="20"/>
          <w:szCs w:val="20"/>
        </w:rPr>
      </w:pPr>
      <w:r>
        <w:rPr>
          <w:rFonts w:ascii="Times New Roman" w:eastAsiaTheme="minorEastAsia" w:hAnsi="Times New Roman"/>
          <w:noProof/>
          <w:sz w:val="20"/>
          <w:szCs w:val="20"/>
        </w:rPr>
        <w:lastRenderedPageBreak/>
        <w:drawing>
          <wp:inline distT="0" distB="0" distL="0" distR="0" wp14:anchorId="1114705F" wp14:editId="405BB498">
            <wp:extent cx="5349838" cy="3230880"/>
            <wp:effectExtent l="0" t="0" r="3810" b="7620"/>
            <wp:docPr id="111223858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6304" cy="3234785"/>
                    </a:xfrm>
                    <a:prstGeom prst="rect">
                      <a:avLst/>
                    </a:prstGeom>
                    <a:noFill/>
                  </pic:spPr>
                </pic:pic>
              </a:graphicData>
            </a:graphic>
          </wp:inline>
        </w:drawing>
      </w:r>
    </w:p>
    <w:p w14:paraId="085F6B0D" w14:textId="0BD55848" w:rsidR="00282034" w:rsidRDefault="00282034" w:rsidP="00282034">
      <w:pPr>
        <w:spacing w:line="360" w:lineRule="auto"/>
        <w:jc w:val="center"/>
        <w:rPr>
          <w:rFonts w:ascii="Times New Roman" w:eastAsiaTheme="minorEastAsia" w:hAnsi="Times New Roman"/>
          <w:sz w:val="20"/>
        </w:rPr>
      </w:pPr>
      <w:r w:rsidRPr="00282034">
        <w:rPr>
          <w:rFonts w:ascii="Times New Roman" w:eastAsiaTheme="minorEastAsia" w:hAnsi="Times New Roman" w:hint="eastAsia"/>
          <w:b/>
          <w:bCs/>
          <w:sz w:val="20"/>
        </w:rPr>
        <w:t>Fig.</w:t>
      </w:r>
      <w:r>
        <w:rPr>
          <w:rFonts w:ascii="Times New Roman" w:eastAsiaTheme="minorEastAsia" w:hAnsi="Times New Roman" w:hint="eastAsia"/>
          <w:b/>
          <w:bCs/>
          <w:sz w:val="20"/>
        </w:rPr>
        <w:t xml:space="preserve"> S1</w:t>
      </w:r>
      <w:r w:rsidRPr="00282034">
        <w:rPr>
          <w:rFonts w:ascii="Times New Roman" w:eastAsiaTheme="minorEastAsia" w:hAnsi="Times New Roman" w:hint="eastAsia"/>
          <w:sz w:val="20"/>
        </w:rPr>
        <w:t xml:space="preserve"> Characteristics and standardized anomalies of SIF variations for different vegetation types during the 2013 flash drought in the middle and lower Yangtze River basin: (a) Cropland SIF, (b) Forest SIF, (c) Grassland SIF, (d) Cropland SIF standardized anomaly, (e) Forest SIF standardized anomaly, (f) Grassland SIF standardized anomaly. (Red curves indicate multi-year average SIF values, while black curves represent 2013 SIF values. Black bars denote the duration of flash drought for each vegetation type)</w:t>
      </w:r>
    </w:p>
    <w:p w14:paraId="65F19FC9" w14:textId="547B6733" w:rsidR="00282034" w:rsidRDefault="00282034" w:rsidP="00282034">
      <w:pPr>
        <w:spacing w:line="360" w:lineRule="auto"/>
        <w:jc w:val="center"/>
        <w:rPr>
          <w:rFonts w:ascii="Times New Roman" w:eastAsiaTheme="minorEastAsia" w:hAnsi="Times New Roman"/>
          <w:sz w:val="20"/>
        </w:rPr>
      </w:pPr>
      <w:r>
        <w:rPr>
          <w:rFonts w:ascii="Times New Roman" w:eastAsiaTheme="minorEastAsia" w:hAnsi="Times New Roman"/>
          <w:noProof/>
          <w:sz w:val="20"/>
        </w:rPr>
        <w:drawing>
          <wp:inline distT="0" distB="0" distL="0" distR="0" wp14:anchorId="384C2C60" wp14:editId="51F16084">
            <wp:extent cx="5370523" cy="3238500"/>
            <wp:effectExtent l="0" t="0" r="1905" b="0"/>
            <wp:docPr id="12372115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897" cy="3239932"/>
                    </a:xfrm>
                    <a:prstGeom prst="rect">
                      <a:avLst/>
                    </a:prstGeom>
                    <a:noFill/>
                  </pic:spPr>
                </pic:pic>
              </a:graphicData>
            </a:graphic>
          </wp:inline>
        </w:drawing>
      </w:r>
    </w:p>
    <w:p w14:paraId="68FA6020" w14:textId="4957E580" w:rsidR="00282034" w:rsidRPr="00282034" w:rsidRDefault="00282034" w:rsidP="00282034">
      <w:pPr>
        <w:spacing w:line="360" w:lineRule="auto"/>
        <w:jc w:val="center"/>
        <w:rPr>
          <w:rFonts w:ascii="Times New Roman" w:eastAsiaTheme="minorEastAsia" w:hAnsi="Times New Roman"/>
          <w:b/>
          <w:bCs/>
          <w:sz w:val="20"/>
        </w:rPr>
      </w:pPr>
      <w:r w:rsidRPr="00282034">
        <w:rPr>
          <w:rFonts w:ascii="Times New Roman" w:eastAsiaTheme="minorEastAsia" w:hAnsi="Times New Roman" w:hint="eastAsia"/>
          <w:b/>
          <w:bCs/>
          <w:sz w:val="20"/>
        </w:rPr>
        <w:t>Fig.</w:t>
      </w:r>
      <w:r>
        <w:rPr>
          <w:rFonts w:ascii="Times New Roman" w:eastAsiaTheme="minorEastAsia" w:hAnsi="Times New Roman" w:hint="eastAsia"/>
          <w:b/>
          <w:bCs/>
          <w:sz w:val="20"/>
        </w:rPr>
        <w:t xml:space="preserve"> S2</w:t>
      </w:r>
      <w:r w:rsidRPr="00282034">
        <w:rPr>
          <w:rFonts w:ascii="Times New Roman" w:eastAsiaTheme="minorEastAsia" w:hAnsi="Times New Roman" w:hint="eastAsia"/>
          <w:b/>
          <w:bCs/>
          <w:sz w:val="20"/>
        </w:rPr>
        <w:t xml:space="preserve"> </w:t>
      </w:r>
      <w:r w:rsidRPr="00282034">
        <w:rPr>
          <w:rFonts w:ascii="Times New Roman" w:eastAsiaTheme="minorEastAsia" w:hAnsi="Times New Roman" w:hint="eastAsia"/>
          <w:sz w:val="20"/>
        </w:rPr>
        <w:t xml:space="preserve">Characteristics and standardized anomalies of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variations for different vegetation types </w:t>
      </w:r>
      <w:r w:rsidRPr="00282034">
        <w:rPr>
          <w:rFonts w:ascii="Times New Roman" w:eastAsiaTheme="minorEastAsia" w:hAnsi="Times New Roman" w:hint="eastAsia"/>
          <w:sz w:val="20"/>
        </w:rPr>
        <w:lastRenderedPageBreak/>
        <w:t xml:space="preserve">during the 2013 flash drought in the middle and lower Yangtze River basin: (a) Cropland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(b) Forest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(c) Grassland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(d) Cropland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standardized anomaly, (e) Forest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standardized anomaly, (f) Grassland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standardized anomaly. (Red curves indicate multi-year average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values, while black curves represent 2013 </w:t>
      </w:r>
      <m:oMath>
        <m:sSub>
          <m:sSubPr>
            <m:ctrlPr>
              <w:rPr>
                <w:rFonts w:ascii="Cambria Math" w:eastAsiaTheme="minorEastAsia" w:hAnsi="Cambria Math"/>
                <w:sz w:val="20"/>
              </w:rPr>
            </m:ctrlPr>
          </m:sSubPr>
          <m:e>
            <m:r>
              <w:rPr>
                <w:rFonts w:ascii="Cambria Math" w:eastAsiaTheme="minorEastAsia" w:hAnsi="Cambria Math"/>
                <w:sz w:val="20"/>
              </w:rPr>
              <m:t>ϕ</m:t>
            </m:r>
          </m:e>
          <m:sub>
            <m:r>
              <w:rPr>
                <w:rFonts w:ascii="Cambria Math" w:eastAsiaTheme="minorEastAsia" w:hAnsi="Cambria Math"/>
                <w:sz w:val="20"/>
              </w:rPr>
              <m:t>F</m:t>
            </m:r>
          </m:sub>
        </m:sSub>
      </m:oMath>
      <w:r w:rsidRPr="00282034">
        <w:rPr>
          <w:rFonts w:ascii="Times New Roman" w:eastAsiaTheme="minorEastAsia" w:hAnsi="Times New Roman" w:hint="eastAsia"/>
          <w:sz w:val="20"/>
        </w:rPr>
        <w:t xml:space="preserve"> values. The black lines represent the onset and end times of flash drought for each vegetation type)</w:t>
      </w:r>
    </w:p>
    <w:p w14:paraId="7B1EBA15" w14:textId="77777777" w:rsidR="00282034" w:rsidRPr="00282034" w:rsidRDefault="00282034" w:rsidP="00282034">
      <w:pPr>
        <w:spacing w:line="360" w:lineRule="auto"/>
        <w:jc w:val="center"/>
        <w:rPr>
          <w:rFonts w:ascii="Times New Roman" w:eastAsiaTheme="minorEastAsia" w:hAnsi="Times New Roman"/>
          <w:sz w:val="20"/>
        </w:rPr>
      </w:pPr>
    </w:p>
    <w:p w14:paraId="483E0875" w14:textId="77777777" w:rsidR="00282034" w:rsidRPr="00282034" w:rsidRDefault="00282034" w:rsidP="00D904DA">
      <w:pPr>
        <w:spacing w:line="360" w:lineRule="auto"/>
        <w:jc w:val="center"/>
        <w:rPr>
          <w:rFonts w:ascii="Times New Roman" w:eastAsiaTheme="minorEastAsia" w:hAnsi="Times New Roman"/>
          <w:sz w:val="20"/>
          <w:szCs w:val="20"/>
        </w:rPr>
      </w:pPr>
    </w:p>
    <w:sectPr w:rsidR="00282034" w:rsidRPr="00282034" w:rsidSect="009614D1">
      <w:footerReference w:type="default" r:id="rId11"/>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35AD9B" w14:textId="77777777" w:rsidR="009D1DB1" w:rsidRDefault="009D1DB1" w:rsidP="000260F2">
      <w:pPr>
        <w:spacing w:line="240" w:lineRule="auto"/>
        <w:rPr>
          <w:rFonts w:hint="eastAsia"/>
        </w:rPr>
      </w:pPr>
      <w:r>
        <w:separator/>
      </w:r>
    </w:p>
  </w:endnote>
  <w:endnote w:type="continuationSeparator" w:id="0">
    <w:p w14:paraId="4BE734CA" w14:textId="77777777" w:rsidR="009D1DB1" w:rsidRDefault="009D1DB1" w:rsidP="000260F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59781235"/>
      <w:docPartObj>
        <w:docPartGallery w:val="Page Numbers (Bottom of Page)"/>
        <w:docPartUnique/>
      </w:docPartObj>
    </w:sdtPr>
    <w:sdtContent>
      <w:p w14:paraId="4AFCECE9" w14:textId="446B03CD" w:rsidR="000260F2" w:rsidRDefault="000260F2">
        <w:pPr>
          <w:pStyle w:val="a9"/>
          <w:jc w:val="center"/>
          <w:rPr>
            <w:rFonts w:hint="eastAsia"/>
          </w:rPr>
        </w:pPr>
        <w:r>
          <w:fldChar w:fldCharType="begin"/>
        </w:r>
        <w:r>
          <w:instrText>PAGE   \* MERGEFORMAT</w:instrText>
        </w:r>
        <w:r>
          <w:fldChar w:fldCharType="separate"/>
        </w:r>
        <w:r>
          <w:rPr>
            <w:lang w:val="zh-CN"/>
          </w:rPr>
          <w:t>2</w:t>
        </w:r>
        <w:r>
          <w:fldChar w:fldCharType="end"/>
        </w:r>
      </w:p>
    </w:sdtContent>
  </w:sdt>
  <w:p w14:paraId="6426B911" w14:textId="77777777" w:rsidR="000260F2" w:rsidRDefault="000260F2">
    <w:pPr>
      <w:pStyle w:val="a9"/>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610D6E" w14:textId="77777777" w:rsidR="009D1DB1" w:rsidRDefault="009D1DB1" w:rsidP="000260F2">
      <w:pPr>
        <w:spacing w:line="240" w:lineRule="auto"/>
        <w:rPr>
          <w:rFonts w:hint="eastAsia"/>
        </w:rPr>
      </w:pPr>
      <w:r>
        <w:separator/>
      </w:r>
    </w:p>
  </w:footnote>
  <w:footnote w:type="continuationSeparator" w:id="0">
    <w:p w14:paraId="5B3DA025" w14:textId="77777777" w:rsidR="009D1DB1" w:rsidRDefault="009D1DB1" w:rsidP="000260F2">
      <w:pPr>
        <w:spacing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00"/>
    <w:rsid w:val="000260F2"/>
    <w:rsid w:val="00030C79"/>
    <w:rsid w:val="001F4315"/>
    <w:rsid w:val="00245B72"/>
    <w:rsid w:val="00282034"/>
    <w:rsid w:val="00355329"/>
    <w:rsid w:val="00526ACD"/>
    <w:rsid w:val="0060172D"/>
    <w:rsid w:val="009614D1"/>
    <w:rsid w:val="009D1DB1"/>
    <w:rsid w:val="009F1100"/>
    <w:rsid w:val="00AA706D"/>
    <w:rsid w:val="00AE1543"/>
    <w:rsid w:val="00B607FA"/>
    <w:rsid w:val="00BD30DA"/>
    <w:rsid w:val="00C82F72"/>
    <w:rsid w:val="00D16BF8"/>
    <w:rsid w:val="00D904DA"/>
    <w:rsid w:val="00E00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8DAA3"/>
  <w15:chartTrackingRefBased/>
  <w15:docId w15:val="{925634F8-9EA0-4769-824F-592A32C12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1100"/>
    <w:pPr>
      <w:widowControl w:val="0"/>
      <w:spacing w:line="400" w:lineRule="exact"/>
      <w:jc w:val="both"/>
    </w:pPr>
    <w:rPr>
      <w:rFonts w:ascii="等线" w:eastAsia="等线" w:hAnsi="等线"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607FA"/>
    <w:rPr>
      <w:color w:val="0563C1" w:themeColor="hyperlink"/>
      <w:u w:val="single"/>
    </w:rPr>
  </w:style>
  <w:style w:type="character" w:styleId="a4">
    <w:name w:val="Unresolved Mention"/>
    <w:basedOn w:val="a0"/>
    <w:uiPriority w:val="99"/>
    <w:semiHidden/>
    <w:unhideWhenUsed/>
    <w:rsid w:val="00B607FA"/>
    <w:rPr>
      <w:color w:val="605E5C"/>
      <w:shd w:val="clear" w:color="auto" w:fill="E1DFDD"/>
    </w:rPr>
  </w:style>
  <w:style w:type="paragraph" w:styleId="a5">
    <w:name w:val="List Paragraph"/>
    <w:basedOn w:val="a"/>
    <w:uiPriority w:val="34"/>
    <w:qFormat/>
    <w:rsid w:val="00D904DA"/>
    <w:pPr>
      <w:spacing w:line="240" w:lineRule="auto"/>
      <w:ind w:firstLineChars="200" w:firstLine="420"/>
    </w:pPr>
    <w:rPr>
      <w:rFonts w:asciiTheme="minorHAnsi" w:eastAsiaTheme="minorEastAsia" w:hAnsiTheme="minorHAnsi" w:cstheme="minorBidi"/>
      <w:szCs w:val="22"/>
    </w:rPr>
  </w:style>
  <w:style w:type="character" w:styleId="a6">
    <w:name w:val="line number"/>
    <w:basedOn w:val="a0"/>
    <w:uiPriority w:val="99"/>
    <w:semiHidden/>
    <w:unhideWhenUsed/>
    <w:rsid w:val="009614D1"/>
  </w:style>
  <w:style w:type="paragraph" w:styleId="a7">
    <w:name w:val="header"/>
    <w:basedOn w:val="a"/>
    <w:link w:val="a8"/>
    <w:uiPriority w:val="99"/>
    <w:unhideWhenUsed/>
    <w:rsid w:val="000260F2"/>
    <w:pPr>
      <w:tabs>
        <w:tab w:val="center" w:pos="4153"/>
        <w:tab w:val="right" w:pos="8306"/>
      </w:tabs>
      <w:snapToGrid w:val="0"/>
      <w:spacing w:line="240" w:lineRule="atLeast"/>
      <w:jc w:val="center"/>
    </w:pPr>
    <w:rPr>
      <w:sz w:val="18"/>
      <w:szCs w:val="18"/>
    </w:rPr>
  </w:style>
  <w:style w:type="character" w:customStyle="1" w:styleId="a8">
    <w:name w:val="页眉 字符"/>
    <w:basedOn w:val="a0"/>
    <w:link w:val="a7"/>
    <w:uiPriority w:val="99"/>
    <w:rsid w:val="000260F2"/>
    <w:rPr>
      <w:rFonts w:ascii="等线" w:eastAsia="等线" w:hAnsi="等线" w:cs="Times New Roman"/>
      <w:sz w:val="18"/>
      <w:szCs w:val="18"/>
    </w:rPr>
  </w:style>
  <w:style w:type="paragraph" w:styleId="a9">
    <w:name w:val="footer"/>
    <w:basedOn w:val="a"/>
    <w:link w:val="aa"/>
    <w:uiPriority w:val="99"/>
    <w:unhideWhenUsed/>
    <w:rsid w:val="000260F2"/>
    <w:pPr>
      <w:tabs>
        <w:tab w:val="center" w:pos="4153"/>
        <w:tab w:val="right" w:pos="8306"/>
      </w:tabs>
      <w:snapToGrid w:val="0"/>
      <w:spacing w:line="240" w:lineRule="atLeast"/>
      <w:jc w:val="left"/>
    </w:pPr>
    <w:rPr>
      <w:sz w:val="18"/>
      <w:szCs w:val="18"/>
    </w:rPr>
  </w:style>
  <w:style w:type="character" w:customStyle="1" w:styleId="aa">
    <w:name w:val="页脚 字符"/>
    <w:basedOn w:val="a0"/>
    <w:link w:val="a9"/>
    <w:uiPriority w:val="99"/>
    <w:rsid w:val="000260F2"/>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2682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yan@rcees.ac.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yyan@rcees.ac.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8C0AC-59EB-4915-B6F5-07E147950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332</Words>
  <Characters>1898</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传奇 马</dc:creator>
  <cp:keywords/>
  <dc:description/>
  <cp:lastModifiedBy>传奇 马</cp:lastModifiedBy>
  <cp:revision>7</cp:revision>
  <dcterms:created xsi:type="dcterms:W3CDTF">2024-08-24T09:50:00Z</dcterms:created>
  <dcterms:modified xsi:type="dcterms:W3CDTF">2024-08-24T10:42:00Z</dcterms:modified>
</cp:coreProperties>
</file>