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6397F" w14:textId="690B1D20" w:rsidR="00800212" w:rsidRDefault="00652EF3">
      <w:pPr>
        <w:pStyle w:val="Heading3"/>
      </w:pPr>
      <w:r>
        <w:t>Tables</w:t>
      </w:r>
    </w:p>
    <w:p w14:paraId="4C78A43D" w14:textId="05CFF5E7" w:rsidR="00800212" w:rsidRDefault="00FD5F3B">
      <w:pPr>
        <w:rPr>
          <w:rFonts w:ascii="Times New Roman" w:eastAsia="Times New Roman" w:hAnsi="Times New Roman" w:cs="Times New Roman"/>
          <w:sz w:val="24"/>
          <w:szCs w:val="24"/>
        </w:rPr>
      </w:pPr>
      <w:r w:rsidRPr="00FD5F3B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BBB8753" wp14:editId="4F6C61F2">
            <wp:extent cx="5943600" cy="1907540"/>
            <wp:effectExtent l="0" t="0" r="0" b="0"/>
            <wp:docPr id="1439154379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154379" name="Picture 2" descr="A screenshot of a graph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2E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B418F9A" w14:textId="4CE157E5" w:rsidR="00800212" w:rsidRDefault="00652EF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 1: Participant demographics </w:t>
      </w:r>
      <w:r w:rsidR="006E2EF2">
        <w:rPr>
          <w:rFonts w:ascii="Times New Roman" w:eastAsia="Times New Roman" w:hAnsi="Times New Roman" w:cs="Times New Roman"/>
          <w:sz w:val="24"/>
          <w:szCs w:val="24"/>
        </w:rPr>
        <w:t xml:space="preserve">according to </w:t>
      </w:r>
      <w:r>
        <w:rPr>
          <w:rFonts w:ascii="Times New Roman" w:eastAsia="Times New Roman" w:hAnsi="Times New Roman" w:cs="Times New Roman"/>
          <w:sz w:val="24"/>
          <w:szCs w:val="24"/>
        </w:rPr>
        <w:t>repository. Sample size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), minimum</w:t>
      </w:r>
      <w:r w:rsidR="006E2EF2">
        <w:rPr>
          <w:rFonts w:ascii="Times New Roman" w:eastAsia="Times New Roman" w:hAnsi="Times New Roman" w:cs="Times New Roman"/>
          <w:sz w:val="24"/>
          <w:szCs w:val="24"/>
        </w:rPr>
        <w:t xml:space="preserve"> (min)</w:t>
      </w:r>
      <w:r>
        <w:rPr>
          <w:rFonts w:ascii="Times New Roman" w:eastAsia="Times New Roman" w:hAnsi="Times New Roman" w:cs="Times New Roman"/>
          <w:sz w:val="24"/>
          <w:szCs w:val="24"/>
        </w:rPr>
        <w:t>, maximum</w:t>
      </w:r>
      <w:r w:rsidR="006E2EF2">
        <w:rPr>
          <w:rFonts w:ascii="Times New Roman" w:eastAsia="Times New Roman" w:hAnsi="Times New Roman" w:cs="Times New Roman"/>
          <w:sz w:val="24"/>
          <w:szCs w:val="24"/>
        </w:rPr>
        <w:t xml:space="preserve"> (max)</w:t>
      </w:r>
      <w:r>
        <w:rPr>
          <w:rFonts w:ascii="Times New Roman" w:eastAsia="Times New Roman" w:hAnsi="Times New Roman" w:cs="Times New Roman"/>
          <w:sz w:val="24"/>
          <w:szCs w:val="24"/>
        </w:rPr>
        <w:t>, mean (</w:t>
      </w:r>
      <w:r>
        <w:rPr>
          <w:rFonts w:ascii="Times New Roman" w:eastAsia="Times New Roman" w:hAnsi="Times New Roman" w:cs="Times New Roman"/>
          <w:color w:val="040C28"/>
          <w:sz w:val="24"/>
          <w:szCs w:val="24"/>
          <w:highlight w:val="white"/>
        </w:rPr>
        <w:t>μ)</w:t>
      </w:r>
      <w:r>
        <w:rPr>
          <w:rFonts w:ascii="Times New Roman" w:eastAsia="Times New Roman" w:hAnsi="Times New Roman" w:cs="Times New Roman"/>
          <w:sz w:val="24"/>
          <w:szCs w:val="24"/>
        </w:rPr>
        <w:t>, standard deviation (</w:t>
      </w:r>
      <w:r>
        <w:rPr>
          <w:rFonts w:ascii="Times New Roman" w:eastAsia="Times New Roman" w:hAnsi="Times New Roman" w:cs="Times New Roman"/>
          <w:color w:val="1F1F1F"/>
          <w:sz w:val="24"/>
          <w:szCs w:val="24"/>
          <w:highlight w:val="white"/>
        </w:rPr>
        <w:t>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6E2EF2">
        <w:rPr>
          <w:rFonts w:ascii="Times New Roman" w:eastAsia="Times New Roman" w:hAnsi="Times New Roman" w:cs="Times New Roman"/>
          <w:sz w:val="24"/>
          <w:szCs w:val="24"/>
        </w:rPr>
        <w:t xml:space="preserve">and the male-to-female (M:F) ratio </w:t>
      </w:r>
      <w:r>
        <w:rPr>
          <w:rFonts w:ascii="Times New Roman" w:eastAsia="Times New Roman" w:hAnsi="Times New Roman" w:cs="Times New Roman"/>
          <w:sz w:val="24"/>
          <w:szCs w:val="24"/>
        </w:rPr>
        <w:t>of participant CAs are shown.</w:t>
      </w:r>
      <w:r w:rsidR="006E2E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D2EDFD0" w14:textId="77777777" w:rsidR="00800212" w:rsidRDefault="0080021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A4CF25F" w14:textId="34B3893F" w:rsidR="00800212" w:rsidRDefault="009E765F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49FDB467" wp14:editId="4FB25A66">
            <wp:extent cx="5943600" cy="2638425"/>
            <wp:effectExtent l="0" t="0" r="0" b="3175"/>
            <wp:docPr id="1169279623" name="Picture 1" descr="A table with numbers and symbo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279623" name="Picture 1" descr="A table with numbers and symbol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B0F1C" w14:textId="34760B51" w:rsidR="00800212" w:rsidRDefault="00652EF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 2: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D</m:t>
            </m:r>
          </m:sub>
        </m:sSub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40C0D">
        <w:rPr>
          <w:rFonts w:ascii="Times New Roman" w:eastAsia="Times New Roman" w:hAnsi="Times New Roman" w:cs="Times New Roman"/>
          <w:sz w:val="24"/>
          <w:szCs w:val="24"/>
        </w:rPr>
        <w:t>percent</w:t>
      </w:r>
      <w:r w:rsidR="00EC7B3F">
        <w:rPr>
          <w:rFonts w:ascii="Times New Roman" w:eastAsia="Times New Roman" w:hAnsi="Times New Roman" w:cs="Times New Roman"/>
          <w:sz w:val="24"/>
          <w:szCs w:val="24"/>
        </w:rPr>
        <w:t>age</w:t>
      </w:r>
      <w:r w:rsidR="00440C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differences between each saliency map and </w:t>
      </w:r>
      <w:r w:rsidR="00440C0D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EC7B3F">
        <w:rPr>
          <w:rFonts w:ascii="Times New Roman" w:eastAsia="Times New Roman" w:hAnsi="Times New Roman" w:cs="Times New Roman"/>
          <w:sz w:val="24"/>
          <w:szCs w:val="24"/>
        </w:rPr>
        <w:t>m</w:t>
      </w:r>
      <w:r w:rsidR="008D5AE2">
        <w:rPr>
          <w:rFonts w:ascii="Times New Roman" w:eastAsia="Times New Roman" w:hAnsi="Times New Roman" w:cs="Times New Roman"/>
          <w:sz w:val="24"/>
          <w:szCs w:val="24"/>
        </w:rPr>
        <w:t xml:space="preserve">asked </w:t>
      </w:r>
      <w:r w:rsidR="00EC7B3F"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radient </w:t>
      </w:r>
      <w:r w:rsidR="00EC7B3F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aliency map. Masked </w:t>
      </w:r>
      <w:r w:rsidR="00EC7B3F"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radient is </w:t>
      </w:r>
      <w:r w:rsidR="00EC7B3F">
        <w:rPr>
          <w:rFonts w:ascii="Times New Roman" w:eastAsia="Times New Roman" w:hAnsi="Times New Roman" w:cs="Times New Roman"/>
          <w:sz w:val="24"/>
          <w:szCs w:val="24"/>
        </w:rPr>
        <w:t xml:space="preserve">used as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baseline for </w:t>
      </w:r>
      <w:r w:rsidR="00EC7B3F">
        <w:rPr>
          <w:rFonts w:ascii="Times New Roman" w:eastAsia="Times New Roman" w:hAnsi="Times New Roman" w:cs="Times New Roman"/>
          <w:sz w:val="24"/>
          <w:szCs w:val="24"/>
        </w:rPr>
        <w:t xml:space="preserve">comparing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saliency methods. The </w:t>
      </w:r>
      <w:r w:rsidR="00EC7B3F">
        <w:rPr>
          <w:rFonts w:ascii="Times New Roman" w:eastAsia="Times New Roman" w:hAnsi="Times New Roman" w:cs="Times New Roman"/>
          <w:sz w:val="24"/>
          <w:szCs w:val="24"/>
        </w:rPr>
        <w:t xml:space="preserve">largest </w:t>
      </w:r>
      <w:r>
        <w:rPr>
          <w:rFonts w:ascii="Times New Roman" w:eastAsia="Times New Roman" w:hAnsi="Times New Roman" w:cs="Times New Roman"/>
          <w:sz w:val="24"/>
          <w:szCs w:val="24"/>
        </w:rPr>
        <w:t>percent</w:t>
      </w:r>
      <w:r w:rsidR="00EC7B3F">
        <w:rPr>
          <w:rFonts w:ascii="Times New Roman" w:eastAsia="Times New Roman" w:hAnsi="Times New Roman" w:cs="Times New Roman"/>
          <w:sz w:val="24"/>
          <w:szCs w:val="24"/>
        </w:rPr>
        <w:t>age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improvement according to each measure is shown in bold.</w:t>
      </w:r>
    </w:p>
    <w:p w14:paraId="5E7F94E3" w14:textId="77777777" w:rsidR="00800212" w:rsidRDefault="0080021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F7FC212" w14:textId="3E2BEB33" w:rsidR="00800212" w:rsidRDefault="000712E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12EF78" wp14:editId="07308795">
            <wp:extent cx="5943600" cy="2230755"/>
            <wp:effectExtent l="0" t="0" r="0" b="4445"/>
            <wp:docPr id="1236861688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861688" name="Picture 1" descr="A screenshot of a graph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5252C" w14:textId="3110AECA" w:rsidR="00800212" w:rsidRDefault="00652EF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3: Computation time</w:t>
      </w:r>
      <w:r w:rsidR="007A1E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C6253">
        <w:rPr>
          <w:rFonts w:ascii="Times New Roman" w:eastAsia="Times New Roman" w:hAnsi="Times New Roman" w:cs="Times New Roman"/>
          <w:sz w:val="24"/>
          <w:szCs w:val="24"/>
        </w:rPr>
        <w:t>to calculate</w:t>
      </w:r>
      <w:r w:rsidR="00440C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128</w:t>
      </w:r>
      <w:r w:rsidR="001C6253" w:rsidRPr="00940E4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saliency map</w:t>
      </w:r>
      <w:r w:rsidR="007A1EE3">
        <w:rPr>
          <w:rFonts w:ascii="Times New Roman" w:eastAsia="Times New Roman" w:hAnsi="Times New Roman" w:cs="Times New Roman"/>
          <w:sz w:val="24"/>
          <w:szCs w:val="24"/>
        </w:rPr>
        <w:t xml:space="preserve">s per participant and </w:t>
      </w:r>
      <w:r w:rsidR="00440C0D">
        <w:rPr>
          <w:rFonts w:ascii="Times New Roman" w:eastAsia="Times New Roman" w:hAnsi="Times New Roman" w:cs="Times New Roman"/>
          <w:sz w:val="24"/>
          <w:szCs w:val="24"/>
        </w:rPr>
        <w:t xml:space="preserve">across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370 participants </w:t>
      </w:r>
      <w:r w:rsidR="001C6253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z w:val="24"/>
          <w:szCs w:val="24"/>
        </w:rPr>
        <w:t>the data perturbation test set</w:t>
      </w:r>
      <w:r w:rsidR="007A1EE3">
        <w:rPr>
          <w:rFonts w:ascii="Times New Roman" w:eastAsia="Times New Roman" w:hAnsi="Times New Roman" w:cs="Times New Roman"/>
          <w:sz w:val="24"/>
          <w:szCs w:val="24"/>
        </w:rPr>
        <w:t>. R</w:t>
      </w:r>
      <w:r w:rsidR="00940E42">
        <w:rPr>
          <w:rFonts w:ascii="Times New Roman" w:eastAsia="Times New Roman" w:hAnsi="Times New Roman" w:cs="Times New Roman"/>
          <w:sz w:val="24"/>
          <w:szCs w:val="24"/>
        </w:rPr>
        <w:t>esults are r</w:t>
      </w:r>
      <w:r w:rsidR="007A1EE3">
        <w:rPr>
          <w:rFonts w:ascii="Times New Roman" w:eastAsia="Times New Roman" w:hAnsi="Times New Roman" w:cs="Times New Roman"/>
          <w:sz w:val="24"/>
          <w:szCs w:val="24"/>
        </w:rPr>
        <w:t>eported</w:t>
      </w:r>
      <w:r w:rsidR="001C6253"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r w:rsidR="00AF44B9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</w:rPr>
        <w:t>GPU</w:t>
      </w:r>
      <w:r w:rsidR="001C6253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CPU</w:t>
      </w:r>
      <w:r w:rsidR="001C6253">
        <w:rPr>
          <w:rFonts w:ascii="Times New Roman" w:eastAsia="Times New Roman" w:hAnsi="Times New Roman" w:cs="Times New Roman"/>
          <w:sz w:val="24"/>
          <w:szCs w:val="24"/>
        </w:rPr>
        <w:t>s</w:t>
      </w:r>
      <w:r w:rsidR="007A1EE3">
        <w:rPr>
          <w:rFonts w:ascii="Times New Roman" w:eastAsia="Times New Roman" w:hAnsi="Times New Roman" w:cs="Times New Roman"/>
          <w:sz w:val="24"/>
          <w:szCs w:val="24"/>
        </w:rPr>
        <w:t xml:space="preserve"> listed in </w:t>
      </w:r>
      <w:r w:rsidR="00F90B38">
        <w:rPr>
          <w:rFonts w:ascii="Times New Roman" w:eastAsia="Times New Roman" w:hAnsi="Times New Roman" w:cs="Times New Roman"/>
          <w:sz w:val="24"/>
          <w:szCs w:val="24"/>
        </w:rPr>
        <w:t>section 2.3</w:t>
      </w:r>
      <w:r w:rsidR="00440C0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EAFF3C2" w14:textId="77777777" w:rsidR="00800212" w:rsidRDefault="00652EF3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br w:type="page"/>
      </w:r>
    </w:p>
    <w:p w14:paraId="222E7BE8" w14:textId="77777777" w:rsidR="007A7F82" w:rsidRPr="009827C2" w:rsidRDefault="007A7F82" w:rsidP="009E2C49">
      <w:pPr>
        <w:widowControl w:val="0"/>
        <w:pBdr>
          <w:top w:val="nil"/>
          <w:left w:val="nil"/>
          <w:bottom w:val="nil"/>
          <w:right w:val="nil"/>
          <w:between w:val="nil"/>
        </w:pBdr>
        <w:ind w:left="384" w:hanging="384"/>
        <w:rPr>
          <w:rFonts w:ascii="Times New Roman" w:eastAsia="Times New Roman" w:hAnsi="Times New Roman" w:cs="Times New Roman"/>
          <w:sz w:val="24"/>
          <w:szCs w:val="24"/>
        </w:rPr>
      </w:pPr>
      <w:bookmarkStart w:id="0" w:name="_ze0h47sarwt5" w:colFirst="0" w:colLast="0"/>
      <w:bookmarkEnd w:id="0"/>
    </w:p>
    <w:sectPr w:rsidR="007A7F82" w:rsidRPr="009827C2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Arial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aww9p92cv95ese5edwppx9w2df0v9wwdee5&quot;&gt;2020-07-30-Irimia&lt;record-ids&gt;&lt;item&gt;121&lt;/item&gt;&lt;item&gt;122&lt;/item&gt;&lt;item&gt;128&lt;/item&gt;&lt;item&gt;131&lt;/item&gt;&lt;/record-ids&gt;&lt;/item&gt;&lt;/Libraries&gt;"/>
  </w:docVars>
  <w:rsids>
    <w:rsidRoot w:val="00800212"/>
    <w:rsid w:val="00000741"/>
    <w:rsid w:val="00001C2D"/>
    <w:rsid w:val="00042AB6"/>
    <w:rsid w:val="000712E3"/>
    <w:rsid w:val="00074922"/>
    <w:rsid w:val="00084C83"/>
    <w:rsid w:val="00087182"/>
    <w:rsid w:val="00087983"/>
    <w:rsid w:val="000A7A08"/>
    <w:rsid w:val="000B6A07"/>
    <w:rsid w:val="000C7A72"/>
    <w:rsid w:val="000D57CF"/>
    <w:rsid w:val="000D763E"/>
    <w:rsid w:val="000E1D3F"/>
    <w:rsid w:val="000E4DFC"/>
    <w:rsid w:val="000E61B1"/>
    <w:rsid w:val="000E6411"/>
    <w:rsid w:val="000F3CDB"/>
    <w:rsid w:val="000F778B"/>
    <w:rsid w:val="0010312D"/>
    <w:rsid w:val="0010698E"/>
    <w:rsid w:val="00110DD9"/>
    <w:rsid w:val="00116FE3"/>
    <w:rsid w:val="001313F5"/>
    <w:rsid w:val="00134150"/>
    <w:rsid w:val="00137AFE"/>
    <w:rsid w:val="001500B4"/>
    <w:rsid w:val="0015557B"/>
    <w:rsid w:val="00157DD0"/>
    <w:rsid w:val="0016500B"/>
    <w:rsid w:val="00174B7E"/>
    <w:rsid w:val="0018156A"/>
    <w:rsid w:val="001907C8"/>
    <w:rsid w:val="0019185E"/>
    <w:rsid w:val="00191DE4"/>
    <w:rsid w:val="00194891"/>
    <w:rsid w:val="001A486A"/>
    <w:rsid w:val="001A6784"/>
    <w:rsid w:val="001B142B"/>
    <w:rsid w:val="001B2027"/>
    <w:rsid w:val="001C6253"/>
    <w:rsid w:val="001E406E"/>
    <w:rsid w:val="001F0E50"/>
    <w:rsid w:val="00202E84"/>
    <w:rsid w:val="0020309B"/>
    <w:rsid w:val="00205B9E"/>
    <w:rsid w:val="00206186"/>
    <w:rsid w:val="00213B69"/>
    <w:rsid w:val="00225D1F"/>
    <w:rsid w:val="00246599"/>
    <w:rsid w:val="00246866"/>
    <w:rsid w:val="00271059"/>
    <w:rsid w:val="002823CE"/>
    <w:rsid w:val="00285A52"/>
    <w:rsid w:val="00285D7E"/>
    <w:rsid w:val="0029117E"/>
    <w:rsid w:val="00297A5C"/>
    <w:rsid w:val="002A37F9"/>
    <w:rsid w:val="002A3902"/>
    <w:rsid w:val="002A761C"/>
    <w:rsid w:val="002B63A7"/>
    <w:rsid w:val="002C1EE1"/>
    <w:rsid w:val="002C3BC4"/>
    <w:rsid w:val="002C566C"/>
    <w:rsid w:val="002C676F"/>
    <w:rsid w:val="002E25D4"/>
    <w:rsid w:val="002E46E2"/>
    <w:rsid w:val="002E6105"/>
    <w:rsid w:val="002E64BF"/>
    <w:rsid w:val="002F1000"/>
    <w:rsid w:val="00300D87"/>
    <w:rsid w:val="00301210"/>
    <w:rsid w:val="00304C20"/>
    <w:rsid w:val="00306899"/>
    <w:rsid w:val="0031630B"/>
    <w:rsid w:val="003208F6"/>
    <w:rsid w:val="003233EF"/>
    <w:rsid w:val="00324F6F"/>
    <w:rsid w:val="003411D6"/>
    <w:rsid w:val="00380199"/>
    <w:rsid w:val="00385EA8"/>
    <w:rsid w:val="0038773A"/>
    <w:rsid w:val="00395934"/>
    <w:rsid w:val="003B2184"/>
    <w:rsid w:val="003B2C6D"/>
    <w:rsid w:val="003B3C6A"/>
    <w:rsid w:val="003B5763"/>
    <w:rsid w:val="003C0A37"/>
    <w:rsid w:val="003C597D"/>
    <w:rsid w:val="003D20C0"/>
    <w:rsid w:val="003D24EF"/>
    <w:rsid w:val="003D269C"/>
    <w:rsid w:val="003D5BE4"/>
    <w:rsid w:val="003E5B1B"/>
    <w:rsid w:val="003F6A67"/>
    <w:rsid w:val="003F71C4"/>
    <w:rsid w:val="00403100"/>
    <w:rsid w:val="0040334D"/>
    <w:rsid w:val="00404612"/>
    <w:rsid w:val="00407417"/>
    <w:rsid w:val="00420AE7"/>
    <w:rsid w:val="00425779"/>
    <w:rsid w:val="00433A3F"/>
    <w:rsid w:val="004345C2"/>
    <w:rsid w:val="00435C15"/>
    <w:rsid w:val="0043692B"/>
    <w:rsid w:val="00440C0D"/>
    <w:rsid w:val="00462FDB"/>
    <w:rsid w:val="00465295"/>
    <w:rsid w:val="004761F9"/>
    <w:rsid w:val="00492430"/>
    <w:rsid w:val="00495E38"/>
    <w:rsid w:val="004A6088"/>
    <w:rsid w:val="004B6710"/>
    <w:rsid w:val="004C1131"/>
    <w:rsid w:val="004C683A"/>
    <w:rsid w:val="004D0B24"/>
    <w:rsid w:val="004D272F"/>
    <w:rsid w:val="004D7A0A"/>
    <w:rsid w:val="004E51F2"/>
    <w:rsid w:val="004F199C"/>
    <w:rsid w:val="004F4AFF"/>
    <w:rsid w:val="004F56C8"/>
    <w:rsid w:val="005022CD"/>
    <w:rsid w:val="00505890"/>
    <w:rsid w:val="005244ED"/>
    <w:rsid w:val="005253D6"/>
    <w:rsid w:val="00526B60"/>
    <w:rsid w:val="005570AA"/>
    <w:rsid w:val="00567CE4"/>
    <w:rsid w:val="00573EBE"/>
    <w:rsid w:val="00574503"/>
    <w:rsid w:val="00575EA0"/>
    <w:rsid w:val="00583D5F"/>
    <w:rsid w:val="00596F34"/>
    <w:rsid w:val="005B4BB9"/>
    <w:rsid w:val="005B741D"/>
    <w:rsid w:val="005D4955"/>
    <w:rsid w:val="005E1B96"/>
    <w:rsid w:val="005E74A7"/>
    <w:rsid w:val="005F093A"/>
    <w:rsid w:val="005F5A29"/>
    <w:rsid w:val="00601F5C"/>
    <w:rsid w:val="00616BC5"/>
    <w:rsid w:val="0062702B"/>
    <w:rsid w:val="00630FFB"/>
    <w:rsid w:val="00632D13"/>
    <w:rsid w:val="006340B8"/>
    <w:rsid w:val="006356B4"/>
    <w:rsid w:val="006410AF"/>
    <w:rsid w:val="00644A82"/>
    <w:rsid w:val="00645A68"/>
    <w:rsid w:val="006460C4"/>
    <w:rsid w:val="00651072"/>
    <w:rsid w:val="00652EF3"/>
    <w:rsid w:val="006550CA"/>
    <w:rsid w:val="006637B5"/>
    <w:rsid w:val="00670E46"/>
    <w:rsid w:val="00677A69"/>
    <w:rsid w:val="006824BE"/>
    <w:rsid w:val="0068334F"/>
    <w:rsid w:val="00694AAD"/>
    <w:rsid w:val="006B0CE0"/>
    <w:rsid w:val="006B15C9"/>
    <w:rsid w:val="006B4932"/>
    <w:rsid w:val="006B4B88"/>
    <w:rsid w:val="006B6306"/>
    <w:rsid w:val="006D07BA"/>
    <w:rsid w:val="006D45B4"/>
    <w:rsid w:val="006D7557"/>
    <w:rsid w:val="006E1EB8"/>
    <w:rsid w:val="006E2EF2"/>
    <w:rsid w:val="006F5DD4"/>
    <w:rsid w:val="006F7D2B"/>
    <w:rsid w:val="00701686"/>
    <w:rsid w:val="007027D8"/>
    <w:rsid w:val="00710598"/>
    <w:rsid w:val="00733894"/>
    <w:rsid w:val="0073450D"/>
    <w:rsid w:val="00740213"/>
    <w:rsid w:val="007415D9"/>
    <w:rsid w:val="00741FB4"/>
    <w:rsid w:val="007436A9"/>
    <w:rsid w:val="007452C1"/>
    <w:rsid w:val="00747C96"/>
    <w:rsid w:val="0075411F"/>
    <w:rsid w:val="00760CE6"/>
    <w:rsid w:val="00761F9C"/>
    <w:rsid w:val="00762877"/>
    <w:rsid w:val="00793599"/>
    <w:rsid w:val="00796C31"/>
    <w:rsid w:val="007A1EE3"/>
    <w:rsid w:val="007A7F82"/>
    <w:rsid w:val="007B0375"/>
    <w:rsid w:val="007B47CF"/>
    <w:rsid w:val="007C7F80"/>
    <w:rsid w:val="007D00FA"/>
    <w:rsid w:val="007D4E6B"/>
    <w:rsid w:val="007E0DDA"/>
    <w:rsid w:val="007E26C9"/>
    <w:rsid w:val="007E30D8"/>
    <w:rsid w:val="007F104F"/>
    <w:rsid w:val="007F2EE8"/>
    <w:rsid w:val="00800212"/>
    <w:rsid w:val="00807DD7"/>
    <w:rsid w:val="00814C57"/>
    <w:rsid w:val="00815492"/>
    <w:rsid w:val="00820545"/>
    <w:rsid w:val="0083041C"/>
    <w:rsid w:val="008328DA"/>
    <w:rsid w:val="00835377"/>
    <w:rsid w:val="00835CCD"/>
    <w:rsid w:val="00872261"/>
    <w:rsid w:val="00875613"/>
    <w:rsid w:val="00875BDE"/>
    <w:rsid w:val="00876C23"/>
    <w:rsid w:val="008832DB"/>
    <w:rsid w:val="008928A9"/>
    <w:rsid w:val="008A52DC"/>
    <w:rsid w:val="008B0DBD"/>
    <w:rsid w:val="008B2DA3"/>
    <w:rsid w:val="008C0070"/>
    <w:rsid w:val="008C0948"/>
    <w:rsid w:val="008C0C35"/>
    <w:rsid w:val="008C783A"/>
    <w:rsid w:val="008D2206"/>
    <w:rsid w:val="008D2602"/>
    <w:rsid w:val="008D5AE2"/>
    <w:rsid w:val="008D604A"/>
    <w:rsid w:val="008D6E69"/>
    <w:rsid w:val="008D7B0A"/>
    <w:rsid w:val="008E1FCE"/>
    <w:rsid w:val="008E36D2"/>
    <w:rsid w:val="008F250C"/>
    <w:rsid w:val="00901493"/>
    <w:rsid w:val="00902960"/>
    <w:rsid w:val="0090571E"/>
    <w:rsid w:val="00912A67"/>
    <w:rsid w:val="009175E4"/>
    <w:rsid w:val="0093604C"/>
    <w:rsid w:val="00940E42"/>
    <w:rsid w:val="00942D1F"/>
    <w:rsid w:val="00965186"/>
    <w:rsid w:val="00967117"/>
    <w:rsid w:val="00975E40"/>
    <w:rsid w:val="00980D33"/>
    <w:rsid w:val="009827C2"/>
    <w:rsid w:val="0098376A"/>
    <w:rsid w:val="00984DE6"/>
    <w:rsid w:val="00993FE2"/>
    <w:rsid w:val="00994971"/>
    <w:rsid w:val="00997146"/>
    <w:rsid w:val="009A4540"/>
    <w:rsid w:val="009A580D"/>
    <w:rsid w:val="009B28FC"/>
    <w:rsid w:val="009D4C12"/>
    <w:rsid w:val="009D4E9E"/>
    <w:rsid w:val="009D6EDB"/>
    <w:rsid w:val="009E058B"/>
    <w:rsid w:val="009E2C49"/>
    <w:rsid w:val="009E2DE9"/>
    <w:rsid w:val="009E765F"/>
    <w:rsid w:val="00A150E8"/>
    <w:rsid w:val="00A2060A"/>
    <w:rsid w:val="00A2263C"/>
    <w:rsid w:val="00A2270F"/>
    <w:rsid w:val="00A22BB0"/>
    <w:rsid w:val="00A2598F"/>
    <w:rsid w:val="00A31365"/>
    <w:rsid w:val="00A374AC"/>
    <w:rsid w:val="00A52F11"/>
    <w:rsid w:val="00A57AB4"/>
    <w:rsid w:val="00A61865"/>
    <w:rsid w:val="00A6298A"/>
    <w:rsid w:val="00A648EC"/>
    <w:rsid w:val="00A81A52"/>
    <w:rsid w:val="00A95C83"/>
    <w:rsid w:val="00AA7906"/>
    <w:rsid w:val="00AB4933"/>
    <w:rsid w:val="00AB7D4E"/>
    <w:rsid w:val="00AC5DBB"/>
    <w:rsid w:val="00AC6F45"/>
    <w:rsid w:val="00AD26C9"/>
    <w:rsid w:val="00AE0EB7"/>
    <w:rsid w:val="00AF2D92"/>
    <w:rsid w:val="00AF44B9"/>
    <w:rsid w:val="00AF7642"/>
    <w:rsid w:val="00B07143"/>
    <w:rsid w:val="00B12269"/>
    <w:rsid w:val="00B158D5"/>
    <w:rsid w:val="00B161A9"/>
    <w:rsid w:val="00B172B8"/>
    <w:rsid w:val="00B243CF"/>
    <w:rsid w:val="00B26D44"/>
    <w:rsid w:val="00B30A98"/>
    <w:rsid w:val="00B55F72"/>
    <w:rsid w:val="00B578A9"/>
    <w:rsid w:val="00B71DD1"/>
    <w:rsid w:val="00B748A0"/>
    <w:rsid w:val="00B81CF3"/>
    <w:rsid w:val="00B85499"/>
    <w:rsid w:val="00BA075F"/>
    <w:rsid w:val="00BA1475"/>
    <w:rsid w:val="00BA4F3B"/>
    <w:rsid w:val="00BB5410"/>
    <w:rsid w:val="00BB5552"/>
    <w:rsid w:val="00BB62D2"/>
    <w:rsid w:val="00BC0A2E"/>
    <w:rsid w:val="00BC24AE"/>
    <w:rsid w:val="00BD20D6"/>
    <w:rsid w:val="00BE001A"/>
    <w:rsid w:val="00BE0352"/>
    <w:rsid w:val="00BE06B2"/>
    <w:rsid w:val="00BE2F8A"/>
    <w:rsid w:val="00C00C2A"/>
    <w:rsid w:val="00C04DB6"/>
    <w:rsid w:val="00C06E2A"/>
    <w:rsid w:val="00C072BA"/>
    <w:rsid w:val="00C136DA"/>
    <w:rsid w:val="00C15F42"/>
    <w:rsid w:val="00C16A31"/>
    <w:rsid w:val="00C2311D"/>
    <w:rsid w:val="00C32FBC"/>
    <w:rsid w:val="00C37B04"/>
    <w:rsid w:val="00C40CA2"/>
    <w:rsid w:val="00C42109"/>
    <w:rsid w:val="00C551E4"/>
    <w:rsid w:val="00C64258"/>
    <w:rsid w:val="00C76342"/>
    <w:rsid w:val="00C918A5"/>
    <w:rsid w:val="00CA2D4A"/>
    <w:rsid w:val="00CA4569"/>
    <w:rsid w:val="00CA5788"/>
    <w:rsid w:val="00CA640A"/>
    <w:rsid w:val="00CB3102"/>
    <w:rsid w:val="00CC2825"/>
    <w:rsid w:val="00CC29A8"/>
    <w:rsid w:val="00CC3AC3"/>
    <w:rsid w:val="00CC63C7"/>
    <w:rsid w:val="00CC70F4"/>
    <w:rsid w:val="00CD22DB"/>
    <w:rsid w:val="00CE7564"/>
    <w:rsid w:val="00CF6A2A"/>
    <w:rsid w:val="00D13E06"/>
    <w:rsid w:val="00D2184B"/>
    <w:rsid w:val="00D22B9C"/>
    <w:rsid w:val="00D25138"/>
    <w:rsid w:val="00D30C91"/>
    <w:rsid w:val="00D30F9F"/>
    <w:rsid w:val="00D35F9C"/>
    <w:rsid w:val="00D362DE"/>
    <w:rsid w:val="00D37CBF"/>
    <w:rsid w:val="00D42AC3"/>
    <w:rsid w:val="00D53B95"/>
    <w:rsid w:val="00D60336"/>
    <w:rsid w:val="00D67E2A"/>
    <w:rsid w:val="00D7795F"/>
    <w:rsid w:val="00D810BE"/>
    <w:rsid w:val="00D8742B"/>
    <w:rsid w:val="00D901F0"/>
    <w:rsid w:val="00D91D5A"/>
    <w:rsid w:val="00D94E56"/>
    <w:rsid w:val="00D95916"/>
    <w:rsid w:val="00D96741"/>
    <w:rsid w:val="00DA0278"/>
    <w:rsid w:val="00DA0A2F"/>
    <w:rsid w:val="00DA1CC4"/>
    <w:rsid w:val="00DA1E8E"/>
    <w:rsid w:val="00DA2700"/>
    <w:rsid w:val="00DC6E8F"/>
    <w:rsid w:val="00DD5E21"/>
    <w:rsid w:val="00DF2629"/>
    <w:rsid w:val="00DF4987"/>
    <w:rsid w:val="00E01A71"/>
    <w:rsid w:val="00E02F2F"/>
    <w:rsid w:val="00E038F7"/>
    <w:rsid w:val="00E04C95"/>
    <w:rsid w:val="00E14E18"/>
    <w:rsid w:val="00E14FFD"/>
    <w:rsid w:val="00E171C2"/>
    <w:rsid w:val="00E22C74"/>
    <w:rsid w:val="00E239FA"/>
    <w:rsid w:val="00E23D7D"/>
    <w:rsid w:val="00E24C17"/>
    <w:rsid w:val="00E24E7A"/>
    <w:rsid w:val="00E255FC"/>
    <w:rsid w:val="00E32D41"/>
    <w:rsid w:val="00E37B2E"/>
    <w:rsid w:val="00E51440"/>
    <w:rsid w:val="00E64B77"/>
    <w:rsid w:val="00E64C99"/>
    <w:rsid w:val="00E729BB"/>
    <w:rsid w:val="00E7404B"/>
    <w:rsid w:val="00E761F1"/>
    <w:rsid w:val="00E853B1"/>
    <w:rsid w:val="00E85CC9"/>
    <w:rsid w:val="00E85CF7"/>
    <w:rsid w:val="00E868A3"/>
    <w:rsid w:val="00E913B3"/>
    <w:rsid w:val="00E96FA8"/>
    <w:rsid w:val="00EB53E1"/>
    <w:rsid w:val="00EB5D55"/>
    <w:rsid w:val="00EB68D5"/>
    <w:rsid w:val="00EC7B3F"/>
    <w:rsid w:val="00ED2318"/>
    <w:rsid w:val="00ED26A2"/>
    <w:rsid w:val="00ED5894"/>
    <w:rsid w:val="00ED647B"/>
    <w:rsid w:val="00ED6865"/>
    <w:rsid w:val="00ED7B09"/>
    <w:rsid w:val="00EE1ED5"/>
    <w:rsid w:val="00EE54B9"/>
    <w:rsid w:val="00EF3462"/>
    <w:rsid w:val="00EF41C6"/>
    <w:rsid w:val="00F031C9"/>
    <w:rsid w:val="00F04C68"/>
    <w:rsid w:val="00F04CBD"/>
    <w:rsid w:val="00F071D7"/>
    <w:rsid w:val="00F07258"/>
    <w:rsid w:val="00F30829"/>
    <w:rsid w:val="00F4196C"/>
    <w:rsid w:val="00F4506D"/>
    <w:rsid w:val="00F6534B"/>
    <w:rsid w:val="00F75CD4"/>
    <w:rsid w:val="00F765C5"/>
    <w:rsid w:val="00F76C1C"/>
    <w:rsid w:val="00F81BF9"/>
    <w:rsid w:val="00F9055C"/>
    <w:rsid w:val="00F90B38"/>
    <w:rsid w:val="00F93941"/>
    <w:rsid w:val="00F947B9"/>
    <w:rsid w:val="00FB1823"/>
    <w:rsid w:val="00FB46B4"/>
    <w:rsid w:val="00FD3463"/>
    <w:rsid w:val="00FD5F3B"/>
    <w:rsid w:val="00FE2DB1"/>
    <w:rsid w:val="00FE3E82"/>
    <w:rsid w:val="00FE4C7B"/>
    <w:rsid w:val="00FF2085"/>
    <w:rsid w:val="00FF2F89"/>
    <w:rsid w:val="00FF5432"/>
    <w:rsid w:val="00FF6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A8DF1"/>
  <w15:docId w15:val="{C6AF400A-C81E-5744-B011-7B5B7653C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FB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0C7A72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C7A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7A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7A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7A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7A72"/>
    <w:rPr>
      <w:b/>
      <w:bCs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5244ED"/>
    <w:rPr>
      <w:smallCaps/>
      <w:color w:val="5A5A5A" w:themeColor="text1" w:themeTint="A5"/>
    </w:rPr>
  </w:style>
  <w:style w:type="paragraph" w:styleId="Bibliography">
    <w:name w:val="Bibliography"/>
    <w:basedOn w:val="Normal"/>
    <w:next w:val="Normal"/>
    <w:uiPriority w:val="37"/>
    <w:unhideWhenUsed/>
    <w:rsid w:val="00E37B2E"/>
    <w:pPr>
      <w:spacing w:line="480" w:lineRule="auto"/>
      <w:ind w:left="720" w:hanging="720"/>
    </w:pPr>
  </w:style>
  <w:style w:type="character" w:styleId="Hyperlink">
    <w:name w:val="Hyperlink"/>
    <w:basedOn w:val="DefaultParagraphFont"/>
    <w:uiPriority w:val="99"/>
    <w:unhideWhenUsed/>
    <w:rsid w:val="00225D1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5D1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25D1F"/>
    <w:rPr>
      <w:color w:val="800080" w:themeColor="followedHyperlink"/>
      <w:u w:val="single"/>
    </w:rPr>
  </w:style>
  <w:style w:type="character" w:customStyle="1" w:styleId="cf01">
    <w:name w:val="cf01"/>
    <w:basedOn w:val="DefaultParagraphFont"/>
    <w:rsid w:val="000E4DFC"/>
    <w:rPr>
      <w:rFonts w:ascii="Segoe UI" w:hAnsi="Segoe UI" w:cs="Segoe UI" w:hint="default"/>
      <w:i/>
      <w:iCs/>
      <w:sz w:val="24"/>
      <w:szCs w:val="24"/>
    </w:rPr>
  </w:style>
  <w:style w:type="character" w:customStyle="1" w:styleId="cf11">
    <w:name w:val="cf11"/>
    <w:basedOn w:val="DefaultParagraphFont"/>
    <w:rsid w:val="000E4DFC"/>
    <w:rPr>
      <w:rFonts w:ascii="Segoe UI" w:hAnsi="Segoe UI" w:cs="Segoe UI" w:hint="default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B578A9"/>
    <w:pPr>
      <w:jc w:val="center"/>
    </w:pPr>
    <w:rPr>
      <w:noProof/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578A9"/>
    <w:rPr>
      <w:noProof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B578A9"/>
    <w:pPr>
      <w:spacing w:line="240" w:lineRule="auto"/>
    </w:pPr>
    <w:rPr>
      <w:noProof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B578A9"/>
    <w:rPr>
      <w:noProof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13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9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1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6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0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0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6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3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8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CA5D3A1-5EF8-1B41-9028-8E2F8BA53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Andrei Irimia</dc:creator>
  <cp:lastModifiedBy>Trupti Sudge</cp:lastModifiedBy>
  <cp:revision>2</cp:revision>
  <dcterms:created xsi:type="dcterms:W3CDTF">2024-09-24T08:34:00Z</dcterms:created>
  <dcterms:modified xsi:type="dcterms:W3CDTF">2024-09-24T08:34:00Z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id="Ly3qbuxA"/&gt;&lt;style id="http://www.zotero.org/styles/apa" locale="en-US" hasBibliography="1" bibliographyStyleHasBeenSet="1"/&gt;&lt;prefs&gt;&lt;pref name="fieldType" value="Field"/&gt;&lt;/prefs&gt;&lt;/data&gt;</vt:lpwstr>
  </property>
</Properties>
</file>