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DE11EF" w14:textId="77777777" w:rsidR="001511E8" w:rsidRDefault="001511E8" w:rsidP="001511E8">
      <w:pPr>
        <w:rPr>
          <w:rFonts w:ascii="Times New Roman" w:hAnsi="Times New Roman"/>
        </w:rPr>
      </w:pPr>
      <w:r>
        <w:rPr>
          <w:rFonts w:ascii="Times New Roman" w:hAnsi="Times New Roman"/>
        </w:rPr>
        <w:t>Table S1. Soil physical and chemical properties</w:t>
      </w:r>
      <w:r>
        <w:rPr>
          <w:rFonts w:ascii="Times New Roman" w:hAnsi="Times New Roman" w:hint="eastAsia"/>
        </w:rPr>
        <w:t>.</w:t>
      </w:r>
    </w:p>
    <w:tbl>
      <w:tblPr>
        <w:tblpPr w:leftFromText="180" w:rightFromText="180" w:vertAnchor="page" w:horzAnchor="page" w:tblpX="1503" w:tblpY="2317"/>
        <w:tblOverlap w:val="never"/>
        <w:tblW w:w="0" w:type="auto"/>
        <w:tblLook w:val="0000" w:firstRow="0" w:lastRow="0" w:firstColumn="0" w:lastColumn="0" w:noHBand="0" w:noVBand="0"/>
      </w:tblPr>
      <w:tblGrid>
        <w:gridCol w:w="810"/>
        <w:gridCol w:w="1645"/>
        <w:gridCol w:w="1755"/>
        <w:gridCol w:w="1547"/>
        <w:gridCol w:w="1645"/>
        <w:gridCol w:w="1425"/>
      </w:tblGrid>
      <w:tr w:rsidR="001511E8" w14:paraId="498598B8" w14:textId="77777777" w:rsidTr="00093D4E">
        <w:trPr>
          <w:trHeight w:val="300"/>
        </w:trPr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3762D81D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609A5A7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PGC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B24DEB2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PGOC2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0802322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PGOC3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ED0D2B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PGRC2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C3006E7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PGRC3</w:t>
            </w:r>
          </w:p>
        </w:tc>
      </w:tr>
      <w:tr w:rsidR="001511E8" w14:paraId="0E661BB4" w14:textId="77777777" w:rsidTr="00093D4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40ABA7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5F338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5.9±0.08a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0851C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4.8±0.14e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0F4DE0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5.4±0.16cd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2B67E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5.17±0.12d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3D3D50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5.5±0.08bc</w:t>
            </w:r>
          </w:p>
        </w:tc>
      </w:tr>
      <w:tr w:rsidR="001511E8" w14:paraId="3FE93DE0" w14:textId="77777777" w:rsidTr="00093D4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4182C2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SWC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42396C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0.2±0.01bc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A1C245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0.17±0.02d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A6A955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0.18±0.01cd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AFAAC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0.19±0.03cd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F555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0.23±0.01ab</w:t>
            </w:r>
          </w:p>
        </w:tc>
      </w:tr>
      <w:tr w:rsidR="001511E8" w14:paraId="2519BDC2" w14:textId="77777777" w:rsidTr="00093D4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F7836D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79F09F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65.66±1.6bc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10DFB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66.01±10.29bc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62AAFF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50.55±14.76c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46D1BB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63.7±12.34bc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8A54A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67.06±3bc</w:t>
            </w:r>
          </w:p>
        </w:tc>
      </w:tr>
      <w:tr w:rsidR="001511E8" w14:paraId="21D38D7F" w14:textId="77777777" w:rsidTr="00093D4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9185F4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CCD09C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3.3±0.14bc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6BCAE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2.94±0.5cd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3349D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2.4±0.54d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16562E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2.79±0.27cd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F5192C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3.6±1ab</w:t>
            </w:r>
          </w:p>
        </w:tc>
      </w:tr>
      <w:tr w:rsidR="001511E8" w14:paraId="33D877DF" w14:textId="77777777" w:rsidTr="00093D4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E7F2D0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5AFFD0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989.66±65.08bc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497C4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1464.83±227.82a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0F25CD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616.79±31.48d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29FD04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796.29±126.9cd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DC7099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899.35±48.2c</w:t>
            </w:r>
          </w:p>
        </w:tc>
      </w:tr>
      <w:tr w:rsidR="001511E8" w14:paraId="2BEA5ACE" w14:textId="77777777" w:rsidTr="00093D4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7B7B22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F8804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41.72±3.87d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81D1EE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78±1.84a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5F4E15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38.33±1.68d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43656E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54.6±9.02bc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96F2B9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35.72±6.36d</w:t>
            </w:r>
          </w:p>
        </w:tc>
      </w:tr>
      <w:tr w:rsidR="001511E8" w14:paraId="43C77188" w14:textId="77777777" w:rsidTr="00093D4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AA6222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838F44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0.34±0.01a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1BE02C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0.35±0.04a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73C1DD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0.3±0.11a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E118E0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0.35±0.08a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3F7D5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0.35±0.12a</w:t>
            </w:r>
          </w:p>
        </w:tc>
      </w:tr>
      <w:tr w:rsidR="001511E8" w14:paraId="15DE9513" w14:textId="77777777" w:rsidTr="00093D4E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5B4F5D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bscript"/>
                <w:lang w:bidi="ar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007E46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7.91±0.93d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914F4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2.14±0.16d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5A019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64.28±4.95b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FB8F30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79±8.9a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B0EF70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89.08±3.52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</w:tr>
      <w:tr w:rsidR="001511E8" w14:paraId="22082B50" w14:textId="77777777" w:rsidTr="00093D4E">
        <w:trPr>
          <w:trHeight w:val="330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709B745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NH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bscript"/>
                <w:lang w:bidi="ar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AC8A2D6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61.57±3.27e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E1BE49A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70.96±5.08de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F1DC155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99.79±0.05b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338ECE78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82.55±3.41cd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08939D5A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156.32±7.51a</w:t>
            </w:r>
          </w:p>
        </w:tc>
      </w:tr>
    </w:tbl>
    <w:p w14:paraId="2E725695" w14:textId="77777777" w:rsidR="001511E8" w:rsidRDefault="001511E8" w:rsidP="001511E8"/>
    <w:p w14:paraId="737066A5" w14:textId="77777777" w:rsidR="001511E8" w:rsidRDefault="001511E8" w:rsidP="001511E8"/>
    <w:p w14:paraId="3A1EC3F3" w14:textId="77777777" w:rsidR="001511E8" w:rsidRDefault="001511E8" w:rsidP="001511E8"/>
    <w:p w14:paraId="49500C6E" w14:textId="77777777" w:rsidR="001511E8" w:rsidRDefault="001511E8" w:rsidP="001511E8"/>
    <w:p w14:paraId="1EF9B8EC" w14:textId="77777777" w:rsidR="001511E8" w:rsidRDefault="001511E8" w:rsidP="001511E8"/>
    <w:p w14:paraId="6D37EADB" w14:textId="77777777" w:rsidR="001511E8" w:rsidRDefault="001511E8" w:rsidP="001511E8"/>
    <w:p w14:paraId="1539CB72" w14:textId="77777777" w:rsidR="001511E8" w:rsidRDefault="001511E8" w:rsidP="001511E8"/>
    <w:p w14:paraId="653E9FDD" w14:textId="77777777" w:rsidR="001511E8" w:rsidRDefault="001511E8" w:rsidP="001511E8"/>
    <w:p w14:paraId="2E87DE1E" w14:textId="77777777" w:rsidR="001511E8" w:rsidRDefault="001511E8" w:rsidP="001511E8"/>
    <w:p w14:paraId="2D60EFE7" w14:textId="77777777" w:rsidR="001511E8" w:rsidRDefault="001511E8" w:rsidP="001511E8"/>
    <w:p w14:paraId="7AE043EF" w14:textId="77777777" w:rsidR="001511E8" w:rsidRDefault="001511E8" w:rsidP="001511E8"/>
    <w:p w14:paraId="089B31EC" w14:textId="77777777" w:rsidR="001511E8" w:rsidRDefault="001511E8" w:rsidP="001511E8">
      <w:pPr>
        <w:rPr>
          <w:sz w:val="18"/>
          <w:szCs w:val="21"/>
        </w:rPr>
      </w:pPr>
    </w:p>
    <w:p w14:paraId="44D6D538" w14:textId="77777777" w:rsidR="001511E8" w:rsidRPr="000F36BD" w:rsidRDefault="001511E8" w:rsidP="001511E8">
      <w:pPr>
        <w:rPr>
          <w:rFonts w:ascii="Times New Roman" w:hAnsi="Times New Roman" w:hint="eastAsia"/>
          <w:sz w:val="18"/>
          <w:szCs w:val="21"/>
        </w:rPr>
      </w:pPr>
      <w:r>
        <w:rPr>
          <w:rFonts w:ascii="Times New Roman" w:hAnsi="Times New Roman" w:hint="eastAsia"/>
          <w:sz w:val="18"/>
          <w:szCs w:val="21"/>
        </w:rPr>
        <w:t xml:space="preserve">Note: Potential of hydrogen; SWC: Soil water content; SOM: Soil organic matter; TC: Total carbon; TP: Total Phosphorus; AP: Available Phosphorus; </w:t>
      </w:r>
      <w:r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TN</w:t>
      </w:r>
      <w:r>
        <w:rPr>
          <w:rFonts w:ascii="Times New Roman" w:hAnsi="Times New Roman" w:hint="eastAsia"/>
          <w:color w:val="000000"/>
          <w:kern w:val="0"/>
          <w:sz w:val="20"/>
          <w:szCs w:val="20"/>
          <w:lang w:bidi="ar"/>
        </w:rPr>
        <w:t xml:space="preserve">: Total nitrogen; </w:t>
      </w:r>
      <w:r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NO</w:t>
      </w:r>
      <w:r>
        <w:rPr>
          <w:rFonts w:ascii="Times New Roman" w:hAnsi="Times New Roman"/>
          <w:color w:val="000000"/>
          <w:kern w:val="0"/>
          <w:sz w:val="20"/>
          <w:szCs w:val="20"/>
          <w:vertAlign w:val="subscript"/>
          <w:lang w:bidi="ar"/>
        </w:rPr>
        <w:t>3</w:t>
      </w:r>
      <w:r>
        <w:rPr>
          <w:rFonts w:ascii="Times New Roman" w:hAnsi="Times New Roman"/>
          <w:color w:val="000000"/>
          <w:kern w:val="0"/>
          <w:sz w:val="20"/>
          <w:szCs w:val="20"/>
          <w:vertAlign w:val="superscript"/>
          <w:lang w:bidi="ar"/>
        </w:rPr>
        <w:t>-</w:t>
      </w:r>
      <w:r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N</w:t>
      </w:r>
      <w:r>
        <w:rPr>
          <w:rFonts w:ascii="Times New Roman" w:hAnsi="Times New Roman" w:hint="eastAsia"/>
          <w:color w:val="000000"/>
          <w:kern w:val="0"/>
          <w:sz w:val="20"/>
          <w:szCs w:val="20"/>
          <w:lang w:bidi="ar"/>
        </w:rPr>
        <w:t xml:space="preserve">: nitrate nitrogen; </w:t>
      </w:r>
      <w:r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NH</w:t>
      </w:r>
      <w:r>
        <w:rPr>
          <w:rFonts w:ascii="Times New Roman" w:hAnsi="Times New Roman"/>
          <w:color w:val="000000"/>
          <w:kern w:val="0"/>
          <w:sz w:val="20"/>
          <w:szCs w:val="20"/>
          <w:vertAlign w:val="subscript"/>
          <w:lang w:bidi="ar"/>
        </w:rPr>
        <w:t>4</w:t>
      </w:r>
      <w:r>
        <w:rPr>
          <w:rFonts w:ascii="Times New Roman" w:hAnsi="Times New Roman"/>
          <w:color w:val="000000"/>
          <w:kern w:val="0"/>
          <w:sz w:val="20"/>
          <w:szCs w:val="20"/>
          <w:vertAlign w:val="superscript"/>
          <w:lang w:bidi="ar"/>
        </w:rPr>
        <w:t>-</w:t>
      </w:r>
      <w:r>
        <w:rPr>
          <w:rFonts w:ascii="Times New Roman" w:hAnsi="Times New Roman"/>
          <w:color w:val="000000"/>
          <w:kern w:val="0"/>
          <w:sz w:val="20"/>
          <w:szCs w:val="20"/>
          <w:lang w:bidi="ar"/>
        </w:rPr>
        <w:t>N</w:t>
      </w:r>
      <w:r>
        <w:rPr>
          <w:rFonts w:ascii="Times New Roman" w:hAnsi="Times New Roman" w:hint="eastAsia"/>
          <w:color w:val="000000"/>
          <w:kern w:val="0"/>
          <w:sz w:val="20"/>
          <w:szCs w:val="20"/>
          <w:lang w:bidi="ar"/>
        </w:rPr>
        <w:t xml:space="preserve">: ammonium nitrogen. </w:t>
      </w:r>
    </w:p>
    <w:p w14:paraId="00BE9ED0" w14:textId="77777777" w:rsidR="001511E8" w:rsidRDefault="001511E8" w:rsidP="001511E8">
      <w:pPr>
        <w:rPr>
          <w:rFonts w:ascii="Times New Roman" w:hAnsi="Times New Roman"/>
        </w:rPr>
      </w:pPr>
    </w:p>
    <w:p w14:paraId="2BDF4065" w14:textId="77777777" w:rsidR="001511E8" w:rsidRDefault="001511E8" w:rsidP="001511E8">
      <w:pPr>
        <w:rPr>
          <w:rFonts w:ascii="Times New Roman" w:hAnsi="Times New Roman"/>
        </w:rPr>
      </w:pPr>
    </w:p>
    <w:p w14:paraId="2EB62A53" w14:textId="77777777" w:rsidR="001511E8" w:rsidRDefault="001511E8" w:rsidP="001511E8">
      <w:pPr>
        <w:rPr>
          <w:rFonts w:ascii="Times New Roman" w:hAnsi="Times New Roman"/>
        </w:rPr>
      </w:pPr>
      <w:r>
        <w:rPr>
          <w:rFonts w:ascii="Times New Roman" w:hAnsi="Times New Roman"/>
        </w:rPr>
        <w:t>Table S</w:t>
      </w:r>
      <w:r>
        <w:rPr>
          <w:rFonts w:ascii="Times New Roman" w:hAnsi="Times New Roman" w:hint="eastAsia"/>
        </w:rPr>
        <w:t>2</w:t>
      </w:r>
      <w:r>
        <w:rPr>
          <w:rFonts w:ascii="Times New Roman" w:hAnsi="Times New Roman"/>
        </w:rPr>
        <w:t>. Alpha</w:t>
      </w:r>
      <w:r>
        <w:rPr>
          <w:rFonts w:ascii="Times New Roman" w:hAnsi="Times New Roman" w:hint="eastAsia"/>
        </w:rPr>
        <w:t>-</w:t>
      </w:r>
      <w:r>
        <w:rPr>
          <w:rFonts w:ascii="Times New Roman" w:hAnsi="Times New Roman"/>
        </w:rPr>
        <w:t>diversity of soil</w:t>
      </w:r>
      <w:r>
        <w:rPr>
          <w:rFonts w:ascii="Times New Roman" w:hAnsi="Times New Roman" w:hint="eastAsia"/>
        </w:rPr>
        <w:t xml:space="preserve"> bacterial</w:t>
      </w:r>
      <w:r>
        <w:rPr>
          <w:rFonts w:ascii="Times New Roman" w:hAnsi="Times New Roman"/>
        </w:rPr>
        <w:t xml:space="preserve"> communities under different treatments.</w:t>
      </w:r>
    </w:p>
    <w:tbl>
      <w:tblPr>
        <w:tblW w:w="4998" w:type="pct"/>
        <w:tblLook w:val="0000" w:firstRow="0" w:lastRow="0" w:firstColumn="0" w:lastColumn="0" w:noHBand="0" w:noVBand="0"/>
      </w:tblPr>
      <w:tblGrid>
        <w:gridCol w:w="1084"/>
        <w:gridCol w:w="2014"/>
        <w:gridCol w:w="2085"/>
        <w:gridCol w:w="2085"/>
        <w:gridCol w:w="1668"/>
        <w:gridCol w:w="1668"/>
        <w:gridCol w:w="1668"/>
        <w:gridCol w:w="1680"/>
      </w:tblGrid>
      <w:tr w:rsidR="001511E8" w14:paraId="07A2E9D8" w14:textId="77777777" w:rsidTr="00093D4E">
        <w:trPr>
          <w:trHeight w:val="300"/>
        </w:trPr>
        <w:tc>
          <w:tcPr>
            <w:tcW w:w="394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D828A02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33F53460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Richness</w:t>
            </w:r>
          </w:p>
        </w:tc>
        <w:tc>
          <w:tcPr>
            <w:tcW w:w="730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0E7073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hao1</w:t>
            </w:r>
          </w:p>
        </w:tc>
        <w:tc>
          <w:tcPr>
            <w:tcW w:w="730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A0C1A31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ACE</w:t>
            </w:r>
          </w:p>
        </w:tc>
        <w:tc>
          <w:tcPr>
            <w:tcW w:w="60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5D557FBF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Shannon</w:t>
            </w:r>
          </w:p>
        </w:tc>
        <w:tc>
          <w:tcPr>
            <w:tcW w:w="60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3412BA3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Simpson</w:t>
            </w:r>
          </w:p>
        </w:tc>
        <w:tc>
          <w:tcPr>
            <w:tcW w:w="60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D7DFB0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Pielou</w:t>
            </w:r>
            <w:proofErr w:type="spellEnd"/>
          </w:p>
        </w:tc>
        <w:tc>
          <w:tcPr>
            <w:tcW w:w="607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5137CAD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goods_coverage</w:t>
            </w:r>
            <w:proofErr w:type="spellEnd"/>
          </w:p>
        </w:tc>
      </w:tr>
      <w:tr w:rsidR="001511E8" w14:paraId="1F986363" w14:textId="77777777" w:rsidTr="00093D4E">
        <w:trPr>
          <w:trHeight w:val="285"/>
        </w:trPr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F1B3A7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PGC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5B947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329.3333±53.6781a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21A7B2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332.8273±56.7888a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2B1569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334.5036±58.5414a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E10408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4.4555±0.1334a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648B28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0.9745±0.0054a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3B7F15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0.7697±0.0140a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8724B8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0.9994±0.0005a</w:t>
            </w:r>
          </w:p>
        </w:tc>
      </w:tr>
      <w:tr w:rsidR="001511E8" w14:paraId="56A25E34" w14:textId="77777777" w:rsidTr="00093D4E">
        <w:trPr>
          <w:trHeight w:val="270"/>
        </w:trPr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299DD0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PGOC2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80E07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381.6667±33.3217b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5EF7BC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382.6252±33.7941b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52D54A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385.1032±34.9296b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CD6A98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4.6319±0.0494a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7F4D04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0.9802±0.0014a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BA7FC6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0.7796±0.0116a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C4A95F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0.9995±0.0002a</w:t>
            </w:r>
          </w:p>
        </w:tc>
      </w:tr>
      <w:tr w:rsidR="001511E8" w14:paraId="52152A8E" w14:textId="77777777" w:rsidTr="00093D4E">
        <w:trPr>
          <w:trHeight w:val="270"/>
        </w:trPr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4CFAD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PGOC3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9FF11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310.6667±76.5136c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F0157B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311.5159±76.4203c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74F6A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313.2699±77.2704c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694B9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4.3483±0.3042a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437F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0.9723±0.0094a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834EB4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0.7596±0.0229b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F18BF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0.9997±0.0003a</w:t>
            </w:r>
          </w:p>
        </w:tc>
      </w:tr>
      <w:tr w:rsidR="001511E8" w14:paraId="09F2647C" w14:textId="77777777" w:rsidTr="00093D4E">
        <w:trPr>
          <w:trHeight w:val="270"/>
        </w:trPr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E7B41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PGRC2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B3524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315.0000±35.5387c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529FB0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315.9654±35.0243ab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C4F549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317.6899±34.8991c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02BCE5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4.4374±0.1145a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5930D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0.9775±0.0025a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74F48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0.7719±0.0083a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97D2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0.9996±0.0001a</w:t>
            </w:r>
          </w:p>
        </w:tc>
      </w:tr>
      <w:tr w:rsidR="001511E8" w14:paraId="0D8CD5ED" w14:textId="77777777" w:rsidTr="00093D4E">
        <w:trPr>
          <w:trHeight w:val="285"/>
        </w:trPr>
        <w:tc>
          <w:tcPr>
            <w:tcW w:w="394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3305A870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PGRC3</w:t>
            </w:r>
          </w:p>
        </w:tc>
        <w:tc>
          <w:tcPr>
            <w:tcW w:w="726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B1B9DC9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304.0000±13.1149b</w:t>
            </w:r>
          </w:p>
        </w:tc>
        <w:tc>
          <w:tcPr>
            <w:tcW w:w="730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D8124B3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306.5411±10.8331b</w:t>
            </w:r>
          </w:p>
        </w:tc>
        <w:tc>
          <w:tcPr>
            <w:tcW w:w="730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0E69CA76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309.8100±9.5174dab</w:t>
            </w:r>
          </w:p>
        </w:tc>
        <w:tc>
          <w:tcPr>
            <w:tcW w:w="603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0B88C5D8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4.3655±0.0886a</w:t>
            </w:r>
          </w:p>
        </w:tc>
        <w:tc>
          <w:tcPr>
            <w:tcW w:w="603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91AB30F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0.9756±0.0037a</w:t>
            </w:r>
          </w:p>
        </w:tc>
        <w:tc>
          <w:tcPr>
            <w:tcW w:w="603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3053F3C8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0.7638±0.0212a</w:t>
            </w:r>
          </w:p>
        </w:tc>
        <w:tc>
          <w:tcPr>
            <w:tcW w:w="607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FBC1560" w14:textId="77777777" w:rsidR="001511E8" w:rsidRDefault="001511E8" w:rsidP="00093D4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0.9994±0.0003a</w:t>
            </w:r>
          </w:p>
        </w:tc>
      </w:tr>
    </w:tbl>
    <w:p w14:paraId="6EF7949A" w14:textId="77777777" w:rsidR="001511E8" w:rsidRDefault="001511E8" w:rsidP="001511E8">
      <w:pPr>
        <w:rPr>
          <w:rFonts w:ascii="Times New Roman" w:hAnsi="Times New Roman"/>
        </w:rPr>
      </w:pPr>
    </w:p>
    <w:p w14:paraId="2B0CB7EE" w14:textId="77777777" w:rsidR="001511E8" w:rsidRDefault="001511E8" w:rsidP="001511E8">
      <w:pPr>
        <w:rPr>
          <w:rFonts w:ascii="Times New Roman" w:hAnsi="Times New Roman" w:hint="eastAsia"/>
        </w:rPr>
      </w:pPr>
    </w:p>
    <w:p w14:paraId="21F8F32A" w14:textId="77777777" w:rsidR="001511E8" w:rsidRDefault="001511E8" w:rsidP="001511E8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Table S</w:t>
      </w:r>
      <w:r>
        <w:rPr>
          <w:rFonts w:ascii="Times New Roman" w:hAnsi="Times New Roman" w:hint="eastAsia"/>
        </w:rPr>
        <w:t>3</w:t>
      </w:r>
      <w:r>
        <w:rPr>
          <w:rFonts w:ascii="Times New Roman" w:hAnsi="Times New Roman"/>
        </w:rPr>
        <w:t>. Alpha</w:t>
      </w:r>
      <w:r>
        <w:rPr>
          <w:rFonts w:ascii="Times New Roman" w:hAnsi="Times New Roman" w:hint="eastAsia"/>
        </w:rPr>
        <w:t>-</w:t>
      </w:r>
      <w:r>
        <w:rPr>
          <w:rFonts w:ascii="Times New Roman" w:hAnsi="Times New Roman"/>
        </w:rPr>
        <w:t>diversity of soil fungal communities under different treatments.</w:t>
      </w:r>
    </w:p>
    <w:tbl>
      <w:tblPr>
        <w:tblpPr w:leftFromText="180" w:rightFromText="180" w:vertAnchor="text" w:horzAnchor="page" w:tblpX="1398" w:tblpY="115"/>
        <w:tblOverlap w:val="never"/>
        <w:tblW w:w="5089" w:type="pct"/>
        <w:tblLook w:val="0000" w:firstRow="0" w:lastRow="0" w:firstColumn="0" w:lastColumn="0" w:noHBand="0" w:noVBand="0"/>
      </w:tblPr>
      <w:tblGrid>
        <w:gridCol w:w="1049"/>
        <w:gridCol w:w="2041"/>
        <w:gridCol w:w="2143"/>
        <w:gridCol w:w="2041"/>
        <w:gridCol w:w="1733"/>
        <w:gridCol w:w="1733"/>
        <w:gridCol w:w="1733"/>
        <w:gridCol w:w="1733"/>
      </w:tblGrid>
      <w:tr w:rsidR="001511E8" w14:paraId="08E127A1" w14:textId="77777777" w:rsidTr="00093D4E">
        <w:trPr>
          <w:trHeight w:val="300"/>
        </w:trPr>
        <w:tc>
          <w:tcPr>
            <w:tcW w:w="369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6955398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17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09B4D70C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Richness</w:t>
            </w:r>
          </w:p>
        </w:tc>
        <w:tc>
          <w:tcPr>
            <w:tcW w:w="75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9AA9F41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  <w:szCs w:val="22"/>
              </w:rPr>
              <w:t>C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hao1</w:t>
            </w:r>
          </w:p>
        </w:tc>
        <w:tc>
          <w:tcPr>
            <w:tcW w:w="717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1AC6DC9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ACE</w:t>
            </w:r>
          </w:p>
        </w:tc>
        <w:tc>
          <w:tcPr>
            <w:tcW w:w="610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EFC8485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Shannon</w:t>
            </w:r>
          </w:p>
        </w:tc>
        <w:tc>
          <w:tcPr>
            <w:tcW w:w="610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874CD9D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Simpson</w:t>
            </w:r>
          </w:p>
        </w:tc>
        <w:tc>
          <w:tcPr>
            <w:tcW w:w="610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400DE11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Pielou</w:t>
            </w:r>
            <w:proofErr w:type="spellEnd"/>
          </w:p>
        </w:tc>
        <w:tc>
          <w:tcPr>
            <w:tcW w:w="610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05430CF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goods_coverage</w:t>
            </w:r>
            <w:proofErr w:type="spellEnd"/>
          </w:p>
        </w:tc>
      </w:tr>
      <w:tr w:rsidR="001511E8" w14:paraId="045FBA7F" w14:textId="77777777" w:rsidTr="00093D4E">
        <w:trPr>
          <w:trHeight w:val="285"/>
        </w:trPr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BA0855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PGC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DE6B3D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171.3333±16.2891a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4CC24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171.5333±16.6392a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857C5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171.6362±16.6035a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AC007A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3.6101±0.1419a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9B0EFA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0.9431±0.0057a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9A71AE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0.7022±0.0207c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07C00E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1.0000±0.0002a</w:t>
            </w:r>
          </w:p>
        </w:tc>
      </w:tr>
      <w:tr w:rsidR="001511E8" w14:paraId="0954BD27" w14:textId="77777777" w:rsidTr="00093D4E">
        <w:trPr>
          <w:trHeight w:val="270"/>
        </w:trPr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825E2B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PGOC2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639521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179.0000±19.1572b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5CCFFA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180.3762±20.9985b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A3A47A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180.046±19.9323b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E9C380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3.4383±0.1728a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DBD8B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0.9255±0.0189b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5D789B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0.6630±0.0203a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E8AD7F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0.9999±0.0001b</w:t>
            </w:r>
          </w:p>
        </w:tc>
      </w:tr>
      <w:tr w:rsidR="001511E8" w14:paraId="66330E50" w14:textId="77777777" w:rsidTr="00093D4E">
        <w:trPr>
          <w:trHeight w:val="270"/>
        </w:trPr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936BF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PGOC3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5EBFF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166.3333±9.6090ab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B485C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166.6667±22.3947c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33F080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166.7546±9.9749c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9E3ABC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3.2565±0.1227b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402F24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0.9076±0.0064b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5D40D5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0.6371±0.0288a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8D1387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0.9999±0.0001b</w:t>
            </w:r>
          </w:p>
        </w:tc>
      </w:tr>
      <w:tr w:rsidR="001511E8" w14:paraId="5DFDFEFA" w14:textId="77777777" w:rsidTr="00093D4E">
        <w:trPr>
          <w:trHeight w:val="270"/>
        </w:trPr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B8FEF5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PGRC2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9EC6D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131.3333±22.3010c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8FC8E6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131.4167±22.3947bc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AD4FB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131.5521±22.5098d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696838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3.0414±0.1719c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CFE750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0.8935±0.0229c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E9C007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0.6249±0.0271b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8AFD3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1.0000±0.0000a</w:t>
            </w:r>
          </w:p>
        </w:tc>
      </w:tr>
      <w:tr w:rsidR="001511E8" w14:paraId="26ADDE44" w14:textId="77777777" w:rsidTr="00093D4E">
        <w:trPr>
          <w:trHeight w:val="285"/>
        </w:trPr>
        <w:tc>
          <w:tcPr>
            <w:tcW w:w="369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42BA80A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PGRC3</w:t>
            </w:r>
          </w:p>
        </w:tc>
        <w:tc>
          <w:tcPr>
            <w:tcW w:w="717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9DA8510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153.6667±11.3137b</w:t>
            </w:r>
          </w:p>
        </w:tc>
        <w:tc>
          <w:tcPr>
            <w:tcW w:w="753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5F2F9359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153.7386±11.4021b</w:t>
            </w:r>
          </w:p>
        </w:tc>
        <w:tc>
          <w:tcPr>
            <w:tcW w:w="717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3F34A3AF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154.0256±11.6840e</w:t>
            </w:r>
          </w:p>
        </w:tc>
        <w:tc>
          <w:tcPr>
            <w:tcW w:w="610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1784F0F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3.2265±0.1840b</w:t>
            </w:r>
          </w:p>
        </w:tc>
        <w:tc>
          <w:tcPr>
            <w:tcW w:w="610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5F7DCE29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0.9192±0.0165b</w:t>
            </w:r>
          </w:p>
        </w:tc>
        <w:tc>
          <w:tcPr>
            <w:tcW w:w="610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85AE152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0.6409±0.0269a</w:t>
            </w:r>
          </w:p>
        </w:tc>
        <w:tc>
          <w:tcPr>
            <w:tcW w:w="610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5182EC3E" w14:textId="77777777" w:rsidR="001511E8" w:rsidRDefault="001511E8" w:rsidP="00093D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1.0000±0.0001a</w:t>
            </w:r>
          </w:p>
        </w:tc>
      </w:tr>
    </w:tbl>
    <w:p w14:paraId="7734A513" w14:textId="77777777" w:rsidR="001511E8" w:rsidRDefault="001511E8" w:rsidP="001511E8">
      <w:pPr>
        <w:rPr>
          <w:rFonts w:ascii="Times New Roman" w:hAnsi="Times New Roman"/>
        </w:rPr>
      </w:pPr>
    </w:p>
    <w:p w14:paraId="39ADC9F5" w14:textId="77777777" w:rsidR="001511E8" w:rsidRDefault="001511E8" w:rsidP="001511E8">
      <w:pPr>
        <w:rPr>
          <w:rFonts w:ascii="Times New Roman" w:hAnsi="Times New Roman"/>
        </w:rPr>
      </w:pPr>
    </w:p>
    <w:p w14:paraId="5B297FD0" w14:textId="77777777" w:rsidR="001511E8" w:rsidRDefault="001511E8" w:rsidP="001511E8">
      <w:pPr>
        <w:rPr>
          <w:rFonts w:ascii="Times New Roman" w:hAnsi="Times New Roman"/>
        </w:rPr>
      </w:pPr>
    </w:p>
    <w:p w14:paraId="5FEC93E5" w14:textId="77777777" w:rsidR="00D8473A" w:rsidRDefault="00D8473A">
      <w:pPr>
        <w:rPr>
          <w:rFonts w:hint="eastAsia"/>
        </w:rPr>
      </w:pPr>
    </w:p>
    <w:sectPr w:rsidR="00D8473A" w:rsidSect="001511E8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AB5EEB" w14:textId="77777777" w:rsidR="00742F95" w:rsidRDefault="00742F95" w:rsidP="001511E8">
      <w:pPr>
        <w:rPr>
          <w:rFonts w:hint="eastAsia"/>
        </w:rPr>
      </w:pPr>
      <w:r>
        <w:separator/>
      </w:r>
    </w:p>
  </w:endnote>
  <w:endnote w:type="continuationSeparator" w:id="0">
    <w:p w14:paraId="31894EE9" w14:textId="77777777" w:rsidR="00742F95" w:rsidRDefault="00742F95" w:rsidP="001511E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AD488F" w14:textId="77777777" w:rsidR="00742F95" w:rsidRDefault="00742F95" w:rsidP="001511E8">
      <w:pPr>
        <w:rPr>
          <w:rFonts w:hint="eastAsia"/>
        </w:rPr>
      </w:pPr>
      <w:r>
        <w:separator/>
      </w:r>
    </w:p>
  </w:footnote>
  <w:footnote w:type="continuationSeparator" w:id="0">
    <w:p w14:paraId="542E3A4B" w14:textId="77777777" w:rsidR="00742F95" w:rsidRDefault="00742F95" w:rsidP="001511E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5E3"/>
    <w:rsid w:val="00107AEA"/>
    <w:rsid w:val="001511E8"/>
    <w:rsid w:val="00742F95"/>
    <w:rsid w:val="007F31FC"/>
    <w:rsid w:val="00AD7B86"/>
    <w:rsid w:val="00D8473A"/>
    <w:rsid w:val="00F22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F6C44A4-B8E0-4A96-BFE9-285A5BE2E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11E8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225E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25E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25E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25E3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25E3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25E3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25E3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25E3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25E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225E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225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225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225E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225E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225E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225E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225E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225E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225E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225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225E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225E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225E3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225E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225E3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F225E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225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225E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225E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511E8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1511E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511E8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1511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 x</dc:creator>
  <cp:keywords/>
  <dc:description/>
  <cp:lastModifiedBy>zp x</cp:lastModifiedBy>
  <cp:revision>2</cp:revision>
  <dcterms:created xsi:type="dcterms:W3CDTF">2024-08-22T05:17:00Z</dcterms:created>
  <dcterms:modified xsi:type="dcterms:W3CDTF">2024-08-22T05:17:00Z</dcterms:modified>
</cp:coreProperties>
</file>