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14F0" w:rsidRPr="00A461AF" w:rsidRDefault="002514F0" w:rsidP="002514F0">
      <w:pPr>
        <w:spacing w:line="360" w:lineRule="auto"/>
        <w:jc w:val="both"/>
        <w:rPr>
          <w:rFonts w:ascii="Times New Roman" w:eastAsia="Times New Roman" w:hAnsi="Times New Roman" w:cs="Times New Roman"/>
          <w:lang w:eastAsia="es-ES_tradnl"/>
        </w:rPr>
      </w:pPr>
      <w:r w:rsidRPr="00A461AF">
        <w:rPr>
          <w:rFonts w:ascii="Times New Roman" w:eastAsia="Times New Roman" w:hAnsi="Times New Roman" w:cs="Times New Roman"/>
          <w:b/>
          <w:lang w:eastAsia="es-ES_tradnl"/>
        </w:rPr>
        <w:t>Table S</w:t>
      </w:r>
      <w:r>
        <w:rPr>
          <w:rFonts w:ascii="Times New Roman" w:eastAsia="Times New Roman" w:hAnsi="Times New Roman" w:cs="Times New Roman"/>
          <w:b/>
          <w:lang w:eastAsia="es-ES_tradnl"/>
        </w:rPr>
        <w:t>5</w:t>
      </w:r>
      <w:r w:rsidRPr="00A461AF">
        <w:rPr>
          <w:rFonts w:ascii="Times New Roman" w:eastAsia="Times New Roman" w:hAnsi="Times New Roman" w:cs="Times New Roman"/>
          <w:b/>
          <w:lang w:eastAsia="es-ES_tradnl"/>
        </w:rPr>
        <w:t xml:space="preserve">. </w:t>
      </w:r>
      <w:r w:rsidRPr="00A461AF">
        <w:rPr>
          <w:rFonts w:ascii="Times New Roman" w:eastAsia="Times New Roman" w:hAnsi="Times New Roman" w:cs="Times New Roman"/>
          <w:lang w:eastAsia="es-ES_tradnl"/>
        </w:rPr>
        <w:t xml:space="preserve">List of some of the main enriched Gene Ontology (GO) terms within the biological processes (BP) annotated by the discriminant proteins (DP) selected by the sPLS-DA with the highest abundance in the milk </w:t>
      </w:r>
      <w:r>
        <w:rPr>
          <w:rFonts w:ascii="Times New Roman" w:eastAsia="Times New Roman" w:hAnsi="Times New Roman" w:cs="Times New Roman"/>
          <w:lang w:eastAsia="es-ES_tradnl"/>
        </w:rPr>
        <w:t>EV</w:t>
      </w:r>
      <w:r w:rsidRPr="00A461AF">
        <w:rPr>
          <w:rFonts w:ascii="Times New Roman" w:eastAsia="Times New Roman" w:hAnsi="Times New Roman" w:cs="Times New Roman"/>
          <w:lang w:eastAsia="es-ES_tradnl"/>
        </w:rPr>
        <w:t xml:space="preserve"> group.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2473"/>
        <w:gridCol w:w="1491"/>
        <w:gridCol w:w="1713"/>
        <w:gridCol w:w="6931"/>
      </w:tblGrid>
      <w:tr w:rsidR="002514F0" w:rsidRPr="00A461AF" w:rsidTr="009558FF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5A5A5" w:fill="A5A5A5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  <w:t>GO Term BP</w:t>
            </w:r>
          </w:p>
        </w:tc>
        <w:tc>
          <w:tcPr>
            <w:tcW w:w="24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5A5A5" w:fill="A5A5A5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  <w:t>GO Term Description</w:t>
            </w:r>
          </w:p>
        </w:tc>
        <w:tc>
          <w:tcPr>
            <w:tcW w:w="0" w:type="auto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5A5A5" w:fill="A5A5A5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  <w:t>p</w:t>
            </w:r>
            <w:r w:rsidRPr="00A461A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  <w:t>-value (FDR)</w:t>
            </w:r>
          </w:p>
        </w:tc>
        <w:tc>
          <w:tcPr>
            <w:tcW w:w="171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5A5A5" w:fill="A5A5A5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  <w:t>-log10(FDR)</w:t>
            </w:r>
          </w:p>
        </w:tc>
        <w:tc>
          <w:tcPr>
            <w:tcW w:w="693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5A5A5" w:fill="A5A5A5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s-ES_tradnl"/>
              </w:rPr>
              <w:t>Annotated Proteins (Gene Name)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GO:1990748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cellular detoxification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0,01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1,85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AKR1A1 CD36 LOC100511343 ESD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GO:0071726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cellular response to diacyl bacterial lipopeptide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0,01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1,85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CD36 LOC100511343 TLR2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GO:0007263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nitric oxide mediated signal transduction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0,03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1,55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CD36 LOC100511343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GO:0019934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cGMP-mediated signaling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0,03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1,54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CD36 LOC100511343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GO:0032760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positive regulation of tumor necrosis factor production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0,03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1,54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CD36 LOC100511343 CLU SASH3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GO:0045807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positive regulation of endocytosis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0,03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1,54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CD36 LOC100511343 CLU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GO:0071706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secretion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0,04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1,42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ATP6AP1 CSN2 CSN3 TLR2 YKT6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GO:0002376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immune system process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0,04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1,42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ATP6AP1 CD36 LOC100511343 CLU CTSH ECM1 PLD4 PRMT1 RBM14 RBM4 SASH3 TLR2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GO:0070371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ERK1 and ERK2 cascade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0,04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1,42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BDBDB" w:fill="DBDBDB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ATP6AP1 CD36 LOC100511343 CTSH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GO:0050878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regulation of body fluid levels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0,04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1,42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APOE CD36 LOC100511343 CSN2 CSN3</w:t>
            </w:r>
          </w:p>
        </w:tc>
      </w:tr>
      <w:tr w:rsidR="002514F0" w:rsidRPr="00A461AF" w:rsidTr="009558FF">
        <w:trPr>
          <w:trHeight w:val="280"/>
        </w:trPr>
        <w:tc>
          <w:tcPr>
            <w:tcW w:w="140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GO:0006910</w:t>
            </w:r>
          </w:p>
        </w:tc>
        <w:tc>
          <w:tcPr>
            <w:tcW w:w="2473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DBDBDB" w:fill="DBDBDB"/>
            <w:noWrap/>
            <w:vAlign w:val="center"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phagocytosis, recognition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0,04</w:t>
            </w:r>
          </w:p>
        </w:tc>
        <w:tc>
          <w:tcPr>
            <w:tcW w:w="1713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DBDBDB" w:fill="DBDBDB"/>
            <w:noWrap/>
            <w:hideMark/>
          </w:tcPr>
          <w:p w:rsidR="002514F0" w:rsidRPr="00A461AF" w:rsidRDefault="002514F0" w:rsidP="009558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1,42</w:t>
            </w:r>
          </w:p>
        </w:tc>
        <w:tc>
          <w:tcPr>
            <w:tcW w:w="6931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DBDBDB" w:fill="DBDBDB"/>
            <w:noWrap/>
            <w:vAlign w:val="bottom"/>
            <w:hideMark/>
          </w:tcPr>
          <w:p w:rsidR="002514F0" w:rsidRPr="00A461AF" w:rsidRDefault="002514F0" w:rsidP="009558F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A461AF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CD36 LOC100511343 MFGE8</w:t>
            </w:r>
          </w:p>
        </w:tc>
      </w:tr>
    </w:tbl>
    <w:p w:rsidR="00765ABC" w:rsidRDefault="00765ABC">
      <w:bookmarkStart w:id="0" w:name="_GoBack"/>
      <w:bookmarkEnd w:id="0"/>
    </w:p>
    <w:sectPr w:rsidR="00765ABC" w:rsidSect="002514F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1tDQysTAxsDSyMDRX0lEKTi0uzszPAykwrAUA29sYuiwAAAA="/>
  </w:docVars>
  <w:rsids>
    <w:rsidRoot w:val="002514F0"/>
    <w:rsid w:val="002514F0"/>
    <w:rsid w:val="0076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78703-3492-48AF-8479-5B408C63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514F0"/>
    <w:pPr>
      <w:spacing w:after="0" w:line="240" w:lineRule="auto"/>
    </w:pPr>
    <w:rPr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Ceciliani</dc:creator>
  <cp:keywords/>
  <dc:description/>
  <cp:lastModifiedBy>Fabrizio Ceciliani</cp:lastModifiedBy>
  <cp:revision>1</cp:revision>
  <dcterms:created xsi:type="dcterms:W3CDTF">2024-08-07T15:47:00Z</dcterms:created>
  <dcterms:modified xsi:type="dcterms:W3CDTF">2024-08-07T15:47:00Z</dcterms:modified>
</cp:coreProperties>
</file>