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D6B" w:rsidRPr="00D462C6" w:rsidRDefault="00E87CC0" w:rsidP="00D60074">
      <w:pPr>
        <w:rPr>
          <w:rFonts w:ascii="Times New Roman" w:hAnsi="Times New Roman" w:cs="Times New Roman"/>
          <w:szCs w:val="21"/>
        </w:rPr>
      </w:pPr>
      <w:r w:rsidRPr="00D462C6">
        <w:rPr>
          <w:rFonts w:ascii="Times New Roman" w:hAnsi="Times New Roman" w:cs="Times New Roman"/>
          <w:szCs w:val="21"/>
        </w:rPr>
        <w:t>Table S</w:t>
      </w:r>
      <w:r w:rsidR="002D2C61">
        <w:rPr>
          <w:rFonts w:ascii="Times New Roman" w:hAnsi="Times New Roman" w:cs="Times New Roman" w:hint="eastAsia"/>
          <w:szCs w:val="21"/>
        </w:rPr>
        <w:t>10</w:t>
      </w:r>
      <w:bookmarkStart w:id="0" w:name="_GoBack"/>
      <w:bookmarkEnd w:id="0"/>
      <w:r w:rsidRPr="00D462C6">
        <w:rPr>
          <w:rFonts w:ascii="Times New Roman" w:hAnsi="Times New Roman" w:cs="Times New Roman"/>
          <w:szCs w:val="21"/>
        </w:rPr>
        <w:t>. Accession numbers of chloroplast genome sequences included in phylogenetic analyses.</w:t>
      </w:r>
    </w:p>
    <w:tbl>
      <w:tblPr>
        <w:tblStyle w:val="a3"/>
        <w:tblW w:w="10348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843"/>
        <w:gridCol w:w="1417"/>
        <w:gridCol w:w="1560"/>
        <w:gridCol w:w="1984"/>
      </w:tblGrid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D462C6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 w:rsidRPr="00D462C6">
              <w:rPr>
                <w:rFonts w:ascii="Times New Roman" w:hAnsi="Times New Roman" w:cs="Times New Roman"/>
                <w:szCs w:val="21"/>
              </w:rPr>
              <w:t>S</w:t>
            </w:r>
            <w:r w:rsidRPr="00D462C6">
              <w:rPr>
                <w:rFonts w:ascii="Times New Roman" w:hAnsi="Times New Roman" w:cs="Times New Roman" w:hint="eastAsia"/>
                <w:szCs w:val="21"/>
              </w:rPr>
              <w:t>pecies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D462C6" w:rsidRDefault="00CC5B69" w:rsidP="006474A7">
            <w:pPr>
              <w:rPr>
                <w:rFonts w:ascii="Times New Roman" w:hAnsi="Times New Roman" w:cs="Times New Roman"/>
                <w:szCs w:val="21"/>
              </w:rPr>
            </w:pPr>
            <w:r w:rsidRPr="00D462C6">
              <w:rPr>
                <w:rFonts w:ascii="Times New Roman" w:hAnsi="Times New Roman" w:cs="Times New Roman" w:hint="eastAsia"/>
                <w:szCs w:val="21"/>
              </w:rPr>
              <w:t>Subgenus</w:t>
            </w:r>
            <w:r>
              <w:rPr>
                <w:rFonts w:ascii="Times New Roman" w:hAnsi="Times New Roman" w:cs="Times New Roman" w:hint="eastAsia"/>
                <w:szCs w:val="21"/>
              </w:rPr>
              <w:t>/Section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D462C6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Genus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D462C6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 w:rsidRPr="00D462C6">
              <w:rPr>
                <w:rFonts w:ascii="Times New Roman" w:hAnsi="Times New Roman" w:cs="Times New Roman" w:hint="eastAsia"/>
                <w:szCs w:val="21"/>
              </w:rPr>
              <w:t>Accession NO.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D462C6" w:rsidRDefault="00CC5B69" w:rsidP="00CC5B69">
            <w:pPr>
              <w:ind w:left="32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Source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taipaiensis</w:t>
            </w:r>
            <w:proofErr w:type="spellEnd"/>
            <w:r w:rsidRPr="00920758">
              <w:rPr>
                <w:rFonts w:ascii="Times New Roman" w:hAnsi="Times New Roman" w:cs="Times New Roman" w:hint="eastAsia"/>
                <w:szCs w:val="21"/>
              </w:rPr>
              <w:t xml:space="preserve"> (1)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A63023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KC543997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A63023" w:rsidRDefault="004E73D9" w:rsidP="00CC5B69">
            <w:pPr>
              <w:rPr>
                <w:rFonts w:ascii="Times New Roman" w:hAnsi="Times New Roman" w:cs="Times New Roman"/>
                <w:szCs w:val="21"/>
              </w:rPr>
            </w:pPr>
            <w:r w:rsidRPr="004E73D9">
              <w:rPr>
                <w:rFonts w:ascii="Times New Roman" w:hAnsi="Times New Roman" w:cs="Times New Roman"/>
                <w:szCs w:val="21"/>
              </w:rPr>
              <w:t>Unpublished data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hupehensis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A63023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KF712486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A63023" w:rsidRDefault="004E73D9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Li et al., 2014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unibracteata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szCs w:val="21"/>
              </w:rPr>
              <w:t>var.</w:t>
            </w:r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wabuensis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A63023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KF769142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A63023" w:rsidRDefault="00ED797A" w:rsidP="00ED797A">
            <w:pPr>
              <w:rPr>
                <w:rFonts w:ascii="Times New Roman" w:hAnsi="Times New Roman" w:cs="Times New Roman"/>
                <w:szCs w:val="21"/>
              </w:rPr>
            </w:pPr>
            <w:r w:rsidRPr="00ED797A">
              <w:rPr>
                <w:rFonts w:ascii="Times New Roman" w:hAnsi="Times New Roman" w:cs="Times New Roman"/>
                <w:szCs w:val="21"/>
              </w:rPr>
              <w:t>Li et al., 201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cirrhosa</w:t>
            </w:r>
            <w:proofErr w:type="spellEnd"/>
            <w:r w:rsidRPr="00920758">
              <w:rPr>
                <w:rFonts w:ascii="Times New Roman" w:hAnsi="Times New Roman" w:cs="Times New Roman" w:hint="eastAsia"/>
                <w:szCs w:val="21"/>
              </w:rPr>
              <w:t xml:space="preserve"> (1)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B016D0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KF769143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B016D0" w:rsidRDefault="00BC2035" w:rsidP="00CC5B69">
            <w:pPr>
              <w:rPr>
                <w:rFonts w:ascii="Times New Roman" w:hAnsi="Times New Roman" w:cs="Times New Roman"/>
                <w:szCs w:val="21"/>
              </w:rPr>
            </w:pPr>
            <w:r w:rsidRPr="00BC2035">
              <w:rPr>
                <w:rFonts w:ascii="Times New Roman" w:hAnsi="Times New Roman" w:cs="Times New Roman"/>
                <w:szCs w:val="21"/>
              </w:rPr>
              <w:t>Li et al., 2014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taipaiensis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r w:rsidRPr="00920758">
              <w:rPr>
                <w:rFonts w:ascii="Times New Roman" w:hAnsi="Times New Roman" w:cs="Times New Roman" w:hint="eastAsia"/>
                <w:szCs w:val="21"/>
              </w:rPr>
              <w:t>(2)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B016D0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KF769144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B016D0" w:rsidRDefault="00BC2035" w:rsidP="00CC5B69">
            <w:pPr>
              <w:rPr>
                <w:rFonts w:ascii="Times New Roman" w:hAnsi="Times New Roman" w:cs="Times New Roman"/>
                <w:szCs w:val="21"/>
              </w:rPr>
            </w:pPr>
            <w:r w:rsidRPr="00BC2035">
              <w:rPr>
                <w:rFonts w:ascii="Times New Roman" w:hAnsi="Times New Roman" w:cs="Times New Roman"/>
                <w:szCs w:val="21"/>
              </w:rPr>
              <w:t>Li et al., 2014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350E0F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us</w:t>
            </w:r>
            <w:r w:rsidR="00CC5B69" w:rsidRPr="00920758">
              <w:rPr>
                <w:rFonts w:ascii="Times New Roman" w:hAnsi="Times New Roman" w:cs="Times New Roman" w:hint="eastAsia"/>
                <w:i/>
                <w:szCs w:val="21"/>
              </w:rPr>
              <w:t>uriensis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B016D0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KY646166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B016D0" w:rsidRDefault="00285A3C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Park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cirrhosa</w:t>
            </w:r>
            <w:proofErr w:type="spellEnd"/>
            <w:r w:rsidRPr="00920758">
              <w:rPr>
                <w:rFonts w:ascii="Times New Roman" w:hAnsi="Times New Roman" w:cs="Times New Roman" w:hint="eastAsia"/>
                <w:szCs w:val="21"/>
              </w:rPr>
              <w:t xml:space="preserve"> (2)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B016D0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KY646167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B016D0" w:rsidRDefault="00285A3C" w:rsidP="00CC5B69">
            <w:pPr>
              <w:rPr>
                <w:rFonts w:ascii="Times New Roman" w:hAnsi="Times New Roman" w:cs="Times New Roman"/>
                <w:szCs w:val="21"/>
              </w:rPr>
            </w:pPr>
            <w:r w:rsidRPr="00285A3C">
              <w:rPr>
                <w:rFonts w:ascii="Times New Roman" w:hAnsi="Times New Roman" w:cs="Times New Roman"/>
                <w:szCs w:val="21"/>
              </w:rPr>
              <w:t>Park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eduardii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Petilium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B016D0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MF947708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B016D0" w:rsidRDefault="00F11459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Bi et al., 2018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persica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szCs w:val="21"/>
              </w:rPr>
              <w:t>Theresia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3877E2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MF947709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3877E2" w:rsidRDefault="00715166" w:rsidP="00CC5B69">
            <w:pPr>
              <w:rPr>
                <w:rFonts w:ascii="Times New Roman" w:hAnsi="Times New Roman" w:cs="Times New Roman"/>
                <w:szCs w:val="21"/>
              </w:rPr>
            </w:pPr>
            <w:r w:rsidRPr="00715166">
              <w:rPr>
                <w:rFonts w:ascii="Times New Roman" w:hAnsi="Times New Roman" w:cs="Times New Roman"/>
                <w:szCs w:val="21"/>
              </w:rPr>
              <w:t>Bi et al., 2018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meleagroides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3877E2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MF947710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3877E2" w:rsidRDefault="00CD5F91" w:rsidP="00CC5B69">
            <w:pPr>
              <w:rPr>
                <w:rFonts w:ascii="Times New Roman" w:hAnsi="Times New Roman" w:cs="Times New Roman"/>
                <w:szCs w:val="21"/>
              </w:rPr>
            </w:pPr>
            <w:r w:rsidRPr="00CD5F91">
              <w:rPr>
                <w:rFonts w:ascii="Times New Roman" w:hAnsi="Times New Roman" w:cs="Times New Roman"/>
                <w:szCs w:val="21"/>
              </w:rPr>
              <w:t>Bi et al., 2018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yuminensis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DF284E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MG200070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DF284E" w:rsidRDefault="00844EEC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Li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karelinii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Rhinopetalum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C6D05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MG211818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C6D05" w:rsidRDefault="00844EEC" w:rsidP="00CC5B69">
            <w:pPr>
              <w:rPr>
                <w:rFonts w:ascii="Times New Roman" w:hAnsi="Times New Roman" w:cs="Times New Roman"/>
                <w:szCs w:val="21"/>
              </w:rPr>
            </w:pPr>
            <w:r w:rsidRPr="00844EEC">
              <w:rPr>
                <w:rFonts w:ascii="Times New Roman" w:hAnsi="Times New Roman" w:cs="Times New Roman"/>
                <w:szCs w:val="21"/>
              </w:rPr>
              <w:t>Li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tortifolia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C6D05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MG211819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C6D05" w:rsidRDefault="00844EEC" w:rsidP="00CC5B69">
            <w:pPr>
              <w:rPr>
                <w:rFonts w:ascii="Times New Roman" w:hAnsi="Times New Roman" w:cs="Times New Roman"/>
                <w:szCs w:val="21"/>
              </w:rPr>
            </w:pPr>
            <w:r w:rsidRPr="00844EEC">
              <w:rPr>
                <w:rFonts w:ascii="Times New Roman" w:hAnsi="Times New Roman" w:cs="Times New Roman"/>
                <w:szCs w:val="21"/>
              </w:rPr>
              <w:t>Li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walujewii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C6D05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MG211820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C6D05" w:rsidRDefault="00EC72BA" w:rsidP="00CC5B69">
            <w:pPr>
              <w:rPr>
                <w:rFonts w:ascii="Times New Roman" w:hAnsi="Times New Roman" w:cs="Times New Roman"/>
                <w:szCs w:val="21"/>
              </w:rPr>
            </w:pPr>
            <w:r w:rsidRPr="00EC72BA">
              <w:rPr>
                <w:rFonts w:ascii="Times New Roman" w:hAnsi="Times New Roman" w:cs="Times New Roman"/>
                <w:szCs w:val="21"/>
              </w:rPr>
              <w:t>Li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pallidiflora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C6D05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MG211822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C6D05" w:rsidRDefault="00EC72BA" w:rsidP="00CC5B69">
            <w:pPr>
              <w:rPr>
                <w:rFonts w:ascii="Times New Roman" w:hAnsi="Times New Roman" w:cs="Times New Roman"/>
                <w:szCs w:val="21"/>
              </w:rPr>
            </w:pPr>
            <w:r w:rsidRPr="00EC72BA">
              <w:rPr>
                <w:rFonts w:ascii="Times New Roman" w:hAnsi="Times New Roman" w:cs="Times New Roman"/>
                <w:szCs w:val="21"/>
              </w:rPr>
              <w:t>Li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verticillata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B2777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C6D05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MG211823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C6D05" w:rsidRDefault="00EC72BA" w:rsidP="00CC5B69">
            <w:pPr>
              <w:rPr>
                <w:rFonts w:ascii="Times New Roman" w:hAnsi="Times New Roman" w:cs="Times New Roman"/>
                <w:szCs w:val="21"/>
              </w:rPr>
            </w:pPr>
            <w:r w:rsidRPr="00EC72BA">
              <w:rPr>
                <w:rFonts w:ascii="Times New Roman" w:hAnsi="Times New Roman" w:cs="Times New Roman"/>
                <w:szCs w:val="21"/>
              </w:rPr>
              <w:t>Li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20758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20758">
              <w:rPr>
                <w:rFonts w:ascii="Times New Roman" w:hAnsi="Times New Roman" w:cs="Times New Roman" w:hint="eastAsia"/>
                <w:i/>
                <w:szCs w:val="21"/>
              </w:rPr>
              <w:t>thunbergii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20758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20758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C6D05" w:rsidRDefault="00CC5B69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NC034368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C6D05" w:rsidRDefault="00EC72BA" w:rsidP="00CC5B69">
            <w:pPr>
              <w:rPr>
                <w:rFonts w:ascii="Times New Roman" w:hAnsi="Times New Roman" w:cs="Times New Roman"/>
                <w:szCs w:val="21"/>
              </w:rPr>
            </w:pPr>
            <w:r w:rsidRPr="00EC72BA">
              <w:rPr>
                <w:rFonts w:ascii="Times New Roman" w:hAnsi="Times New Roman" w:cs="Times New Roman"/>
                <w:szCs w:val="21"/>
              </w:rPr>
              <w:t>Unpublished data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anhuiensis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C400B7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C400B7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crassicaulis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2F4891" w:rsidRDefault="00CC5B69" w:rsidP="002A227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F4891">
              <w:rPr>
                <w:rFonts w:ascii="Times New Roman" w:hAnsi="Times New Roman" w:cs="Times New Roman" w:hint="eastAsia"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 w:rsidRPr="002F4891">
              <w:rPr>
                <w:rFonts w:ascii="Times New Roman" w:hAnsi="Times New Roman" w:cs="Times New Roman" w:hint="eastAsia"/>
                <w:szCs w:val="21"/>
              </w:rPr>
              <w:t>MK</w:t>
            </w:r>
            <w:r>
              <w:rPr>
                <w:rFonts w:ascii="Times New Roman" w:hAnsi="Times New Roman" w:cs="Times New Roman" w:hint="eastAsia"/>
                <w:szCs w:val="21"/>
              </w:rPr>
              <w:t>258147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dajinensis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MK258146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davidii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Davidii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MK258145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delavayi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MK258144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maximowiczii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2A2270">
              <w:rPr>
                <w:rFonts w:ascii="Times New Roman" w:hAnsi="Times New Roman" w:cs="Times New Roman"/>
                <w:i/>
                <w:szCs w:val="21"/>
              </w:rPr>
              <w:t>Liliorhiza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MK258138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monantha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MK258143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przewalskii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sichuanica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MK258141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unibracteata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MK258140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yuzhongensis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A2270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Fritillaria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2F4891" w:rsidRDefault="002F4891" w:rsidP="0050119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MK258139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FB7505" w:rsidRDefault="00FB7505" w:rsidP="0050119C">
            <w:pPr>
              <w:rPr>
                <w:rFonts w:ascii="Times New Roman" w:hAnsi="Times New Roman" w:cs="Times New Roman"/>
                <w:szCs w:val="21"/>
              </w:rPr>
            </w:pPr>
            <w:r w:rsidRPr="00FB7505">
              <w:rPr>
                <w:rFonts w:ascii="Times New Roman" w:hAnsi="Times New Roman" w:cs="Times New Roman"/>
                <w:szCs w:val="21"/>
              </w:rPr>
              <w:t>This article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longiflorum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C0124F">
              <w:rPr>
                <w:rFonts w:ascii="Times New Roman" w:hAnsi="Times New Roman" w:cs="Times New Roman"/>
                <w:i/>
                <w:szCs w:val="21"/>
              </w:rPr>
              <w:t>Leucolirion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C400B7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KC968977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C400B7" w:rsidRDefault="008F4AFB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Kim et al., 2013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tsingtauense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C0124F">
              <w:rPr>
                <w:rFonts w:ascii="Times New Roman" w:hAnsi="Times New Roman" w:cs="Times New Roman"/>
                <w:i/>
                <w:szCs w:val="21"/>
              </w:rPr>
              <w:t>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C400B7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KU230438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C400B7" w:rsidRDefault="00547D68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Song et al., 2016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Cs w:val="21"/>
              </w:rPr>
              <w:t>browni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>i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r w:rsidRPr="00913E0E">
              <w:rPr>
                <w:rFonts w:ascii="Times New Roman" w:hAnsi="Times New Roman" w:cs="Times New Roman" w:hint="eastAsia"/>
                <w:szCs w:val="21"/>
              </w:rPr>
              <w:t>var.</w:t>
            </w:r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viridulum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0119C">
              <w:rPr>
                <w:rFonts w:ascii="Times New Roman" w:hAnsi="Times New Roman" w:cs="Times New Roman"/>
                <w:i/>
                <w:szCs w:val="21"/>
              </w:rPr>
              <w:t>Leucolirion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C400B7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KX347245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C400B7" w:rsidRDefault="00F50BAD" w:rsidP="00CC5B69">
            <w:pPr>
              <w:rPr>
                <w:rFonts w:ascii="Times New Roman" w:hAnsi="Times New Roman" w:cs="Times New Roman"/>
                <w:szCs w:val="21"/>
              </w:rPr>
            </w:pPr>
            <w:r w:rsidRPr="00F50BAD">
              <w:rPr>
                <w:rFonts w:ascii="Times New Roman" w:hAnsi="Times New Roman" w:cs="Times New Roman"/>
                <w:szCs w:val="21"/>
              </w:rPr>
              <w:t>Unpublished data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primulinum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r w:rsidRPr="00913E0E">
              <w:rPr>
                <w:rFonts w:ascii="Times New Roman" w:hAnsi="Times New Roman" w:cs="Times New Roman" w:hint="eastAsia"/>
                <w:szCs w:val="21"/>
              </w:rPr>
              <w:t>var.</w:t>
            </w:r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ochraceum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0119C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184EB9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KY748298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184EB9" w:rsidRDefault="00F50BAD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superbum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0119C">
              <w:rPr>
                <w:rFonts w:ascii="Times New Roman" w:hAnsi="Times New Roman" w:cs="Times New Roman"/>
                <w:i/>
                <w:szCs w:val="21"/>
              </w:rPr>
              <w:t>Pseudolirium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184EB9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NC026787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184EB9" w:rsidRDefault="005760C3" w:rsidP="00CC5B6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Mennes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et al., 2015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hansonii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0119C">
              <w:rPr>
                <w:rFonts w:ascii="Times New Roman" w:hAnsi="Times New Roman" w:cs="Times New Roman"/>
                <w:i/>
                <w:szCs w:val="21"/>
              </w:rPr>
              <w:t>Martagon</w:t>
            </w:r>
            <w:proofErr w:type="spellEnd"/>
            <w:r w:rsidRPr="0050119C">
              <w:rPr>
                <w:rFonts w:ascii="Times New Roman" w:hAnsi="Times New Roman" w:cs="Times New Roman"/>
                <w:i/>
                <w:szCs w:val="21"/>
              </w:rPr>
              <w:t xml:space="preserve"> 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D837C6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NC027674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D837C6" w:rsidRDefault="0021205D" w:rsidP="00CC5B69">
            <w:pPr>
              <w:rPr>
                <w:rFonts w:ascii="Times New Roman" w:hAnsi="Times New Roman" w:cs="Times New Roman"/>
                <w:szCs w:val="21"/>
              </w:rPr>
            </w:pPr>
            <w:r w:rsidRPr="0021205D">
              <w:rPr>
                <w:rFonts w:ascii="Times New Roman" w:hAnsi="Times New Roman" w:cs="Times New Roman"/>
                <w:szCs w:val="21"/>
              </w:rPr>
              <w:t>Unpublished data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distichum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0119C">
              <w:rPr>
                <w:rFonts w:ascii="Times New Roman" w:hAnsi="Times New Roman" w:cs="Times New Roman"/>
                <w:i/>
                <w:szCs w:val="21"/>
              </w:rPr>
              <w:t>Martagon</w:t>
            </w:r>
            <w:proofErr w:type="spellEnd"/>
            <w:r w:rsidRPr="0050119C">
              <w:rPr>
                <w:rFonts w:ascii="Times New Roman" w:hAnsi="Times New Roman" w:cs="Times New Roman"/>
                <w:i/>
                <w:szCs w:val="21"/>
              </w:rPr>
              <w:t xml:space="preserve"> 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7E4E4C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NC029937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7E4E4C" w:rsidRDefault="009D7502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Hwang et al., 2016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fargesii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C28D3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B22E4C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 w:rsidRPr="00B22E4C">
              <w:rPr>
                <w:rFonts w:ascii="Times New Roman" w:hAnsi="Times New Roman" w:cs="Times New Roman" w:hint="eastAsia"/>
                <w:szCs w:val="21"/>
              </w:rPr>
              <w:t>NC033908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B22E4C" w:rsidRDefault="00B81713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Bi et al., 2016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taliense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C28D3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D41BB8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NC034370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D41BB8" w:rsidRDefault="00D305B4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Zhang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cernuum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C28D3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92DD0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NC034840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92DD0" w:rsidRDefault="00082C13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2016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henryi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C28D3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92DD0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NC035570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92DD0" w:rsidRDefault="00613A30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brownii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C28D3">
              <w:rPr>
                <w:rFonts w:ascii="Times New Roman" w:hAnsi="Times New Roman" w:cs="Times New Roman"/>
                <w:i/>
                <w:szCs w:val="21"/>
              </w:rPr>
              <w:t>Leucolirion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92DD0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NC035588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92DD0" w:rsidRDefault="002E6905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lancifolium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C28D3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2B2777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564E13" w:rsidRDefault="00CC5B69" w:rsidP="002B27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NC035589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564E13" w:rsidRDefault="00690CE9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lastRenderedPageBreak/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leucanthum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807392">
              <w:rPr>
                <w:rFonts w:ascii="Times New Roman" w:hAnsi="Times New Roman" w:cs="Times New Roman"/>
                <w:i/>
                <w:szCs w:val="21"/>
              </w:rPr>
              <w:t>Leucolirion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EA1031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NC035590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EA1031" w:rsidRDefault="00D87679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duchartrei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807392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EA1031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NC035591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EA1031" w:rsidRDefault="00B93376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bakerianum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E3FD0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8614EC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NC035592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8614EC" w:rsidRDefault="00333B84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amabile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E3FD0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D1686B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NC035988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D1686B" w:rsidRDefault="00697BB6" w:rsidP="00CC5B69">
            <w:pPr>
              <w:rPr>
                <w:rFonts w:ascii="Times New Roman" w:hAnsi="Times New Roman" w:cs="Times New Roman"/>
                <w:szCs w:val="21"/>
              </w:rPr>
            </w:pPr>
            <w:r w:rsidRPr="00697BB6">
              <w:rPr>
                <w:rFonts w:ascii="Times New Roman" w:hAnsi="Times New Roman" w:cs="Times New Roman"/>
                <w:szCs w:val="21"/>
              </w:rPr>
              <w:t>Unpublished data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callosum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E3FD0">
              <w:rPr>
                <w:rFonts w:ascii="Times New Roman" w:hAnsi="Times New Roman" w:cs="Times New Roman"/>
                <w:i/>
                <w:szCs w:val="21"/>
              </w:rPr>
              <w:t>Sinomartagon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AE3FD0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 w:rsidRPr="00AE3FD0">
              <w:rPr>
                <w:rFonts w:ascii="Times New Roman" w:hAnsi="Times New Roman" w:cs="Times New Roman" w:hint="eastAsia"/>
                <w:szCs w:val="21"/>
              </w:rPr>
              <w:t>NC035989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AE3FD0" w:rsidRDefault="00C517DA" w:rsidP="00CC5B69">
            <w:pPr>
              <w:rPr>
                <w:rFonts w:ascii="Times New Roman" w:hAnsi="Times New Roman" w:cs="Times New Roman"/>
                <w:szCs w:val="21"/>
              </w:rPr>
            </w:pPr>
            <w:r w:rsidRPr="00C517DA">
              <w:rPr>
                <w:rFonts w:ascii="Times New Roman" w:hAnsi="Times New Roman" w:cs="Times New Roman"/>
                <w:szCs w:val="21"/>
              </w:rPr>
              <w:t>Unpublished data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philadelphicum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E3FD0">
              <w:rPr>
                <w:rFonts w:ascii="Times New Roman" w:hAnsi="Times New Roman" w:cs="Times New Roman"/>
                <w:i/>
                <w:szCs w:val="21"/>
              </w:rPr>
              <w:t>Pseudolirium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0C665C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NC035990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0C665C" w:rsidRDefault="00C517DA" w:rsidP="00CC5B69">
            <w:pPr>
              <w:rPr>
                <w:rFonts w:ascii="Times New Roman" w:hAnsi="Times New Roman" w:cs="Times New Roman"/>
                <w:szCs w:val="21"/>
              </w:rPr>
            </w:pPr>
            <w:r w:rsidRPr="00C517DA">
              <w:rPr>
                <w:rFonts w:ascii="Times New Roman" w:hAnsi="Times New Roman" w:cs="Times New Roman"/>
                <w:szCs w:val="21"/>
              </w:rPr>
              <w:t>Unpublished data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bulbiferum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E3FD0">
              <w:rPr>
                <w:rFonts w:ascii="Times New Roman" w:hAnsi="Times New Roman" w:cs="Times New Roman"/>
                <w:i/>
                <w:szCs w:val="21"/>
              </w:rPr>
              <w:t>Liriotypis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43106C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NC037517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43106C" w:rsidRDefault="00C517DA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Kim et al., 2018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Lilium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washingtonianum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E3FD0">
              <w:rPr>
                <w:rFonts w:ascii="Times New Roman" w:hAnsi="Times New Roman" w:cs="Times New Roman"/>
                <w:i/>
                <w:szCs w:val="21"/>
              </w:rPr>
              <w:t>Pseudolirium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Lilium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43106C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NC037699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43106C" w:rsidRDefault="00E67E0F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Kim et al., 2018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Cardiocrinum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cathayanum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Cardiocrinum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E025C9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NC033897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E025C9" w:rsidRDefault="00762245" w:rsidP="00CC5B6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Cardiocrinum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cordatum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Cardiocrinum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E025C9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NC033898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E025C9" w:rsidRDefault="00762245" w:rsidP="00CC5B69">
            <w:pPr>
              <w:rPr>
                <w:rFonts w:ascii="Times New Roman" w:hAnsi="Times New Roman" w:cs="Times New Roman"/>
                <w:szCs w:val="21"/>
              </w:rPr>
            </w:pPr>
            <w:r w:rsidRPr="00762245">
              <w:rPr>
                <w:rFonts w:ascii="Times New Roman" w:hAnsi="Times New Roman" w:cs="Times New Roman"/>
                <w:szCs w:val="21"/>
              </w:rPr>
              <w:t>Lu et al., 2017</w:t>
            </w:r>
          </w:p>
        </w:tc>
      </w:tr>
      <w:tr w:rsidR="00CC5B69" w:rsidRPr="00D462C6" w:rsidTr="007773F7"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95522D" w:rsidRDefault="00CC5B69">
            <w:pPr>
              <w:rPr>
                <w:rFonts w:ascii="Times New Roman" w:hAnsi="Times New Roman" w:cs="Times New Roman"/>
                <w:i/>
                <w:szCs w:val="21"/>
              </w:rPr>
            </w:pPr>
            <w:bookmarkStart w:id="1" w:name="OLE_LINK1"/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Cardiocrinum</w:t>
            </w:r>
            <w:proofErr w:type="spellEnd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 xml:space="preserve"> </w:t>
            </w:r>
            <w:proofErr w:type="spellStart"/>
            <w:r w:rsidRPr="0095522D">
              <w:rPr>
                <w:rFonts w:ascii="Times New Roman" w:hAnsi="Times New Roman" w:cs="Times New Roman" w:hint="eastAsia"/>
                <w:i/>
                <w:szCs w:val="21"/>
              </w:rPr>
              <w:t>giganteum</w:t>
            </w:r>
            <w:bookmarkEnd w:id="1"/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C5B69" w:rsidRPr="0095522D" w:rsidRDefault="00CC5B69" w:rsidP="00807392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795689">
              <w:rPr>
                <w:rFonts w:ascii="Times New Roman" w:hAnsi="Times New Roman" w:cs="Times New Roman"/>
                <w:i/>
                <w:szCs w:val="21"/>
              </w:rPr>
              <w:t>Cardiocrinum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C5B69" w:rsidRPr="00E025C9" w:rsidRDefault="00CC5B69" w:rsidP="008073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NC033896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CC5B69" w:rsidRPr="00E025C9" w:rsidRDefault="00762245" w:rsidP="00CC5B69">
            <w:pPr>
              <w:rPr>
                <w:rFonts w:ascii="Times New Roman" w:hAnsi="Times New Roman" w:cs="Times New Roman"/>
                <w:szCs w:val="21"/>
              </w:rPr>
            </w:pPr>
            <w:r w:rsidRPr="00762245">
              <w:rPr>
                <w:rFonts w:ascii="Times New Roman" w:hAnsi="Times New Roman" w:cs="Times New Roman"/>
                <w:szCs w:val="21"/>
              </w:rPr>
              <w:t>Lu et al., 2017</w:t>
            </w:r>
          </w:p>
        </w:tc>
      </w:tr>
    </w:tbl>
    <w:p w:rsidR="00E87CC0" w:rsidRPr="00D462C6" w:rsidRDefault="00E87CC0">
      <w:pPr>
        <w:rPr>
          <w:rFonts w:ascii="Times New Roman" w:hAnsi="Times New Roman" w:cs="Times New Roman"/>
          <w:szCs w:val="21"/>
        </w:rPr>
      </w:pPr>
    </w:p>
    <w:sectPr w:rsidR="00E87CC0" w:rsidRPr="00D462C6" w:rsidSect="00D6007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120" w:rsidRDefault="00E75120" w:rsidP="00CC5B69">
      <w:r>
        <w:separator/>
      </w:r>
    </w:p>
  </w:endnote>
  <w:endnote w:type="continuationSeparator" w:id="0">
    <w:p w:rsidR="00E75120" w:rsidRDefault="00E75120" w:rsidP="00CC5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120" w:rsidRDefault="00E75120" w:rsidP="00CC5B69">
      <w:r>
        <w:separator/>
      </w:r>
    </w:p>
  </w:footnote>
  <w:footnote w:type="continuationSeparator" w:id="0">
    <w:p w:rsidR="00E75120" w:rsidRDefault="00E75120" w:rsidP="00CC5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CC0"/>
    <w:rsid w:val="00070A5B"/>
    <w:rsid w:val="00082C13"/>
    <w:rsid w:val="000C665C"/>
    <w:rsid w:val="000C7868"/>
    <w:rsid w:val="0014302C"/>
    <w:rsid w:val="00156E69"/>
    <w:rsid w:val="00166D6B"/>
    <w:rsid w:val="00184EB9"/>
    <w:rsid w:val="0021205D"/>
    <w:rsid w:val="00285A3C"/>
    <w:rsid w:val="00294176"/>
    <w:rsid w:val="002A2270"/>
    <w:rsid w:val="002B2777"/>
    <w:rsid w:val="002D2C61"/>
    <w:rsid w:val="002E6905"/>
    <w:rsid w:val="002F4891"/>
    <w:rsid w:val="00333B84"/>
    <w:rsid w:val="00350E0F"/>
    <w:rsid w:val="00360FBF"/>
    <w:rsid w:val="003877E2"/>
    <w:rsid w:val="003D4ECF"/>
    <w:rsid w:val="0043106C"/>
    <w:rsid w:val="004E6CFB"/>
    <w:rsid w:val="004E73D9"/>
    <w:rsid w:val="004E7D95"/>
    <w:rsid w:val="0050119C"/>
    <w:rsid w:val="00502DA0"/>
    <w:rsid w:val="00547D68"/>
    <w:rsid w:val="00564E13"/>
    <w:rsid w:val="005760C3"/>
    <w:rsid w:val="00613A30"/>
    <w:rsid w:val="00621B37"/>
    <w:rsid w:val="00646206"/>
    <w:rsid w:val="006474A7"/>
    <w:rsid w:val="00690CE9"/>
    <w:rsid w:val="00697BB6"/>
    <w:rsid w:val="00715166"/>
    <w:rsid w:val="00762245"/>
    <w:rsid w:val="007773F7"/>
    <w:rsid w:val="00795689"/>
    <w:rsid w:val="007E4E4C"/>
    <w:rsid w:val="007F0A48"/>
    <w:rsid w:val="008022F8"/>
    <w:rsid w:val="00807392"/>
    <w:rsid w:val="00844EEC"/>
    <w:rsid w:val="008614EC"/>
    <w:rsid w:val="00892DD0"/>
    <w:rsid w:val="008C6D05"/>
    <w:rsid w:val="008F4AFB"/>
    <w:rsid w:val="00913E0E"/>
    <w:rsid w:val="00920758"/>
    <w:rsid w:val="0093407D"/>
    <w:rsid w:val="0095522D"/>
    <w:rsid w:val="009D7502"/>
    <w:rsid w:val="00A63023"/>
    <w:rsid w:val="00AC28D3"/>
    <w:rsid w:val="00AE3FD0"/>
    <w:rsid w:val="00B016D0"/>
    <w:rsid w:val="00B22E4C"/>
    <w:rsid w:val="00B40F0C"/>
    <w:rsid w:val="00B6795A"/>
    <w:rsid w:val="00B7581C"/>
    <w:rsid w:val="00B81713"/>
    <w:rsid w:val="00B911B6"/>
    <w:rsid w:val="00B93376"/>
    <w:rsid w:val="00BC2035"/>
    <w:rsid w:val="00C0124F"/>
    <w:rsid w:val="00C400B7"/>
    <w:rsid w:val="00C517DA"/>
    <w:rsid w:val="00CC5B69"/>
    <w:rsid w:val="00CD5F91"/>
    <w:rsid w:val="00D11582"/>
    <w:rsid w:val="00D1686B"/>
    <w:rsid w:val="00D305B4"/>
    <w:rsid w:val="00D41BB8"/>
    <w:rsid w:val="00D462C6"/>
    <w:rsid w:val="00D60074"/>
    <w:rsid w:val="00D6358A"/>
    <w:rsid w:val="00D837C6"/>
    <w:rsid w:val="00D87679"/>
    <w:rsid w:val="00DF284E"/>
    <w:rsid w:val="00E025C9"/>
    <w:rsid w:val="00E67E0F"/>
    <w:rsid w:val="00E75120"/>
    <w:rsid w:val="00E87CC0"/>
    <w:rsid w:val="00EA1031"/>
    <w:rsid w:val="00EC72BA"/>
    <w:rsid w:val="00ED02AF"/>
    <w:rsid w:val="00ED797A"/>
    <w:rsid w:val="00F11459"/>
    <w:rsid w:val="00F50BAD"/>
    <w:rsid w:val="00F76F22"/>
    <w:rsid w:val="00FB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5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5B6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5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5B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5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5B6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5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5B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2</Pages>
  <Words>559</Words>
  <Characters>3189</Characters>
  <Application>Microsoft Office Word</Application>
  <DocSecurity>0</DocSecurity>
  <Lines>26</Lines>
  <Paragraphs>7</Paragraphs>
  <ScaleCrop>false</ScaleCrop>
  <Company>P R C</Company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38</cp:revision>
  <dcterms:created xsi:type="dcterms:W3CDTF">2018-09-09T12:58:00Z</dcterms:created>
  <dcterms:modified xsi:type="dcterms:W3CDTF">2019-08-03T14:52:00Z</dcterms:modified>
</cp:coreProperties>
</file>