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75F8F" w:rsidRDefault="002368A8" w:rsidP="002368A8">
      <w:pPr>
        <w:spacing w:line="240" w:lineRule="auto"/>
        <w:ind w:firstLineChars="0" w:firstLine="0"/>
      </w:pPr>
      <w:r w:rsidRPr="002368A8">
        <w:rPr>
          <w:noProof/>
        </w:rPr>
        <w:drawing>
          <wp:inline distT="0" distB="0" distL="0" distR="0">
            <wp:extent cx="5274310" cy="5019101"/>
            <wp:effectExtent l="0" t="0" r="2540" b="0"/>
            <wp:docPr id="1" name="图片 1" descr="I:\The rare bacteria in the rhizosphere enhanced the tolerance of tea plants to drought\RDA附图5.21\RDA附图5.21\白叶1号丰富菌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The rare bacteria in the rhizosphere enhanced the tolerance of tea plants to drought\RDA附图5.21\RDA附图5.21\白叶1号丰富菌门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1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8A8" w:rsidRDefault="002368A8" w:rsidP="002368A8">
      <w:pPr>
        <w:spacing w:line="240" w:lineRule="auto"/>
        <w:ind w:firstLineChars="0" w:firstLine="0"/>
        <w:rPr>
          <w:sz w:val="24"/>
          <w:szCs w:val="24"/>
        </w:rPr>
      </w:pPr>
      <w:r w:rsidRPr="00C05551">
        <w:rPr>
          <w:b/>
          <w:sz w:val="24"/>
          <w:szCs w:val="32"/>
        </w:rPr>
        <w:t>Figure S</w:t>
      </w:r>
      <w:r>
        <w:rPr>
          <w:b/>
          <w:sz w:val="24"/>
          <w:szCs w:val="32"/>
        </w:rPr>
        <w:t>1</w:t>
      </w:r>
      <w:r w:rsidRPr="00C05551">
        <w:rPr>
          <w:b/>
          <w:sz w:val="24"/>
          <w:szCs w:val="32"/>
        </w:rPr>
        <w:t>.</w:t>
      </w:r>
      <w:r w:rsidRPr="00DA744F">
        <w:rPr>
          <w:sz w:val="24"/>
          <w:szCs w:val="24"/>
        </w:rPr>
        <w:t xml:space="preserve"> Redundant analysis of relationships between abundant </w:t>
      </w:r>
      <w:r w:rsidR="00DA744F" w:rsidRPr="00DA744F">
        <w:rPr>
          <w:sz w:val="24"/>
          <w:szCs w:val="24"/>
        </w:rPr>
        <w:t>phylum</w:t>
      </w:r>
      <w:r w:rsidRPr="00DA744F">
        <w:rPr>
          <w:sz w:val="24"/>
          <w:szCs w:val="24"/>
        </w:rPr>
        <w:t xml:space="preserve"> and drought resistance indicators</w:t>
      </w:r>
      <w:r w:rsidR="00DA744F" w:rsidRPr="00DA744F">
        <w:rPr>
          <w:sz w:val="24"/>
          <w:szCs w:val="24"/>
        </w:rPr>
        <w:t xml:space="preserve"> in </w:t>
      </w:r>
      <w:r w:rsidR="00DA744F" w:rsidRPr="00DA744F">
        <w:rPr>
          <w:rFonts w:eastAsia="宋体"/>
          <w:sz w:val="24"/>
          <w:szCs w:val="24"/>
        </w:rPr>
        <w:t>‘</w:t>
      </w:r>
      <w:proofErr w:type="spellStart"/>
      <w:r w:rsidR="00DA744F" w:rsidRPr="00DA744F">
        <w:rPr>
          <w:rFonts w:eastAsia="宋体"/>
          <w:sz w:val="24"/>
          <w:szCs w:val="24"/>
        </w:rPr>
        <w:t>Baiye</w:t>
      </w:r>
      <w:proofErr w:type="spellEnd"/>
      <w:r w:rsidR="00DA744F" w:rsidRPr="00DA744F">
        <w:rPr>
          <w:rFonts w:eastAsia="宋体"/>
          <w:sz w:val="24"/>
          <w:szCs w:val="24"/>
        </w:rPr>
        <w:t xml:space="preserve"> No.1’</w:t>
      </w:r>
      <w:r w:rsidRPr="00DA744F">
        <w:rPr>
          <w:sz w:val="24"/>
          <w:szCs w:val="24"/>
        </w:rPr>
        <w:t>.</w:t>
      </w:r>
    </w:p>
    <w:p w:rsidR="00DA744F" w:rsidRDefault="00DA744F" w:rsidP="002368A8">
      <w:pPr>
        <w:spacing w:line="240" w:lineRule="auto"/>
        <w:ind w:firstLineChars="0" w:firstLine="0"/>
        <w:rPr>
          <w:sz w:val="24"/>
          <w:szCs w:val="24"/>
        </w:rPr>
      </w:pPr>
      <w:r w:rsidRPr="00DA744F">
        <w:rPr>
          <w:noProof/>
          <w:sz w:val="24"/>
          <w:szCs w:val="24"/>
        </w:rPr>
        <w:lastRenderedPageBreak/>
        <w:drawing>
          <wp:inline distT="0" distB="0" distL="0" distR="0">
            <wp:extent cx="5274310" cy="4941738"/>
            <wp:effectExtent l="0" t="0" r="2540" b="0"/>
            <wp:docPr id="2" name="图片 2" descr="I:\The rare bacteria in the rhizosphere enhanced the tolerance of tea plants to drought\RDA附图5.21\RDA附图5.21\白叶1号丰富菌属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The rare bacteria in the rhizosphere enhanced the tolerance of tea plants to drought\RDA附图5.21\RDA附图5.21\白叶1号丰富菌属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4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44F" w:rsidRDefault="00DA744F" w:rsidP="00DA744F">
      <w:pPr>
        <w:spacing w:line="240" w:lineRule="auto"/>
        <w:ind w:firstLineChars="0" w:firstLine="0"/>
        <w:rPr>
          <w:sz w:val="24"/>
          <w:szCs w:val="24"/>
        </w:rPr>
      </w:pPr>
      <w:r w:rsidRPr="00C05551">
        <w:rPr>
          <w:b/>
          <w:sz w:val="24"/>
          <w:szCs w:val="32"/>
        </w:rPr>
        <w:t>Figure S</w:t>
      </w:r>
      <w:r>
        <w:rPr>
          <w:b/>
          <w:sz w:val="24"/>
          <w:szCs w:val="32"/>
        </w:rPr>
        <w:t>2</w:t>
      </w:r>
      <w:r w:rsidRPr="00C05551">
        <w:rPr>
          <w:b/>
          <w:sz w:val="24"/>
          <w:szCs w:val="32"/>
        </w:rPr>
        <w:t>.</w:t>
      </w:r>
      <w:r w:rsidRPr="00DA744F">
        <w:rPr>
          <w:sz w:val="24"/>
          <w:szCs w:val="24"/>
        </w:rPr>
        <w:t xml:space="preserve"> Redundant analysis of relationships between abundant genus and drought resistance indicators in </w:t>
      </w:r>
      <w:r w:rsidRPr="00DA744F">
        <w:rPr>
          <w:rFonts w:eastAsia="宋体"/>
          <w:sz w:val="24"/>
          <w:szCs w:val="24"/>
        </w:rPr>
        <w:t>‘</w:t>
      </w:r>
      <w:proofErr w:type="spellStart"/>
      <w:r w:rsidRPr="00DA744F">
        <w:rPr>
          <w:rFonts w:eastAsia="宋体"/>
          <w:sz w:val="24"/>
          <w:szCs w:val="24"/>
        </w:rPr>
        <w:t>Baiye</w:t>
      </w:r>
      <w:proofErr w:type="spellEnd"/>
      <w:r w:rsidRPr="00DA744F">
        <w:rPr>
          <w:rFonts w:eastAsia="宋体"/>
          <w:sz w:val="24"/>
          <w:szCs w:val="24"/>
        </w:rPr>
        <w:t xml:space="preserve"> No.1’</w:t>
      </w:r>
      <w:r w:rsidRPr="00DA744F">
        <w:rPr>
          <w:sz w:val="24"/>
          <w:szCs w:val="24"/>
        </w:rPr>
        <w:t>.</w:t>
      </w:r>
    </w:p>
    <w:p w:rsidR="00DA744F" w:rsidRDefault="00DA744F" w:rsidP="00DA744F">
      <w:pPr>
        <w:spacing w:line="240" w:lineRule="auto"/>
        <w:ind w:firstLineChars="0" w:firstLine="0"/>
        <w:rPr>
          <w:sz w:val="24"/>
          <w:szCs w:val="24"/>
        </w:rPr>
      </w:pPr>
      <w:r w:rsidRPr="00DA744F">
        <w:rPr>
          <w:noProof/>
          <w:sz w:val="24"/>
          <w:szCs w:val="24"/>
        </w:rPr>
        <w:lastRenderedPageBreak/>
        <w:drawing>
          <wp:inline distT="0" distB="0" distL="0" distR="0">
            <wp:extent cx="5274310" cy="4899840"/>
            <wp:effectExtent l="0" t="0" r="2540" b="0"/>
            <wp:docPr id="3" name="图片 3" descr="I:\The rare bacteria in the rhizosphere enhanced the tolerance of tea plants to drought\RDA附图5.21\RDA附图5.21\白叶1号稀有菌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The rare bacteria in the rhizosphere enhanced the tolerance of tea plants to drought\RDA附图5.21\RDA附图5.21\白叶1号稀有菌门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44F" w:rsidRDefault="00DA744F" w:rsidP="00DA744F">
      <w:pPr>
        <w:spacing w:line="240" w:lineRule="auto"/>
        <w:ind w:firstLineChars="0" w:firstLine="0"/>
        <w:rPr>
          <w:sz w:val="24"/>
          <w:szCs w:val="24"/>
        </w:rPr>
      </w:pPr>
      <w:r w:rsidRPr="00C05551">
        <w:rPr>
          <w:b/>
          <w:sz w:val="24"/>
          <w:szCs w:val="32"/>
        </w:rPr>
        <w:t>Figure S</w:t>
      </w:r>
      <w:r>
        <w:rPr>
          <w:b/>
          <w:sz w:val="24"/>
          <w:szCs w:val="32"/>
        </w:rPr>
        <w:t>3</w:t>
      </w:r>
      <w:r w:rsidRPr="00C05551">
        <w:rPr>
          <w:b/>
          <w:sz w:val="24"/>
          <w:szCs w:val="32"/>
        </w:rPr>
        <w:t>.</w:t>
      </w:r>
      <w:r w:rsidRPr="00DA744F">
        <w:rPr>
          <w:sz w:val="24"/>
          <w:szCs w:val="24"/>
        </w:rPr>
        <w:t xml:space="preserve"> Redundant analysis of relationships between </w:t>
      </w:r>
      <w:r>
        <w:rPr>
          <w:sz w:val="24"/>
          <w:szCs w:val="24"/>
        </w:rPr>
        <w:t>r</w:t>
      </w:r>
      <w:r w:rsidRPr="00DA744F">
        <w:rPr>
          <w:sz w:val="24"/>
          <w:szCs w:val="24"/>
        </w:rPr>
        <w:t xml:space="preserve">are phylum and drought resistance indicators in </w:t>
      </w:r>
      <w:r w:rsidRPr="00DA744F">
        <w:rPr>
          <w:rFonts w:eastAsia="宋体"/>
          <w:sz w:val="24"/>
          <w:szCs w:val="24"/>
        </w:rPr>
        <w:t>‘</w:t>
      </w:r>
      <w:proofErr w:type="spellStart"/>
      <w:r w:rsidRPr="00DA744F">
        <w:rPr>
          <w:rFonts w:eastAsia="宋体"/>
          <w:sz w:val="24"/>
          <w:szCs w:val="24"/>
        </w:rPr>
        <w:t>Baiye</w:t>
      </w:r>
      <w:proofErr w:type="spellEnd"/>
      <w:r w:rsidRPr="00DA744F">
        <w:rPr>
          <w:rFonts w:eastAsia="宋体"/>
          <w:sz w:val="24"/>
          <w:szCs w:val="24"/>
        </w:rPr>
        <w:t xml:space="preserve"> No.1’</w:t>
      </w:r>
      <w:r w:rsidRPr="00DA744F">
        <w:rPr>
          <w:sz w:val="24"/>
          <w:szCs w:val="24"/>
        </w:rPr>
        <w:t>.</w:t>
      </w:r>
    </w:p>
    <w:p w:rsidR="00DA744F" w:rsidRDefault="00DA744F" w:rsidP="00DA744F">
      <w:pPr>
        <w:spacing w:line="240" w:lineRule="auto"/>
        <w:ind w:firstLineChars="0" w:firstLine="0"/>
        <w:rPr>
          <w:sz w:val="24"/>
          <w:szCs w:val="24"/>
        </w:rPr>
      </w:pPr>
      <w:r w:rsidRPr="00DA744F">
        <w:rPr>
          <w:noProof/>
          <w:sz w:val="24"/>
          <w:szCs w:val="24"/>
        </w:rPr>
        <w:lastRenderedPageBreak/>
        <w:drawing>
          <wp:inline distT="0" distB="0" distL="0" distR="0">
            <wp:extent cx="5274310" cy="5023378"/>
            <wp:effectExtent l="0" t="0" r="2540" b="6350"/>
            <wp:docPr id="4" name="图片 4" descr="I:\The rare bacteria in the rhizosphere enhanced the tolerance of tea plants to drought\RDA附图5.21\RDA附图5.21\白叶1号稀有菌属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The rare bacteria in the rhizosphere enhanced the tolerance of tea plants to drought\RDA附图5.21\RDA附图5.21\白叶1号稀有菌属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2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44F" w:rsidRDefault="00DA744F" w:rsidP="00DA744F">
      <w:pPr>
        <w:spacing w:line="240" w:lineRule="auto"/>
        <w:ind w:firstLineChars="0" w:firstLine="0"/>
        <w:rPr>
          <w:sz w:val="24"/>
          <w:szCs w:val="24"/>
        </w:rPr>
      </w:pPr>
      <w:r w:rsidRPr="00C05551">
        <w:rPr>
          <w:b/>
          <w:sz w:val="24"/>
          <w:szCs w:val="32"/>
        </w:rPr>
        <w:t>Figure S</w:t>
      </w:r>
      <w:r>
        <w:rPr>
          <w:b/>
          <w:sz w:val="24"/>
          <w:szCs w:val="32"/>
        </w:rPr>
        <w:t>4</w:t>
      </w:r>
      <w:r w:rsidRPr="00C05551">
        <w:rPr>
          <w:b/>
          <w:sz w:val="24"/>
          <w:szCs w:val="32"/>
        </w:rPr>
        <w:t>.</w:t>
      </w:r>
      <w:r w:rsidRPr="00DA744F">
        <w:rPr>
          <w:sz w:val="24"/>
          <w:szCs w:val="24"/>
        </w:rPr>
        <w:t xml:space="preserve"> Redundant analysis of relationships between </w:t>
      </w:r>
      <w:r>
        <w:rPr>
          <w:sz w:val="24"/>
          <w:szCs w:val="24"/>
        </w:rPr>
        <w:t>r</w:t>
      </w:r>
      <w:r w:rsidRPr="00DA744F">
        <w:rPr>
          <w:sz w:val="24"/>
          <w:szCs w:val="24"/>
        </w:rPr>
        <w:t xml:space="preserve">are </w:t>
      </w:r>
      <w:r>
        <w:rPr>
          <w:sz w:val="24"/>
          <w:szCs w:val="24"/>
        </w:rPr>
        <w:t>genus</w:t>
      </w:r>
      <w:r w:rsidRPr="00DA744F">
        <w:rPr>
          <w:sz w:val="24"/>
          <w:szCs w:val="24"/>
        </w:rPr>
        <w:t xml:space="preserve"> and drought resistance indicators in </w:t>
      </w:r>
      <w:r w:rsidRPr="00DA744F">
        <w:rPr>
          <w:rFonts w:eastAsia="宋体"/>
          <w:sz w:val="24"/>
          <w:szCs w:val="24"/>
        </w:rPr>
        <w:t>‘</w:t>
      </w:r>
      <w:proofErr w:type="spellStart"/>
      <w:r w:rsidRPr="00DA744F">
        <w:rPr>
          <w:rFonts w:eastAsia="宋体"/>
          <w:sz w:val="24"/>
          <w:szCs w:val="24"/>
        </w:rPr>
        <w:t>Baiye</w:t>
      </w:r>
      <w:proofErr w:type="spellEnd"/>
      <w:r w:rsidRPr="00DA744F">
        <w:rPr>
          <w:rFonts w:eastAsia="宋体"/>
          <w:sz w:val="24"/>
          <w:szCs w:val="24"/>
        </w:rPr>
        <w:t xml:space="preserve"> No.1’</w:t>
      </w:r>
      <w:r w:rsidRPr="00DA744F">
        <w:rPr>
          <w:sz w:val="24"/>
          <w:szCs w:val="24"/>
        </w:rPr>
        <w:t>.</w:t>
      </w:r>
    </w:p>
    <w:p w:rsidR="00DA744F" w:rsidRDefault="00DA744F" w:rsidP="00DA744F">
      <w:pPr>
        <w:spacing w:line="240" w:lineRule="auto"/>
        <w:ind w:firstLineChars="0" w:firstLine="0"/>
        <w:rPr>
          <w:sz w:val="24"/>
          <w:szCs w:val="24"/>
        </w:rPr>
      </w:pPr>
      <w:r w:rsidRPr="00DA744F">
        <w:rPr>
          <w:noProof/>
          <w:sz w:val="24"/>
          <w:szCs w:val="24"/>
        </w:rPr>
        <w:lastRenderedPageBreak/>
        <w:drawing>
          <wp:inline distT="0" distB="0" distL="0" distR="0">
            <wp:extent cx="5274310" cy="5032413"/>
            <wp:effectExtent l="0" t="0" r="2540" b="0"/>
            <wp:docPr id="5" name="图片 5" descr="I:\The rare bacteria in the rhizosphere enhanced the tolerance of tea plants to drought\RDA附图5.21\RDA附图5.21\福鼎大白茶丰富菌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The rare bacteria in the rhizosphere enhanced the tolerance of tea plants to drought\RDA附图5.21\RDA附图5.21\福鼎大白茶丰富菌门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44F" w:rsidRPr="00DA744F" w:rsidRDefault="00DA744F" w:rsidP="00DA744F">
      <w:pPr>
        <w:spacing w:line="240" w:lineRule="auto"/>
        <w:ind w:firstLineChars="0" w:firstLine="0"/>
        <w:rPr>
          <w:sz w:val="24"/>
          <w:szCs w:val="24"/>
        </w:rPr>
      </w:pPr>
    </w:p>
    <w:p w:rsidR="00DA744F" w:rsidRDefault="00DA744F" w:rsidP="002368A8">
      <w:pPr>
        <w:spacing w:line="240" w:lineRule="auto"/>
        <w:ind w:firstLineChars="0" w:firstLine="0"/>
        <w:rPr>
          <w:sz w:val="24"/>
          <w:szCs w:val="24"/>
        </w:rPr>
      </w:pPr>
      <w:r w:rsidRPr="00C05551">
        <w:rPr>
          <w:b/>
          <w:sz w:val="24"/>
          <w:szCs w:val="32"/>
        </w:rPr>
        <w:t>Figure S</w:t>
      </w:r>
      <w:r>
        <w:rPr>
          <w:b/>
          <w:sz w:val="24"/>
          <w:szCs w:val="32"/>
        </w:rPr>
        <w:t>5</w:t>
      </w:r>
      <w:r w:rsidRPr="00C05551">
        <w:rPr>
          <w:b/>
          <w:sz w:val="24"/>
          <w:szCs w:val="32"/>
        </w:rPr>
        <w:t>.</w:t>
      </w:r>
      <w:r w:rsidRPr="00DA744F">
        <w:rPr>
          <w:sz w:val="24"/>
          <w:szCs w:val="24"/>
        </w:rPr>
        <w:t xml:space="preserve"> Redundant analysis of relationships between abundant phylum and drought resistance indicators in ‘</w:t>
      </w:r>
      <w:proofErr w:type="spellStart"/>
      <w:r w:rsidRPr="00DA744F">
        <w:rPr>
          <w:sz w:val="24"/>
          <w:szCs w:val="24"/>
        </w:rPr>
        <w:t>FudingDabaicha</w:t>
      </w:r>
      <w:proofErr w:type="spellEnd"/>
      <w:r w:rsidRPr="00DA744F">
        <w:rPr>
          <w:sz w:val="24"/>
          <w:szCs w:val="24"/>
        </w:rPr>
        <w:t>’.</w:t>
      </w:r>
    </w:p>
    <w:p w:rsidR="00DA744F" w:rsidRDefault="00DA744F" w:rsidP="002368A8">
      <w:pPr>
        <w:spacing w:line="240" w:lineRule="auto"/>
        <w:ind w:firstLineChars="0" w:firstLine="0"/>
        <w:rPr>
          <w:sz w:val="24"/>
          <w:szCs w:val="24"/>
        </w:rPr>
      </w:pPr>
      <w:r w:rsidRPr="00DA744F">
        <w:rPr>
          <w:noProof/>
          <w:sz w:val="24"/>
          <w:szCs w:val="24"/>
        </w:rPr>
        <w:lastRenderedPageBreak/>
        <w:drawing>
          <wp:inline distT="0" distB="0" distL="0" distR="0">
            <wp:extent cx="5274310" cy="4972382"/>
            <wp:effectExtent l="0" t="0" r="2540" b="0"/>
            <wp:docPr id="6" name="图片 6" descr="I:\The rare bacteria in the rhizosphere enhanced the tolerance of tea plants to drought\RDA附图5.21\RDA附图5.21\福鼎大白茶丰富菌属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The rare bacteria in the rhizosphere enhanced the tolerance of tea plants to drought\RDA附图5.21\RDA附图5.21\福鼎大白茶丰富菌属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7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44F" w:rsidRDefault="00DA744F" w:rsidP="00DA744F">
      <w:pPr>
        <w:spacing w:line="240" w:lineRule="auto"/>
        <w:ind w:firstLineChars="0" w:firstLine="0"/>
        <w:rPr>
          <w:sz w:val="24"/>
          <w:szCs w:val="24"/>
        </w:rPr>
      </w:pPr>
      <w:r w:rsidRPr="00C05551">
        <w:rPr>
          <w:b/>
          <w:sz w:val="24"/>
          <w:szCs w:val="32"/>
        </w:rPr>
        <w:t>Figure S</w:t>
      </w:r>
      <w:r>
        <w:rPr>
          <w:b/>
          <w:sz w:val="24"/>
          <w:szCs w:val="32"/>
        </w:rPr>
        <w:t>6</w:t>
      </w:r>
      <w:r w:rsidRPr="00C05551">
        <w:rPr>
          <w:b/>
          <w:sz w:val="24"/>
          <w:szCs w:val="32"/>
        </w:rPr>
        <w:t>.</w:t>
      </w:r>
      <w:r w:rsidRPr="00DA744F">
        <w:rPr>
          <w:sz w:val="24"/>
          <w:szCs w:val="24"/>
        </w:rPr>
        <w:t xml:space="preserve"> Redundant analysis of relationships between abundant genus and drought resistance indicators in ‘</w:t>
      </w:r>
      <w:proofErr w:type="spellStart"/>
      <w:r w:rsidRPr="00DA744F">
        <w:rPr>
          <w:sz w:val="24"/>
          <w:szCs w:val="24"/>
        </w:rPr>
        <w:t>FudingDabaicha</w:t>
      </w:r>
      <w:proofErr w:type="spellEnd"/>
      <w:r w:rsidRPr="00DA744F">
        <w:rPr>
          <w:sz w:val="24"/>
          <w:szCs w:val="24"/>
        </w:rPr>
        <w:t>’.</w:t>
      </w:r>
    </w:p>
    <w:p w:rsidR="00DA744F" w:rsidRDefault="00DA744F" w:rsidP="00DA744F">
      <w:pPr>
        <w:spacing w:line="240" w:lineRule="auto"/>
        <w:ind w:firstLineChars="0" w:firstLine="0"/>
        <w:rPr>
          <w:sz w:val="24"/>
          <w:szCs w:val="24"/>
        </w:rPr>
      </w:pPr>
      <w:r w:rsidRPr="00DA744F">
        <w:rPr>
          <w:noProof/>
          <w:sz w:val="24"/>
          <w:szCs w:val="24"/>
        </w:rPr>
        <w:lastRenderedPageBreak/>
        <w:drawing>
          <wp:inline distT="0" distB="0" distL="0" distR="0">
            <wp:extent cx="5274310" cy="5029431"/>
            <wp:effectExtent l="0" t="0" r="2540" b="0"/>
            <wp:docPr id="7" name="图片 7" descr="I:\The rare bacteria in the rhizosphere enhanced the tolerance of tea plants to drought\RDA附图5.21\RDA附图5.21\福鼎大白茶稀有菌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The rare bacteria in the rhizosphere enhanced the tolerance of tea plants to drought\RDA附图5.21\RDA附图5.21\福鼎大白茶稀有菌门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2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44F" w:rsidRPr="00DA744F" w:rsidRDefault="00DA744F" w:rsidP="00DA744F">
      <w:pPr>
        <w:spacing w:line="240" w:lineRule="auto"/>
        <w:ind w:firstLineChars="0" w:firstLine="0"/>
        <w:rPr>
          <w:sz w:val="24"/>
          <w:szCs w:val="24"/>
        </w:rPr>
      </w:pPr>
      <w:r w:rsidRPr="00C05551">
        <w:rPr>
          <w:b/>
          <w:sz w:val="24"/>
          <w:szCs w:val="32"/>
        </w:rPr>
        <w:t>Figure S</w:t>
      </w:r>
      <w:r>
        <w:rPr>
          <w:b/>
          <w:sz w:val="24"/>
          <w:szCs w:val="32"/>
        </w:rPr>
        <w:t>7</w:t>
      </w:r>
      <w:r w:rsidRPr="00C05551">
        <w:rPr>
          <w:b/>
          <w:sz w:val="24"/>
          <w:szCs w:val="32"/>
        </w:rPr>
        <w:t>.</w:t>
      </w:r>
      <w:r w:rsidRPr="00DA744F">
        <w:rPr>
          <w:sz w:val="24"/>
          <w:szCs w:val="24"/>
        </w:rPr>
        <w:t xml:space="preserve"> Redundant analysis of relationships between </w:t>
      </w:r>
      <w:r>
        <w:rPr>
          <w:sz w:val="24"/>
          <w:szCs w:val="24"/>
        </w:rPr>
        <w:t>r</w:t>
      </w:r>
      <w:r w:rsidRPr="00DA744F">
        <w:rPr>
          <w:sz w:val="24"/>
          <w:szCs w:val="24"/>
        </w:rPr>
        <w:t>are phylum and drought resistance indicators in ‘</w:t>
      </w:r>
      <w:proofErr w:type="spellStart"/>
      <w:r w:rsidRPr="00DA744F">
        <w:rPr>
          <w:sz w:val="24"/>
          <w:szCs w:val="24"/>
        </w:rPr>
        <w:t>FudingDabaicha</w:t>
      </w:r>
      <w:proofErr w:type="spellEnd"/>
      <w:r w:rsidRPr="00DA744F">
        <w:rPr>
          <w:sz w:val="24"/>
          <w:szCs w:val="24"/>
        </w:rPr>
        <w:t>’.</w:t>
      </w:r>
    </w:p>
    <w:p w:rsidR="00DA744F" w:rsidRDefault="00DA744F" w:rsidP="00DA744F">
      <w:pPr>
        <w:spacing w:line="240" w:lineRule="auto"/>
        <w:ind w:firstLineChars="0" w:firstLine="0"/>
        <w:rPr>
          <w:sz w:val="24"/>
          <w:szCs w:val="24"/>
        </w:rPr>
      </w:pPr>
      <w:r w:rsidRPr="00DA744F">
        <w:rPr>
          <w:noProof/>
          <w:sz w:val="24"/>
          <w:szCs w:val="24"/>
        </w:rPr>
        <w:lastRenderedPageBreak/>
        <w:drawing>
          <wp:inline distT="0" distB="0" distL="0" distR="0">
            <wp:extent cx="5274310" cy="4956963"/>
            <wp:effectExtent l="0" t="0" r="2540" b="0"/>
            <wp:docPr id="8" name="图片 8" descr="I:\The rare bacteria in the rhizosphere enhanced the tolerance of tea plants to drought\RDA附图5.21\RDA附图5.21\福鼎大白茶稀有菌属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The rare bacteria in the rhizosphere enhanced the tolerance of tea plants to drought\RDA附图5.21\RDA附图5.21\福鼎大白茶稀有菌属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5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216" w:rsidRPr="00E45216" w:rsidRDefault="00DA744F" w:rsidP="00857AE7">
      <w:pPr>
        <w:spacing w:line="240" w:lineRule="auto"/>
        <w:ind w:firstLineChars="0" w:firstLine="0"/>
        <w:rPr>
          <w:rFonts w:hint="eastAsia"/>
          <w:sz w:val="24"/>
          <w:szCs w:val="24"/>
        </w:rPr>
      </w:pPr>
      <w:r w:rsidRPr="00C05551">
        <w:rPr>
          <w:b/>
          <w:sz w:val="24"/>
          <w:szCs w:val="32"/>
        </w:rPr>
        <w:t>Figure S</w:t>
      </w:r>
      <w:r>
        <w:rPr>
          <w:b/>
          <w:sz w:val="24"/>
          <w:szCs w:val="32"/>
        </w:rPr>
        <w:t>8</w:t>
      </w:r>
      <w:r w:rsidRPr="00C05551">
        <w:rPr>
          <w:b/>
          <w:sz w:val="24"/>
          <w:szCs w:val="32"/>
        </w:rPr>
        <w:t>.</w:t>
      </w:r>
      <w:r w:rsidRPr="00DA744F">
        <w:rPr>
          <w:sz w:val="24"/>
          <w:szCs w:val="24"/>
        </w:rPr>
        <w:t xml:space="preserve"> Redundant analysis of relationships between </w:t>
      </w:r>
      <w:r>
        <w:rPr>
          <w:sz w:val="24"/>
          <w:szCs w:val="24"/>
        </w:rPr>
        <w:t>r</w:t>
      </w:r>
      <w:r w:rsidRPr="00DA744F">
        <w:rPr>
          <w:sz w:val="24"/>
          <w:szCs w:val="24"/>
        </w:rPr>
        <w:t xml:space="preserve">are </w:t>
      </w:r>
      <w:r>
        <w:rPr>
          <w:sz w:val="24"/>
          <w:szCs w:val="24"/>
        </w:rPr>
        <w:t>genus</w:t>
      </w:r>
      <w:r w:rsidRPr="00DA744F">
        <w:rPr>
          <w:sz w:val="24"/>
          <w:szCs w:val="24"/>
        </w:rPr>
        <w:t xml:space="preserve"> and drought resistance indicators in ‘</w:t>
      </w:r>
      <w:proofErr w:type="spellStart"/>
      <w:r w:rsidRPr="00DA744F">
        <w:rPr>
          <w:sz w:val="24"/>
          <w:szCs w:val="24"/>
        </w:rPr>
        <w:t>FudingDabaicha</w:t>
      </w:r>
      <w:proofErr w:type="spellEnd"/>
      <w:r w:rsidRPr="00DA744F">
        <w:rPr>
          <w:sz w:val="24"/>
          <w:szCs w:val="24"/>
        </w:rPr>
        <w:t>’.</w:t>
      </w:r>
    </w:p>
    <w:sectPr w:rsidR="00E45216" w:rsidRPr="00E4521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5E8A" w:rsidRDefault="005F5E8A" w:rsidP="00E34536">
      <w:pPr>
        <w:spacing w:line="240" w:lineRule="auto"/>
        <w:ind w:firstLine="420"/>
      </w:pPr>
      <w:r>
        <w:separator/>
      </w:r>
    </w:p>
  </w:endnote>
  <w:endnote w:type="continuationSeparator" w:id="0">
    <w:p w:rsidR="005F5E8A" w:rsidRDefault="005F5E8A" w:rsidP="00E34536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34536" w:rsidRDefault="00E3453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34536" w:rsidRDefault="00E3453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34536" w:rsidRDefault="00E3453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5E8A" w:rsidRDefault="005F5E8A" w:rsidP="00E34536">
      <w:pPr>
        <w:spacing w:line="240" w:lineRule="auto"/>
        <w:ind w:firstLine="420"/>
      </w:pPr>
      <w:r>
        <w:separator/>
      </w:r>
    </w:p>
  </w:footnote>
  <w:footnote w:type="continuationSeparator" w:id="0">
    <w:p w:rsidR="005F5E8A" w:rsidRDefault="005F5E8A" w:rsidP="00E34536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34536" w:rsidRDefault="00E3453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34536" w:rsidRDefault="00E34536" w:rsidP="00E34536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34536" w:rsidRDefault="00E3453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C1E"/>
    <w:rsid w:val="00061827"/>
    <w:rsid w:val="00096C1E"/>
    <w:rsid w:val="000D79BD"/>
    <w:rsid w:val="00175F8F"/>
    <w:rsid w:val="002368A8"/>
    <w:rsid w:val="003C350C"/>
    <w:rsid w:val="005F5E8A"/>
    <w:rsid w:val="00857AE7"/>
    <w:rsid w:val="00961BAE"/>
    <w:rsid w:val="00BA08F8"/>
    <w:rsid w:val="00CA1D13"/>
    <w:rsid w:val="00DA744F"/>
    <w:rsid w:val="00E328E5"/>
    <w:rsid w:val="00E34536"/>
    <w:rsid w:val="00E45216"/>
    <w:rsid w:val="00EB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643B5"/>
  <w15:chartTrackingRefBased/>
  <w15:docId w15:val="{06BD4DDF-357F-461C-9CF1-180366CD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827"/>
    <w:pPr>
      <w:widowControl w:val="0"/>
      <w:spacing w:line="300" w:lineRule="auto"/>
      <w:ind w:firstLineChars="200" w:firstLine="200"/>
      <w:jc w:val="both"/>
    </w:pPr>
    <w:rPr>
      <w:rFonts w:ascii="Times New Roman" w:hAnsi="Times New Roman"/>
      <w:color w:val="000000" w:themeColor="text1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61827"/>
    <w:pPr>
      <w:keepNext/>
      <w:keepLines/>
      <w:ind w:firstLineChars="0" w:firstLine="0"/>
      <w:outlineLvl w:val="1"/>
    </w:pPr>
    <w:rPr>
      <w:rFonts w:asciiTheme="minorHAnsi" w:eastAsiaTheme="majorEastAsia" w:hAnsiTheme="minorHAnsi" w:cstheme="majorBidi"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61827"/>
    <w:rPr>
      <w:rFonts w:eastAsiaTheme="majorEastAsia" w:cstheme="majorBidi"/>
      <w:bCs/>
      <w:color w:val="000000" w:themeColor="text1"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E34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4536"/>
    <w:rPr>
      <w:rFonts w:ascii="Times New Roman" w:hAnsi="Times New Roman"/>
      <w:color w:val="000000" w:themeColor="text1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453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4536"/>
    <w:rPr>
      <w:rFonts w:ascii="Times New Roman" w:hAnsi="Times New Roman"/>
      <w:color w:val="000000" w:themeColor="text1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EB7315"/>
    <w:pPr>
      <w:spacing w:before="240" w:after="60" w:line="480" w:lineRule="auto"/>
      <w:ind w:firstLineChars="0" w:firstLine="0"/>
      <w:jc w:val="left"/>
      <w:outlineLvl w:val="1"/>
    </w:pPr>
    <w:rPr>
      <w:rFonts w:eastAsia="宋体"/>
      <w:b/>
      <w:bCs/>
      <w:color w:val="auto"/>
      <w:kern w:val="28"/>
      <w:sz w:val="24"/>
      <w:szCs w:val="32"/>
    </w:rPr>
  </w:style>
  <w:style w:type="character" w:customStyle="1" w:styleId="a8">
    <w:name w:val="副标题 字符"/>
    <w:basedOn w:val="a0"/>
    <w:link w:val="a7"/>
    <w:uiPriority w:val="11"/>
    <w:rsid w:val="00EB7315"/>
    <w:rPr>
      <w:rFonts w:ascii="Times New Roman" w:eastAsia="宋体" w:hAnsi="Times New Roman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147</Words>
  <Characters>842</Characters>
  <Application>Microsoft Office Word</Application>
  <DocSecurity>0</DocSecurity>
  <Lines>7</Lines>
  <Paragraphs>1</Paragraphs>
  <ScaleCrop>false</ScaleCrop>
  <Company>DK提供封装技术测试2018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DKWin72018V1</dc:creator>
  <cp:keywords/>
  <dc:description/>
  <cp:lastModifiedBy>xinhan you</cp:lastModifiedBy>
  <cp:revision>5</cp:revision>
  <dcterms:created xsi:type="dcterms:W3CDTF">2024-06-04T02:49:00Z</dcterms:created>
  <dcterms:modified xsi:type="dcterms:W3CDTF">2024-08-21T09:13:00Z</dcterms:modified>
</cp:coreProperties>
</file>