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AE8F44" w14:textId="77777777" w:rsidR="000A029F" w:rsidRPr="0043038A" w:rsidRDefault="000A029F" w:rsidP="000A029F">
      <w:r w:rsidRPr="00B877E9">
        <w:rPr>
          <w:rFonts w:ascii="Calibri" w:hAnsi="Calibri" w:cs="Calibri"/>
          <w:bCs/>
          <w:sz w:val="20"/>
          <w:szCs w:val="20"/>
        </w:rPr>
        <w:t xml:space="preserve">Appendix 2b. </w:t>
      </w:r>
      <w:r w:rsidRPr="0043038A">
        <w:rPr>
          <w:rFonts w:ascii="Calibri" w:hAnsi="Calibri" w:cs="Calibri"/>
          <w:bCs/>
          <w:sz w:val="20"/>
          <w:szCs w:val="20"/>
        </w:rPr>
        <w:t>Descriptive data on caries prevalence and socioeconomic variables at residential area level</w:t>
      </w:r>
      <w:r>
        <w:rPr>
          <w:rFonts w:ascii="Calibri" w:hAnsi="Calibri" w:cs="Calibri"/>
          <w:bCs/>
          <w:sz w:val="20"/>
          <w:szCs w:val="20"/>
        </w:rPr>
        <w:t xml:space="preserve">, </w:t>
      </w:r>
      <w:r w:rsidRPr="0043038A">
        <w:rPr>
          <w:rFonts w:ascii="Calibri" w:hAnsi="Calibri" w:cs="Calibri"/>
          <w:bCs/>
          <w:sz w:val="20"/>
          <w:szCs w:val="20"/>
        </w:rPr>
        <w:t>for year 2010 and 2019 and significant differences in proportions between the years.</w:t>
      </w:r>
    </w:p>
    <w:tbl>
      <w:tblPr>
        <w:tblStyle w:val="Oformateradtabell4"/>
        <w:tblW w:w="6662" w:type="dxa"/>
        <w:tblLook w:val="04A0" w:firstRow="1" w:lastRow="0" w:firstColumn="1" w:lastColumn="0" w:noHBand="0" w:noVBand="1"/>
      </w:tblPr>
      <w:tblGrid>
        <w:gridCol w:w="1783"/>
        <w:gridCol w:w="1103"/>
        <w:gridCol w:w="1381"/>
        <w:gridCol w:w="1429"/>
        <w:gridCol w:w="966"/>
      </w:tblGrid>
      <w:tr w:rsidR="000A029F" w:rsidRPr="0043038A" w14:paraId="2CC5F25C" w14:textId="77777777" w:rsidTr="00592E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shd w:val="clear" w:color="auto" w:fill="D9D9D9" w:themeFill="background1" w:themeFillShade="D9"/>
            <w:hideMark/>
          </w:tcPr>
          <w:p w14:paraId="42BADDC6" w14:textId="77777777" w:rsidR="000A029F" w:rsidRPr="0043038A" w:rsidRDefault="000A029F" w:rsidP="00592EC1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D9D9D9" w:themeFill="background1" w:themeFillShade="D9"/>
            <w:hideMark/>
          </w:tcPr>
          <w:p w14:paraId="15DAC601" w14:textId="77777777" w:rsidR="000A029F" w:rsidRPr="0043038A" w:rsidRDefault="000A029F" w:rsidP="00592E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sv-SE"/>
              </w:rPr>
            </w:pPr>
          </w:p>
        </w:tc>
        <w:tc>
          <w:tcPr>
            <w:tcW w:w="1381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4EADC60" w14:textId="77777777" w:rsidR="000A029F" w:rsidRPr="0043038A" w:rsidRDefault="000A029F" w:rsidP="00592E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4114F158" w14:textId="77777777" w:rsidR="000A029F" w:rsidRPr="0043038A" w:rsidRDefault="000A029F" w:rsidP="00592E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966" w:type="dxa"/>
            <w:shd w:val="clear" w:color="auto" w:fill="D9D9D9" w:themeFill="background1" w:themeFillShade="D9"/>
          </w:tcPr>
          <w:p w14:paraId="5B7B85B9" w14:textId="77777777" w:rsidR="000A029F" w:rsidRPr="0043038A" w:rsidRDefault="000A029F" w:rsidP="00592E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</w:tr>
      <w:tr w:rsidR="000A029F" w:rsidRPr="0043038A" w14:paraId="33276AEB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40EF7955" w14:textId="77777777" w:rsidR="000A029F" w:rsidRPr="0043038A" w:rsidRDefault="000A029F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 </w:t>
            </w:r>
          </w:p>
        </w:tc>
        <w:tc>
          <w:tcPr>
            <w:tcW w:w="1103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3E0E776A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Category 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4C07E690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 (%)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6624FFF9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 (%)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7CCF3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sv-SE"/>
              </w:rPr>
              <w:t>P-</w:t>
            </w: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value</w:t>
            </w:r>
          </w:p>
        </w:tc>
      </w:tr>
      <w:tr w:rsidR="000A029F" w:rsidRPr="0043038A" w14:paraId="0B657289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A3D9AB5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NYKO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7864C35A" w14:textId="77777777" w:rsidR="000A029F" w:rsidRPr="0043038A" w:rsidRDefault="000A029F" w:rsidP="00592EC1">
            <w:pPr>
              <w:ind w:right="-3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 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CA75D5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622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BB4A00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651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</w:tcPr>
          <w:p w14:paraId="6B6B388D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0A029F" w:rsidRPr="0043038A" w14:paraId="39F6A8A9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DE7A83E" w14:textId="77777777" w:rsidR="000A029F" w:rsidRPr="0043038A" w:rsidRDefault="000A029F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 6y-old/NYKO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B2E2E6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Mean 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5B659F7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7.1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FA635F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8.0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67036E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0.080</w:t>
            </w:r>
          </w:p>
        </w:tc>
      </w:tr>
      <w:tr w:rsidR="000A029F" w:rsidRPr="0043038A" w14:paraId="7666E773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46B14172" w14:textId="77777777" w:rsidR="000A029F" w:rsidRPr="0043038A" w:rsidRDefault="000A029F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19289B6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45DE112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1- 64 </w:t>
            </w:r>
          </w:p>
        </w:tc>
        <w:tc>
          <w:tcPr>
            <w:tcW w:w="1429" w:type="dxa"/>
            <w:shd w:val="clear" w:color="auto" w:fill="auto"/>
          </w:tcPr>
          <w:p w14:paraId="734536D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1- 71</w:t>
            </w:r>
          </w:p>
        </w:tc>
        <w:tc>
          <w:tcPr>
            <w:tcW w:w="966" w:type="dxa"/>
            <w:shd w:val="clear" w:color="auto" w:fill="auto"/>
          </w:tcPr>
          <w:p w14:paraId="415509D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0A029F" w:rsidRPr="0043038A" w14:paraId="5AEDEEC8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4CA1405" w14:textId="77777777" w:rsidR="000A029F" w:rsidRPr="0043038A" w:rsidRDefault="000A029F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76EFDBA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808905A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8.4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B96A6F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9.9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D90E6A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0A029F" w:rsidRPr="0043038A" w14:paraId="04AE3578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4EE657D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Population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8B86FC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56A44F5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658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884FC7E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685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0D774F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0.506</w:t>
            </w:r>
          </w:p>
        </w:tc>
      </w:tr>
      <w:tr w:rsidR="000A029F" w:rsidRPr="0043038A" w14:paraId="523E2AC3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2A45EFF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5814D457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3222EB1E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11-4,298</w:t>
            </w:r>
          </w:p>
        </w:tc>
        <w:tc>
          <w:tcPr>
            <w:tcW w:w="1429" w:type="dxa"/>
            <w:shd w:val="clear" w:color="auto" w:fill="auto"/>
            <w:hideMark/>
          </w:tcPr>
          <w:p w14:paraId="00A2ABC1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4-4,932</w:t>
            </w:r>
          </w:p>
        </w:tc>
        <w:tc>
          <w:tcPr>
            <w:tcW w:w="966" w:type="dxa"/>
            <w:shd w:val="clear" w:color="auto" w:fill="auto"/>
          </w:tcPr>
          <w:p w14:paraId="7BA3B40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7EF7AD21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5FB6577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8704BE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71D270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703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46E006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746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B12E56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3F946937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EB9CFD5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age 0-6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967208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457C88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8.5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6B431E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8.4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9EACBA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0.594</w:t>
            </w:r>
          </w:p>
        </w:tc>
      </w:tr>
      <w:tr w:rsidR="000A029F" w:rsidRPr="0043038A" w14:paraId="57FC1EA5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3B9533D4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65F2257A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1594B4E1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1.7-38.7</w:t>
            </w:r>
          </w:p>
        </w:tc>
        <w:tc>
          <w:tcPr>
            <w:tcW w:w="1429" w:type="dxa"/>
            <w:shd w:val="clear" w:color="auto" w:fill="auto"/>
          </w:tcPr>
          <w:p w14:paraId="04EBE36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1.4-50.0</w:t>
            </w:r>
          </w:p>
        </w:tc>
        <w:tc>
          <w:tcPr>
            <w:tcW w:w="966" w:type="dxa"/>
            <w:shd w:val="clear" w:color="auto" w:fill="auto"/>
          </w:tcPr>
          <w:p w14:paraId="687E7FDD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9F0B55F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7E308637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699E9D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9AD7CC1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3.6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F97DE2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3.1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032DA6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61495C6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shd w:val="clear" w:color="auto" w:fill="auto"/>
          </w:tcPr>
          <w:p w14:paraId="326ADA33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Proportion age </w:t>
            </w:r>
          </w:p>
          <w:p w14:paraId="4841A474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7-18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94ECC6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F03A80F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14.6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A534D3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14.0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8C559D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0.023</w:t>
            </w:r>
          </w:p>
        </w:tc>
      </w:tr>
      <w:tr w:rsidR="000A029F" w:rsidRPr="0043038A" w14:paraId="68D8D669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1EC2B2C2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2E50908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63C61D0E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0.0-30.0</w:t>
            </w:r>
          </w:p>
        </w:tc>
        <w:tc>
          <w:tcPr>
            <w:tcW w:w="1429" w:type="dxa"/>
            <w:shd w:val="clear" w:color="auto" w:fill="auto"/>
          </w:tcPr>
          <w:p w14:paraId="425585E4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0.0-36.3</w:t>
            </w:r>
          </w:p>
        </w:tc>
        <w:tc>
          <w:tcPr>
            <w:tcW w:w="966" w:type="dxa"/>
            <w:shd w:val="clear" w:color="auto" w:fill="auto"/>
          </w:tcPr>
          <w:p w14:paraId="65FE5391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37060F96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61A67A32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AAABA4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2B87DF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4.8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AC586EF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5.3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6D6519F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64BECAB9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shd w:val="clear" w:color="auto" w:fill="auto"/>
          </w:tcPr>
          <w:p w14:paraId="7E90CAA0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age 19-64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3BA53D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E3002F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58.4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2EE10E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56.0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20C164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&lt;0.001</w:t>
            </w:r>
          </w:p>
        </w:tc>
      </w:tr>
      <w:tr w:rsidR="000A029F" w:rsidRPr="0043038A" w14:paraId="47C94E22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067418DE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2EEAA13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7A37870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26.7-89.2</w:t>
            </w:r>
          </w:p>
        </w:tc>
        <w:tc>
          <w:tcPr>
            <w:tcW w:w="1429" w:type="dxa"/>
            <w:shd w:val="clear" w:color="auto" w:fill="auto"/>
          </w:tcPr>
          <w:p w14:paraId="3F4425C2" w14:textId="77777777" w:rsidR="000A029F" w:rsidRPr="0043038A" w:rsidRDefault="000A029F" w:rsidP="00592EC1">
            <w:pPr>
              <w:ind w:right="-86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27.9-85.8</w:t>
            </w:r>
          </w:p>
        </w:tc>
        <w:tc>
          <w:tcPr>
            <w:tcW w:w="966" w:type="dxa"/>
            <w:shd w:val="clear" w:color="auto" w:fill="auto"/>
          </w:tcPr>
          <w:p w14:paraId="3469540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70491195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10C75408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9EF7D0A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39CC31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7.2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FF46C9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7.6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EF6E201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2E2030B6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shd w:val="clear" w:color="auto" w:fill="auto"/>
          </w:tcPr>
          <w:p w14:paraId="3E347D6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age &gt;65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EBCF25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1AA372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18.5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A1349C1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21.7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10168DA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&lt;0.001</w:t>
            </w:r>
          </w:p>
        </w:tc>
      </w:tr>
      <w:tr w:rsidR="000A029F" w:rsidRPr="0043038A" w14:paraId="22E911F0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23F994D4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38CF5EC6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0673944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0.0-66.7</w:t>
            </w:r>
          </w:p>
        </w:tc>
        <w:tc>
          <w:tcPr>
            <w:tcW w:w="1429" w:type="dxa"/>
            <w:shd w:val="clear" w:color="auto" w:fill="auto"/>
          </w:tcPr>
          <w:p w14:paraId="1B0C4EB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0.0-68.3</w:t>
            </w:r>
          </w:p>
        </w:tc>
        <w:tc>
          <w:tcPr>
            <w:tcW w:w="966" w:type="dxa"/>
            <w:shd w:val="clear" w:color="auto" w:fill="auto"/>
          </w:tcPr>
          <w:p w14:paraId="4235BEE4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5EF3D1ED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261E73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0F14B8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3EB6C9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8.6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9B26C1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9.1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CE9C33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535274DE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AC95820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Caries </w:t>
            </w:r>
          </w:p>
          <w:p w14:paraId="2946941A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(Mean </w:t>
            </w:r>
            <w:proofErr w:type="spellStart"/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dmft</w:t>
            </w:r>
            <w:proofErr w:type="spellEnd"/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/ NYKO)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3AC601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56EE55F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0.74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0651D9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0.85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22C94B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0.148</w:t>
            </w:r>
          </w:p>
        </w:tc>
      </w:tr>
      <w:tr w:rsidR="000A029F" w:rsidRPr="0043038A" w14:paraId="591605E4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1D5A4590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2B2B61C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3A52FF8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0.0- 10.0</w:t>
            </w:r>
          </w:p>
        </w:tc>
        <w:tc>
          <w:tcPr>
            <w:tcW w:w="1429" w:type="dxa"/>
            <w:shd w:val="clear" w:color="auto" w:fill="auto"/>
            <w:hideMark/>
          </w:tcPr>
          <w:p w14:paraId="1D22085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0.0- 10.5</w:t>
            </w:r>
          </w:p>
        </w:tc>
        <w:tc>
          <w:tcPr>
            <w:tcW w:w="966" w:type="dxa"/>
            <w:shd w:val="clear" w:color="auto" w:fill="auto"/>
          </w:tcPr>
          <w:p w14:paraId="3DA75FE1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34B42C6D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CECDCC9" w14:textId="77777777" w:rsidR="000A029F" w:rsidRPr="0043038A" w:rsidRDefault="000A029F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5DEE681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33DDAC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 1.31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6FDC333" w14:textId="77777777" w:rsidR="000A029F" w:rsidRPr="0043038A" w:rsidRDefault="000A029F" w:rsidP="00592EC1">
            <w:pPr>
              <w:ind w:right="-63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1.35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036785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4146BB5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F19249D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of male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29EA52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B31B3D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50.7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CCCF235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51. 1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D74C77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0.039</w:t>
            </w:r>
          </w:p>
        </w:tc>
      </w:tr>
      <w:tr w:rsidR="000A029F" w:rsidRPr="0043038A" w14:paraId="2265EEB0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5E74CBEE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41C046B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0866ECB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36.0-72.7</w:t>
            </w:r>
          </w:p>
        </w:tc>
        <w:tc>
          <w:tcPr>
            <w:tcW w:w="1429" w:type="dxa"/>
            <w:shd w:val="clear" w:color="auto" w:fill="auto"/>
          </w:tcPr>
          <w:p w14:paraId="6F93444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37.5-72.7</w:t>
            </w:r>
          </w:p>
        </w:tc>
        <w:tc>
          <w:tcPr>
            <w:tcW w:w="966" w:type="dxa"/>
            <w:shd w:val="clear" w:color="auto" w:fill="auto"/>
          </w:tcPr>
          <w:p w14:paraId="7FB01D6E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1EE2C96C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B8294CE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B93658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0AA927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3.4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AC2597E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3.1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CF0045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FE4AD7" w14:paraId="7D5B8F0E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D55E742" w14:textId="77777777" w:rsidR="000A029F" w:rsidRPr="007E1495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Proportion born in Sweden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395C390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37C5D6F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91.3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551910F0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88.3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DABA812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&lt;0.001</w:t>
            </w:r>
          </w:p>
        </w:tc>
      </w:tr>
      <w:tr w:rsidR="000A029F" w:rsidRPr="00FE4AD7" w14:paraId="1897E220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3C8C0818" w14:textId="77777777" w:rsidR="000A029F" w:rsidRPr="007E1495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631F4BDF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42AE8AF8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32.4-100.0</w:t>
            </w:r>
          </w:p>
        </w:tc>
        <w:tc>
          <w:tcPr>
            <w:tcW w:w="1429" w:type="dxa"/>
            <w:shd w:val="clear" w:color="auto" w:fill="auto"/>
            <w:hideMark/>
          </w:tcPr>
          <w:p w14:paraId="3D162795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20.0-100.0</w:t>
            </w:r>
          </w:p>
        </w:tc>
        <w:tc>
          <w:tcPr>
            <w:tcW w:w="966" w:type="dxa"/>
            <w:shd w:val="clear" w:color="auto" w:fill="auto"/>
          </w:tcPr>
          <w:p w14:paraId="15F950A7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FE4AD7" w14:paraId="420D0749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5CA95BB" w14:textId="77777777" w:rsidR="000A029F" w:rsidRPr="007E1495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7DEF1F1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EF45735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8.6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EC26FFB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11.3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44EE751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FE4AD7" w14:paraId="02AFB6D6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8DD54D6" w14:textId="77777777" w:rsidR="000A029F" w:rsidRPr="007E1495" w:rsidRDefault="000A029F" w:rsidP="00592EC1">
            <w:pPr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Proportion born outside Sweden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E0C5D00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B5898E0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8.7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0ED94FB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11.7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5791F3A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&lt;0.001</w:t>
            </w:r>
          </w:p>
        </w:tc>
      </w:tr>
      <w:tr w:rsidR="000A029F" w:rsidRPr="00FE4AD7" w14:paraId="11036F5D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shd w:val="clear" w:color="auto" w:fill="auto"/>
          </w:tcPr>
          <w:p w14:paraId="2A05E89D" w14:textId="77777777" w:rsidR="000A029F" w:rsidRPr="007E1495" w:rsidRDefault="000A029F" w:rsidP="00592EC1">
            <w:pPr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3FB9A3B5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4FCA2AF9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0-67.7</w:t>
            </w:r>
          </w:p>
        </w:tc>
        <w:tc>
          <w:tcPr>
            <w:tcW w:w="1429" w:type="dxa"/>
            <w:shd w:val="clear" w:color="auto" w:fill="auto"/>
          </w:tcPr>
          <w:p w14:paraId="19DF7298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0-80.0</w:t>
            </w:r>
          </w:p>
        </w:tc>
        <w:tc>
          <w:tcPr>
            <w:tcW w:w="966" w:type="dxa"/>
            <w:shd w:val="clear" w:color="auto" w:fill="auto"/>
          </w:tcPr>
          <w:p w14:paraId="2C3BE66B" w14:textId="77777777" w:rsidR="000A029F" w:rsidRPr="007E1495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FE4AD7" w14:paraId="0FD5673E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shd w:val="clear" w:color="auto" w:fill="auto"/>
          </w:tcPr>
          <w:p w14:paraId="4BD40A1E" w14:textId="77777777" w:rsidR="000A029F" w:rsidRPr="007E1495" w:rsidRDefault="000A029F" w:rsidP="00592EC1">
            <w:pPr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2094F7BE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shd w:val="clear" w:color="auto" w:fill="auto"/>
          </w:tcPr>
          <w:p w14:paraId="0DF0FB82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8.6</w:t>
            </w:r>
          </w:p>
        </w:tc>
        <w:tc>
          <w:tcPr>
            <w:tcW w:w="1429" w:type="dxa"/>
            <w:shd w:val="clear" w:color="auto" w:fill="auto"/>
          </w:tcPr>
          <w:p w14:paraId="70ED68A4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7E1495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11.3</w:t>
            </w:r>
          </w:p>
        </w:tc>
        <w:tc>
          <w:tcPr>
            <w:tcW w:w="966" w:type="dxa"/>
            <w:shd w:val="clear" w:color="auto" w:fill="auto"/>
          </w:tcPr>
          <w:p w14:paraId="5ED4412E" w14:textId="77777777" w:rsidR="000A029F" w:rsidRPr="007E1495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7EF1A11B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8E66DB9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with native migration background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B0C0E87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8960CF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88.8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F7D055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84.7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A4407F1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&lt;0.001</w:t>
            </w:r>
          </w:p>
        </w:tc>
      </w:tr>
      <w:tr w:rsidR="000A029F" w:rsidRPr="0043038A" w14:paraId="588CA348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16BE92FB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2819589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6F675AAF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20.6-100.0</w:t>
            </w:r>
          </w:p>
        </w:tc>
        <w:tc>
          <w:tcPr>
            <w:tcW w:w="1429" w:type="dxa"/>
            <w:shd w:val="clear" w:color="auto" w:fill="auto"/>
          </w:tcPr>
          <w:p w14:paraId="6B0EEBA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0.0-100.0</w:t>
            </w:r>
          </w:p>
        </w:tc>
        <w:tc>
          <w:tcPr>
            <w:tcW w:w="966" w:type="dxa"/>
            <w:shd w:val="clear" w:color="auto" w:fill="auto"/>
          </w:tcPr>
          <w:p w14:paraId="3672434D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5C8369D7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660F7D8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110E884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0B501F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11.2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B1A58C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14.6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CCD56B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3F3E3E55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8803705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with foreign migration</w:t>
            </w:r>
          </w:p>
          <w:p w14:paraId="29CB9375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background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1E4C4C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05DAE8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11.2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4FD5FA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15.3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74AE4F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&lt;0.001</w:t>
            </w:r>
          </w:p>
        </w:tc>
      </w:tr>
      <w:tr w:rsidR="000A029F" w:rsidRPr="0043038A" w14:paraId="6F6B71D1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51EA069D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1A0C96A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6FFCEB9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0.0- 79.4</w:t>
            </w:r>
          </w:p>
        </w:tc>
        <w:tc>
          <w:tcPr>
            <w:tcW w:w="1429" w:type="dxa"/>
            <w:shd w:val="clear" w:color="auto" w:fill="auto"/>
            <w:hideMark/>
          </w:tcPr>
          <w:p w14:paraId="54E71F6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0.0-100.0</w:t>
            </w:r>
          </w:p>
        </w:tc>
        <w:tc>
          <w:tcPr>
            <w:tcW w:w="966" w:type="dxa"/>
            <w:shd w:val="clear" w:color="auto" w:fill="auto"/>
          </w:tcPr>
          <w:p w14:paraId="41AB9B2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2AF531A5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7FA528B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293D5C7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210FD0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11.2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0C7A71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14.9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66139D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1685F1D4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B7E4B6E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Average age of mothers at the birth of their first child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57206F2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2564F1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27.6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42415B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28.4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76205D1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&lt;0.01</w:t>
            </w:r>
          </w:p>
        </w:tc>
      </w:tr>
      <w:tr w:rsidR="000A029F" w:rsidRPr="0043038A" w14:paraId="68D334C4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2B9B0FC2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76B852BA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184A8DD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17-41</w:t>
            </w:r>
          </w:p>
        </w:tc>
        <w:tc>
          <w:tcPr>
            <w:tcW w:w="1429" w:type="dxa"/>
            <w:shd w:val="clear" w:color="auto" w:fill="auto"/>
            <w:hideMark/>
          </w:tcPr>
          <w:p w14:paraId="7F2FB2FD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19-41</w:t>
            </w:r>
          </w:p>
        </w:tc>
        <w:tc>
          <w:tcPr>
            <w:tcW w:w="966" w:type="dxa"/>
            <w:shd w:val="clear" w:color="auto" w:fill="auto"/>
          </w:tcPr>
          <w:p w14:paraId="63F27DD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7D0808CD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099C26DD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468B8FBA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shd w:val="clear" w:color="auto" w:fill="auto"/>
            <w:hideMark/>
          </w:tcPr>
          <w:p w14:paraId="7315A92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3.7</w:t>
            </w:r>
          </w:p>
        </w:tc>
        <w:tc>
          <w:tcPr>
            <w:tcW w:w="1429" w:type="dxa"/>
            <w:shd w:val="clear" w:color="auto" w:fill="auto"/>
            <w:hideMark/>
          </w:tcPr>
          <w:p w14:paraId="21086F61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3.4</w:t>
            </w:r>
          </w:p>
        </w:tc>
        <w:tc>
          <w:tcPr>
            <w:tcW w:w="966" w:type="dxa"/>
            <w:shd w:val="clear" w:color="auto" w:fill="auto"/>
          </w:tcPr>
          <w:p w14:paraId="5BA5A717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221A07CC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8468C72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586C18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DBA9F1A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179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B765A2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207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66C418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516028B3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BA9E257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Average age of fathers at the birth of their first child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F5D1D84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24218B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30.4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CBBBE96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30.4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98B559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0.965</w:t>
            </w:r>
          </w:p>
        </w:tc>
      </w:tr>
      <w:tr w:rsidR="000A029F" w:rsidRPr="0043038A" w14:paraId="052F936E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71062B7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14BFAA7D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17FC40E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20-51</w:t>
            </w:r>
          </w:p>
        </w:tc>
        <w:tc>
          <w:tcPr>
            <w:tcW w:w="1429" w:type="dxa"/>
            <w:shd w:val="clear" w:color="auto" w:fill="auto"/>
          </w:tcPr>
          <w:p w14:paraId="43536A7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20-51</w:t>
            </w:r>
          </w:p>
        </w:tc>
        <w:tc>
          <w:tcPr>
            <w:tcW w:w="966" w:type="dxa"/>
            <w:shd w:val="clear" w:color="auto" w:fill="auto"/>
          </w:tcPr>
          <w:p w14:paraId="72280AB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7AD36F10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0D379624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288798E1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shd w:val="clear" w:color="auto" w:fill="auto"/>
          </w:tcPr>
          <w:p w14:paraId="7500B33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3.8</w:t>
            </w:r>
          </w:p>
        </w:tc>
        <w:tc>
          <w:tcPr>
            <w:tcW w:w="1429" w:type="dxa"/>
            <w:shd w:val="clear" w:color="auto" w:fill="auto"/>
          </w:tcPr>
          <w:p w14:paraId="36E96AFA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3.9</w:t>
            </w:r>
          </w:p>
        </w:tc>
        <w:tc>
          <w:tcPr>
            <w:tcW w:w="966" w:type="dxa"/>
            <w:shd w:val="clear" w:color="auto" w:fill="auto"/>
          </w:tcPr>
          <w:p w14:paraId="33B9D2A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5C5173A3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C58B891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2AD60F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06E298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182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D3C815A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208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53B3AF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35CF61D0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BCE1B9E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with employment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D06495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2538CA14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50.2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EAD26BA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51.0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3B36FA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0.045</w:t>
            </w:r>
          </w:p>
        </w:tc>
      </w:tr>
      <w:tr w:rsidR="000A029F" w:rsidRPr="0043038A" w14:paraId="44D6DF99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6FE843F9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3C84986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45D66A8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21.3-73.4</w:t>
            </w:r>
          </w:p>
        </w:tc>
        <w:tc>
          <w:tcPr>
            <w:tcW w:w="1429" w:type="dxa"/>
            <w:shd w:val="clear" w:color="auto" w:fill="auto"/>
            <w:hideMark/>
          </w:tcPr>
          <w:p w14:paraId="4DC173BD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0.0-73.5</w:t>
            </w:r>
          </w:p>
        </w:tc>
        <w:tc>
          <w:tcPr>
            <w:tcW w:w="966" w:type="dxa"/>
            <w:shd w:val="clear" w:color="auto" w:fill="auto"/>
          </w:tcPr>
          <w:p w14:paraId="11820A6E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1AEB55D0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24CCEEC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7AADB2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0A6091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7.1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CB872E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7.6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B1BF74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7D60FBED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5147C44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with highest education elementary school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942E9EF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27154A7F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14.5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6D7A75A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10.8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A3C10E5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&lt;0.001</w:t>
            </w:r>
          </w:p>
        </w:tc>
      </w:tr>
      <w:tr w:rsidR="000A029F" w:rsidRPr="0043038A" w14:paraId="30347046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0CADB208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7E9384F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7C61E4E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0.0-39.0</w:t>
            </w:r>
          </w:p>
        </w:tc>
        <w:tc>
          <w:tcPr>
            <w:tcW w:w="1429" w:type="dxa"/>
            <w:shd w:val="clear" w:color="auto" w:fill="auto"/>
            <w:hideMark/>
          </w:tcPr>
          <w:p w14:paraId="52986496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0.0-42.1</w:t>
            </w:r>
          </w:p>
        </w:tc>
        <w:tc>
          <w:tcPr>
            <w:tcW w:w="966" w:type="dxa"/>
            <w:shd w:val="clear" w:color="auto" w:fill="auto"/>
          </w:tcPr>
          <w:p w14:paraId="3B57BE8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56B3289E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66C3E83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4B1A94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2EB7F451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6.6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224940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6.7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04EB64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038EADFA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shd w:val="clear" w:color="auto" w:fill="auto"/>
            <w:hideMark/>
          </w:tcPr>
          <w:p w14:paraId="322A0E0A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with highest education high schoo</w:t>
            </w:r>
            <w:r w:rsidRPr="0043038A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  <w:t>l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2696AE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136EE84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50.3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3692C8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48.4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4DED49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&lt;0.01</w:t>
            </w:r>
          </w:p>
        </w:tc>
      </w:tr>
      <w:tr w:rsidR="000A029F" w:rsidRPr="0043038A" w14:paraId="564DA917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13B512BC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249C71A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20C0750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8.3-73.3</w:t>
            </w:r>
          </w:p>
        </w:tc>
        <w:tc>
          <w:tcPr>
            <w:tcW w:w="1429" w:type="dxa"/>
            <w:shd w:val="clear" w:color="auto" w:fill="auto"/>
            <w:hideMark/>
          </w:tcPr>
          <w:p w14:paraId="125635D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0.0-81.8</w:t>
            </w:r>
          </w:p>
        </w:tc>
        <w:tc>
          <w:tcPr>
            <w:tcW w:w="966" w:type="dxa"/>
            <w:shd w:val="clear" w:color="auto" w:fill="auto"/>
          </w:tcPr>
          <w:p w14:paraId="105CE1C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B69D81A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7C5CBA7B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C6B0CCE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1D6E1BA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10.3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2B9E5A76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11.5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5013C0E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3511E16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shd w:val="clear" w:color="auto" w:fill="auto"/>
            <w:hideMark/>
          </w:tcPr>
          <w:p w14:paraId="36943064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with higher education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E11491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282DCC4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33.7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001857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38.9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5694A3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&lt;0.001</w:t>
            </w:r>
          </w:p>
        </w:tc>
      </w:tr>
      <w:tr w:rsidR="000A029F" w:rsidRPr="0043038A" w14:paraId="1F381C18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19FC0E3B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75BAB7E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172E549E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5.4-91.7</w:t>
            </w:r>
          </w:p>
        </w:tc>
        <w:tc>
          <w:tcPr>
            <w:tcW w:w="1429" w:type="dxa"/>
            <w:shd w:val="clear" w:color="auto" w:fill="auto"/>
            <w:hideMark/>
          </w:tcPr>
          <w:p w14:paraId="6770E55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0.0-100.0</w:t>
            </w:r>
          </w:p>
        </w:tc>
        <w:tc>
          <w:tcPr>
            <w:tcW w:w="966" w:type="dxa"/>
            <w:shd w:val="clear" w:color="auto" w:fill="auto"/>
          </w:tcPr>
          <w:p w14:paraId="711A764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99B5AFE" w14:textId="77777777" w:rsidTr="00592EC1">
        <w:trPr>
          <w:trHeight w:val="1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469A9544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35D35A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9E053B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14.1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DF8334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14.5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5D2F8B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1D0C76B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7FEA10E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Else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2E758DA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6EC8D56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1.4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29B09D8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2.0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7798F3E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54898F65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17F3535" w14:textId="77777777" w:rsidR="000A029F" w:rsidRPr="0043038A" w:rsidRDefault="000A029F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828E3D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3BA2BD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830AFEF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EDA3755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20BC7E6E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shd w:val="clear" w:color="auto" w:fill="auto"/>
            <w:hideMark/>
          </w:tcPr>
          <w:p w14:paraId="3C4EF586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of single mothers</w:t>
            </w:r>
          </w:p>
        </w:tc>
        <w:tc>
          <w:tcPr>
            <w:tcW w:w="1103" w:type="dxa"/>
            <w:shd w:val="clear" w:color="auto" w:fill="auto"/>
            <w:hideMark/>
          </w:tcPr>
          <w:p w14:paraId="3C2DFBB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shd w:val="clear" w:color="auto" w:fill="auto"/>
            <w:hideMark/>
          </w:tcPr>
          <w:p w14:paraId="4B1F1DE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4.0</w:t>
            </w:r>
          </w:p>
        </w:tc>
        <w:tc>
          <w:tcPr>
            <w:tcW w:w="1429" w:type="dxa"/>
            <w:shd w:val="clear" w:color="auto" w:fill="auto"/>
            <w:hideMark/>
          </w:tcPr>
          <w:p w14:paraId="03CB397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3.6</w:t>
            </w:r>
          </w:p>
        </w:tc>
        <w:tc>
          <w:tcPr>
            <w:tcW w:w="966" w:type="dxa"/>
            <w:shd w:val="clear" w:color="auto" w:fill="auto"/>
          </w:tcPr>
          <w:p w14:paraId="2668E24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0.045</w:t>
            </w:r>
          </w:p>
        </w:tc>
      </w:tr>
      <w:tr w:rsidR="000A029F" w:rsidRPr="0043038A" w14:paraId="657F7376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7A4AF8E1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293AD56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5119F8C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0.0-40.0</w:t>
            </w:r>
          </w:p>
        </w:tc>
        <w:tc>
          <w:tcPr>
            <w:tcW w:w="1429" w:type="dxa"/>
            <w:shd w:val="clear" w:color="auto" w:fill="auto"/>
            <w:hideMark/>
          </w:tcPr>
          <w:p w14:paraId="6C69F01D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0.0-25.0</w:t>
            </w:r>
          </w:p>
        </w:tc>
        <w:tc>
          <w:tcPr>
            <w:tcW w:w="966" w:type="dxa"/>
            <w:shd w:val="clear" w:color="auto" w:fill="auto"/>
          </w:tcPr>
          <w:p w14:paraId="372D721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7FF57949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57D6728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6EB5BF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E333AC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3.6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E62419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3.0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A7B86F6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2115A656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73AD145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of single fathers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67AFF55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7A253B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1.5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9728CCA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1.7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A8FFE2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0.066</w:t>
            </w:r>
          </w:p>
        </w:tc>
      </w:tr>
      <w:tr w:rsidR="000A029F" w:rsidRPr="0043038A" w14:paraId="2329B816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569B035D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13DCE3A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1C1526A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0.0-20.0</w:t>
            </w:r>
          </w:p>
        </w:tc>
        <w:tc>
          <w:tcPr>
            <w:tcW w:w="1429" w:type="dxa"/>
            <w:shd w:val="clear" w:color="auto" w:fill="auto"/>
          </w:tcPr>
          <w:p w14:paraId="7277961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0.0-16.7</w:t>
            </w:r>
          </w:p>
        </w:tc>
        <w:tc>
          <w:tcPr>
            <w:tcW w:w="966" w:type="dxa"/>
            <w:shd w:val="clear" w:color="auto" w:fill="auto"/>
          </w:tcPr>
          <w:p w14:paraId="70C726D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549743D3" w14:textId="77777777" w:rsidTr="00592EC1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287DD77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147DDE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D19695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1.7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2EB412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1.6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62FD8A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7AF2276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A11E898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Average number of children/ household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2C14DB1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7270E2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0.69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057ACF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0.66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E943B2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0.026</w:t>
            </w:r>
          </w:p>
        </w:tc>
      </w:tr>
      <w:tr w:rsidR="000A029F" w:rsidRPr="0043038A" w14:paraId="15DFA0F5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24C9DF1D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6F8111A1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458E533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0.04-1.75</w:t>
            </w:r>
          </w:p>
        </w:tc>
        <w:tc>
          <w:tcPr>
            <w:tcW w:w="1429" w:type="dxa"/>
            <w:shd w:val="clear" w:color="auto" w:fill="auto"/>
            <w:hideMark/>
          </w:tcPr>
          <w:p w14:paraId="001C077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0.04-2.00</w:t>
            </w:r>
          </w:p>
        </w:tc>
        <w:tc>
          <w:tcPr>
            <w:tcW w:w="966" w:type="dxa"/>
            <w:shd w:val="clear" w:color="auto" w:fill="auto"/>
          </w:tcPr>
          <w:p w14:paraId="4E57B5A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69AE8B1D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3F2E9319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78CDF37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shd w:val="clear" w:color="auto" w:fill="auto"/>
            <w:hideMark/>
          </w:tcPr>
          <w:p w14:paraId="1002A7E1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0.28</w:t>
            </w:r>
          </w:p>
        </w:tc>
        <w:tc>
          <w:tcPr>
            <w:tcW w:w="1429" w:type="dxa"/>
            <w:shd w:val="clear" w:color="auto" w:fill="auto"/>
            <w:hideMark/>
          </w:tcPr>
          <w:p w14:paraId="50EF0F5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0.29</w:t>
            </w:r>
          </w:p>
        </w:tc>
        <w:tc>
          <w:tcPr>
            <w:tcW w:w="966" w:type="dxa"/>
            <w:shd w:val="clear" w:color="auto" w:fill="auto"/>
          </w:tcPr>
          <w:p w14:paraId="7E2B998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7848D298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81BD018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E0B0C8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8EC486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7BA3259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CE6AB5D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293F1276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CC3F9D2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Average number of persons/ household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2553B6A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792AB1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2.4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0BB42D6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2.3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AFFFAA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0.066</w:t>
            </w:r>
          </w:p>
        </w:tc>
      </w:tr>
      <w:tr w:rsidR="000A029F" w:rsidRPr="0043038A" w14:paraId="57C81D39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73B40B23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5D1C287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1C4A171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1.3-3.8</w:t>
            </w:r>
          </w:p>
        </w:tc>
        <w:tc>
          <w:tcPr>
            <w:tcW w:w="1429" w:type="dxa"/>
            <w:shd w:val="clear" w:color="auto" w:fill="auto"/>
            <w:hideMark/>
          </w:tcPr>
          <w:p w14:paraId="61653C8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1.3-4.0</w:t>
            </w:r>
          </w:p>
        </w:tc>
        <w:tc>
          <w:tcPr>
            <w:tcW w:w="966" w:type="dxa"/>
            <w:shd w:val="clear" w:color="auto" w:fill="auto"/>
          </w:tcPr>
          <w:p w14:paraId="03CFD91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634E67B4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3315F3B1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6C329AE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shd w:val="clear" w:color="auto" w:fill="auto"/>
            <w:hideMark/>
          </w:tcPr>
          <w:p w14:paraId="6C6E56D4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0.43</w:t>
            </w:r>
          </w:p>
        </w:tc>
        <w:tc>
          <w:tcPr>
            <w:tcW w:w="1429" w:type="dxa"/>
            <w:shd w:val="clear" w:color="auto" w:fill="auto"/>
            <w:hideMark/>
          </w:tcPr>
          <w:p w14:paraId="6005F00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0.43</w:t>
            </w:r>
          </w:p>
        </w:tc>
        <w:tc>
          <w:tcPr>
            <w:tcW w:w="966" w:type="dxa"/>
            <w:shd w:val="clear" w:color="auto" w:fill="auto"/>
          </w:tcPr>
          <w:p w14:paraId="5ED66E3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392BEB66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1ED41AD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5FD692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5B7FF2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-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EC4F41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4D48CD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106A5FA1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4F272FB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Median disposable income/ household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431F99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C414A6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406,015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FD154B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450,842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CAC133A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&lt;0.001</w:t>
            </w:r>
          </w:p>
        </w:tc>
      </w:tr>
      <w:tr w:rsidR="000A029F" w:rsidRPr="0043038A" w14:paraId="4D0E322F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5BE368D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3E3B147E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7B8E0BA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112,565-687,921</w:t>
            </w:r>
          </w:p>
        </w:tc>
        <w:tc>
          <w:tcPr>
            <w:tcW w:w="1429" w:type="dxa"/>
            <w:shd w:val="clear" w:color="auto" w:fill="auto"/>
          </w:tcPr>
          <w:p w14:paraId="1362C6E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134,768-1123,666</w:t>
            </w:r>
          </w:p>
        </w:tc>
        <w:tc>
          <w:tcPr>
            <w:tcW w:w="966" w:type="dxa"/>
            <w:shd w:val="clear" w:color="auto" w:fill="auto"/>
          </w:tcPr>
          <w:p w14:paraId="4F74C09D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5109618A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34A8052C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2CDB497E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shd w:val="clear" w:color="auto" w:fill="auto"/>
          </w:tcPr>
          <w:p w14:paraId="739F3ED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117,411</w:t>
            </w:r>
          </w:p>
        </w:tc>
        <w:tc>
          <w:tcPr>
            <w:tcW w:w="1429" w:type="dxa"/>
            <w:shd w:val="clear" w:color="auto" w:fill="auto"/>
          </w:tcPr>
          <w:p w14:paraId="3F399BD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135,465</w:t>
            </w:r>
          </w:p>
        </w:tc>
        <w:tc>
          <w:tcPr>
            <w:tcW w:w="966" w:type="dxa"/>
            <w:shd w:val="clear" w:color="auto" w:fill="auto"/>
          </w:tcPr>
          <w:p w14:paraId="201B43E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1C4147DA" w14:textId="77777777" w:rsidTr="00592EC1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FEFDCCC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FF66D0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BC0929D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5C53CF1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ABFD45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7DE27962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F6E258E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Median disposable income per consumption unit/ household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FA36446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A4A80F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233,007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74130CE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450,842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AFA42D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&lt;0.001</w:t>
            </w:r>
          </w:p>
        </w:tc>
      </w:tr>
      <w:tr w:rsidR="000A029F" w:rsidRPr="0043038A" w14:paraId="236FA3B4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7457918B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5E7785E5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2A587A8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104,424-393,913</w:t>
            </w:r>
          </w:p>
        </w:tc>
        <w:tc>
          <w:tcPr>
            <w:tcW w:w="1429" w:type="dxa"/>
            <w:shd w:val="clear" w:color="auto" w:fill="auto"/>
            <w:hideMark/>
          </w:tcPr>
          <w:p w14:paraId="1F61932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134,768-1,123,667</w:t>
            </w:r>
          </w:p>
        </w:tc>
        <w:tc>
          <w:tcPr>
            <w:tcW w:w="966" w:type="dxa"/>
            <w:shd w:val="clear" w:color="auto" w:fill="auto"/>
          </w:tcPr>
          <w:p w14:paraId="7D57915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3A23AB13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0CE7F5DA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39CF6E4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shd w:val="clear" w:color="auto" w:fill="auto"/>
            <w:hideMark/>
          </w:tcPr>
          <w:p w14:paraId="65C6A1F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38,829</w:t>
            </w:r>
          </w:p>
        </w:tc>
        <w:tc>
          <w:tcPr>
            <w:tcW w:w="1429" w:type="dxa"/>
            <w:shd w:val="clear" w:color="auto" w:fill="auto"/>
            <w:hideMark/>
          </w:tcPr>
          <w:p w14:paraId="103F4F9A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135,465</w:t>
            </w:r>
          </w:p>
        </w:tc>
        <w:tc>
          <w:tcPr>
            <w:tcW w:w="966" w:type="dxa"/>
            <w:shd w:val="clear" w:color="auto" w:fill="auto"/>
          </w:tcPr>
          <w:p w14:paraId="67DD917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08BE9896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566CE00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3F97E29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2569D28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-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7BE1A2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2FEEC5F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5184166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2F05C15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of high-income households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A0954D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308375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10.8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D4029D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11.1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192BAE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0.1</w:t>
            </w:r>
          </w:p>
        </w:tc>
      </w:tr>
      <w:tr w:rsidR="000A029F" w:rsidRPr="0043038A" w14:paraId="4E405F0B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4E91C2F7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48F1609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6F123E3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0.0-30.8</w:t>
            </w:r>
          </w:p>
        </w:tc>
        <w:tc>
          <w:tcPr>
            <w:tcW w:w="1429" w:type="dxa"/>
            <w:shd w:val="clear" w:color="auto" w:fill="auto"/>
          </w:tcPr>
          <w:p w14:paraId="29E8BB6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0.0-27.3</w:t>
            </w:r>
          </w:p>
        </w:tc>
        <w:tc>
          <w:tcPr>
            <w:tcW w:w="966" w:type="dxa"/>
            <w:shd w:val="clear" w:color="auto" w:fill="auto"/>
          </w:tcPr>
          <w:p w14:paraId="606999D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53D79B45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68B05D6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E6B983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0BC5086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4.3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36A01F7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4.4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4DA400A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3A6258C5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16C8587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Proportion of households with financial assistance 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B4B4F4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32C47D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3.6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4CC7A5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2.4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37E2BC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&lt;0.001</w:t>
            </w:r>
          </w:p>
        </w:tc>
      </w:tr>
      <w:tr w:rsidR="000A029F" w:rsidRPr="0043038A" w14:paraId="5DE29AAD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  <w:hideMark/>
          </w:tcPr>
          <w:p w14:paraId="69F4517C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  <w:hideMark/>
          </w:tcPr>
          <w:p w14:paraId="5CE6ECA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  <w:hideMark/>
          </w:tcPr>
          <w:p w14:paraId="2212482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0.0-43.5</w:t>
            </w:r>
          </w:p>
        </w:tc>
        <w:tc>
          <w:tcPr>
            <w:tcW w:w="1429" w:type="dxa"/>
            <w:shd w:val="clear" w:color="auto" w:fill="auto"/>
            <w:hideMark/>
          </w:tcPr>
          <w:p w14:paraId="3267709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0.0-30.6</w:t>
            </w:r>
          </w:p>
        </w:tc>
        <w:tc>
          <w:tcPr>
            <w:tcW w:w="966" w:type="dxa"/>
            <w:shd w:val="clear" w:color="auto" w:fill="auto"/>
          </w:tcPr>
          <w:p w14:paraId="45580C74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3AC1D552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954C533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241E140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0F292CE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5.7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4F6A8E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4.6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5BA6501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05CD77C7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9216B3A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of households with housing allowance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21B720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1F1535A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4.2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217660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3.8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6B12B0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0.310</w:t>
            </w:r>
          </w:p>
        </w:tc>
      </w:tr>
      <w:tr w:rsidR="000A029F" w:rsidRPr="0043038A" w14:paraId="351A6860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3678D00E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53D27CD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4D0CBA3F" w14:textId="77777777" w:rsidR="000A029F" w:rsidRPr="0043038A" w:rsidRDefault="000A029F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0.0-43.5</w:t>
            </w:r>
          </w:p>
        </w:tc>
        <w:tc>
          <w:tcPr>
            <w:tcW w:w="1429" w:type="dxa"/>
            <w:shd w:val="clear" w:color="auto" w:fill="auto"/>
          </w:tcPr>
          <w:p w14:paraId="7C51D0CF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0.00-37.6</w:t>
            </w:r>
          </w:p>
        </w:tc>
        <w:tc>
          <w:tcPr>
            <w:tcW w:w="966" w:type="dxa"/>
            <w:shd w:val="clear" w:color="auto" w:fill="auto"/>
          </w:tcPr>
          <w:p w14:paraId="69C491CE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BCF8BB3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122EADD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398FEC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F72A747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6.3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C88353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6.0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06E8ACD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308FE04A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42F38D3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Proportions housing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renting</w:t>
            </w: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  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2A3FEF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8787356" w14:textId="77777777" w:rsidR="000A029F" w:rsidRPr="0043038A" w:rsidRDefault="000A029F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21.7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FED99E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21.9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93565D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0.899</w:t>
            </w:r>
          </w:p>
        </w:tc>
      </w:tr>
      <w:tr w:rsidR="000A029F" w:rsidRPr="0043038A" w14:paraId="362B6868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1A9C36CD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75EF079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6E0464F5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0-100</w:t>
            </w:r>
          </w:p>
        </w:tc>
        <w:tc>
          <w:tcPr>
            <w:tcW w:w="1429" w:type="dxa"/>
            <w:shd w:val="clear" w:color="auto" w:fill="auto"/>
          </w:tcPr>
          <w:p w14:paraId="39A1F12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0-100</w:t>
            </w:r>
          </w:p>
        </w:tc>
        <w:tc>
          <w:tcPr>
            <w:tcW w:w="966" w:type="dxa"/>
            <w:shd w:val="clear" w:color="auto" w:fill="auto"/>
          </w:tcPr>
          <w:p w14:paraId="14AC6F02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639CD41C" w14:textId="77777777" w:rsidTr="00592EC1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3A513EF7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9E953C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73F24FF" w14:textId="77777777" w:rsidR="000A029F" w:rsidRPr="0043038A" w:rsidRDefault="000A029F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30.1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C7B3D9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30.1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EF622A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6F531B93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shd w:val="clear" w:color="auto" w:fill="auto"/>
          </w:tcPr>
          <w:p w14:paraId="128215C9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owning appartment in appartment building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38A6ACE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0302FD0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6.5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3A70346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7.6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9355D8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0.285</w:t>
            </w:r>
          </w:p>
        </w:tc>
      </w:tr>
      <w:tr w:rsidR="000A029F" w:rsidRPr="0043038A" w14:paraId="027390F5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6255D46E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11C36DE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115B3C7D" w14:textId="77777777" w:rsidR="000A029F" w:rsidRPr="0043038A" w:rsidRDefault="000A029F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0-100</w:t>
            </w:r>
          </w:p>
        </w:tc>
        <w:tc>
          <w:tcPr>
            <w:tcW w:w="1429" w:type="dxa"/>
            <w:shd w:val="clear" w:color="auto" w:fill="auto"/>
          </w:tcPr>
          <w:p w14:paraId="742C428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0-100</w:t>
            </w:r>
          </w:p>
        </w:tc>
        <w:tc>
          <w:tcPr>
            <w:tcW w:w="966" w:type="dxa"/>
            <w:shd w:val="clear" w:color="auto" w:fill="auto"/>
          </w:tcPr>
          <w:p w14:paraId="61011AF2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5D447CDA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268CAEB8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E1786A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795EC9D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17.0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DA3408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17.9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AEFD17C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636CBA7F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shd w:val="clear" w:color="auto" w:fill="auto"/>
          </w:tcPr>
          <w:p w14:paraId="2776AC4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owning house </w:t>
            </w:r>
          </w:p>
          <w:p w14:paraId="0EBD28D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9D5A225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3BA2295" w14:textId="77777777" w:rsidR="000A029F" w:rsidRPr="0043038A" w:rsidRDefault="000A029F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66.0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6CD905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66.2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727F848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  <w:t>0.91</w:t>
            </w:r>
          </w:p>
        </w:tc>
      </w:tr>
      <w:tr w:rsidR="000A029F" w:rsidRPr="0043038A" w14:paraId="7C0C9135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5D3B79E5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4DC02546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5F62DB86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0-100</w:t>
            </w:r>
          </w:p>
        </w:tc>
        <w:tc>
          <w:tcPr>
            <w:tcW w:w="1429" w:type="dxa"/>
            <w:shd w:val="clear" w:color="auto" w:fill="auto"/>
          </w:tcPr>
          <w:p w14:paraId="6E8C8F8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0-100</w:t>
            </w:r>
          </w:p>
        </w:tc>
        <w:tc>
          <w:tcPr>
            <w:tcW w:w="966" w:type="dxa"/>
            <w:shd w:val="clear" w:color="auto" w:fill="auto"/>
          </w:tcPr>
          <w:p w14:paraId="216A09F4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170D8B99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092B879B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65FE07C5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shd w:val="clear" w:color="auto" w:fill="auto"/>
          </w:tcPr>
          <w:p w14:paraId="5D7CEED3" w14:textId="77777777" w:rsidR="000A029F" w:rsidRPr="0043038A" w:rsidRDefault="000A029F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36.7</w:t>
            </w:r>
          </w:p>
        </w:tc>
        <w:tc>
          <w:tcPr>
            <w:tcW w:w="1429" w:type="dxa"/>
            <w:shd w:val="clear" w:color="auto" w:fill="auto"/>
          </w:tcPr>
          <w:p w14:paraId="1CE301D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38.1</w:t>
            </w:r>
          </w:p>
        </w:tc>
        <w:tc>
          <w:tcPr>
            <w:tcW w:w="966" w:type="dxa"/>
            <w:shd w:val="clear" w:color="auto" w:fill="auto"/>
          </w:tcPr>
          <w:p w14:paraId="4BC9C814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EB6F9B5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7DB1285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066C2C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14AB597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-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A253A46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1394FC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69D630F3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C968239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Else</w:t>
            </w:r>
          </w:p>
        </w:tc>
        <w:tc>
          <w:tcPr>
            <w:tcW w:w="1103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150EAD03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6F0FF992" w14:textId="77777777" w:rsidR="000A029F" w:rsidRPr="0043038A" w:rsidRDefault="000A029F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5.8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52E639B1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4.3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</w:tcPr>
          <w:p w14:paraId="65402B9E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16"/>
                <w:szCs w:val="16"/>
                <w:lang w:eastAsia="sv-SE"/>
              </w:rPr>
            </w:pPr>
          </w:p>
        </w:tc>
      </w:tr>
      <w:tr w:rsidR="000A029F" w:rsidRPr="0043038A" w14:paraId="4C1C8F32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920D156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Proportion of households in urban area </w:t>
            </w:r>
          </w:p>
          <w:p w14:paraId="5B0BC222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D236FC9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3845F45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65.7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8478740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66.3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B1C6A0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0.824</w:t>
            </w:r>
          </w:p>
        </w:tc>
      </w:tr>
      <w:tr w:rsidR="000A029F" w:rsidRPr="0043038A" w14:paraId="7FE263EA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7EAE4647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7ECB1F2E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51781E9F" w14:textId="77777777" w:rsidR="000A029F" w:rsidRPr="0043038A" w:rsidRDefault="000A029F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0-100</w:t>
            </w:r>
          </w:p>
        </w:tc>
        <w:tc>
          <w:tcPr>
            <w:tcW w:w="1429" w:type="dxa"/>
            <w:shd w:val="clear" w:color="auto" w:fill="auto"/>
          </w:tcPr>
          <w:p w14:paraId="083B9DCB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0-100</w:t>
            </w:r>
          </w:p>
        </w:tc>
        <w:tc>
          <w:tcPr>
            <w:tcW w:w="966" w:type="dxa"/>
            <w:shd w:val="clear" w:color="auto" w:fill="auto"/>
          </w:tcPr>
          <w:p w14:paraId="72213B0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0A029F" w:rsidRPr="0043038A" w14:paraId="16F7B70F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2B200943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07100F8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shd w:val="clear" w:color="auto" w:fill="auto"/>
          </w:tcPr>
          <w:p w14:paraId="0E31879E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46.1</w:t>
            </w:r>
          </w:p>
        </w:tc>
        <w:tc>
          <w:tcPr>
            <w:tcW w:w="1429" w:type="dxa"/>
            <w:shd w:val="clear" w:color="auto" w:fill="auto"/>
          </w:tcPr>
          <w:p w14:paraId="1D2C6163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45.8</w:t>
            </w:r>
          </w:p>
        </w:tc>
        <w:tc>
          <w:tcPr>
            <w:tcW w:w="966" w:type="dxa"/>
            <w:shd w:val="clear" w:color="auto" w:fill="auto"/>
          </w:tcPr>
          <w:p w14:paraId="4AA0D427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0A029F" w:rsidRPr="0043038A" w14:paraId="1011F09B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8367A97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D09B8EA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38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907BC7B" w14:textId="77777777" w:rsidR="000A029F" w:rsidRPr="0043038A" w:rsidRDefault="000A029F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-</w:t>
            </w:r>
          </w:p>
        </w:tc>
        <w:tc>
          <w:tcPr>
            <w:tcW w:w="1429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8D67B7F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</w:t>
            </w:r>
          </w:p>
        </w:tc>
        <w:tc>
          <w:tcPr>
            <w:tcW w:w="966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74C958C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0A029F" w:rsidRPr="0043038A" w14:paraId="4A91A351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B482E7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Residential area CNI</w:t>
            </w:r>
          </w:p>
          <w:p w14:paraId="3B2C7CDA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4BE924F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38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DFFB5BF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1.14</w:t>
            </w:r>
          </w:p>
        </w:tc>
        <w:tc>
          <w:tcPr>
            <w:tcW w:w="1429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5EC1A1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1.19</w:t>
            </w:r>
          </w:p>
        </w:tc>
        <w:tc>
          <w:tcPr>
            <w:tcW w:w="966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DB16C38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0.148</w:t>
            </w:r>
          </w:p>
        </w:tc>
      </w:tr>
      <w:tr w:rsidR="000A029F" w:rsidRPr="0043038A" w14:paraId="09393BA3" w14:textId="77777777" w:rsidTr="00592EC1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shd w:val="clear" w:color="auto" w:fill="auto"/>
          </w:tcPr>
          <w:p w14:paraId="503347BF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shd w:val="clear" w:color="auto" w:fill="auto"/>
          </w:tcPr>
          <w:p w14:paraId="5A5444C0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381" w:type="dxa"/>
            <w:shd w:val="clear" w:color="auto" w:fill="auto"/>
          </w:tcPr>
          <w:p w14:paraId="6DDE55D6" w14:textId="77777777" w:rsidR="000A029F" w:rsidRPr="0043038A" w:rsidRDefault="000A029F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0.3-4.0</w:t>
            </w:r>
          </w:p>
        </w:tc>
        <w:tc>
          <w:tcPr>
            <w:tcW w:w="1429" w:type="dxa"/>
            <w:shd w:val="clear" w:color="auto" w:fill="auto"/>
          </w:tcPr>
          <w:p w14:paraId="058FD5A7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0.2-6.3</w:t>
            </w:r>
          </w:p>
        </w:tc>
        <w:tc>
          <w:tcPr>
            <w:tcW w:w="966" w:type="dxa"/>
            <w:shd w:val="clear" w:color="auto" w:fill="auto"/>
          </w:tcPr>
          <w:p w14:paraId="7A041226" w14:textId="77777777" w:rsidR="000A029F" w:rsidRPr="0043038A" w:rsidRDefault="000A029F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0A029F" w:rsidRPr="0043038A" w14:paraId="767953C6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3B18B31" w14:textId="77777777" w:rsidR="000A029F" w:rsidRPr="0043038A" w:rsidRDefault="000A029F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103" w:type="dxa"/>
            <w:tcBorders>
              <w:bottom w:val="single" w:sz="4" w:space="0" w:color="auto"/>
            </w:tcBorders>
            <w:shd w:val="clear" w:color="auto" w:fill="auto"/>
          </w:tcPr>
          <w:p w14:paraId="7D35D2BB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Std.Dev</w:t>
            </w:r>
          </w:p>
        </w:tc>
        <w:tc>
          <w:tcPr>
            <w:tcW w:w="1381" w:type="dxa"/>
            <w:tcBorders>
              <w:bottom w:val="single" w:sz="4" w:space="0" w:color="auto"/>
            </w:tcBorders>
            <w:shd w:val="clear" w:color="auto" w:fill="auto"/>
          </w:tcPr>
          <w:p w14:paraId="14E23A8F" w14:textId="77777777" w:rsidR="000A029F" w:rsidRPr="0043038A" w:rsidRDefault="000A029F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0.5</w:t>
            </w:r>
          </w:p>
        </w:tc>
        <w:tc>
          <w:tcPr>
            <w:tcW w:w="1429" w:type="dxa"/>
            <w:tcBorders>
              <w:bottom w:val="single" w:sz="4" w:space="0" w:color="auto"/>
            </w:tcBorders>
            <w:shd w:val="clear" w:color="auto" w:fill="auto"/>
          </w:tcPr>
          <w:p w14:paraId="45ED45B5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0.7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shd w:val="clear" w:color="auto" w:fill="auto"/>
          </w:tcPr>
          <w:p w14:paraId="3A980EB7" w14:textId="77777777" w:rsidR="000A029F" w:rsidRPr="0043038A" w:rsidRDefault="000A029F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</w:tbl>
    <w:p w14:paraId="278FD635" w14:textId="77777777" w:rsidR="000A029F" w:rsidRPr="0043038A" w:rsidRDefault="000A029F" w:rsidP="000A029F"/>
    <w:p w14:paraId="54196BB8" w14:textId="77777777" w:rsidR="000A029F" w:rsidRPr="0043038A" w:rsidRDefault="000A029F" w:rsidP="000A029F">
      <w:r w:rsidRPr="0043038A">
        <w:br w:type="page"/>
      </w:r>
    </w:p>
    <w:sectPr w:rsidR="000A029F" w:rsidRPr="0043038A" w:rsidSect="000A02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AD71FE" w14:textId="77777777" w:rsidR="00730952" w:rsidRDefault="00730952">
      <w:pPr>
        <w:spacing w:after="0" w:line="240" w:lineRule="auto"/>
      </w:pPr>
      <w:r>
        <w:separator/>
      </w:r>
    </w:p>
  </w:endnote>
  <w:endnote w:type="continuationSeparator" w:id="0">
    <w:p w14:paraId="2FF60F5F" w14:textId="77777777" w:rsidR="00730952" w:rsidRDefault="00730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fficinaSansITCStd 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13B9E3" w14:textId="77777777" w:rsidR="00730952" w:rsidRDefault="00730952">
      <w:pPr>
        <w:spacing w:after="0" w:line="240" w:lineRule="auto"/>
      </w:pPr>
      <w:r>
        <w:separator/>
      </w:r>
    </w:p>
  </w:footnote>
  <w:footnote w:type="continuationSeparator" w:id="0">
    <w:p w14:paraId="349DE107" w14:textId="77777777" w:rsidR="00730952" w:rsidRDefault="007309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146A9"/>
    <w:multiLevelType w:val="hybridMultilevel"/>
    <w:tmpl w:val="09FAF65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7246B"/>
    <w:multiLevelType w:val="hybridMultilevel"/>
    <w:tmpl w:val="ADB47168"/>
    <w:lvl w:ilvl="0" w:tplc="286AB834">
      <w:start w:val="1"/>
      <w:numFmt w:val="decimal"/>
      <w:lvlText w:val="%1."/>
      <w:lvlJc w:val="left"/>
      <w:pPr>
        <w:ind w:left="1440" w:hanging="360"/>
      </w:pPr>
    </w:lvl>
    <w:lvl w:ilvl="1" w:tplc="4834875E">
      <w:start w:val="1"/>
      <w:numFmt w:val="decimal"/>
      <w:lvlText w:val="%2."/>
      <w:lvlJc w:val="left"/>
      <w:pPr>
        <w:ind w:left="1440" w:hanging="360"/>
      </w:pPr>
    </w:lvl>
    <w:lvl w:ilvl="2" w:tplc="8CAE5FCE">
      <w:start w:val="1"/>
      <w:numFmt w:val="decimal"/>
      <w:lvlText w:val="%3."/>
      <w:lvlJc w:val="left"/>
      <w:pPr>
        <w:ind w:left="1440" w:hanging="360"/>
      </w:pPr>
    </w:lvl>
    <w:lvl w:ilvl="3" w:tplc="CECA9C6E">
      <w:start w:val="1"/>
      <w:numFmt w:val="decimal"/>
      <w:lvlText w:val="%4."/>
      <w:lvlJc w:val="left"/>
      <w:pPr>
        <w:ind w:left="1440" w:hanging="360"/>
      </w:pPr>
    </w:lvl>
    <w:lvl w:ilvl="4" w:tplc="A7FE5910">
      <w:start w:val="1"/>
      <w:numFmt w:val="decimal"/>
      <w:lvlText w:val="%5."/>
      <w:lvlJc w:val="left"/>
      <w:pPr>
        <w:ind w:left="1440" w:hanging="360"/>
      </w:pPr>
    </w:lvl>
    <w:lvl w:ilvl="5" w:tplc="4BF2F4DC">
      <w:start w:val="1"/>
      <w:numFmt w:val="decimal"/>
      <w:lvlText w:val="%6."/>
      <w:lvlJc w:val="left"/>
      <w:pPr>
        <w:ind w:left="1440" w:hanging="360"/>
      </w:pPr>
    </w:lvl>
    <w:lvl w:ilvl="6" w:tplc="55E82030">
      <w:start w:val="1"/>
      <w:numFmt w:val="decimal"/>
      <w:lvlText w:val="%7."/>
      <w:lvlJc w:val="left"/>
      <w:pPr>
        <w:ind w:left="1440" w:hanging="360"/>
      </w:pPr>
    </w:lvl>
    <w:lvl w:ilvl="7" w:tplc="57329A74">
      <w:start w:val="1"/>
      <w:numFmt w:val="decimal"/>
      <w:lvlText w:val="%8."/>
      <w:lvlJc w:val="left"/>
      <w:pPr>
        <w:ind w:left="1440" w:hanging="360"/>
      </w:pPr>
    </w:lvl>
    <w:lvl w:ilvl="8" w:tplc="EDD46BDA">
      <w:start w:val="1"/>
      <w:numFmt w:val="decimal"/>
      <w:lvlText w:val="%9."/>
      <w:lvlJc w:val="left"/>
      <w:pPr>
        <w:ind w:left="1440" w:hanging="360"/>
      </w:pPr>
    </w:lvl>
  </w:abstractNum>
  <w:abstractNum w:abstractNumId="2" w15:restartNumberingAfterBreak="0">
    <w:nsid w:val="032D7FC9"/>
    <w:multiLevelType w:val="hybridMultilevel"/>
    <w:tmpl w:val="21A4D718"/>
    <w:lvl w:ilvl="0" w:tplc="3E047472">
      <w:start w:val="1"/>
      <w:numFmt w:val="decimal"/>
      <w:lvlText w:val="%1."/>
      <w:lvlJc w:val="left"/>
      <w:pPr>
        <w:ind w:left="1440" w:hanging="360"/>
      </w:pPr>
    </w:lvl>
    <w:lvl w:ilvl="1" w:tplc="95426F1C">
      <w:start w:val="1"/>
      <w:numFmt w:val="decimal"/>
      <w:lvlText w:val="%2."/>
      <w:lvlJc w:val="left"/>
      <w:pPr>
        <w:ind w:left="1440" w:hanging="360"/>
      </w:pPr>
    </w:lvl>
    <w:lvl w:ilvl="2" w:tplc="1DC692C8">
      <w:start w:val="1"/>
      <w:numFmt w:val="decimal"/>
      <w:lvlText w:val="%3."/>
      <w:lvlJc w:val="left"/>
      <w:pPr>
        <w:ind w:left="1440" w:hanging="360"/>
      </w:pPr>
    </w:lvl>
    <w:lvl w:ilvl="3" w:tplc="983EE6B4">
      <w:start w:val="1"/>
      <w:numFmt w:val="decimal"/>
      <w:lvlText w:val="%4."/>
      <w:lvlJc w:val="left"/>
      <w:pPr>
        <w:ind w:left="1440" w:hanging="360"/>
      </w:pPr>
    </w:lvl>
    <w:lvl w:ilvl="4" w:tplc="10D89018">
      <w:start w:val="1"/>
      <w:numFmt w:val="decimal"/>
      <w:lvlText w:val="%5."/>
      <w:lvlJc w:val="left"/>
      <w:pPr>
        <w:ind w:left="1440" w:hanging="360"/>
      </w:pPr>
    </w:lvl>
    <w:lvl w:ilvl="5" w:tplc="87821B4C">
      <w:start w:val="1"/>
      <w:numFmt w:val="decimal"/>
      <w:lvlText w:val="%6."/>
      <w:lvlJc w:val="left"/>
      <w:pPr>
        <w:ind w:left="1440" w:hanging="360"/>
      </w:pPr>
    </w:lvl>
    <w:lvl w:ilvl="6" w:tplc="7CFA1596">
      <w:start w:val="1"/>
      <w:numFmt w:val="decimal"/>
      <w:lvlText w:val="%7."/>
      <w:lvlJc w:val="left"/>
      <w:pPr>
        <w:ind w:left="1440" w:hanging="360"/>
      </w:pPr>
    </w:lvl>
    <w:lvl w:ilvl="7" w:tplc="5EBE37D2">
      <w:start w:val="1"/>
      <w:numFmt w:val="decimal"/>
      <w:lvlText w:val="%8."/>
      <w:lvlJc w:val="left"/>
      <w:pPr>
        <w:ind w:left="1440" w:hanging="360"/>
      </w:pPr>
    </w:lvl>
    <w:lvl w:ilvl="8" w:tplc="02F4C1E2">
      <w:start w:val="1"/>
      <w:numFmt w:val="decimal"/>
      <w:lvlText w:val="%9."/>
      <w:lvlJc w:val="left"/>
      <w:pPr>
        <w:ind w:left="1440" w:hanging="360"/>
      </w:pPr>
    </w:lvl>
  </w:abstractNum>
  <w:abstractNum w:abstractNumId="3" w15:restartNumberingAfterBreak="0">
    <w:nsid w:val="050F2D95"/>
    <w:multiLevelType w:val="multilevel"/>
    <w:tmpl w:val="D2968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E319B5"/>
    <w:multiLevelType w:val="hybridMultilevel"/>
    <w:tmpl w:val="E2B4D99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A7F3E"/>
    <w:multiLevelType w:val="hybridMultilevel"/>
    <w:tmpl w:val="645EBF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AF7F71"/>
    <w:multiLevelType w:val="hybridMultilevel"/>
    <w:tmpl w:val="B12A229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6A14E1"/>
    <w:multiLevelType w:val="hybridMultilevel"/>
    <w:tmpl w:val="18060628"/>
    <w:lvl w:ilvl="0" w:tplc="99EA31A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Bidi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CE25EC"/>
    <w:multiLevelType w:val="hybridMultilevel"/>
    <w:tmpl w:val="0EF65E9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E41ACB"/>
    <w:multiLevelType w:val="hybridMultilevel"/>
    <w:tmpl w:val="2510529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98493B"/>
    <w:multiLevelType w:val="hybridMultilevel"/>
    <w:tmpl w:val="36F47A8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834343"/>
    <w:multiLevelType w:val="hybridMultilevel"/>
    <w:tmpl w:val="6564177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415195"/>
    <w:multiLevelType w:val="hybridMultilevel"/>
    <w:tmpl w:val="354ADBB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B53698"/>
    <w:multiLevelType w:val="hybridMultilevel"/>
    <w:tmpl w:val="2E9EAAE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0C4C82"/>
    <w:multiLevelType w:val="hybridMultilevel"/>
    <w:tmpl w:val="B86A6C7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AA2922"/>
    <w:multiLevelType w:val="hybridMultilevel"/>
    <w:tmpl w:val="7D62B0E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6A1730"/>
    <w:multiLevelType w:val="hybridMultilevel"/>
    <w:tmpl w:val="C494093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2E122D"/>
    <w:multiLevelType w:val="hybridMultilevel"/>
    <w:tmpl w:val="FCFCF87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E9101C"/>
    <w:multiLevelType w:val="hybridMultilevel"/>
    <w:tmpl w:val="8ADA5F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3009898">
    <w:abstractNumId w:val="7"/>
  </w:num>
  <w:num w:numId="2" w16cid:durableId="157065456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37361999">
    <w:abstractNumId w:val="13"/>
  </w:num>
  <w:num w:numId="4" w16cid:durableId="286354564">
    <w:abstractNumId w:val="15"/>
  </w:num>
  <w:num w:numId="5" w16cid:durableId="991257624">
    <w:abstractNumId w:val="18"/>
  </w:num>
  <w:num w:numId="6" w16cid:durableId="1944068580">
    <w:abstractNumId w:val="6"/>
  </w:num>
  <w:num w:numId="7" w16cid:durableId="1005090248">
    <w:abstractNumId w:val="9"/>
  </w:num>
  <w:num w:numId="8" w16cid:durableId="1796561029">
    <w:abstractNumId w:val="8"/>
  </w:num>
  <w:num w:numId="9" w16cid:durableId="436146718">
    <w:abstractNumId w:val="4"/>
  </w:num>
  <w:num w:numId="10" w16cid:durableId="392966293">
    <w:abstractNumId w:val="16"/>
  </w:num>
  <w:num w:numId="11" w16cid:durableId="589969431">
    <w:abstractNumId w:val="11"/>
  </w:num>
  <w:num w:numId="12" w16cid:durableId="19623072">
    <w:abstractNumId w:val="10"/>
  </w:num>
  <w:num w:numId="13" w16cid:durableId="446658392">
    <w:abstractNumId w:val="0"/>
  </w:num>
  <w:num w:numId="14" w16cid:durableId="1239831247">
    <w:abstractNumId w:val="5"/>
  </w:num>
  <w:num w:numId="15" w16cid:durableId="307592028">
    <w:abstractNumId w:val="14"/>
  </w:num>
  <w:num w:numId="16" w16cid:durableId="1390376475">
    <w:abstractNumId w:val="12"/>
  </w:num>
  <w:num w:numId="17" w16cid:durableId="522062440">
    <w:abstractNumId w:val="17"/>
  </w:num>
  <w:num w:numId="18" w16cid:durableId="1913277668">
    <w:abstractNumId w:val="3"/>
  </w:num>
  <w:num w:numId="19" w16cid:durableId="2096902919">
    <w:abstractNumId w:val="1"/>
  </w:num>
  <w:num w:numId="20" w16cid:durableId="15145639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29F"/>
    <w:rsid w:val="000A029F"/>
    <w:rsid w:val="00167D60"/>
    <w:rsid w:val="001F5495"/>
    <w:rsid w:val="003A25E7"/>
    <w:rsid w:val="00611C80"/>
    <w:rsid w:val="0072308B"/>
    <w:rsid w:val="00730952"/>
    <w:rsid w:val="00995472"/>
    <w:rsid w:val="00A35019"/>
    <w:rsid w:val="00B877E9"/>
    <w:rsid w:val="00DE0289"/>
    <w:rsid w:val="00F9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A2DD25"/>
  <w15:chartTrackingRefBased/>
  <w15:docId w15:val="{F22FF58F-038D-45B0-911C-AED77C0A2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29F"/>
    <w:rPr>
      <w:lang w:val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0A02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0A02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0A02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0A02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0A02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0A02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0A02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0A02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0A02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0A02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0A02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0A02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0A029F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0A029F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0A029F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0A029F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0A029F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0A029F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0A02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0A02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0A02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0A02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A02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0A029F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0A029F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0A029F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0A02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0A029F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0A029F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0A029F"/>
    <w:pPr>
      <w:tabs>
        <w:tab w:val="center" w:pos="4536"/>
        <w:tab w:val="right" w:pos="9072"/>
      </w:tabs>
      <w:spacing w:after="0" w:line="240" w:lineRule="auto"/>
    </w:pPr>
    <w:rPr>
      <w:kern w:val="0"/>
      <w14:ligatures w14:val="none"/>
    </w:rPr>
  </w:style>
  <w:style w:type="character" w:customStyle="1" w:styleId="SidhuvudChar">
    <w:name w:val="Sidhuvud Char"/>
    <w:basedOn w:val="Standardstycketeckensnitt"/>
    <w:link w:val="Sidhuvud"/>
    <w:uiPriority w:val="99"/>
    <w:rsid w:val="000A029F"/>
    <w:rPr>
      <w:kern w:val="0"/>
      <w:lang w:val="en-US"/>
      <w14:ligatures w14:val="none"/>
    </w:rPr>
  </w:style>
  <w:style w:type="table" w:styleId="Oformateradtabell4">
    <w:name w:val="Plain Table 4"/>
    <w:basedOn w:val="Normaltabell"/>
    <w:uiPriority w:val="44"/>
    <w:rsid w:val="000A029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Kommentarsreferens">
    <w:name w:val="annotation reference"/>
    <w:basedOn w:val="Standardstycketeckensnitt"/>
    <w:semiHidden/>
    <w:unhideWhenUsed/>
    <w:rsid w:val="000A029F"/>
    <w:rPr>
      <w:sz w:val="16"/>
      <w:szCs w:val="16"/>
    </w:rPr>
  </w:style>
  <w:style w:type="paragraph" w:styleId="Kommentarer">
    <w:name w:val="annotation text"/>
    <w:aliases w:val="Comments"/>
    <w:basedOn w:val="Normal"/>
    <w:link w:val="KommentarerChar"/>
    <w:unhideWhenUsed/>
    <w:rsid w:val="000A029F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aliases w:val="Comments Char"/>
    <w:basedOn w:val="Standardstycketeckensnitt"/>
    <w:link w:val="Kommentarer"/>
    <w:rsid w:val="000A029F"/>
    <w:rPr>
      <w:sz w:val="20"/>
      <w:szCs w:val="20"/>
      <w:lang w:val="en-US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0A029F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0A029F"/>
    <w:rPr>
      <w:b/>
      <w:bCs/>
      <w:sz w:val="20"/>
      <w:szCs w:val="20"/>
      <w:lang w:val="en-US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0A029F"/>
    <w:pPr>
      <w:spacing w:after="0" w:line="240" w:lineRule="auto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A029F"/>
    <w:rPr>
      <w:rFonts w:ascii="Segoe UI" w:hAnsi="Segoe UI" w:cs="Segoe UI"/>
      <w:kern w:val="0"/>
      <w:sz w:val="18"/>
      <w:szCs w:val="18"/>
      <w:lang w:val="en-US"/>
      <w14:ligatures w14:val="none"/>
    </w:rPr>
  </w:style>
  <w:style w:type="paragraph" w:styleId="Normalwebb">
    <w:name w:val="Normal (Web)"/>
    <w:basedOn w:val="Normal"/>
    <w:uiPriority w:val="99"/>
    <w:unhideWhenUsed/>
    <w:rsid w:val="000A0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paragraph" w:customStyle="1" w:styleId="Standardunter5">
    <w:name w:val="Standard unter Ü5"/>
    <w:basedOn w:val="Normal"/>
    <w:qFormat/>
    <w:rsid w:val="000A029F"/>
    <w:pPr>
      <w:spacing w:before="120" w:after="120" w:line="276" w:lineRule="auto"/>
      <w:ind w:left="709"/>
    </w:pPr>
    <w:rPr>
      <w:rFonts w:ascii="Calibri" w:eastAsia="Calibri" w:hAnsi="Calibri" w:cs="Times New Roman"/>
      <w:kern w:val="0"/>
      <w14:ligatures w14:val="none"/>
    </w:rPr>
  </w:style>
  <w:style w:type="character" w:customStyle="1" w:styleId="normaltextrun1">
    <w:name w:val="normaltextrun1"/>
    <w:basedOn w:val="Standardstycketeckensnitt"/>
    <w:rsid w:val="000A029F"/>
  </w:style>
  <w:style w:type="paragraph" w:customStyle="1" w:styleId="EndNoteBibliographyTitle">
    <w:name w:val="EndNote Bibliography Title"/>
    <w:basedOn w:val="Normal"/>
    <w:link w:val="EndNoteBibliographyTitleChar"/>
    <w:rsid w:val="000A029F"/>
    <w:pPr>
      <w:spacing w:after="0"/>
      <w:jc w:val="center"/>
    </w:pPr>
    <w:rPr>
      <w:rFonts w:ascii="Calibri" w:hAnsi="Calibri" w:cs="Calibri"/>
      <w:noProof/>
      <w:kern w:val="0"/>
      <w14:ligatures w14:val="none"/>
    </w:rPr>
  </w:style>
  <w:style w:type="character" w:customStyle="1" w:styleId="EndNoteBibliographyTitleChar">
    <w:name w:val="EndNote Bibliography Title Char"/>
    <w:basedOn w:val="Standardstycketeckensnitt"/>
    <w:link w:val="EndNoteBibliographyTitle"/>
    <w:rsid w:val="000A029F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0A029F"/>
    <w:pPr>
      <w:spacing w:line="240" w:lineRule="auto"/>
    </w:pPr>
    <w:rPr>
      <w:rFonts w:ascii="Calibri" w:hAnsi="Calibri" w:cs="Calibri"/>
      <w:noProof/>
      <w:kern w:val="0"/>
      <w14:ligatures w14:val="none"/>
    </w:rPr>
  </w:style>
  <w:style w:type="character" w:customStyle="1" w:styleId="EndNoteBibliographyChar">
    <w:name w:val="EndNote Bibliography Char"/>
    <w:basedOn w:val="Standardstycketeckensnitt"/>
    <w:link w:val="EndNoteBibliography"/>
    <w:rsid w:val="000A029F"/>
    <w:rPr>
      <w:rFonts w:ascii="Calibri" w:hAnsi="Calibri" w:cs="Calibri"/>
      <w:noProof/>
      <w:kern w:val="0"/>
      <w:lang w:val="en-US"/>
      <w14:ligatures w14:val="none"/>
    </w:rPr>
  </w:style>
  <w:style w:type="character" w:customStyle="1" w:styleId="jlqj4b">
    <w:name w:val="jlqj4b"/>
    <w:basedOn w:val="Standardstycketeckensnitt"/>
    <w:rsid w:val="000A029F"/>
  </w:style>
  <w:style w:type="character" w:customStyle="1" w:styleId="fszzbb">
    <w:name w:val="fszzbb"/>
    <w:basedOn w:val="Standardstycketeckensnitt"/>
    <w:rsid w:val="000A029F"/>
  </w:style>
  <w:style w:type="paragraph" w:customStyle="1" w:styleId="Pa12">
    <w:name w:val="Pa12"/>
    <w:basedOn w:val="Normal"/>
    <w:next w:val="Normal"/>
    <w:uiPriority w:val="99"/>
    <w:rsid w:val="000A029F"/>
    <w:pPr>
      <w:autoSpaceDE w:val="0"/>
      <w:autoSpaceDN w:val="0"/>
      <w:adjustRightInd w:val="0"/>
      <w:spacing w:after="0" w:line="141" w:lineRule="atLeast"/>
    </w:pPr>
    <w:rPr>
      <w:rFonts w:ascii="OfficinaSansITCStd Book" w:hAnsi="OfficinaSansITCStd Book"/>
      <w:kern w:val="0"/>
      <w:sz w:val="24"/>
      <w:szCs w:val="24"/>
      <w14:ligatures w14:val="none"/>
    </w:rPr>
  </w:style>
  <w:style w:type="character" w:styleId="Hyperlnk">
    <w:name w:val="Hyperlink"/>
    <w:basedOn w:val="Standardstycketeckensnitt"/>
    <w:uiPriority w:val="99"/>
    <w:unhideWhenUsed/>
    <w:rsid w:val="000A029F"/>
    <w:rPr>
      <w:color w:val="467886" w:themeColor="hyperlink"/>
      <w:u w:val="single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0A029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A029F"/>
    <w:pPr>
      <w:spacing w:after="0" w:line="240" w:lineRule="auto"/>
    </w:pPr>
    <w:rPr>
      <w:kern w:val="0"/>
      <w14:ligatures w14:val="none"/>
    </w:rPr>
  </w:style>
  <w:style w:type="paragraph" w:customStyle="1" w:styleId="paragraph">
    <w:name w:val="paragraph"/>
    <w:basedOn w:val="Normal"/>
    <w:link w:val="paragraphChar"/>
    <w:rsid w:val="000A029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character" w:customStyle="1" w:styleId="paragraphChar">
    <w:name w:val="paragraph Char"/>
    <w:basedOn w:val="Standardstycketeckensnitt"/>
    <w:link w:val="paragraph"/>
    <w:rsid w:val="000A029F"/>
    <w:rPr>
      <w:rFonts w:ascii="Times New Roman" w:eastAsia="Times New Roman" w:hAnsi="Times New Roman" w:cs="Times New Roman"/>
      <w:kern w:val="0"/>
      <w:sz w:val="24"/>
      <w:szCs w:val="24"/>
      <w:lang w:val="en-US" w:eastAsia="sv-SE"/>
      <w14:ligatures w14:val="none"/>
    </w:rPr>
  </w:style>
  <w:style w:type="character" w:styleId="AnvndHyperlnk">
    <w:name w:val="FollowedHyperlink"/>
    <w:basedOn w:val="Standardstycketeckensnitt"/>
    <w:uiPriority w:val="99"/>
    <w:semiHidden/>
    <w:unhideWhenUsed/>
    <w:rsid w:val="000A029F"/>
    <w:rPr>
      <w:color w:val="96607D" w:themeColor="followedHyperlink"/>
      <w:u w:val="single"/>
    </w:rPr>
  </w:style>
  <w:style w:type="character" w:customStyle="1" w:styleId="Olstomnmnande2">
    <w:name w:val="Olöst omnämnande2"/>
    <w:basedOn w:val="Standardstycketeckensnitt"/>
    <w:uiPriority w:val="99"/>
    <w:semiHidden/>
    <w:unhideWhenUsed/>
    <w:rsid w:val="000A029F"/>
    <w:rPr>
      <w:color w:val="605E5C"/>
      <w:shd w:val="clear" w:color="auto" w:fill="E1DFDD"/>
    </w:rPr>
  </w:style>
  <w:style w:type="table" w:styleId="Tabellrutnt">
    <w:name w:val="Table Grid"/>
    <w:basedOn w:val="Normaltabell"/>
    <w:uiPriority w:val="39"/>
    <w:rsid w:val="000A029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0A029F"/>
    <w:pPr>
      <w:spacing w:after="0" w:line="240" w:lineRule="auto"/>
    </w:pPr>
    <w:rPr>
      <w:rFonts w:ascii="Calibri" w:hAnsi="Calibri" w:cs="Calibri"/>
      <w:kern w:val="0"/>
      <w:lang w:eastAsia="sv-SE"/>
      <w14:ligatures w14:val="none"/>
    </w:rPr>
  </w:style>
  <w:style w:type="character" w:customStyle="1" w:styleId="authors-list-item">
    <w:name w:val="authors-list-item"/>
    <w:basedOn w:val="Standardstycketeckensnitt"/>
    <w:rsid w:val="000A029F"/>
  </w:style>
  <w:style w:type="character" w:customStyle="1" w:styleId="author-sup-separator">
    <w:name w:val="author-sup-separator"/>
    <w:basedOn w:val="Standardstycketeckensnitt"/>
    <w:rsid w:val="000A029F"/>
  </w:style>
  <w:style w:type="character" w:customStyle="1" w:styleId="comma">
    <w:name w:val="comma"/>
    <w:basedOn w:val="Standardstycketeckensnitt"/>
    <w:rsid w:val="000A029F"/>
  </w:style>
  <w:style w:type="character" w:customStyle="1" w:styleId="nlmarticle-title">
    <w:name w:val="nlm_article-title"/>
    <w:basedOn w:val="Standardstycketeckensnitt"/>
    <w:rsid w:val="000A029F"/>
  </w:style>
  <w:style w:type="character" w:customStyle="1" w:styleId="contribdegrees">
    <w:name w:val="contribdegrees"/>
    <w:basedOn w:val="Standardstycketeckensnitt"/>
    <w:rsid w:val="000A029F"/>
  </w:style>
  <w:style w:type="table" w:styleId="Oformateradtabell1">
    <w:name w:val="Plain Table 1"/>
    <w:basedOn w:val="Normaltabell"/>
    <w:uiPriority w:val="41"/>
    <w:rsid w:val="000A029F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rutntljust">
    <w:name w:val="Grid Table Light"/>
    <w:basedOn w:val="Normaltabell"/>
    <w:uiPriority w:val="40"/>
    <w:rsid w:val="000A029F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idfot">
    <w:name w:val="footer"/>
    <w:basedOn w:val="Normal"/>
    <w:link w:val="SidfotChar"/>
    <w:uiPriority w:val="99"/>
    <w:unhideWhenUsed/>
    <w:rsid w:val="000A029F"/>
    <w:pPr>
      <w:tabs>
        <w:tab w:val="center" w:pos="4536"/>
        <w:tab w:val="right" w:pos="9072"/>
      </w:tabs>
      <w:spacing w:after="0" w:line="240" w:lineRule="auto"/>
    </w:pPr>
    <w:rPr>
      <w:kern w:val="0"/>
      <w14:ligatures w14:val="none"/>
    </w:rPr>
  </w:style>
  <w:style w:type="character" w:customStyle="1" w:styleId="SidfotChar">
    <w:name w:val="Sidfot Char"/>
    <w:basedOn w:val="Standardstycketeckensnitt"/>
    <w:link w:val="Sidfot"/>
    <w:uiPriority w:val="99"/>
    <w:rsid w:val="000A029F"/>
    <w:rPr>
      <w:kern w:val="0"/>
      <w:lang w:val="en-US"/>
      <w14:ligatures w14:val="none"/>
    </w:r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0A02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sv-SE"/>
      <w14:ligatures w14:val="none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0A029F"/>
    <w:rPr>
      <w:rFonts w:ascii="Courier New" w:eastAsia="Times New Roman" w:hAnsi="Courier New" w:cs="Courier New"/>
      <w:kern w:val="0"/>
      <w:sz w:val="20"/>
      <w:szCs w:val="20"/>
      <w:lang w:val="en-US" w:eastAsia="sv-SE"/>
      <w14:ligatures w14:val="none"/>
    </w:rPr>
  </w:style>
  <w:style w:type="character" w:customStyle="1" w:styleId="y2iqfc">
    <w:name w:val="y2iqfc"/>
    <w:basedOn w:val="Standardstycketeckensnitt"/>
    <w:rsid w:val="000A029F"/>
  </w:style>
  <w:style w:type="character" w:customStyle="1" w:styleId="q4iawc">
    <w:name w:val="q4iawc"/>
    <w:basedOn w:val="Standardstycketeckensnitt"/>
    <w:rsid w:val="000A029F"/>
  </w:style>
  <w:style w:type="character" w:customStyle="1" w:styleId="cf01">
    <w:name w:val="cf01"/>
    <w:basedOn w:val="Standardstycketeckensnitt"/>
    <w:rsid w:val="000A029F"/>
    <w:rPr>
      <w:rFonts w:ascii="Segoe UI" w:hAnsi="Segoe UI" w:cs="Segoe UI" w:hint="default"/>
      <w:sz w:val="18"/>
      <w:szCs w:val="18"/>
    </w:rPr>
  </w:style>
  <w:style w:type="character" w:customStyle="1" w:styleId="Olstomnmnande3">
    <w:name w:val="Olöst omnämnande3"/>
    <w:basedOn w:val="Standardstycketeckensnitt"/>
    <w:uiPriority w:val="99"/>
    <w:semiHidden/>
    <w:unhideWhenUsed/>
    <w:rsid w:val="000A029F"/>
    <w:rPr>
      <w:color w:val="605E5C"/>
      <w:shd w:val="clear" w:color="auto" w:fill="E1DFDD"/>
    </w:rPr>
  </w:style>
  <w:style w:type="table" w:styleId="Oformateradtabell2">
    <w:name w:val="Plain Table 2"/>
    <w:basedOn w:val="Normaltabell"/>
    <w:uiPriority w:val="42"/>
    <w:rsid w:val="000A029F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Olstomnmnande4">
    <w:name w:val="Olöst omnämnande4"/>
    <w:basedOn w:val="Standardstycketeckensnitt"/>
    <w:uiPriority w:val="99"/>
    <w:semiHidden/>
    <w:unhideWhenUsed/>
    <w:rsid w:val="000A029F"/>
    <w:rPr>
      <w:color w:val="605E5C"/>
      <w:shd w:val="clear" w:color="auto" w:fill="E1DFDD"/>
    </w:rPr>
  </w:style>
  <w:style w:type="character" w:styleId="Platshllartext">
    <w:name w:val="Placeholder Text"/>
    <w:basedOn w:val="Standardstycketeckensnitt"/>
    <w:uiPriority w:val="99"/>
    <w:semiHidden/>
    <w:rsid w:val="000A029F"/>
    <w:rPr>
      <w:color w:val="808080"/>
    </w:rPr>
  </w:style>
  <w:style w:type="paragraph" w:customStyle="1" w:styleId="pf0">
    <w:name w:val="pf0"/>
    <w:basedOn w:val="Normal"/>
    <w:rsid w:val="000A02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character" w:customStyle="1" w:styleId="cf11">
    <w:name w:val="cf11"/>
    <w:basedOn w:val="Standardstycketeckensnitt"/>
    <w:rsid w:val="000A029F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Standardstycketeckensnitt"/>
    <w:rsid w:val="000A029F"/>
    <w:rPr>
      <w:rFonts w:ascii="Segoe UI" w:hAnsi="Segoe UI" w:cs="Segoe UI" w:hint="default"/>
      <w:sz w:val="18"/>
      <w:szCs w:val="18"/>
      <w:shd w:val="clear" w:color="auto" w:fill="FFFF00"/>
    </w:rPr>
  </w:style>
  <w:style w:type="character" w:customStyle="1" w:styleId="cf31">
    <w:name w:val="cf31"/>
    <w:basedOn w:val="Standardstycketeckensnitt"/>
    <w:rsid w:val="000A029F"/>
    <w:rPr>
      <w:rFonts w:ascii="Segoe UI" w:hAnsi="Segoe UI" w:cs="Segoe UI" w:hint="default"/>
      <w:i/>
      <w:iCs/>
      <w:sz w:val="18"/>
      <w:szCs w:val="18"/>
    </w:rPr>
  </w:style>
  <w:style w:type="character" w:customStyle="1" w:styleId="ztplmc">
    <w:name w:val="ztplmc"/>
    <w:basedOn w:val="Standardstycketeckensnitt"/>
    <w:rsid w:val="000A029F"/>
  </w:style>
  <w:style w:type="character" w:customStyle="1" w:styleId="rynqvb">
    <w:name w:val="rynqvb"/>
    <w:basedOn w:val="Standardstycketeckensnitt"/>
    <w:rsid w:val="000A029F"/>
  </w:style>
  <w:style w:type="character" w:customStyle="1" w:styleId="Olstomnmnande5">
    <w:name w:val="Olöst omnämnande5"/>
    <w:basedOn w:val="Standardstycketeckensnitt"/>
    <w:uiPriority w:val="99"/>
    <w:semiHidden/>
    <w:unhideWhenUsed/>
    <w:rsid w:val="000A029F"/>
    <w:rPr>
      <w:color w:val="605E5C"/>
      <w:shd w:val="clear" w:color="auto" w:fill="E1DFDD"/>
    </w:rPr>
  </w:style>
  <w:style w:type="character" w:customStyle="1" w:styleId="hwtze">
    <w:name w:val="hwtze"/>
    <w:basedOn w:val="Standardstycketeckensnitt"/>
    <w:rsid w:val="000A029F"/>
  </w:style>
  <w:style w:type="character" w:styleId="Olstomnmnande">
    <w:name w:val="Unresolved Mention"/>
    <w:basedOn w:val="Standardstycketeckensnitt"/>
    <w:uiPriority w:val="99"/>
    <w:semiHidden/>
    <w:unhideWhenUsed/>
    <w:rsid w:val="000A029F"/>
    <w:rPr>
      <w:color w:val="605E5C"/>
      <w:shd w:val="clear" w:color="auto" w:fill="E1DFDD"/>
    </w:rPr>
  </w:style>
  <w:style w:type="table" w:styleId="Oformateradtabell3">
    <w:name w:val="Plain Table 3"/>
    <w:basedOn w:val="Normaltabell"/>
    <w:uiPriority w:val="43"/>
    <w:rsid w:val="000A029F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Rutntstabell1ljus">
    <w:name w:val="Grid Table 1 Light"/>
    <w:basedOn w:val="Normaltabell"/>
    <w:uiPriority w:val="46"/>
    <w:rsid w:val="000A029F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597</Words>
  <Characters>3169</Characters>
  <Application>Microsoft Office Word</Application>
  <DocSecurity>0</DocSecurity>
  <Lines>26</Lines>
  <Paragraphs>7</Paragraphs>
  <ScaleCrop>false</ScaleCrop>
  <Company/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Blomma</dc:creator>
  <cp:keywords/>
  <dc:description/>
  <cp:lastModifiedBy>Caroline Blomma</cp:lastModifiedBy>
  <cp:revision>4</cp:revision>
  <dcterms:created xsi:type="dcterms:W3CDTF">2024-06-03T09:56:00Z</dcterms:created>
  <dcterms:modified xsi:type="dcterms:W3CDTF">2024-06-03T11:05:00Z</dcterms:modified>
</cp:coreProperties>
</file>