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EABCBE" w14:textId="563FA055" w:rsidR="00060AEC" w:rsidRPr="00060AEC" w:rsidRDefault="00060AEC" w:rsidP="00060AEC">
      <w:pPr>
        <w:jc w:val="center"/>
        <w:rPr>
          <w:rFonts w:ascii="Times New Roman" w:hAnsi="Times New Roman" w:cs="Times New Roman"/>
          <w:b/>
          <w:sz w:val="36"/>
          <w:szCs w:val="36"/>
          <w:lang w:val="en-MY"/>
        </w:rPr>
      </w:pPr>
      <w:bookmarkStart w:id="0" w:name="OLE_LINK7"/>
      <w:r w:rsidRPr="00060AEC">
        <w:rPr>
          <w:rFonts w:ascii="Times New Roman" w:hAnsi="Times New Roman" w:cs="Times New Roman"/>
          <w:b/>
          <w:sz w:val="36"/>
          <w:szCs w:val="36"/>
          <w:lang w:val="en-MY"/>
        </w:rPr>
        <w:t>Supplementary information</w:t>
      </w:r>
    </w:p>
    <w:p w14:paraId="068270E0" w14:textId="77777777" w:rsidR="001E4AEF" w:rsidRPr="001E4AEF" w:rsidRDefault="001E4AEF" w:rsidP="001E4AEF">
      <w:pPr>
        <w:spacing w:after="240"/>
        <w:jc w:val="both"/>
        <w:rPr>
          <w:rFonts w:ascii="Times New Roman" w:eastAsia="新細明體" w:hAnsi="Times New Roman" w:cs="Times New Roman"/>
          <w:bCs/>
          <w:i/>
        </w:rPr>
      </w:pPr>
      <w:bookmarkStart w:id="1" w:name="_Hlk27741309"/>
      <w:bookmarkEnd w:id="0"/>
      <w:r w:rsidRPr="001E4AEF">
        <w:rPr>
          <w:rFonts w:ascii="Times New Roman" w:eastAsia="新細明體" w:hAnsi="Times New Roman" w:cs="Times New Roman"/>
          <w:bCs/>
          <w:i/>
          <w:lang w:val="en-MY"/>
        </w:rPr>
        <w:t>Shu Hsuan Su</w:t>
      </w:r>
      <w:bookmarkEnd w:id="1"/>
      <w:r w:rsidRPr="001E4AEF">
        <w:rPr>
          <w:rFonts w:ascii="Times New Roman" w:eastAsia="新細明體" w:hAnsi="Times New Roman" w:cs="Times New Roman"/>
          <w:bCs/>
          <w:i/>
          <w:vertAlign w:val="superscript"/>
          <w:lang w:val="en-MY"/>
        </w:rPr>
        <w:t>1*</w:t>
      </w:r>
      <w:r w:rsidRPr="001E4AEF">
        <w:rPr>
          <w:rFonts w:ascii="Times New Roman" w:eastAsia="新細明體" w:hAnsi="Times New Roman" w:cs="Times New Roman"/>
          <w:bCs/>
          <w:i/>
          <w:lang w:val="en-MY"/>
        </w:rPr>
        <w:t>, Cheong-Wei Chong</w:t>
      </w:r>
      <w:r w:rsidRPr="001E4AEF">
        <w:rPr>
          <w:rFonts w:ascii="Times New Roman" w:eastAsia="新細明體" w:hAnsi="Times New Roman" w:cs="Times New Roman"/>
          <w:bCs/>
          <w:i/>
          <w:vertAlign w:val="superscript"/>
          <w:lang w:val="en-MY"/>
        </w:rPr>
        <w:t>1</w:t>
      </w:r>
      <w:r w:rsidRPr="001E4AEF">
        <w:rPr>
          <w:rFonts w:ascii="Times New Roman" w:eastAsia="新細明體" w:hAnsi="Times New Roman" w:cs="Times New Roman"/>
          <w:bCs/>
          <w:i/>
          <w:lang w:val="en-MY"/>
        </w:rPr>
        <w:t xml:space="preserve">, </w:t>
      </w:r>
      <w:r w:rsidRPr="001E4AEF">
        <w:rPr>
          <w:rFonts w:ascii="Times New Roman" w:eastAsia="新細明體" w:hAnsi="Times New Roman" w:cs="Times New Roman"/>
          <w:bCs/>
          <w:i/>
        </w:rPr>
        <w:t>Yu-Xiang Huang</w:t>
      </w:r>
      <w:r w:rsidRPr="001E4AEF">
        <w:rPr>
          <w:rFonts w:ascii="Times New Roman" w:eastAsia="新細明體" w:hAnsi="Times New Roman" w:cs="Times New Roman"/>
          <w:bCs/>
          <w:i/>
          <w:vertAlign w:val="superscript"/>
        </w:rPr>
        <w:t>1</w:t>
      </w:r>
      <w:r w:rsidRPr="001E4AEF">
        <w:rPr>
          <w:rFonts w:ascii="Times New Roman" w:eastAsia="新細明體" w:hAnsi="Times New Roman" w:cs="Times New Roman"/>
          <w:bCs/>
          <w:i/>
        </w:rPr>
        <w:t>,</w:t>
      </w:r>
      <w:r w:rsidRPr="001E4AEF">
        <w:rPr>
          <w:rFonts w:ascii="Times New Roman" w:eastAsia="新細明體" w:hAnsi="Times New Roman" w:cs="Times New Roman"/>
          <w:bCs/>
          <w:i/>
          <w:lang w:val="en-MY"/>
        </w:rPr>
        <w:t xml:space="preserve"> Yi-Chun Chen</w:t>
      </w:r>
      <w:r w:rsidRPr="001E4AEF">
        <w:rPr>
          <w:rFonts w:ascii="Times New Roman" w:eastAsia="新細明體" w:hAnsi="Times New Roman" w:cs="Times New Roman"/>
          <w:bCs/>
          <w:i/>
          <w:vertAlign w:val="superscript"/>
          <w:lang w:val="en-MY"/>
        </w:rPr>
        <w:t>1</w:t>
      </w:r>
      <w:r w:rsidRPr="001E4AEF">
        <w:rPr>
          <w:rFonts w:ascii="Times New Roman" w:eastAsia="新細明體" w:hAnsi="Times New Roman" w:cs="Times New Roman"/>
          <w:bCs/>
          <w:i/>
          <w:lang w:val="en-MY"/>
        </w:rPr>
        <w:t xml:space="preserve">, </w:t>
      </w:r>
      <w:hyperlink r:id="rId7" w:history="1">
        <w:r w:rsidRPr="001E4AEF">
          <w:rPr>
            <w:rFonts w:ascii="Times New Roman" w:eastAsia="新細明體" w:hAnsi="Times New Roman" w:cs="Times New Roman"/>
            <w:i/>
            <w:color w:val="000000"/>
          </w:rPr>
          <w:t>Vyacheslav Viktorovich Marchenkov</w:t>
        </w:r>
      </w:hyperlink>
      <w:r w:rsidRPr="001E4AEF">
        <w:rPr>
          <w:rFonts w:ascii="Times New Roman" w:eastAsia="新細明體" w:hAnsi="Times New Roman" w:cs="Times New Roman"/>
          <w:i/>
          <w:color w:val="000000"/>
          <w:vertAlign w:val="superscript"/>
        </w:rPr>
        <w:t>2,3</w:t>
      </w:r>
      <w:r w:rsidRPr="001E4AEF">
        <w:rPr>
          <w:rFonts w:ascii="Times New Roman" w:eastAsia="新細明體" w:hAnsi="Times New Roman" w:cs="Times New Roman"/>
          <w:i/>
          <w:color w:val="000000"/>
        </w:rPr>
        <w:t xml:space="preserve">, </w:t>
      </w:r>
      <w:r w:rsidRPr="001E4AEF">
        <w:rPr>
          <w:rFonts w:ascii="Times New Roman" w:eastAsia="新細明體" w:hAnsi="Times New Roman" w:cs="Times New Roman"/>
          <w:bCs/>
          <w:i/>
          <w:lang w:val="en-MY"/>
        </w:rPr>
        <w:t>Jung-Chun Andrew Huang</w:t>
      </w:r>
      <w:r w:rsidRPr="001E4AEF">
        <w:rPr>
          <w:rFonts w:ascii="Times New Roman" w:eastAsia="新細明體" w:hAnsi="Times New Roman" w:cs="Times New Roman"/>
          <w:bCs/>
          <w:i/>
          <w:vertAlign w:val="superscript"/>
          <w:lang w:val="en-MY"/>
        </w:rPr>
        <w:t>1,4</w:t>
      </w:r>
      <w:r w:rsidRPr="001E4AEF">
        <w:rPr>
          <w:rFonts w:ascii="Times New Roman" w:eastAsia="新細明體" w:hAnsi="Times New Roman" w:cs="Times New Roman"/>
          <w:bCs/>
          <w:i/>
          <w:lang w:val="en-MY"/>
        </w:rPr>
        <w:t>*</w:t>
      </w:r>
    </w:p>
    <w:p w14:paraId="5530F5E6" w14:textId="5A0A02B7" w:rsidR="001E4AEF" w:rsidRPr="001E4AEF" w:rsidRDefault="001E4AEF" w:rsidP="001E4AEF">
      <w:pPr>
        <w:pStyle w:val="a8"/>
        <w:numPr>
          <w:ilvl w:val="0"/>
          <w:numId w:val="1"/>
        </w:numPr>
        <w:ind w:leftChars="0"/>
        <w:jc w:val="both"/>
        <w:rPr>
          <w:rFonts w:ascii="Times New Roman" w:eastAsia="新細明體" w:hAnsi="Times New Roman" w:cs="Times New Roman"/>
        </w:rPr>
      </w:pPr>
      <w:r w:rsidRPr="001E4AEF">
        <w:rPr>
          <w:rFonts w:ascii="Times New Roman" w:eastAsia="新細明體" w:hAnsi="Times New Roman" w:cs="Times New Roman"/>
        </w:rPr>
        <w:t>Department of Physics, National Cheng Kung University, Tainan 70101, Taiwan.</w:t>
      </w:r>
    </w:p>
    <w:p w14:paraId="52565F0E" w14:textId="77777777" w:rsidR="001E4AEF" w:rsidRPr="001E4AEF" w:rsidRDefault="001E4AEF" w:rsidP="001E4AEF">
      <w:pPr>
        <w:numPr>
          <w:ilvl w:val="0"/>
          <w:numId w:val="1"/>
        </w:numPr>
        <w:rPr>
          <w:rFonts w:ascii="Times New Roman" w:eastAsia="新細明體" w:hAnsi="Times New Roman" w:cs="Times New Roman"/>
          <w:bCs/>
          <w:szCs w:val="24"/>
        </w:rPr>
      </w:pPr>
      <w:r w:rsidRPr="001E4AEF">
        <w:rPr>
          <w:rFonts w:ascii="Times New Roman" w:eastAsia="新細明體" w:hAnsi="Times New Roman" w:cs="Times New Roman"/>
          <w:color w:val="000000"/>
          <w:szCs w:val="24"/>
          <w:shd w:val="clear" w:color="auto" w:fill="FFFFFF"/>
        </w:rPr>
        <w:t xml:space="preserve">M.N. </w:t>
      </w:r>
      <w:proofErr w:type="spellStart"/>
      <w:r w:rsidRPr="001E4AEF">
        <w:rPr>
          <w:rFonts w:ascii="Times New Roman" w:eastAsia="新細明體" w:hAnsi="Times New Roman" w:cs="Times New Roman"/>
          <w:color w:val="000000"/>
          <w:szCs w:val="24"/>
          <w:shd w:val="clear" w:color="auto" w:fill="FFFFFF"/>
        </w:rPr>
        <w:t>Miheev</w:t>
      </w:r>
      <w:proofErr w:type="spellEnd"/>
      <w:r w:rsidRPr="001E4AEF">
        <w:rPr>
          <w:rFonts w:ascii="Times New Roman" w:eastAsia="新細明體" w:hAnsi="Times New Roman" w:cs="Times New Roman"/>
          <w:color w:val="000000"/>
          <w:szCs w:val="24"/>
          <w:shd w:val="clear" w:color="auto" w:fill="FFFFFF"/>
        </w:rPr>
        <w:t xml:space="preserve"> Institute of Metal Physics, Ekaterinburg, Russia </w:t>
      </w:r>
    </w:p>
    <w:p w14:paraId="56898882" w14:textId="77777777" w:rsidR="001E4AEF" w:rsidRPr="001E4AEF" w:rsidRDefault="001E4AEF" w:rsidP="001E4AEF">
      <w:pPr>
        <w:numPr>
          <w:ilvl w:val="0"/>
          <w:numId w:val="1"/>
        </w:numPr>
        <w:rPr>
          <w:rFonts w:ascii="Times New Roman" w:eastAsia="新細明體" w:hAnsi="Times New Roman" w:cs="Times New Roman"/>
          <w:bCs/>
          <w:szCs w:val="24"/>
        </w:rPr>
      </w:pPr>
      <w:r w:rsidRPr="001E4AEF">
        <w:rPr>
          <w:rFonts w:ascii="Times New Roman" w:eastAsia="新細明體" w:hAnsi="Times New Roman" w:cs="Times New Roman"/>
          <w:color w:val="000000"/>
          <w:szCs w:val="24"/>
          <w:shd w:val="clear" w:color="auto" w:fill="FFFFFF"/>
        </w:rPr>
        <w:t>Ural Federal University, Ekaterinburg, Russia.</w:t>
      </w:r>
    </w:p>
    <w:p w14:paraId="7546B6B2" w14:textId="77777777" w:rsidR="001E4AEF" w:rsidRPr="001E4AEF" w:rsidRDefault="001E4AEF" w:rsidP="001E4AEF">
      <w:pPr>
        <w:numPr>
          <w:ilvl w:val="0"/>
          <w:numId w:val="1"/>
        </w:numPr>
        <w:rPr>
          <w:rFonts w:ascii="Times New Roman" w:eastAsia="新細明體" w:hAnsi="Times New Roman" w:cs="Times New Roman"/>
          <w:bCs/>
        </w:rPr>
      </w:pPr>
      <w:r w:rsidRPr="001E4AEF">
        <w:rPr>
          <w:rFonts w:ascii="Times New Roman" w:eastAsia="新細明體" w:hAnsi="Times New Roman" w:cs="Times New Roman"/>
        </w:rPr>
        <w:t>Taiwan Consortium of Emergent Crystalline Materials, Ministry of Science and Technology, Taipei 106, Taiwan.</w:t>
      </w:r>
    </w:p>
    <w:p w14:paraId="34DBB1D7" w14:textId="77777777" w:rsidR="001E4AEF" w:rsidRPr="001E4AEF" w:rsidRDefault="001E4AEF" w:rsidP="001E4AEF">
      <w:pPr>
        <w:rPr>
          <w:rFonts w:ascii="Times New Roman" w:eastAsia="新細明體" w:hAnsi="Times New Roman" w:cs="Times New Roman"/>
        </w:rPr>
      </w:pPr>
    </w:p>
    <w:p w14:paraId="482DC9DE" w14:textId="77777777" w:rsidR="00060AEC" w:rsidRPr="001E4AEF" w:rsidRDefault="00060AEC" w:rsidP="00060AEC">
      <w:pPr>
        <w:rPr>
          <w:rFonts w:ascii="Times New Roman" w:hAnsi="Times New Roman" w:cs="Times New Roman"/>
        </w:rPr>
      </w:pPr>
    </w:p>
    <w:p w14:paraId="1FA62D9B" w14:textId="003A6BE5" w:rsidR="00060AEC" w:rsidRPr="003B306B" w:rsidRDefault="00060AEC" w:rsidP="00060AEC">
      <w:pPr>
        <w:rPr>
          <w:rFonts w:ascii="Times New Roman" w:hAnsi="Times New Roman" w:cs="Times New Roman"/>
        </w:rPr>
      </w:pPr>
      <w:r w:rsidRPr="00F00FE3">
        <w:rPr>
          <w:rFonts w:ascii="Times New Roman" w:hAnsi="Times New Roman" w:cs="Times New Roman"/>
          <w:b/>
        </w:rPr>
        <w:t>KEY WORDS</w:t>
      </w:r>
      <w:r w:rsidRPr="0023456F">
        <w:rPr>
          <w:rFonts w:ascii="Times New Roman" w:hAnsi="Times New Roman" w:cs="Times New Roman"/>
        </w:rPr>
        <w:t>:</w:t>
      </w:r>
      <w:r w:rsidRPr="003B306B">
        <w:rPr>
          <w:rFonts w:ascii="Times New Roman" w:hAnsi="Times New Roman" w:cs="Times New Roman"/>
        </w:rPr>
        <w:t xml:space="preserve"> spin-to-charge conversion, topological insulator, spin pumping</w:t>
      </w:r>
    </w:p>
    <w:p w14:paraId="4530529F" w14:textId="77777777" w:rsidR="00060AEC" w:rsidRDefault="00060AEC" w:rsidP="00060AEC"/>
    <w:p w14:paraId="69DE8A41" w14:textId="77777777" w:rsidR="00060AEC" w:rsidRPr="00F00FE3" w:rsidRDefault="00060AEC" w:rsidP="00060AEC">
      <w:pPr>
        <w:rPr>
          <w:rFonts w:ascii="Times New Roman" w:hAnsi="Times New Roman"/>
          <w:szCs w:val="24"/>
        </w:rPr>
      </w:pPr>
      <w:r w:rsidRPr="00ED6E2E">
        <w:rPr>
          <w:rFonts w:hint="eastAsia"/>
        </w:rPr>
        <w:t>*</w:t>
      </w:r>
      <w:r w:rsidRPr="00ED6E2E">
        <w:rPr>
          <w:rFonts w:ascii="Times New Roman" w:hAnsi="Times New Roman"/>
          <w:szCs w:val="24"/>
        </w:rPr>
        <w:t>Correspondence and requests for materials should be addressed</w:t>
      </w:r>
      <w:r w:rsidRPr="00ED6E2E">
        <w:rPr>
          <w:rFonts w:ascii="Times New Roman" w:hAnsi="Times New Roman" w:hint="eastAsia"/>
          <w:szCs w:val="24"/>
        </w:rPr>
        <w:t xml:space="preserve"> t</w:t>
      </w:r>
      <w:r w:rsidRPr="00ED6E2E">
        <w:rPr>
          <w:rFonts w:ascii="Times New Roman" w:hAnsi="Times New Roman"/>
          <w:szCs w:val="24"/>
        </w:rPr>
        <w:t>o</w:t>
      </w:r>
      <w:r w:rsidRPr="0073371C">
        <w:rPr>
          <w:rFonts w:ascii="Times New Roman" w:hAnsi="Times New Roman" w:cs="Times New Roman"/>
        </w:rPr>
        <w:t xml:space="preserve"> Jung-Chun-Andrew</w:t>
      </w:r>
      <w:r>
        <w:rPr>
          <w:rFonts w:ascii="Times New Roman" w:hAnsi="Times New Roman"/>
          <w:szCs w:val="24"/>
        </w:rPr>
        <w:t xml:space="preserve"> Huang</w:t>
      </w:r>
      <w:r>
        <w:rPr>
          <w:rFonts w:ascii="Times New Roman" w:hAnsi="Times New Roman" w:hint="eastAsia"/>
          <w:szCs w:val="24"/>
        </w:rPr>
        <w:t xml:space="preserve"> </w:t>
      </w:r>
      <w:r w:rsidRPr="00ED6E2E">
        <w:rPr>
          <w:rFonts w:ascii="Times New Roman" w:hAnsi="Times New Roman"/>
          <w:szCs w:val="24"/>
        </w:rPr>
        <w:t>(</w:t>
      </w:r>
      <w:r>
        <w:rPr>
          <w:rFonts w:ascii="Times New Roman" w:hAnsi="Times New Roman" w:hint="eastAsia"/>
          <w:szCs w:val="24"/>
        </w:rPr>
        <w:t xml:space="preserve">email: </w:t>
      </w:r>
      <w:r w:rsidRPr="001D15A4">
        <w:rPr>
          <w:rFonts w:ascii="Times New Roman" w:hAnsi="Times New Roman"/>
          <w:szCs w:val="24"/>
        </w:rPr>
        <w:t>jcahuang@mail.ncku.edu.tw)</w:t>
      </w:r>
      <w:r>
        <w:rPr>
          <w:rFonts w:ascii="Times New Roman" w:hAnsi="Times New Roman"/>
          <w:szCs w:val="24"/>
        </w:rPr>
        <w:t xml:space="preserve"> and </w:t>
      </w:r>
      <w:r>
        <w:rPr>
          <w:rFonts w:ascii="Times New Roman" w:hAnsi="Times New Roman" w:cs="Times New Roman"/>
        </w:rPr>
        <w:t>Shu Hsuan Su. (email: macg0510@yahoo.com.tw)</w:t>
      </w:r>
    </w:p>
    <w:p w14:paraId="196AE06B" w14:textId="77777777" w:rsidR="00060AEC" w:rsidRDefault="00060AEC" w:rsidP="00060AEC">
      <w:pPr>
        <w:jc w:val="center"/>
        <w:rPr>
          <w:rFonts w:ascii="Times New Roman" w:hAnsi="Times New Roman" w:cs="Times New Roman"/>
          <w:b/>
        </w:rPr>
      </w:pPr>
    </w:p>
    <w:p w14:paraId="715A2E84" w14:textId="61F6BCB6" w:rsidR="006C6E1F" w:rsidRDefault="006C6E1F"/>
    <w:p w14:paraId="51B2782B" w14:textId="46B8F298" w:rsidR="00060AEC" w:rsidRDefault="00060AEC"/>
    <w:p w14:paraId="403F9D6A" w14:textId="6386D06F" w:rsidR="00060AEC" w:rsidRDefault="00060AEC"/>
    <w:p w14:paraId="45F725DD" w14:textId="35746C92" w:rsidR="00060AEC" w:rsidRDefault="00060AEC"/>
    <w:p w14:paraId="4E75FC59" w14:textId="1F5EBDF9" w:rsidR="00060AEC" w:rsidRDefault="00060AEC"/>
    <w:p w14:paraId="10AAB28E" w14:textId="7F90B4CB" w:rsidR="00060AEC" w:rsidRDefault="00060AEC"/>
    <w:p w14:paraId="6D74CD53" w14:textId="34F5D37A" w:rsidR="00060AEC" w:rsidRDefault="00060AEC"/>
    <w:p w14:paraId="55BEBF91" w14:textId="11C80C20" w:rsidR="00060AEC" w:rsidRDefault="00060AEC"/>
    <w:p w14:paraId="4285D10F" w14:textId="22B21773" w:rsidR="00060AEC" w:rsidRDefault="00060AEC"/>
    <w:p w14:paraId="253A58F1" w14:textId="4A72D7F0" w:rsidR="00060AEC" w:rsidRDefault="00060AEC"/>
    <w:p w14:paraId="32D2E97B" w14:textId="6053DE9C" w:rsidR="00060AEC" w:rsidRDefault="00060AEC"/>
    <w:p w14:paraId="0C8FF917" w14:textId="0A53A8D9" w:rsidR="00060AEC" w:rsidRDefault="00060AEC"/>
    <w:p w14:paraId="468136DE" w14:textId="6622B8AA" w:rsidR="00060AEC" w:rsidRDefault="00060AEC"/>
    <w:p w14:paraId="09073B53" w14:textId="4F39B9AA" w:rsidR="00060AEC" w:rsidRDefault="00060AEC" w:rsidP="00060AEC">
      <w:pPr>
        <w:rPr>
          <w:rFonts w:ascii="Times New Roman" w:hAnsi="Times New Roman" w:cs="Times New Roman"/>
          <w:b/>
          <w:bCs/>
        </w:rPr>
      </w:pPr>
      <w:r w:rsidRPr="00060AEC">
        <w:rPr>
          <w:rFonts w:hint="eastAsia"/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134EB869" wp14:editId="20194C36">
            <wp:simplePos x="0" y="0"/>
            <wp:positionH relativeFrom="column">
              <wp:posOffset>822960</wp:posOffset>
            </wp:positionH>
            <wp:positionV relativeFrom="paragraph">
              <wp:posOffset>129540</wp:posOffset>
            </wp:positionV>
            <wp:extent cx="3284220" cy="2583180"/>
            <wp:effectExtent l="0" t="0" r="0" b="7620"/>
            <wp:wrapTight wrapText="bothSides">
              <wp:wrapPolygon edited="0">
                <wp:start x="0" y="0"/>
                <wp:lineTo x="0" y="21504"/>
                <wp:lineTo x="21425" y="21504"/>
                <wp:lineTo x="21425" y="0"/>
                <wp:lineTo x="0" y="0"/>
              </wp:wrapPolygon>
            </wp:wrapTight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4220" cy="2583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CCD1A6" w14:textId="78137A3B" w:rsidR="00060AEC" w:rsidRDefault="00060AEC" w:rsidP="00060AEC">
      <w:pPr>
        <w:rPr>
          <w:rFonts w:ascii="Times New Roman" w:hAnsi="Times New Roman" w:cs="Times New Roman"/>
          <w:b/>
          <w:bCs/>
        </w:rPr>
      </w:pPr>
    </w:p>
    <w:p w14:paraId="36C7626D" w14:textId="500E4A00" w:rsidR="00060AEC" w:rsidRDefault="00060AEC" w:rsidP="00060AEC">
      <w:pPr>
        <w:rPr>
          <w:rFonts w:ascii="Times New Roman" w:hAnsi="Times New Roman" w:cs="Times New Roman"/>
          <w:b/>
          <w:bCs/>
        </w:rPr>
      </w:pPr>
    </w:p>
    <w:p w14:paraId="2089DE1A" w14:textId="77777777" w:rsidR="00060AEC" w:rsidRDefault="00060AEC" w:rsidP="00060AEC">
      <w:pPr>
        <w:rPr>
          <w:rFonts w:ascii="Times New Roman" w:hAnsi="Times New Roman" w:cs="Times New Roman"/>
          <w:b/>
          <w:bCs/>
        </w:rPr>
      </w:pPr>
    </w:p>
    <w:p w14:paraId="61620D92" w14:textId="77777777" w:rsidR="00060AEC" w:rsidRDefault="00060AEC" w:rsidP="00060AEC">
      <w:pPr>
        <w:rPr>
          <w:rFonts w:ascii="Times New Roman" w:hAnsi="Times New Roman" w:cs="Times New Roman"/>
          <w:b/>
          <w:bCs/>
        </w:rPr>
      </w:pPr>
    </w:p>
    <w:p w14:paraId="302D54AA" w14:textId="77777777" w:rsidR="00060AEC" w:rsidRDefault="00060AEC" w:rsidP="00060AEC">
      <w:pPr>
        <w:rPr>
          <w:rFonts w:ascii="Times New Roman" w:hAnsi="Times New Roman" w:cs="Times New Roman"/>
          <w:b/>
          <w:bCs/>
        </w:rPr>
      </w:pPr>
    </w:p>
    <w:p w14:paraId="1B4E04AD" w14:textId="77777777" w:rsidR="00060AEC" w:rsidRDefault="00060AEC" w:rsidP="00060AEC">
      <w:pPr>
        <w:rPr>
          <w:rFonts w:ascii="Times New Roman" w:hAnsi="Times New Roman" w:cs="Times New Roman"/>
          <w:b/>
          <w:bCs/>
        </w:rPr>
      </w:pPr>
    </w:p>
    <w:p w14:paraId="3A5E3715" w14:textId="77777777" w:rsidR="00060AEC" w:rsidRDefault="00060AEC" w:rsidP="00060AEC">
      <w:pPr>
        <w:rPr>
          <w:rFonts w:ascii="Times New Roman" w:hAnsi="Times New Roman" w:cs="Times New Roman"/>
          <w:b/>
          <w:bCs/>
        </w:rPr>
      </w:pPr>
    </w:p>
    <w:p w14:paraId="39E13056" w14:textId="77777777" w:rsidR="00060AEC" w:rsidRDefault="00060AEC" w:rsidP="00060AEC">
      <w:pPr>
        <w:rPr>
          <w:rFonts w:ascii="Times New Roman" w:hAnsi="Times New Roman" w:cs="Times New Roman"/>
          <w:b/>
          <w:bCs/>
        </w:rPr>
      </w:pPr>
    </w:p>
    <w:p w14:paraId="48AD852E" w14:textId="77777777" w:rsidR="00060AEC" w:rsidRDefault="00060AEC" w:rsidP="00060AEC">
      <w:pPr>
        <w:rPr>
          <w:rFonts w:ascii="Times New Roman" w:hAnsi="Times New Roman" w:cs="Times New Roman"/>
          <w:b/>
          <w:bCs/>
        </w:rPr>
      </w:pPr>
    </w:p>
    <w:p w14:paraId="44807673" w14:textId="74949C86" w:rsidR="00060AEC" w:rsidRDefault="00060AEC" w:rsidP="00060AEC">
      <w:pPr>
        <w:rPr>
          <w:rFonts w:ascii="Times New Roman" w:hAnsi="Times New Roman" w:cs="Times New Roman"/>
          <w:b/>
          <w:bCs/>
        </w:rPr>
      </w:pPr>
    </w:p>
    <w:p w14:paraId="045D5847" w14:textId="77777777" w:rsidR="00060AEC" w:rsidRDefault="00060AEC" w:rsidP="00060AEC">
      <w:pPr>
        <w:rPr>
          <w:rFonts w:ascii="Times New Roman" w:hAnsi="Times New Roman" w:cs="Times New Roman"/>
          <w:b/>
          <w:bCs/>
        </w:rPr>
      </w:pPr>
    </w:p>
    <w:p w14:paraId="5D133FAD" w14:textId="0F4CE994" w:rsidR="00060AEC" w:rsidRDefault="00060AEC" w:rsidP="00060AEC">
      <w:pPr>
        <w:rPr>
          <w:rFonts w:ascii="Times New Roman" w:hAnsi="Times New Roman" w:cs="Times New Roman"/>
        </w:rPr>
      </w:pPr>
      <w:r w:rsidRPr="00060AEC">
        <w:rPr>
          <w:rFonts w:ascii="Times New Roman" w:hAnsi="Times New Roman" w:cs="Times New Roman"/>
          <w:b/>
          <w:bCs/>
        </w:rPr>
        <w:t xml:space="preserve">Figure S1. </w:t>
      </w:r>
      <w:r w:rsidRPr="00060AEC">
        <w:rPr>
          <w:rFonts w:ascii="Times New Roman" w:hAnsi="Times New Roman" w:cs="Times New Roman"/>
        </w:rPr>
        <w:t xml:space="preserve">Spin pumping induced electrical voltage in </w:t>
      </w:r>
      <w:proofErr w:type="spellStart"/>
      <w:r w:rsidRPr="00060AEC">
        <w:rPr>
          <w:rFonts w:ascii="Times New Roman" w:hAnsi="Times New Roman" w:cs="Times New Roman"/>
        </w:rPr>
        <w:t>Py</w:t>
      </w:r>
      <w:proofErr w:type="spellEnd"/>
      <w:r w:rsidRPr="00060AEC">
        <w:rPr>
          <w:rFonts w:ascii="Times New Roman" w:hAnsi="Times New Roman" w:cs="Times New Roman"/>
        </w:rPr>
        <w:t>/Cu(7nm)/Bi2Se3 measured at various excitation frequencies.</w:t>
      </w:r>
    </w:p>
    <w:p w14:paraId="14A99767" w14:textId="49220C94" w:rsidR="00060AEC" w:rsidRDefault="00060AEC" w:rsidP="00060AEC">
      <w:pPr>
        <w:rPr>
          <w:rFonts w:ascii="Times New Roman" w:hAnsi="Times New Roman" w:cs="Times New Roman"/>
        </w:rPr>
      </w:pPr>
    </w:p>
    <w:p w14:paraId="3A497284" w14:textId="2C439F6E" w:rsidR="00060AEC" w:rsidRDefault="00060AEC" w:rsidP="00060AEC">
      <w:pPr>
        <w:rPr>
          <w:rFonts w:ascii="Times New Roman" w:hAnsi="Times New Roman" w:cs="Times New Roman"/>
        </w:rPr>
      </w:pPr>
      <w:r w:rsidRPr="00060AEC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1" locked="0" layoutInCell="1" allowOverlap="1" wp14:anchorId="5367284E" wp14:editId="743B0A30">
            <wp:simplePos x="0" y="0"/>
            <wp:positionH relativeFrom="margin">
              <wp:posOffset>1002665</wp:posOffset>
            </wp:positionH>
            <wp:positionV relativeFrom="paragraph">
              <wp:posOffset>83820</wp:posOffset>
            </wp:positionV>
            <wp:extent cx="2979420" cy="2247900"/>
            <wp:effectExtent l="0" t="0" r="0" b="0"/>
            <wp:wrapTight wrapText="bothSides">
              <wp:wrapPolygon edited="0">
                <wp:start x="0" y="0"/>
                <wp:lineTo x="0" y="21417"/>
                <wp:lineTo x="21407" y="21417"/>
                <wp:lineTo x="21407" y="0"/>
                <wp:lineTo x="0" y="0"/>
              </wp:wrapPolygon>
            </wp:wrapTight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42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5E80D0" w14:textId="3EC157A1" w:rsidR="00060AEC" w:rsidRDefault="00060AEC" w:rsidP="00060AEC">
      <w:pPr>
        <w:rPr>
          <w:rFonts w:ascii="Times New Roman" w:hAnsi="Times New Roman" w:cs="Times New Roman"/>
        </w:rPr>
      </w:pPr>
    </w:p>
    <w:p w14:paraId="2D3967AC" w14:textId="58AFA208" w:rsidR="00060AEC" w:rsidRDefault="00060AEC" w:rsidP="00060AEC">
      <w:pPr>
        <w:rPr>
          <w:rFonts w:ascii="Times New Roman" w:hAnsi="Times New Roman" w:cs="Times New Roman"/>
        </w:rPr>
      </w:pPr>
    </w:p>
    <w:p w14:paraId="6E94111E" w14:textId="1808DF36" w:rsidR="00060AEC" w:rsidRDefault="00060AEC" w:rsidP="00060AEC">
      <w:pPr>
        <w:rPr>
          <w:rFonts w:ascii="Times New Roman" w:hAnsi="Times New Roman" w:cs="Times New Roman"/>
        </w:rPr>
      </w:pPr>
    </w:p>
    <w:p w14:paraId="29BD84C1" w14:textId="2241F583" w:rsidR="00060AEC" w:rsidRDefault="00060AEC" w:rsidP="00060AEC">
      <w:pPr>
        <w:rPr>
          <w:rFonts w:ascii="Times New Roman" w:hAnsi="Times New Roman" w:cs="Times New Roman"/>
        </w:rPr>
      </w:pPr>
    </w:p>
    <w:p w14:paraId="54C92642" w14:textId="5FA0E1F6" w:rsidR="00060AEC" w:rsidRDefault="00060AEC" w:rsidP="00060AEC">
      <w:pPr>
        <w:rPr>
          <w:rFonts w:ascii="Times New Roman" w:hAnsi="Times New Roman" w:cs="Times New Roman"/>
        </w:rPr>
      </w:pPr>
    </w:p>
    <w:p w14:paraId="3F5FC3C3" w14:textId="7D010C59" w:rsidR="00060AEC" w:rsidRDefault="00060AEC" w:rsidP="00060AEC">
      <w:pPr>
        <w:rPr>
          <w:rFonts w:ascii="Times New Roman" w:hAnsi="Times New Roman" w:cs="Times New Roman"/>
        </w:rPr>
      </w:pPr>
    </w:p>
    <w:p w14:paraId="2A006CDC" w14:textId="6D5CF901" w:rsidR="00060AEC" w:rsidRDefault="00060AEC" w:rsidP="00060AEC">
      <w:pPr>
        <w:rPr>
          <w:rFonts w:ascii="Times New Roman" w:hAnsi="Times New Roman" w:cs="Times New Roman"/>
        </w:rPr>
      </w:pPr>
    </w:p>
    <w:p w14:paraId="22C98756" w14:textId="2859BE58" w:rsidR="00060AEC" w:rsidRDefault="00060AEC" w:rsidP="00060AEC">
      <w:pPr>
        <w:rPr>
          <w:rFonts w:ascii="Times New Roman" w:hAnsi="Times New Roman" w:cs="Times New Roman"/>
        </w:rPr>
      </w:pPr>
    </w:p>
    <w:p w14:paraId="15E7F01E" w14:textId="77777777" w:rsidR="00060AEC" w:rsidRDefault="00060AEC" w:rsidP="00060AEC">
      <w:pPr>
        <w:rPr>
          <w:rFonts w:ascii="Times New Roman" w:hAnsi="Times New Roman" w:cs="Times New Roman"/>
        </w:rPr>
      </w:pPr>
    </w:p>
    <w:p w14:paraId="02362055" w14:textId="718300EB" w:rsidR="00060AEC" w:rsidRDefault="00060AEC" w:rsidP="00060AEC">
      <w:pPr>
        <w:rPr>
          <w:rFonts w:ascii="Times New Roman" w:hAnsi="Times New Roman" w:cs="Times New Roman"/>
        </w:rPr>
      </w:pPr>
    </w:p>
    <w:p w14:paraId="49C71F60" w14:textId="3BE6B1EB" w:rsidR="00060AEC" w:rsidRDefault="00060AEC" w:rsidP="00060AEC">
      <w:pPr>
        <w:rPr>
          <w:rFonts w:ascii="Times New Roman" w:hAnsi="Times New Roman" w:cs="Times New Roman"/>
        </w:rPr>
      </w:pPr>
      <w:r w:rsidRPr="00060AEC">
        <w:rPr>
          <w:rFonts w:ascii="Times New Roman" w:hAnsi="Times New Roman" w:cs="Times New Roman" w:hint="eastAsia"/>
          <w:b/>
          <w:bCs/>
        </w:rPr>
        <w:t>Figure S</w:t>
      </w:r>
      <w:r w:rsidR="00B020E8">
        <w:rPr>
          <w:rFonts w:ascii="Times New Roman" w:hAnsi="Times New Roman" w:cs="Times New Roman" w:hint="eastAsia"/>
          <w:b/>
          <w:bCs/>
        </w:rPr>
        <w:t>2</w:t>
      </w:r>
      <w:r w:rsidRPr="00060AEC">
        <w:rPr>
          <w:rFonts w:ascii="Times New Roman" w:hAnsi="Times New Roman" w:cs="Times New Roman" w:hint="eastAsia"/>
          <w:b/>
          <w:bCs/>
        </w:rPr>
        <w:t xml:space="preserve">. </w:t>
      </w:r>
      <w:r w:rsidRPr="00060AEC">
        <w:rPr>
          <w:rFonts w:ascii="Times New Roman" w:hAnsi="Times New Roman" w:cs="Times New Roman" w:hint="eastAsia"/>
        </w:rPr>
        <w:t>The figure above illustrates the frequency dependent</w:t>
      </w:r>
      <w:bookmarkStart w:id="2" w:name="_Hlk27740540"/>
      <w:r w:rsidRPr="00060AEC">
        <w:rPr>
          <w:rFonts w:ascii="Times New Roman" w:hAnsi="Times New Roman" w:cs="Times New Roman"/>
        </w:rPr>
        <w:t xml:space="preserve"> λ</w:t>
      </w:r>
      <w:bookmarkEnd w:id="2"/>
      <w:r w:rsidRPr="00060AEC">
        <w:rPr>
          <w:rFonts w:ascii="Times New Roman" w:hAnsi="Times New Roman" w:cs="Times New Roman" w:hint="eastAsia"/>
        </w:rPr>
        <w:t xml:space="preserve"> for various </w:t>
      </w:r>
      <w:proofErr w:type="spellStart"/>
      <w:r w:rsidRPr="00060AEC">
        <w:rPr>
          <w:rFonts w:ascii="Times New Roman" w:hAnsi="Times New Roman" w:cs="Times New Roman" w:hint="eastAsia"/>
        </w:rPr>
        <w:t>Py</w:t>
      </w:r>
      <w:proofErr w:type="spellEnd"/>
      <w:r w:rsidRPr="00060AEC">
        <w:rPr>
          <w:rFonts w:ascii="Times New Roman" w:hAnsi="Times New Roman" w:cs="Times New Roman" w:hint="eastAsia"/>
        </w:rPr>
        <w:t>/Cu/TI at different Cu thickness. Almost all the samples exhibited similar trend, where the samples prepared at 7nm Cu presented highest</w:t>
      </w:r>
      <w:r>
        <w:rPr>
          <w:rFonts w:ascii="Times New Roman" w:hAnsi="Times New Roman" w:cs="Times New Roman" w:hint="eastAsia"/>
        </w:rPr>
        <w:t xml:space="preserve"> </w:t>
      </w:r>
      <w:r w:rsidRPr="00060AEC">
        <w:rPr>
          <w:rFonts w:ascii="Times New Roman" w:hAnsi="Times New Roman" w:cs="Times New Roman"/>
        </w:rPr>
        <w:t>λ</w:t>
      </w:r>
      <w:r w:rsidRPr="00060AEC">
        <w:rPr>
          <w:rFonts w:ascii="Times New Roman" w:hAnsi="Times New Roman" w:cs="Times New Roman" w:hint="eastAsia"/>
        </w:rPr>
        <w:t xml:space="preserve"> value.</w:t>
      </w:r>
    </w:p>
    <w:p w14:paraId="0D9173C7" w14:textId="20135E74" w:rsidR="00060AEC" w:rsidRDefault="00060AEC" w:rsidP="00060AEC">
      <w:pPr>
        <w:rPr>
          <w:rFonts w:ascii="Times New Roman" w:hAnsi="Times New Roman" w:cs="Times New Roman"/>
        </w:rPr>
      </w:pPr>
    </w:p>
    <w:p w14:paraId="221B54B8" w14:textId="0D8DE2C0" w:rsidR="00060AEC" w:rsidRDefault="00060AEC" w:rsidP="00060AEC">
      <w:pPr>
        <w:rPr>
          <w:rFonts w:ascii="Times New Roman" w:hAnsi="Times New Roman" w:cs="Times New Roman"/>
        </w:rPr>
      </w:pPr>
    </w:p>
    <w:p w14:paraId="1740934E" w14:textId="235FC99D" w:rsidR="00060AEC" w:rsidRDefault="00060AEC" w:rsidP="00060AEC">
      <w:pPr>
        <w:rPr>
          <w:rFonts w:ascii="Times New Roman" w:hAnsi="Times New Roman" w:cs="Times New Roman"/>
        </w:rPr>
      </w:pPr>
    </w:p>
    <w:p w14:paraId="2CC6614E" w14:textId="518FBBEF" w:rsidR="00060AEC" w:rsidRDefault="00060AEC" w:rsidP="00060AEC">
      <w:pPr>
        <w:rPr>
          <w:rFonts w:ascii="Times New Roman" w:hAnsi="Times New Roman" w:cs="Times New Roman"/>
        </w:rPr>
      </w:pPr>
    </w:p>
    <w:p w14:paraId="1229AE6C" w14:textId="64151C9B" w:rsidR="00060AEC" w:rsidRDefault="00060AEC" w:rsidP="00060AEC">
      <w:pPr>
        <w:rPr>
          <w:rFonts w:ascii="Times New Roman" w:hAnsi="Times New Roman" w:cs="Times New Roman"/>
        </w:rPr>
      </w:pPr>
    </w:p>
    <w:p w14:paraId="18F74911" w14:textId="61BAD416" w:rsidR="00060AEC" w:rsidRDefault="00060AEC" w:rsidP="00060AEC">
      <w:pPr>
        <w:rPr>
          <w:rFonts w:ascii="Times New Roman" w:hAnsi="Times New Roman" w:cs="Times New Roman"/>
        </w:rPr>
      </w:pPr>
    </w:p>
    <w:p w14:paraId="576731B3" w14:textId="2CEA7479" w:rsidR="00060AEC" w:rsidRDefault="00060AEC" w:rsidP="00060AEC">
      <w:pPr>
        <w:rPr>
          <w:rFonts w:ascii="Times New Roman" w:hAnsi="Times New Roman" w:cs="Times New Roman"/>
        </w:rPr>
      </w:pPr>
    </w:p>
    <w:p w14:paraId="398314A2" w14:textId="74BB5A0C" w:rsidR="00060AEC" w:rsidRDefault="00060AEC" w:rsidP="00060AEC">
      <w:pPr>
        <w:rPr>
          <w:rFonts w:ascii="Times New Roman" w:hAnsi="Times New Roman" w:cs="Times New Roman"/>
        </w:rPr>
      </w:pPr>
    </w:p>
    <w:p w14:paraId="527A7E56" w14:textId="77777777" w:rsidR="00060AEC" w:rsidRPr="00060AEC" w:rsidRDefault="00060AEC" w:rsidP="00060AEC">
      <w:pPr>
        <w:rPr>
          <w:rFonts w:ascii="Times New Roman" w:hAnsi="Times New Roman" w:cs="Times New Roman"/>
        </w:rPr>
      </w:pPr>
    </w:p>
    <w:sectPr w:rsidR="00060AEC" w:rsidRPr="00060AE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1F920B" w14:textId="77777777" w:rsidR="00437EA4" w:rsidRDefault="00437EA4" w:rsidP="00060AEC">
      <w:r>
        <w:separator/>
      </w:r>
    </w:p>
  </w:endnote>
  <w:endnote w:type="continuationSeparator" w:id="0">
    <w:p w14:paraId="76219EFD" w14:textId="77777777" w:rsidR="00437EA4" w:rsidRDefault="00437EA4" w:rsidP="00060A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46B2C3" w14:textId="77777777" w:rsidR="00437EA4" w:rsidRDefault="00437EA4" w:rsidP="00060AEC">
      <w:r>
        <w:separator/>
      </w:r>
    </w:p>
  </w:footnote>
  <w:footnote w:type="continuationSeparator" w:id="0">
    <w:p w14:paraId="08C28B03" w14:textId="77777777" w:rsidR="00437EA4" w:rsidRDefault="00437EA4" w:rsidP="00060A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C46B8C"/>
    <w:multiLevelType w:val="hybridMultilevel"/>
    <w:tmpl w:val="9A2C1018"/>
    <w:lvl w:ilvl="0" w:tplc="B4B87F94">
      <w:start w:val="1"/>
      <w:numFmt w:val="decimal"/>
      <w:lvlText w:val="%1"/>
      <w:lvlJc w:val="left"/>
      <w:pPr>
        <w:ind w:left="360" w:hanging="360"/>
      </w:pPr>
      <w:rPr>
        <w:rFonts w:ascii="Times New Roman" w:eastAsia="新細明體" w:hAnsi="Times New Roman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622"/>
    <w:rsid w:val="00060AEC"/>
    <w:rsid w:val="001E4AEF"/>
    <w:rsid w:val="00437EA4"/>
    <w:rsid w:val="006C6E1F"/>
    <w:rsid w:val="007203DC"/>
    <w:rsid w:val="00884482"/>
    <w:rsid w:val="00980330"/>
    <w:rsid w:val="00B020E8"/>
    <w:rsid w:val="00B6534C"/>
    <w:rsid w:val="00B73622"/>
    <w:rsid w:val="00D61BB3"/>
    <w:rsid w:val="00E24891"/>
    <w:rsid w:val="00FB2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C4644E"/>
  <w15:chartTrackingRefBased/>
  <w15:docId w15:val="{BCFDF41C-4DE5-4D4D-849E-8F475ED2B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0A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0AE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60AE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60AE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60AEC"/>
    <w:rPr>
      <w:sz w:val="20"/>
      <w:szCs w:val="20"/>
    </w:rPr>
  </w:style>
  <w:style w:type="character" w:styleId="a7">
    <w:name w:val="Hyperlink"/>
    <w:basedOn w:val="a0"/>
    <w:uiPriority w:val="99"/>
    <w:unhideWhenUsed/>
    <w:rsid w:val="00060AEC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060AEC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 Hsuan Su</dc:creator>
  <cp:keywords/>
  <dc:description/>
  <cp:lastModifiedBy>Shu Hsuan Su</cp:lastModifiedBy>
  <cp:revision>8</cp:revision>
  <dcterms:created xsi:type="dcterms:W3CDTF">2019-12-20T05:18:00Z</dcterms:created>
  <dcterms:modified xsi:type="dcterms:W3CDTF">2021-05-04T06:37:00Z</dcterms:modified>
</cp:coreProperties>
</file>