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720EFA" w14:textId="6B3F0701" w:rsidR="00B34F4B" w:rsidRPr="00067CDF" w:rsidRDefault="00B131C1" w:rsidP="00871DF2">
      <w:pPr>
        <w:spacing w:after="0" w:line="360" w:lineRule="auto"/>
        <w:ind w:left="-360" w:right="-450"/>
        <w:rPr>
          <w:rFonts w:ascii="Times New Roman" w:hAnsi="Times New Roman" w:cs="Times New Roman"/>
          <w:b/>
          <w:sz w:val="20"/>
          <w:szCs w:val="20"/>
        </w:rPr>
      </w:pPr>
      <w:r w:rsidRPr="00067CDF">
        <w:rPr>
          <w:rFonts w:ascii="Times New Roman" w:eastAsia="Times New Roman" w:hAnsi="Times New Roman" w:cs="Times New Roman"/>
          <w:b/>
          <w:noProof/>
          <w:sz w:val="20"/>
          <w:szCs w:val="20"/>
        </w:rPr>
        <w:t>Supplemental Table 2</w:t>
      </w:r>
      <w:r w:rsidR="00B34F4B" w:rsidRPr="00067CDF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B34F4B" w:rsidRPr="00067CDF">
        <w:rPr>
          <w:rFonts w:ascii="Times New Roman" w:hAnsi="Times New Roman" w:cs="Times New Roman"/>
          <w:sz w:val="20"/>
          <w:szCs w:val="20"/>
        </w:rPr>
        <w:t>List of antibodies used for western blot.</w:t>
      </w:r>
    </w:p>
    <w:p w14:paraId="7AB56C6D" w14:textId="5EE7FFFE" w:rsidR="006410AA" w:rsidRPr="00067CDF" w:rsidRDefault="00EA428D" w:rsidP="00EE7085">
      <w:pPr>
        <w:spacing w:after="0" w:line="360" w:lineRule="auto"/>
        <w:ind w:left="-360" w:right="-270" w:firstLine="360"/>
        <w:rPr>
          <w:rFonts w:ascii="Times New Roman" w:hAnsi="Times New Roman" w:cs="Times New Roman"/>
          <w:sz w:val="20"/>
          <w:szCs w:val="20"/>
        </w:rPr>
      </w:pPr>
      <w:r w:rsidRPr="00067CDF">
        <w:rPr>
          <w:rFonts w:ascii="Times New Roman" w:hAnsi="Times New Roman" w:cs="Times New Roman"/>
          <w:bCs/>
          <w:sz w:val="20"/>
          <w:szCs w:val="20"/>
        </w:rPr>
        <w:t>(</w:t>
      </w:r>
      <w:r w:rsidR="006410AA" w:rsidRPr="00067CDF">
        <w:rPr>
          <w:rFonts w:ascii="Times New Roman" w:hAnsi="Times New Roman" w:cs="Times New Roman"/>
          <w:b/>
          <w:sz w:val="20"/>
          <w:szCs w:val="20"/>
        </w:rPr>
        <w:t>a</w:t>
      </w:r>
      <w:r w:rsidR="006410AA" w:rsidRPr="00067CDF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Style w:val="PlainTable51"/>
        <w:tblW w:w="5481" w:type="pct"/>
        <w:jc w:val="center"/>
        <w:tblLayout w:type="fixed"/>
        <w:tblLook w:val="04A0" w:firstRow="1" w:lastRow="0" w:firstColumn="1" w:lastColumn="0" w:noHBand="0" w:noVBand="1"/>
      </w:tblPr>
      <w:tblGrid>
        <w:gridCol w:w="2430"/>
        <w:gridCol w:w="1016"/>
        <w:gridCol w:w="2226"/>
        <w:gridCol w:w="2877"/>
        <w:gridCol w:w="1711"/>
      </w:tblGrid>
      <w:tr w:rsidR="00DF140C" w:rsidRPr="00067CDF" w14:paraId="18A1E1E3" w14:textId="77777777" w:rsidTr="00074E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84" w:type="pct"/>
          </w:tcPr>
          <w:p w14:paraId="1D0D891C" w14:textId="77777777" w:rsidR="006410AA" w:rsidRPr="00067CDF" w:rsidRDefault="006410AA" w:rsidP="00DF140C">
            <w:pPr>
              <w:spacing w:line="276" w:lineRule="auto"/>
              <w:ind w:left="162" w:right="-463"/>
              <w:jc w:val="both"/>
              <w:rPr>
                <w:rFonts w:ascii="Times New Roman" w:eastAsia="Times New Roman" w:hAnsi="Times New Roman" w:cs="Times New Roman"/>
                <w:b/>
                <w:i w:val="0"/>
                <w:iCs w:val="0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b/>
                <w:i w:val="0"/>
                <w:iCs w:val="0"/>
                <w:noProof/>
                <w:sz w:val="20"/>
                <w:szCs w:val="20"/>
              </w:rPr>
              <w:t>Primary Antibody</w:t>
            </w:r>
          </w:p>
        </w:tc>
        <w:tc>
          <w:tcPr>
            <w:tcW w:w="495" w:type="pct"/>
          </w:tcPr>
          <w:p w14:paraId="2B51C639" w14:textId="77777777" w:rsidR="006410AA" w:rsidRPr="00067CDF" w:rsidRDefault="006410AA" w:rsidP="00DF140C">
            <w:pPr>
              <w:spacing w:line="276" w:lineRule="auto"/>
              <w:ind w:left="162" w:right="-46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 w:val="0"/>
                <w:iCs w:val="0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b/>
                <w:i w:val="0"/>
                <w:iCs w:val="0"/>
                <w:noProof/>
                <w:sz w:val="20"/>
                <w:szCs w:val="20"/>
              </w:rPr>
              <w:t>Host</w:t>
            </w:r>
          </w:p>
        </w:tc>
        <w:tc>
          <w:tcPr>
            <w:tcW w:w="1085" w:type="pct"/>
          </w:tcPr>
          <w:p w14:paraId="7B2E4462" w14:textId="77777777" w:rsidR="006410AA" w:rsidRPr="00067CDF" w:rsidRDefault="006410AA" w:rsidP="00DF140C">
            <w:pPr>
              <w:spacing w:line="276" w:lineRule="auto"/>
              <w:ind w:left="162" w:right="-46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 w:val="0"/>
                <w:iCs w:val="0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b/>
                <w:i w:val="0"/>
                <w:iCs w:val="0"/>
                <w:noProof/>
                <w:sz w:val="20"/>
                <w:szCs w:val="20"/>
              </w:rPr>
              <w:t>Concentration</w:t>
            </w:r>
          </w:p>
        </w:tc>
        <w:tc>
          <w:tcPr>
            <w:tcW w:w="1402" w:type="pct"/>
          </w:tcPr>
          <w:p w14:paraId="39024EF9" w14:textId="77777777" w:rsidR="006410AA" w:rsidRPr="00067CDF" w:rsidRDefault="006410AA" w:rsidP="00DF140C">
            <w:pPr>
              <w:spacing w:line="276" w:lineRule="auto"/>
              <w:ind w:left="162" w:right="-46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 w:val="0"/>
                <w:iCs w:val="0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b/>
                <w:i w:val="0"/>
                <w:iCs w:val="0"/>
                <w:noProof/>
                <w:sz w:val="20"/>
                <w:szCs w:val="20"/>
              </w:rPr>
              <w:t>Manufacturer</w:t>
            </w:r>
          </w:p>
        </w:tc>
        <w:tc>
          <w:tcPr>
            <w:tcW w:w="834" w:type="pct"/>
          </w:tcPr>
          <w:p w14:paraId="289C8B89" w14:textId="77777777" w:rsidR="006410AA" w:rsidRPr="00067CDF" w:rsidRDefault="006410AA" w:rsidP="00DF140C">
            <w:pPr>
              <w:spacing w:line="276" w:lineRule="auto"/>
              <w:ind w:left="162" w:right="-46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 w:val="0"/>
                <w:iCs w:val="0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b/>
                <w:i w:val="0"/>
                <w:iCs w:val="0"/>
                <w:noProof/>
                <w:sz w:val="20"/>
                <w:szCs w:val="20"/>
              </w:rPr>
              <w:t>Catalog No.</w:t>
            </w:r>
          </w:p>
        </w:tc>
      </w:tr>
      <w:tr w:rsidR="00DF140C" w:rsidRPr="00067CDF" w14:paraId="199239E6" w14:textId="77777777" w:rsidTr="00074E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4" w:type="pct"/>
          </w:tcPr>
          <w:p w14:paraId="15637026" w14:textId="77777777" w:rsidR="006410AA" w:rsidRPr="00067CDF" w:rsidRDefault="006410AA" w:rsidP="008C2DAE">
            <w:pPr>
              <w:spacing w:line="276" w:lineRule="auto"/>
              <w:ind w:left="162" w:right="-463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i w:val="0"/>
                <w:iCs w:val="0"/>
                <w:noProof/>
                <w:sz w:val="20"/>
                <w:szCs w:val="20"/>
              </w:rPr>
              <w:t>GLUT1</w:t>
            </w:r>
          </w:p>
        </w:tc>
        <w:tc>
          <w:tcPr>
            <w:tcW w:w="495" w:type="pct"/>
          </w:tcPr>
          <w:p w14:paraId="22D21B80" w14:textId="77777777" w:rsidR="006410AA" w:rsidRPr="00067CDF" w:rsidRDefault="006410AA" w:rsidP="00DF140C">
            <w:pPr>
              <w:spacing w:line="276" w:lineRule="auto"/>
              <w:ind w:left="162" w:right="-46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Rabbit</w:t>
            </w:r>
          </w:p>
        </w:tc>
        <w:tc>
          <w:tcPr>
            <w:tcW w:w="1085" w:type="pct"/>
          </w:tcPr>
          <w:p w14:paraId="7175D217" w14:textId="70353205" w:rsidR="006410AA" w:rsidRPr="00067CDF" w:rsidRDefault="00EB76EB" w:rsidP="006B0173">
            <w:pPr>
              <w:spacing w:line="276" w:lineRule="auto"/>
              <w:ind w:left="231" w:right="-463" w:hanging="6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1:500</w:t>
            </w:r>
          </w:p>
          <w:p w14:paraId="5009BF54" w14:textId="3871A475" w:rsidR="006410AA" w:rsidRPr="00067CDF" w:rsidRDefault="00563D6C" w:rsidP="00722852">
            <w:pPr>
              <w:spacing w:line="276" w:lineRule="auto"/>
              <w:ind w:right="-46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1402" w:type="pct"/>
          </w:tcPr>
          <w:p w14:paraId="20FDE6D7" w14:textId="77777777" w:rsidR="006410AA" w:rsidRPr="00067CDF" w:rsidRDefault="00EB76EB" w:rsidP="00DF140C">
            <w:pPr>
              <w:spacing w:line="276" w:lineRule="auto"/>
              <w:ind w:left="162" w:right="-46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Abcam, Cambridge, MA</w:t>
            </w:r>
          </w:p>
        </w:tc>
        <w:tc>
          <w:tcPr>
            <w:tcW w:w="834" w:type="pct"/>
          </w:tcPr>
          <w:p w14:paraId="40C6AF32" w14:textId="52A0DD55" w:rsidR="00563D6C" w:rsidRPr="00067CDF" w:rsidRDefault="00EB76EB" w:rsidP="00DF140C">
            <w:pPr>
              <w:spacing w:line="276" w:lineRule="auto"/>
              <w:ind w:left="162" w:right="-46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ab652</w:t>
            </w:r>
            <w:r w:rsidR="00563D6C"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</w:t>
            </w:r>
          </w:p>
          <w:p w14:paraId="478D7A1B" w14:textId="0D163FA1" w:rsidR="006410AA" w:rsidRPr="00067CDF" w:rsidRDefault="00563D6C" w:rsidP="00DF140C">
            <w:pPr>
              <w:spacing w:line="276" w:lineRule="auto"/>
              <w:ind w:left="162" w:right="-46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ab</w:t>
            </w:r>
            <w:r w:rsidR="00722852" w:rsidRPr="00067CD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115730</w:t>
            </w:r>
          </w:p>
        </w:tc>
      </w:tr>
      <w:tr w:rsidR="00A778BB" w:rsidRPr="00067CDF" w14:paraId="46F13BB7" w14:textId="77777777" w:rsidTr="00074E32">
        <w:trPr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4" w:type="pct"/>
          </w:tcPr>
          <w:p w14:paraId="19C3E919" w14:textId="77777777" w:rsidR="006410AA" w:rsidRPr="00067CDF" w:rsidRDefault="006410AA" w:rsidP="008C2DAE">
            <w:pPr>
              <w:spacing w:line="276" w:lineRule="auto"/>
              <w:ind w:left="162" w:right="-463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i w:val="0"/>
                <w:iCs w:val="0"/>
                <w:noProof/>
                <w:sz w:val="20"/>
                <w:szCs w:val="20"/>
              </w:rPr>
              <w:t>VEGF</w:t>
            </w:r>
            <w:r w:rsidR="00EB76EB" w:rsidRPr="00067CDF">
              <w:rPr>
                <w:rFonts w:ascii="Times New Roman" w:eastAsia="Times New Roman" w:hAnsi="Times New Roman" w:cs="Times New Roman"/>
                <w:i w:val="0"/>
                <w:iCs w:val="0"/>
                <w:noProof/>
                <w:sz w:val="20"/>
                <w:szCs w:val="20"/>
              </w:rPr>
              <w:t>α</w:t>
            </w:r>
          </w:p>
        </w:tc>
        <w:tc>
          <w:tcPr>
            <w:tcW w:w="495" w:type="pct"/>
          </w:tcPr>
          <w:p w14:paraId="0BD234EF" w14:textId="77777777" w:rsidR="006410AA" w:rsidRPr="00067CDF" w:rsidRDefault="00FA530F" w:rsidP="00DF140C">
            <w:pPr>
              <w:spacing w:line="276" w:lineRule="auto"/>
              <w:ind w:left="162" w:right="-46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Mouse</w:t>
            </w:r>
          </w:p>
        </w:tc>
        <w:tc>
          <w:tcPr>
            <w:tcW w:w="1085" w:type="pct"/>
          </w:tcPr>
          <w:p w14:paraId="1A4567EE" w14:textId="45F9B7D9" w:rsidR="006410AA" w:rsidRPr="00067CDF" w:rsidRDefault="006410AA" w:rsidP="00DF140C">
            <w:pPr>
              <w:spacing w:line="276" w:lineRule="auto"/>
              <w:ind w:left="162" w:right="-46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1:</w:t>
            </w:r>
            <w:r w:rsidR="00DC691E"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100</w:t>
            </w:r>
          </w:p>
          <w:p w14:paraId="73B0C44A" w14:textId="77777777" w:rsidR="006410AA" w:rsidRPr="00067CDF" w:rsidRDefault="006410AA" w:rsidP="00DF140C">
            <w:pPr>
              <w:spacing w:line="276" w:lineRule="auto"/>
              <w:ind w:left="162" w:right="-46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402" w:type="pct"/>
          </w:tcPr>
          <w:p w14:paraId="1354EBC3" w14:textId="77777777" w:rsidR="00074E32" w:rsidRDefault="008A3969" w:rsidP="00DF140C">
            <w:pPr>
              <w:spacing w:line="276" w:lineRule="auto"/>
              <w:ind w:left="162" w:right="-46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Santa Cruz Biotechnology,</w:t>
            </w:r>
          </w:p>
          <w:p w14:paraId="5F6738E0" w14:textId="36B33069" w:rsidR="006410AA" w:rsidRPr="00067CDF" w:rsidRDefault="008A3969" w:rsidP="00DF140C">
            <w:pPr>
              <w:spacing w:line="276" w:lineRule="auto"/>
              <w:ind w:left="162" w:right="-46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Inc., TX</w:t>
            </w:r>
          </w:p>
        </w:tc>
        <w:tc>
          <w:tcPr>
            <w:tcW w:w="834" w:type="pct"/>
          </w:tcPr>
          <w:p w14:paraId="15FDDC18" w14:textId="77777777" w:rsidR="006410AA" w:rsidRPr="00067CDF" w:rsidRDefault="00FA530F" w:rsidP="00DF140C">
            <w:pPr>
              <w:spacing w:line="276" w:lineRule="auto"/>
              <w:ind w:left="162" w:right="-46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sc-7269</w:t>
            </w:r>
          </w:p>
        </w:tc>
      </w:tr>
      <w:tr w:rsidR="00DF140C" w:rsidRPr="00067CDF" w14:paraId="5B7ECAAC" w14:textId="77777777" w:rsidTr="00074E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4" w:type="pct"/>
          </w:tcPr>
          <w:p w14:paraId="2F8CC1C2" w14:textId="77777777" w:rsidR="00DC691E" w:rsidRPr="00067CDF" w:rsidRDefault="00DC691E" w:rsidP="008C2DAE">
            <w:pPr>
              <w:spacing w:line="276" w:lineRule="auto"/>
              <w:ind w:left="162" w:right="-463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i w:val="0"/>
                <w:iCs w:val="0"/>
                <w:noProof/>
                <w:sz w:val="20"/>
                <w:szCs w:val="20"/>
              </w:rPr>
              <w:t>MCT2</w:t>
            </w:r>
          </w:p>
        </w:tc>
        <w:tc>
          <w:tcPr>
            <w:tcW w:w="495" w:type="pct"/>
          </w:tcPr>
          <w:p w14:paraId="45F206FE" w14:textId="77777777" w:rsidR="00DC691E" w:rsidRPr="00067CDF" w:rsidRDefault="00DC691E" w:rsidP="00DF140C">
            <w:pPr>
              <w:spacing w:line="276" w:lineRule="auto"/>
              <w:ind w:left="162" w:right="-46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Rabbit</w:t>
            </w:r>
          </w:p>
        </w:tc>
        <w:tc>
          <w:tcPr>
            <w:tcW w:w="1085" w:type="pct"/>
          </w:tcPr>
          <w:p w14:paraId="71031E1B" w14:textId="788B460A" w:rsidR="00DC691E" w:rsidRPr="00067CDF" w:rsidRDefault="00DC691E" w:rsidP="00DF140C">
            <w:pPr>
              <w:spacing w:line="276" w:lineRule="auto"/>
              <w:ind w:left="162" w:right="-46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1:1000</w:t>
            </w:r>
          </w:p>
          <w:p w14:paraId="1FA6D7DD" w14:textId="77777777" w:rsidR="00DC691E" w:rsidRPr="00067CDF" w:rsidRDefault="00DC691E" w:rsidP="00DF140C">
            <w:pPr>
              <w:spacing w:line="276" w:lineRule="auto"/>
              <w:ind w:left="162" w:right="-46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402" w:type="pct"/>
          </w:tcPr>
          <w:p w14:paraId="5EB3FC0B" w14:textId="77777777" w:rsidR="00DC691E" w:rsidRPr="00067CDF" w:rsidRDefault="00DC691E" w:rsidP="00DF140C">
            <w:pPr>
              <w:spacing w:line="276" w:lineRule="auto"/>
              <w:ind w:left="162" w:right="-46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Invitrogen, Thermo Fisher Scientific, Carlsbad, CA</w:t>
            </w:r>
          </w:p>
        </w:tc>
        <w:tc>
          <w:tcPr>
            <w:tcW w:w="834" w:type="pct"/>
          </w:tcPr>
          <w:p w14:paraId="39D92C21" w14:textId="77777777" w:rsidR="00DC691E" w:rsidRPr="00067CDF" w:rsidRDefault="00DC691E" w:rsidP="00DF140C">
            <w:pPr>
              <w:spacing w:line="276" w:lineRule="auto"/>
              <w:ind w:left="162" w:right="-46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PA5-112712</w:t>
            </w:r>
          </w:p>
        </w:tc>
      </w:tr>
      <w:tr w:rsidR="00A778BB" w:rsidRPr="00067CDF" w14:paraId="33DF6D12" w14:textId="77777777" w:rsidTr="00074E32">
        <w:trPr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4" w:type="pct"/>
          </w:tcPr>
          <w:p w14:paraId="2A321CC6" w14:textId="77777777" w:rsidR="00A778BB" w:rsidRPr="00067CDF" w:rsidRDefault="00A778BB" w:rsidP="008C2DAE">
            <w:pPr>
              <w:ind w:left="162" w:right="-463"/>
              <w:jc w:val="left"/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</w:pPr>
            <w:r w:rsidRPr="00067CDF"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mTOR substrates antibody kit </w:t>
            </w:r>
          </w:p>
          <w:p w14:paraId="3E48FDE5" w14:textId="307F0DCA" w:rsidR="007E4B93" w:rsidRPr="00067CDF" w:rsidRDefault="00A778BB" w:rsidP="008C2DAE">
            <w:pPr>
              <w:ind w:left="162" w:right="-463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7CDF"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includes</w:t>
            </w:r>
            <w:r w:rsidR="00636C32"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, mTOR</w:t>
            </w:r>
          </w:p>
          <w:p w14:paraId="5F86AE2C" w14:textId="02E92D22" w:rsidR="00DF140C" w:rsidRPr="00067CDF" w:rsidRDefault="00A778BB" w:rsidP="008C2DAE">
            <w:pPr>
              <w:ind w:left="162" w:right="-463"/>
              <w:jc w:val="left"/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</w:pPr>
            <w:r w:rsidRPr="00067CDF"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p-</w:t>
            </w:r>
            <w:r w:rsidR="005E07F5" w:rsidRPr="00067CDF"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m</w:t>
            </w:r>
            <w:r w:rsidRPr="00067CDF"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TOR</w:t>
            </w:r>
            <w:r w:rsidR="00CD4ED3" w:rsidRPr="00067CDF"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 </w:t>
            </w:r>
            <w:r w:rsidR="007E4B93" w:rsidRPr="00067CDF"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(Ser2448)</w:t>
            </w:r>
            <w:r w:rsidRPr="00067CDF"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 </w:t>
            </w:r>
          </w:p>
          <w:p w14:paraId="4CD4AA72" w14:textId="75D4E1D9" w:rsidR="00A778BB" w:rsidRPr="00067CDF" w:rsidRDefault="00A778BB" w:rsidP="008C2DAE">
            <w:pPr>
              <w:ind w:left="162" w:right="-463"/>
              <w:jc w:val="left"/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</w:pPr>
            <w:r w:rsidRPr="00067CDF">
              <w:rPr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and </w:t>
            </w:r>
            <w:r w:rsidRPr="00067CDF">
              <w:rPr>
                <w:rFonts w:ascii="Times New Roman" w:hAnsi="Times New Roman" w:cs="Times New Roman"/>
                <w:i w:val="0"/>
                <w:iCs w:val="0"/>
                <w:color w:val="000000"/>
                <w:sz w:val="20"/>
                <w:szCs w:val="20"/>
              </w:rPr>
              <w:t>p-S6K</w:t>
            </w:r>
            <w:r w:rsidR="00CD4ED3" w:rsidRPr="00067CDF">
              <w:rPr>
                <w:rFonts w:ascii="Times New Roman" w:hAnsi="Times New Roman" w:cs="Times New Roman"/>
                <w:i w:val="0"/>
                <w:iCs w:val="0"/>
                <w:color w:val="000000"/>
                <w:sz w:val="20"/>
                <w:szCs w:val="20"/>
              </w:rPr>
              <w:t>(Ser371</w:t>
            </w:r>
            <w:r w:rsidRPr="00067CDF">
              <w:rPr>
                <w:rFonts w:ascii="Times New Roman" w:hAnsi="Times New Roman" w:cs="Times New Roman"/>
                <w:i w:val="0"/>
                <w:iCs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495" w:type="pct"/>
          </w:tcPr>
          <w:p w14:paraId="159BB6CD" w14:textId="77777777" w:rsidR="00A778BB" w:rsidRPr="00067CDF" w:rsidRDefault="00A778BB" w:rsidP="00DF140C">
            <w:pPr>
              <w:ind w:left="162" w:right="-46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7CDF"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1085" w:type="pct"/>
          </w:tcPr>
          <w:p w14:paraId="11C092B8" w14:textId="75E0CBE4" w:rsidR="00A778BB" w:rsidRPr="00067CDF" w:rsidRDefault="00A778BB" w:rsidP="00DF140C">
            <w:pPr>
              <w:ind w:left="162" w:right="-46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7CDF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1402" w:type="pct"/>
          </w:tcPr>
          <w:p w14:paraId="797FDB23" w14:textId="77777777" w:rsidR="00074E32" w:rsidRDefault="00A778BB" w:rsidP="00DF140C">
            <w:pPr>
              <w:spacing w:line="276" w:lineRule="auto"/>
              <w:ind w:left="162" w:right="-46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Cell Signaling Technology, </w:t>
            </w:r>
          </w:p>
          <w:p w14:paraId="23C951D2" w14:textId="2CEC1F77" w:rsidR="00A778BB" w:rsidRPr="00067CDF" w:rsidRDefault="00A778BB" w:rsidP="00DF140C">
            <w:pPr>
              <w:spacing w:line="276" w:lineRule="auto"/>
              <w:ind w:left="162" w:right="-46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Danvers, MA</w:t>
            </w:r>
          </w:p>
        </w:tc>
        <w:tc>
          <w:tcPr>
            <w:tcW w:w="834" w:type="pct"/>
          </w:tcPr>
          <w:p w14:paraId="7D54A8DF" w14:textId="77777777" w:rsidR="00A778BB" w:rsidRPr="00067CDF" w:rsidRDefault="00A778BB" w:rsidP="00DF140C">
            <w:pPr>
              <w:spacing w:line="276" w:lineRule="auto"/>
              <w:ind w:left="162" w:right="-46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9862</w:t>
            </w:r>
          </w:p>
        </w:tc>
      </w:tr>
      <w:tr w:rsidR="00DF140C" w:rsidRPr="00067CDF" w14:paraId="6A64D63F" w14:textId="77777777" w:rsidTr="00074E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4" w:type="pct"/>
          </w:tcPr>
          <w:p w14:paraId="1D682156" w14:textId="0AF3592B" w:rsidR="006410AA" w:rsidRPr="00067CDF" w:rsidRDefault="006410AA" w:rsidP="008C2DAE">
            <w:pPr>
              <w:spacing w:line="276" w:lineRule="auto"/>
              <w:ind w:left="162" w:right="-463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i w:val="0"/>
                <w:iCs w:val="0"/>
                <w:noProof/>
                <w:sz w:val="20"/>
                <w:szCs w:val="20"/>
              </w:rPr>
              <w:t>β-actin</w:t>
            </w:r>
          </w:p>
        </w:tc>
        <w:tc>
          <w:tcPr>
            <w:tcW w:w="495" w:type="pct"/>
          </w:tcPr>
          <w:p w14:paraId="3ED392E5" w14:textId="77777777" w:rsidR="006410AA" w:rsidRPr="00067CDF" w:rsidRDefault="006410AA" w:rsidP="00DF140C">
            <w:pPr>
              <w:spacing w:line="276" w:lineRule="auto"/>
              <w:ind w:left="162" w:right="-46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Mouse</w:t>
            </w:r>
          </w:p>
        </w:tc>
        <w:tc>
          <w:tcPr>
            <w:tcW w:w="1085" w:type="pct"/>
          </w:tcPr>
          <w:p w14:paraId="55B72CF0" w14:textId="31EC2708" w:rsidR="006410AA" w:rsidRPr="00067CDF" w:rsidRDefault="00737BA0" w:rsidP="00737BA0">
            <w:pPr>
              <w:spacing w:line="276" w:lineRule="auto"/>
              <w:ind w:right="-46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="006410AA"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1:10,000</w:t>
            </w:r>
          </w:p>
        </w:tc>
        <w:tc>
          <w:tcPr>
            <w:tcW w:w="1402" w:type="pct"/>
          </w:tcPr>
          <w:p w14:paraId="6F43D38B" w14:textId="77777777" w:rsidR="00DF140C" w:rsidRPr="00067CDF" w:rsidRDefault="006410AA" w:rsidP="00DF140C">
            <w:pPr>
              <w:spacing w:line="276" w:lineRule="auto"/>
              <w:ind w:left="162" w:right="-46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Sigma-Aldrich, St. Louis, </w:t>
            </w:r>
          </w:p>
          <w:p w14:paraId="18176BF7" w14:textId="77777777" w:rsidR="006410AA" w:rsidRPr="00067CDF" w:rsidRDefault="006410AA" w:rsidP="00DF140C">
            <w:pPr>
              <w:spacing w:line="276" w:lineRule="auto"/>
              <w:ind w:left="162" w:right="-46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MO</w:t>
            </w:r>
          </w:p>
        </w:tc>
        <w:tc>
          <w:tcPr>
            <w:tcW w:w="834" w:type="pct"/>
          </w:tcPr>
          <w:p w14:paraId="5595AEEE" w14:textId="77777777" w:rsidR="006410AA" w:rsidRPr="00067CDF" w:rsidRDefault="006410AA" w:rsidP="00DF140C">
            <w:pPr>
              <w:spacing w:line="276" w:lineRule="auto"/>
              <w:ind w:left="162" w:right="-46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A1978</w:t>
            </w:r>
          </w:p>
        </w:tc>
      </w:tr>
    </w:tbl>
    <w:p w14:paraId="397C1D68" w14:textId="77777777" w:rsidR="006410AA" w:rsidRPr="00067CDF" w:rsidRDefault="006410AA" w:rsidP="006410A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noProof/>
          <w:sz w:val="20"/>
          <w:szCs w:val="20"/>
        </w:rPr>
      </w:pPr>
    </w:p>
    <w:p w14:paraId="6980F58C" w14:textId="77777777" w:rsidR="006410AA" w:rsidRPr="00067CDF" w:rsidRDefault="006410AA" w:rsidP="006410AA">
      <w:pPr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0"/>
          <w:szCs w:val="20"/>
        </w:rPr>
      </w:pPr>
      <w:r w:rsidRPr="00067CDF">
        <w:rPr>
          <w:rFonts w:ascii="Times New Roman" w:eastAsia="Times New Roman" w:hAnsi="Times New Roman" w:cs="Times New Roman"/>
          <w:noProof/>
          <w:sz w:val="20"/>
          <w:szCs w:val="20"/>
        </w:rPr>
        <w:t>(</w:t>
      </w:r>
      <w:r w:rsidRPr="00067CDF">
        <w:rPr>
          <w:rFonts w:ascii="Times New Roman" w:eastAsia="Times New Roman" w:hAnsi="Times New Roman" w:cs="Times New Roman"/>
          <w:b/>
          <w:noProof/>
          <w:sz w:val="20"/>
          <w:szCs w:val="20"/>
        </w:rPr>
        <w:t>b</w:t>
      </w:r>
      <w:r w:rsidRPr="00067CDF">
        <w:rPr>
          <w:rFonts w:ascii="Times New Roman" w:eastAsia="Times New Roman" w:hAnsi="Times New Roman" w:cs="Times New Roman"/>
          <w:noProof/>
          <w:sz w:val="20"/>
          <w:szCs w:val="20"/>
        </w:rPr>
        <w:t>)</w:t>
      </w:r>
    </w:p>
    <w:tbl>
      <w:tblPr>
        <w:tblStyle w:val="PlainTable51"/>
        <w:tblW w:w="5299" w:type="pct"/>
        <w:tblInd w:w="-270" w:type="dxa"/>
        <w:tblLayout w:type="fixed"/>
        <w:tblLook w:val="04A0" w:firstRow="1" w:lastRow="0" w:firstColumn="1" w:lastColumn="0" w:noHBand="0" w:noVBand="1"/>
      </w:tblPr>
      <w:tblGrid>
        <w:gridCol w:w="3330"/>
        <w:gridCol w:w="1800"/>
        <w:gridCol w:w="3151"/>
        <w:gridCol w:w="1639"/>
      </w:tblGrid>
      <w:tr w:rsidR="006410AA" w:rsidRPr="00067CDF" w14:paraId="6BBA792E" w14:textId="77777777" w:rsidTr="003C59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678" w:type="pct"/>
          </w:tcPr>
          <w:p w14:paraId="53FF2F32" w14:textId="3BBD65E5" w:rsidR="006410AA" w:rsidRPr="00067CDF" w:rsidRDefault="006410AA" w:rsidP="00BB2C1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i w:val="0"/>
                <w:iCs w:val="0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b/>
                <w:i w:val="0"/>
                <w:iCs w:val="0"/>
                <w:noProof/>
                <w:sz w:val="20"/>
                <w:szCs w:val="20"/>
              </w:rPr>
              <w:t>Secondary Antibody</w:t>
            </w:r>
          </w:p>
        </w:tc>
        <w:tc>
          <w:tcPr>
            <w:tcW w:w="907" w:type="pct"/>
          </w:tcPr>
          <w:p w14:paraId="7FC27663" w14:textId="77777777" w:rsidR="006410AA" w:rsidRPr="00067CDF" w:rsidRDefault="006410AA" w:rsidP="00670EB6">
            <w:pPr>
              <w:spacing w:line="276" w:lineRule="auto"/>
              <w:ind w:right="-108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 w:val="0"/>
                <w:iCs w:val="0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b/>
                <w:i w:val="0"/>
                <w:iCs w:val="0"/>
                <w:noProof/>
                <w:sz w:val="20"/>
                <w:szCs w:val="20"/>
              </w:rPr>
              <w:t>Concentration</w:t>
            </w:r>
          </w:p>
        </w:tc>
        <w:tc>
          <w:tcPr>
            <w:tcW w:w="1588" w:type="pct"/>
          </w:tcPr>
          <w:p w14:paraId="6244C360" w14:textId="77777777" w:rsidR="006410AA" w:rsidRPr="00067CDF" w:rsidRDefault="006410AA" w:rsidP="00BB2C15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 w:val="0"/>
                <w:iCs w:val="0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b/>
                <w:i w:val="0"/>
                <w:iCs w:val="0"/>
                <w:noProof/>
                <w:sz w:val="20"/>
                <w:szCs w:val="20"/>
              </w:rPr>
              <w:t>Manufacturer</w:t>
            </w:r>
          </w:p>
        </w:tc>
        <w:tc>
          <w:tcPr>
            <w:tcW w:w="826" w:type="pct"/>
          </w:tcPr>
          <w:p w14:paraId="03082D32" w14:textId="77777777" w:rsidR="006410AA" w:rsidRPr="00067CDF" w:rsidRDefault="006410AA" w:rsidP="00BB2C15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 w:val="0"/>
                <w:iCs w:val="0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b/>
                <w:i w:val="0"/>
                <w:iCs w:val="0"/>
                <w:noProof/>
                <w:sz w:val="20"/>
                <w:szCs w:val="20"/>
              </w:rPr>
              <w:t>Catalog No.</w:t>
            </w:r>
          </w:p>
        </w:tc>
      </w:tr>
      <w:tr w:rsidR="006410AA" w:rsidRPr="00067CDF" w14:paraId="6CE910AC" w14:textId="77777777" w:rsidTr="003C59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</w:tcPr>
          <w:p w14:paraId="5F04D96C" w14:textId="77777777" w:rsidR="006410AA" w:rsidRPr="00067CDF" w:rsidRDefault="006410AA" w:rsidP="00BB2C1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i w:val="0"/>
                <w:iCs w:val="0"/>
                <w:noProof/>
                <w:sz w:val="20"/>
                <w:szCs w:val="20"/>
              </w:rPr>
              <w:t>Polyclonal Goat Anti-Rabbit IgG HRP</w:t>
            </w:r>
          </w:p>
        </w:tc>
        <w:tc>
          <w:tcPr>
            <w:tcW w:w="907" w:type="pct"/>
          </w:tcPr>
          <w:p w14:paraId="5815E0FF" w14:textId="0EC0EC58" w:rsidR="006410AA" w:rsidRPr="00067CDF" w:rsidRDefault="006410AA" w:rsidP="00BB2C1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1:2500</w:t>
            </w:r>
          </w:p>
        </w:tc>
        <w:tc>
          <w:tcPr>
            <w:tcW w:w="1588" w:type="pct"/>
          </w:tcPr>
          <w:p w14:paraId="5A656B87" w14:textId="77777777" w:rsidR="006410AA" w:rsidRPr="00067CDF" w:rsidRDefault="006410AA" w:rsidP="00BB2C1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Dako, part of ThermoFisher Scientific Waltham, MA</w:t>
            </w:r>
          </w:p>
        </w:tc>
        <w:tc>
          <w:tcPr>
            <w:tcW w:w="826" w:type="pct"/>
          </w:tcPr>
          <w:p w14:paraId="7FDB1286" w14:textId="77777777" w:rsidR="006410AA" w:rsidRPr="00067CDF" w:rsidRDefault="006410AA" w:rsidP="00BB2C1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P0448</w:t>
            </w:r>
          </w:p>
          <w:p w14:paraId="1262A1E2" w14:textId="77777777" w:rsidR="006410AA" w:rsidRPr="00067CDF" w:rsidRDefault="006410AA" w:rsidP="00BB2C1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6410AA" w:rsidRPr="00067CDF" w14:paraId="463315CE" w14:textId="77777777" w:rsidTr="003C59EA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</w:tcPr>
          <w:p w14:paraId="443191D1" w14:textId="77777777" w:rsidR="006410AA" w:rsidRPr="00067CDF" w:rsidRDefault="006410AA" w:rsidP="00067CDF">
            <w:pPr>
              <w:spacing w:line="276" w:lineRule="auto"/>
              <w:ind w:left="-102" w:firstLine="102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i w:val="0"/>
                <w:iCs w:val="0"/>
                <w:noProof/>
                <w:sz w:val="20"/>
                <w:szCs w:val="20"/>
              </w:rPr>
              <w:t>Polyclonal Goat Anti-Mouse IgG HRP</w:t>
            </w:r>
          </w:p>
        </w:tc>
        <w:tc>
          <w:tcPr>
            <w:tcW w:w="907" w:type="pct"/>
          </w:tcPr>
          <w:p w14:paraId="3CB3D82A" w14:textId="58B91561" w:rsidR="006410AA" w:rsidRPr="00067CDF" w:rsidRDefault="006410AA" w:rsidP="00BB2C1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1:2500</w:t>
            </w:r>
          </w:p>
        </w:tc>
        <w:tc>
          <w:tcPr>
            <w:tcW w:w="1588" w:type="pct"/>
          </w:tcPr>
          <w:p w14:paraId="5A78A9E9" w14:textId="77777777" w:rsidR="006410AA" w:rsidRPr="00067CDF" w:rsidRDefault="006410AA" w:rsidP="00BB2C1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Dako, part of ThermoFisher Scientific Waltham, MA</w:t>
            </w:r>
          </w:p>
        </w:tc>
        <w:tc>
          <w:tcPr>
            <w:tcW w:w="826" w:type="pct"/>
          </w:tcPr>
          <w:p w14:paraId="621B23A3" w14:textId="77777777" w:rsidR="006410AA" w:rsidRPr="00067CDF" w:rsidRDefault="006410AA" w:rsidP="00BB2C1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</w:pPr>
            <w:r w:rsidRPr="00067CDF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P0447</w:t>
            </w:r>
          </w:p>
        </w:tc>
      </w:tr>
    </w:tbl>
    <w:p w14:paraId="30D867C3" w14:textId="77777777" w:rsidR="006410AA" w:rsidRPr="00067CDF" w:rsidRDefault="006410AA" w:rsidP="006410AA">
      <w:pPr>
        <w:spacing w:after="0" w:line="360" w:lineRule="auto"/>
        <w:rPr>
          <w:rFonts w:ascii="Times New Roman" w:eastAsia="Times New Roman" w:hAnsi="Times New Roman" w:cs="Times New Roman"/>
          <w:noProof/>
          <w:sz w:val="20"/>
          <w:szCs w:val="20"/>
        </w:rPr>
      </w:pPr>
    </w:p>
    <w:p w14:paraId="79117B34" w14:textId="77777777" w:rsidR="006410AA" w:rsidRPr="00067CDF" w:rsidRDefault="006410AA" w:rsidP="006410AA">
      <w:pPr>
        <w:rPr>
          <w:rFonts w:ascii="Times New Roman" w:hAnsi="Times New Roman" w:cs="Times New Roman"/>
          <w:sz w:val="20"/>
          <w:szCs w:val="20"/>
        </w:rPr>
      </w:pPr>
    </w:p>
    <w:p w14:paraId="2EB07227" w14:textId="77777777" w:rsidR="006410AA" w:rsidRPr="00067CDF" w:rsidRDefault="006410AA" w:rsidP="00B34F4B">
      <w:pPr>
        <w:spacing w:after="0" w:line="360" w:lineRule="auto"/>
        <w:ind w:right="-270"/>
        <w:rPr>
          <w:rFonts w:ascii="Times New Roman" w:hAnsi="Times New Roman" w:cs="Times New Roman"/>
          <w:sz w:val="20"/>
          <w:szCs w:val="20"/>
        </w:rPr>
      </w:pPr>
    </w:p>
    <w:p w14:paraId="42180A2D" w14:textId="77777777" w:rsidR="006410AA" w:rsidRPr="00067CDF" w:rsidRDefault="006410AA" w:rsidP="00B34F4B">
      <w:pPr>
        <w:spacing w:after="0" w:line="360" w:lineRule="auto"/>
        <w:ind w:right="-270"/>
        <w:rPr>
          <w:rFonts w:ascii="Times New Roman" w:hAnsi="Times New Roman" w:cs="Times New Roman"/>
          <w:sz w:val="20"/>
          <w:szCs w:val="20"/>
        </w:rPr>
      </w:pPr>
    </w:p>
    <w:p w14:paraId="2F4B292E" w14:textId="77777777" w:rsidR="006410AA" w:rsidRPr="00067CDF" w:rsidRDefault="006410AA" w:rsidP="00B34F4B">
      <w:pPr>
        <w:spacing w:after="0" w:line="360" w:lineRule="auto"/>
        <w:ind w:right="-270"/>
        <w:rPr>
          <w:rFonts w:ascii="Times New Roman" w:hAnsi="Times New Roman" w:cs="Times New Roman"/>
          <w:sz w:val="20"/>
          <w:szCs w:val="20"/>
        </w:rPr>
      </w:pPr>
    </w:p>
    <w:p w14:paraId="71779277" w14:textId="77777777" w:rsidR="006410AA" w:rsidRPr="00067CDF" w:rsidRDefault="006410AA" w:rsidP="00B34F4B">
      <w:pPr>
        <w:spacing w:after="0" w:line="360" w:lineRule="auto"/>
        <w:ind w:right="-270"/>
        <w:rPr>
          <w:rFonts w:ascii="Times New Roman" w:hAnsi="Times New Roman" w:cs="Times New Roman"/>
          <w:sz w:val="20"/>
          <w:szCs w:val="20"/>
        </w:rPr>
      </w:pPr>
    </w:p>
    <w:p w14:paraId="4794F45A" w14:textId="77777777" w:rsidR="006410AA" w:rsidRPr="00067CDF" w:rsidRDefault="006410AA" w:rsidP="00B34F4B">
      <w:pPr>
        <w:spacing w:after="0" w:line="360" w:lineRule="auto"/>
        <w:ind w:right="-270"/>
        <w:rPr>
          <w:rFonts w:ascii="Times New Roman" w:hAnsi="Times New Roman" w:cs="Times New Roman"/>
          <w:sz w:val="20"/>
          <w:szCs w:val="20"/>
        </w:rPr>
      </w:pPr>
    </w:p>
    <w:p w14:paraId="386EFC69" w14:textId="77777777" w:rsidR="006410AA" w:rsidRPr="00067CDF" w:rsidRDefault="006410AA" w:rsidP="00B34F4B">
      <w:pPr>
        <w:spacing w:after="0" w:line="360" w:lineRule="auto"/>
        <w:ind w:right="-270"/>
        <w:rPr>
          <w:rFonts w:ascii="Times New Roman" w:hAnsi="Times New Roman" w:cs="Times New Roman"/>
          <w:sz w:val="20"/>
          <w:szCs w:val="20"/>
        </w:rPr>
      </w:pPr>
    </w:p>
    <w:sectPr w:rsidR="006410AA" w:rsidRPr="00067CDF" w:rsidSect="0036620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C6FA17" w14:textId="77777777" w:rsidR="00DF43FF" w:rsidRDefault="00DF43FF">
      <w:pPr>
        <w:spacing w:after="0" w:line="240" w:lineRule="auto"/>
      </w:pPr>
      <w:r>
        <w:separator/>
      </w:r>
    </w:p>
  </w:endnote>
  <w:endnote w:type="continuationSeparator" w:id="0">
    <w:p w14:paraId="0E6D7D57" w14:textId="77777777" w:rsidR="00DF43FF" w:rsidRDefault="00DF4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19C67A" w14:textId="77777777" w:rsidR="00882A61" w:rsidRDefault="00882A6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4D1D79" w14:textId="77777777" w:rsidR="00E83AE0" w:rsidRDefault="00E83AE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F10B25" w14:textId="77777777" w:rsidR="00882A61" w:rsidRDefault="00882A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19C4C7" w14:textId="77777777" w:rsidR="00DF43FF" w:rsidRDefault="00DF43FF">
      <w:pPr>
        <w:spacing w:after="0" w:line="240" w:lineRule="auto"/>
      </w:pPr>
      <w:r>
        <w:separator/>
      </w:r>
    </w:p>
  </w:footnote>
  <w:footnote w:type="continuationSeparator" w:id="0">
    <w:p w14:paraId="1A92ECCC" w14:textId="77777777" w:rsidR="00DF43FF" w:rsidRDefault="00DF43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903C5D" w14:textId="77777777" w:rsidR="00882A61" w:rsidRDefault="00882A6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698202" w14:textId="77777777" w:rsidR="00882A61" w:rsidRDefault="00882A6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B6F458" w14:textId="77777777" w:rsidR="00882A61" w:rsidRDefault="00882A6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4F4B"/>
    <w:rsid w:val="00031B0A"/>
    <w:rsid w:val="00067CDF"/>
    <w:rsid w:val="00074E32"/>
    <w:rsid w:val="000E3EF8"/>
    <w:rsid w:val="00127F7D"/>
    <w:rsid w:val="00191358"/>
    <w:rsid w:val="00196C9F"/>
    <w:rsid w:val="00214C2E"/>
    <w:rsid w:val="00223F2F"/>
    <w:rsid w:val="002425E8"/>
    <w:rsid w:val="00357283"/>
    <w:rsid w:val="00360F3B"/>
    <w:rsid w:val="00366202"/>
    <w:rsid w:val="003C59EA"/>
    <w:rsid w:val="004950F8"/>
    <w:rsid w:val="004E12CF"/>
    <w:rsid w:val="00560A47"/>
    <w:rsid w:val="00563D6C"/>
    <w:rsid w:val="005E07F5"/>
    <w:rsid w:val="005E4F97"/>
    <w:rsid w:val="00636C32"/>
    <w:rsid w:val="006410AA"/>
    <w:rsid w:val="0064490C"/>
    <w:rsid w:val="00670EB6"/>
    <w:rsid w:val="006B0173"/>
    <w:rsid w:val="00704A7F"/>
    <w:rsid w:val="00722852"/>
    <w:rsid w:val="00737BA0"/>
    <w:rsid w:val="00763515"/>
    <w:rsid w:val="007717EA"/>
    <w:rsid w:val="007A6443"/>
    <w:rsid w:val="007E4B93"/>
    <w:rsid w:val="008633AB"/>
    <w:rsid w:val="00871DF2"/>
    <w:rsid w:val="00882A61"/>
    <w:rsid w:val="008A3969"/>
    <w:rsid w:val="008C2DAE"/>
    <w:rsid w:val="009241C6"/>
    <w:rsid w:val="009E7522"/>
    <w:rsid w:val="009E7DC4"/>
    <w:rsid w:val="00A113DA"/>
    <w:rsid w:val="00A20903"/>
    <w:rsid w:val="00A60D48"/>
    <w:rsid w:val="00A778BB"/>
    <w:rsid w:val="00AA0829"/>
    <w:rsid w:val="00AD369F"/>
    <w:rsid w:val="00B131C1"/>
    <w:rsid w:val="00B34F4B"/>
    <w:rsid w:val="00BA75B2"/>
    <w:rsid w:val="00BF590A"/>
    <w:rsid w:val="00CD4ED3"/>
    <w:rsid w:val="00D52CBF"/>
    <w:rsid w:val="00DC09F0"/>
    <w:rsid w:val="00DC5CC5"/>
    <w:rsid w:val="00DC691E"/>
    <w:rsid w:val="00DE649D"/>
    <w:rsid w:val="00DF140C"/>
    <w:rsid w:val="00DF43FF"/>
    <w:rsid w:val="00E067D2"/>
    <w:rsid w:val="00E8370F"/>
    <w:rsid w:val="00E83AE0"/>
    <w:rsid w:val="00EA428D"/>
    <w:rsid w:val="00EB76EB"/>
    <w:rsid w:val="00EB7B79"/>
    <w:rsid w:val="00EE7085"/>
    <w:rsid w:val="00F54174"/>
    <w:rsid w:val="00F60B4D"/>
    <w:rsid w:val="00FA5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5BB8E"/>
  <w15:chartTrackingRefBased/>
  <w15:docId w15:val="{9FB02818-4A50-4A95-8327-CC53AA9EA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51">
    <w:name w:val="Plain Table 51"/>
    <w:basedOn w:val="TableNormal"/>
    <w:uiPriority w:val="45"/>
    <w:rsid w:val="00B34F4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B34F4B"/>
    <w:pPr>
      <w:tabs>
        <w:tab w:val="center" w:pos="4680"/>
        <w:tab w:val="right" w:pos="9360"/>
      </w:tabs>
      <w:spacing w:after="0" w:line="240" w:lineRule="auto"/>
    </w:pPr>
    <w:rPr>
      <w:rFonts w:ascii="Times" w:eastAsia="Times New Roman" w:hAnsi="Times" w:cs="Times New Roman"/>
      <w:noProof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B34F4B"/>
    <w:rPr>
      <w:rFonts w:ascii="Times" w:eastAsia="Times New Roman" w:hAnsi="Times" w:cs="Times New Roman"/>
      <w:noProof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82A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2A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Cleveland Clinic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Ghosh, Chaitali PhD</dc:creator>
  <cp:keywords/>
  <dc:description/>
  <cp:lastModifiedBy>Ghosh, Chaitali PhD</cp:lastModifiedBy>
  <cp:revision>9</cp:revision>
  <dcterms:created xsi:type="dcterms:W3CDTF">2024-05-27T22:12:00Z</dcterms:created>
  <dcterms:modified xsi:type="dcterms:W3CDTF">2024-08-14T13:09:00Z</dcterms:modified>
</cp:coreProperties>
</file>