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5700A" w:rsidRDefault="004D71BB" w:rsidP="00F06A46">
      <w:pPr>
        <w:spacing w:line="480" w:lineRule="auto"/>
        <w:jc w:val="both"/>
        <w:rPr>
          <w:szCs w:val="24"/>
        </w:rPr>
      </w:pPr>
      <w:r>
        <w:rPr>
          <w:szCs w:val="24"/>
        </w:rPr>
        <w:t>Supplementary Materials for</w:t>
      </w:r>
    </w:p>
    <w:p w:rsidR="0085700A" w:rsidRDefault="004D71BB" w:rsidP="00F06A46">
      <w:pPr>
        <w:spacing w:line="480" w:lineRule="auto"/>
        <w:jc w:val="both"/>
        <w:rPr>
          <w:b/>
          <w:color w:val="000000"/>
          <w:szCs w:val="24"/>
          <w:lang w:val="en-GB"/>
        </w:rPr>
      </w:pPr>
      <w:r>
        <w:rPr>
          <w:b/>
          <w:color w:val="000000"/>
          <w:szCs w:val="24"/>
          <w:lang w:val="en-GB"/>
        </w:rPr>
        <w:t>Cretaceous fire-resistant angiosperms</w:t>
      </w:r>
    </w:p>
    <w:p w:rsidR="0085700A" w:rsidRDefault="004D71BB">
      <w:pPr>
        <w:spacing w:line="480" w:lineRule="auto"/>
        <w:jc w:val="both"/>
        <w:rPr>
          <w:szCs w:val="24"/>
          <w:lang w:eastAsia="zh-CN"/>
        </w:rPr>
      </w:pPr>
      <w:r>
        <w:rPr>
          <w:szCs w:val="24"/>
        </w:rPr>
        <w:t xml:space="preserve">Chao Shi, </w:t>
      </w:r>
      <w:proofErr w:type="spellStart"/>
      <w:r>
        <w:rPr>
          <w:szCs w:val="24"/>
        </w:rPr>
        <w:t>Shuo</w:t>
      </w:r>
      <w:proofErr w:type="spellEnd"/>
      <w:r>
        <w:rPr>
          <w:szCs w:val="24"/>
        </w:rPr>
        <w:t xml:space="preserve"> Wang*, Hao-</w:t>
      </w:r>
      <w:proofErr w:type="spellStart"/>
      <w:r>
        <w:rPr>
          <w:szCs w:val="24"/>
        </w:rPr>
        <w:t>hong</w:t>
      </w:r>
      <w:proofErr w:type="spellEnd"/>
      <w:r>
        <w:rPr>
          <w:szCs w:val="24"/>
        </w:rPr>
        <w:t xml:space="preserve"> Cai, Hong-</w:t>
      </w:r>
      <w:proofErr w:type="spellStart"/>
      <w:r>
        <w:rPr>
          <w:szCs w:val="24"/>
        </w:rPr>
        <w:t>rui</w:t>
      </w:r>
      <w:proofErr w:type="spellEnd"/>
      <w:r>
        <w:rPr>
          <w:szCs w:val="24"/>
        </w:rPr>
        <w:t xml:space="preserve"> Zhang, Xiao-</w:t>
      </w:r>
      <w:proofErr w:type="spellStart"/>
      <w:r>
        <w:rPr>
          <w:szCs w:val="24"/>
        </w:rPr>
        <w:t>xuan</w:t>
      </w:r>
      <w:proofErr w:type="spellEnd"/>
      <w:r>
        <w:rPr>
          <w:szCs w:val="24"/>
        </w:rPr>
        <w:t xml:space="preserve"> Long,</w:t>
      </w:r>
      <w:r>
        <w:rPr>
          <w:rFonts w:hint="eastAsia"/>
          <w:szCs w:val="24"/>
          <w:lang w:eastAsia="zh-CN"/>
        </w:rPr>
        <w:t xml:space="preserve"> </w:t>
      </w:r>
      <w:r>
        <w:rPr>
          <w:szCs w:val="24"/>
          <w:lang w:val="en-GB"/>
        </w:rPr>
        <w:t xml:space="preserve">Erik </w:t>
      </w:r>
      <w:proofErr w:type="spellStart"/>
      <w:r>
        <w:rPr>
          <w:szCs w:val="24"/>
          <w:lang w:val="en-GB"/>
        </w:rPr>
        <w:t>Tihelka</w:t>
      </w:r>
      <w:proofErr w:type="spellEnd"/>
      <w:r>
        <w:rPr>
          <w:rFonts w:hint="eastAsia"/>
          <w:szCs w:val="24"/>
          <w:lang w:eastAsia="zh-CN"/>
        </w:rPr>
        <w:t>,</w:t>
      </w:r>
      <w:r>
        <w:rPr>
          <w:szCs w:val="24"/>
        </w:rPr>
        <w:t xml:space="preserve"> Wei-</w:t>
      </w:r>
      <w:proofErr w:type="spellStart"/>
      <w:r>
        <w:rPr>
          <w:szCs w:val="24"/>
        </w:rPr>
        <w:t>cai</w:t>
      </w:r>
      <w:proofErr w:type="spellEnd"/>
      <w:r>
        <w:rPr>
          <w:szCs w:val="24"/>
        </w:rPr>
        <w:t xml:space="preserve"> Song, Qi Feng, Ri-</w:t>
      </w:r>
      <w:proofErr w:type="spellStart"/>
      <w:r>
        <w:rPr>
          <w:szCs w:val="24"/>
        </w:rPr>
        <w:t>xin</w:t>
      </w:r>
      <w:proofErr w:type="spellEnd"/>
      <w:r>
        <w:rPr>
          <w:szCs w:val="24"/>
        </w:rPr>
        <w:t xml:space="preserve"> Jiang,</w:t>
      </w:r>
      <w:r>
        <w:rPr>
          <w:rFonts w:hint="eastAsia"/>
          <w:szCs w:val="24"/>
          <w:lang w:eastAsia="zh-CN"/>
        </w:rPr>
        <w:t xml:space="preserve"> </w:t>
      </w:r>
      <w:r>
        <w:rPr>
          <w:szCs w:val="24"/>
          <w:lang w:val="en-GB"/>
        </w:rPr>
        <w:t>Chen</w:t>
      </w:r>
      <w:r>
        <w:rPr>
          <w:szCs w:val="24"/>
          <w:lang w:val="en-GB" w:eastAsia="zh-CN"/>
        </w:rPr>
        <w:t>-</w:t>
      </w:r>
      <w:r>
        <w:rPr>
          <w:szCs w:val="24"/>
          <w:lang w:val="en-GB"/>
        </w:rPr>
        <w:t>yang Cai</w:t>
      </w:r>
      <w:r>
        <w:rPr>
          <w:rFonts w:hint="eastAsia"/>
          <w:szCs w:val="24"/>
          <w:lang w:eastAsia="zh-CN"/>
        </w:rPr>
        <w:t xml:space="preserve">, </w:t>
      </w:r>
      <w:r>
        <w:rPr>
          <w:szCs w:val="24"/>
        </w:rPr>
        <w:t xml:space="preserve">Natasha Lombard, </w:t>
      </w:r>
      <w:proofErr w:type="spellStart"/>
      <w:r>
        <w:rPr>
          <w:szCs w:val="24"/>
        </w:rPr>
        <w:t>Xiong</w:t>
      </w:r>
      <w:proofErr w:type="spellEnd"/>
      <w:r>
        <w:rPr>
          <w:szCs w:val="24"/>
        </w:rPr>
        <w:t xml:space="preserve"> Li, Ji Yuan, Jian-ping Zhu, Hui-</w:t>
      </w:r>
      <w:proofErr w:type="spellStart"/>
      <w:r>
        <w:rPr>
          <w:szCs w:val="24"/>
        </w:rPr>
        <w:t>yu</w:t>
      </w:r>
      <w:proofErr w:type="spellEnd"/>
      <w:r>
        <w:rPr>
          <w:szCs w:val="24"/>
        </w:rPr>
        <w:t xml:space="preserve"> Yang, Xiao-fan Liu, </w:t>
      </w:r>
      <w:proofErr w:type="spellStart"/>
      <w:r>
        <w:rPr>
          <w:szCs w:val="24"/>
        </w:rPr>
        <w:t>Qiao</w:t>
      </w:r>
      <w:proofErr w:type="spellEnd"/>
      <w:r>
        <w:rPr>
          <w:szCs w:val="24"/>
        </w:rPr>
        <w:t xml:space="preserve">-ping Xiang, </w:t>
      </w:r>
      <w:proofErr w:type="spellStart"/>
      <w:r>
        <w:rPr>
          <w:szCs w:val="24"/>
        </w:rPr>
        <w:t>Zun</w:t>
      </w:r>
      <w:proofErr w:type="spellEnd"/>
      <w:r>
        <w:rPr>
          <w:szCs w:val="24"/>
        </w:rPr>
        <w:t>-tian Zhao, Chun-</w:t>
      </w:r>
      <w:proofErr w:type="spellStart"/>
      <w:r>
        <w:rPr>
          <w:szCs w:val="24"/>
        </w:rPr>
        <w:t>lin</w:t>
      </w:r>
      <w:proofErr w:type="spellEnd"/>
      <w:r>
        <w:rPr>
          <w:szCs w:val="24"/>
        </w:rPr>
        <w:t xml:space="preserve"> Long, Xian-</w:t>
      </w:r>
      <w:proofErr w:type="spellStart"/>
      <w:r>
        <w:rPr>
          <w:szCs w:val="24"/>
        </w:rPr>
        <w:t>chun</w:t>
      </w:r>
      <w:proofErr w:type="spellEnd"/>
      <w:r>
        <w:rPr>
          <w:szCs w:val="24"/>
        </w:rPr>
        <w:t xml:space="preserve"> Zhang, Hua Peng, De-</w:t>
      </w:r>
      <w:proofErr w:type="spellStart"/>
      <w:r>
        <w:rPr>
          <w:szCs w:val="24"/>
        </w:rPr>
        <w:t>zhu</w:t>
      </w:r>
      <w:proofErr w:type="spellEnd"/>
      <w:r>
        <w:rPr>
          <w:szCs w:val="24"/>
        </w:rPr>
        <w:t xml:space="preserve"> Li, Michael S. Engel,</w:t>
      </w:r>
      <w:r>
        <w:rPr>
          <w:rFonts w:hint="eastAsia"/>
          <w:szCs w:val="24"/>
          <w:lang w:eastAsia="zh-CN"/>
        </w:rPr>
        <w:t xml:space="preserve"> </w:t>
      </w:r>
      <w:r>
        <w:rPr>
          <w:szCs w:val="24"/>
        </w:rPr>
        <w:t>Harald Schneider</w:t>
      </w:r>
      <w:r>
        <w:rPr>
          <w:rFonts w:hint="eastAsia"/>
          <w:szCs w:val="24"/>
          <w:lang w:eastAsia="zh-CN"/>
        </w:rPr>
        <w:t>,</w:t>
      </w:r>
      <w:r>
        <w:rPr>
          <w:szCs w:val="24"/>
        </w:rPr>
        <w:t xml:space="preserve"> Yong-dong Wang, Robert A. Spicer</w:t>
      </w:r>
    </w:p>
    <w:p w:rsidR="0085700A" w:rsidRDefault="004D71BB">
      <w:pPr>
        <w:spacing w:line="480" w:lineRule="auto"/>
        <w:jc w:val="both"/>
        <w:rPr>
          <w:szCs w:val="24"/>
        </w:rPr>
      </w:pPr>
      <w:r>
        <w:rPr>
          <w:b/>
          <w:bCs/>
          <w:szCs w:val="24"/>
        </w:rPr>
        <w:t>Correspond</w:t>
      </w:r>
      <w:r>
        <w:rPr>
          <w:b/>
          <w:bCs/>
          <w:szCs w:val="24"/>
          <w:lang w:eastAsia="zh-CN"/>
        </w:rPr>
        <w:t>ing author.</w:t>
      </w:r>
      <w:r>
        <w:rPr>
          <w:rFonts w:hint="eastAsia"/>
          <w:szCs w:val="24"/>
          <w:lang w:eastAsia="zh-CN"/>
        </w:rPr>
        <w:t xml:space="preserve"> E-mail</w:t>
      </w:r>
      <w:r>
        <w:rPr>
          <w:szCs w:val="24"/>
        </w:rPr>
        <w:t>: shuowang</w:t>
      </w:r>
      <w:r w:rsidRPr="00F06A46">
        <w:rPr>
          <w:rFonts w:eastAsia="宋体"/>
          <w:szCs w:val="24"/>
          <w:lang w:eastAsia="zh-CN"/>
        </w:rPr>
        <w:t>0811@163.com</w:t>
      </w:r>
    </w:p>
    <w:p w:rsidR="0085700A" w:rsidRPr="00F06A46" w:rsidRDefault="004D71BB">
      <w:pPr>
        <w:spacing w:line="480" w:lineRule="auto"/>
        <w:jc w:val="both"/>
        <w:rPr>
          <w:rFonts w:eastAsia="宋体"/>
          <w:szCs w:val="24"/>
          <w:lang w:eastAsia="zh-CN"/>
        </w:rPr>
      </w:pPr>
      <w:r>
        <w:rPr>
          <w:b/>
          <w:szCs w:val="24"/>
        </w:rPr>
        <w:t>This PDF file includes:</w:t>
      </w:r>
    </w:p>
    <w:p w:rsidR="0085700A" w:rsidRDefault="004D71BB">
      <w:pPr>
        <w:spacing w:line="480" w:lineRule="auto"/>
        <w:ind w:left="720"/>
        <w:jc w:val="both"/>
        <w:rPr>
          <w:szCs w:val="24"/>
        </w:rPr>
      </w:pPr>
      <w:r>
        <w:rPr>
          <w:szCs w:val="24"/>
        </w:rPr>
        <w:t>Materials and Methods</w:t>
      </w:r>
    </w:p>
    <w:p w:rsidR="0085700A" w:rsidRDefault="004D71BB">
      <w:pPr>
        <w:spacing w:line="480" w:lineRule="auto"/>
        <w:ind w:left="720"/>
        <w:jc w:val="both"/>
        <w:rPr>
          <w:szCs w:val="24"/>
          <w:lang w:eastAsia="zh-CN"/>
        </w:rPr>
      </w:pPr>
      <w:r>
        <w:rPr>
          <w:szCs w:val="24"/>
        </w:rPr>
        <w:t>Supplementary Text</w:t>
      </w:r>
    </w:p>
    <w:p w:rsidR="0085700A" w:rsidRDefault="004D71BB">
      <w:pPr>
        <w:spacing w:line="480" w:lineRule="auto"/>
        <w:ind w:left="720"/>
        <w:jc w:val="both"/>
        <w:rPr>
          <w:szCs w:val="24"/>
          <w:lang w:eastAsia="zh-CN"/>
        </w:rPr>
      </w:pPr>
      <w:r w:rsidRPr="00F06A46">
        <w:rPr>
          <w:szCs w:val="24"/>
        </w:rPr>
        <w:t xml:space="preserve">Captions to </w:t>
      </w:r>
      <w:r>
        <w:rPr>
          <w:rFonts w:hint="eastAsia"/>
          <w:color w:val="000000"/>
          <w:szCs w:val="24"/>
          <w:lang w:val="en-GB"/>
        </w:rPr>
        <w:t>Supplementary</w:t>
      </w:r>
      <w:r>
        <w:rPr>
          <w:color w:val="000000"/>
          <w:szCs w:val="24"/>
          <w:lang w:val="en-GB" w:eastAsia="zh-CN"/>
        </w:rPr>
        <w:t xml:space="preserve"> </w:t>
      </w:r>
      <w:r w:rsidRPr="00F06A46">
        <w:rPr>
          <w:szCs w:val="24"/>
          <w:lang w:eastAsia="zh-CN"/>
        </w:rPr>
        <w:t>Video</w:t>
      </w:r>
      <w:r w:rsidRPr="00F06A46">
        <w:rPr>
          <w:szCs w:val="24"/>
        </w:rPr>
        <w:t>s 1</w:t>
      </w:r>
      <w:r>
        <w:rPr>
          <w:bCs/>
          <w:color w:val="000000"/>
          <w:szCs w:val="24"/>
          <w:lang w:eastAsia="zh-CN"/>
        </w:rPr>
        <w:t>–</w:t>
      </w:r>
      <w:r w:rsidRPr="00F06A46">
        <w:rPr>
          <w:szCs w:val="24"/>
          <w:lang w:eastAsia="zh-CN"/>
        </w:rPr>
        <w:t>3</w:t>
      </w:r>
    </w:p>
    <w:p w:rsidR="0085700A" w:rsidRDefault="004D71BB">
      <w:pPr>
        <w:spacing w:line="480" w:lineRule="auto"/>
        <w:ind w:left="720"/>
        <w:jc w:val="both"/>
        <w:rPr>
          <w:szCs w:val="24"/>
          <w:lang w:eastAsia="zh-CN"/>
        </w:rPr>
      </w:pPr>
      <w:r>
        <w:rPr>
          <w:rFonts w:hint="eastAsia"/>
          <w:color w:val="000000"/>
          <w:szCs w:val="24"/>
          <w:lang w:val="en-GB"/>
        </w:rPr>
        <w:t>Supplementary</w:t>
      </w:r>
      <w:r>
        <w:rPr>
          <w:color w:val="000000"/>
          <w:szCs w:val="24"/>
          <w:lang w:val="en-GB" w:eastAsia="zh-CN"/>
        </w:rPr>
        <w:t xml:space="preserve"> </w:t>
      </w:r>
      <w:r>
        <w:rPr>
          <w:szCs w:val="24"/>
        </w:rPr>
        <w:t>Figs</w:t>
      </w:r>
      <w:r>
        <w:rPr>
          <w:rFonts w:hint="eastAsia"/>
          <w:szCs w:val="24"/>
          <w:lang w:eastAsia="zh-CN"/>
        </w:rPr>
        <w:t>.</w:t>
      </w:r>
      <w:r>
        <w:rPr>
          <w:szCs w:val="24"/>
        </w:rPr>
        <w:t xml:space="preserve"> 1</w:t>
      </w:r>
      <w:r>
        <w:rPr>
          <w:bCs/>
          <w:color w:val="000000"/>
          <w:szCs w:val="24"/>
          <w:lang w:eastAsia="zh-CN"/>
        </w:rPr>
        <w:t>–</w:t>
      </w:r>
      <w:r>
        <w:rPr>
          <w:rFonts w:hint="eastAsia"/>
          <w:szCs w:val="24"/>
          <w:lang w:eastAsia="zh-CN"/>
        </w:rPr>
        <w:t>31</w:t>
      </w:r>
    </w:p>
    <w:p w:rsidR="0085700A" w:rsidRDefault="004D71BB">
      <w:pPr>
        <w:spacing w:line="480" w:lineRule="auto"/>
        <w:ind w:left="720"/>
        <w:jc w:val="both"/>
        <w:rPr>
          <w:szCs w:val="24"/>
          <w:lang w:eastAsia="zh-CN"/>
        </w:rPr>
      </w:pPr>
      <w:r>
        <w:rPr>
          <w:szCs w:val="24"/>
          <w:lang w:eastAsia="zh-CN"/>
        </w:rPr>
        <w:t>References</w:t>
      </w:r>
      <w:r>
        <w:rPr>
          <w:rFonts w:hint="eastAsia"/>
          <w:szCs w:val="24"/>
          <w:lang w:eastAsia="zh-CN"/>
        </w:rPr>
        <w:t xml:space="preserve"> (91</w:t>
      </w:r>
      <w:r>
        <w:rPr>
          <w:bCs/>
          <w:color w:val="000000"/>
          <w:szCs w:val="24"/>
          <w:lang w:eastAsia="zh-CN"/>
        </w:rPr>
        <w:t>–</w:t>
      </w:r>
      <w:r>
        <w:rPr>
          <w:rFonts w:hint="eastAsia"/>
          <w:bCs/>
          <w:color w:val="000000"/>
          <w:szCs w:val="24"/>
          <w:lang w:eastAsia="zh-CN"/>
        </w:rPr>
        <w:t>101</w:t>
      </w:r>
      <w:r>
        <w:rPr>
          <w:rFonts w:hint="eastAsia"/>
          <w:szCs w:val="24"/>
          <w:lang w:eastAsia="zh-CN"/>
        </w:rPr>
        <w:t>)</w:t>
      </w:r>
    </w:p>
    <w:p w:rsidR="0085700A" w:rsidRDefault="004D71BB">
      <w:pPr>
        <w:spacing w:line="480" w:lineRule="auto"/>
        <w:jc w:val="both"/>
        <w:rPr>
          <w:szCs w:val="24"/>
        </w:rPr>
      </w:pPr>
      <w:r>
        <w:rPr>
          <w:b/>
          <w:szCs w:val="24"/>
        </w:rPr>
        <w:t xml:space="preserve">Other Supplementary Materials for this manuscript include the following: </w:t>
      </w:r>
    </w:p>
    <w:p w:rsidR="0085700A" w:rsidRDefault="004D71BB">
      <w:pPr>
        <w:spacing w:line="480" w:lineRule="auto"/>
        <w:ind w:left="720"/>
        <w:jc w:val="both"/>
        <w:rPr>
          <w:szCs w:val="24"/>
          <w:lang w:eastAsia="zh-CN"/>
        </w:rPr>
      </w:pPr>
      <w:r>
        <w:rPr>
          <w:rFonts w:hint="eastAsia"/>
          <w:color w:val="000000"/>
          <w:szCs w:val="24"/>
          <w:lang w:val="en-GB"/>
        </w:rPr>
        <w:t>Supplementary</w:t>
      </w:r>
      <w:r>
        <w:rPr>
          <w:color w:val="000000"/>
          <w:szCs w:val="24"/>
          <w:lang w:val="en-GB" w:eastAsia="zh-CN"/>
        </w:rPr>
        <w:t xml:space="preserve"> </w:t>
      </w:r>
      <w:r w:rsidRPr="00F06A46">
        <w:rPr>
          <w:szCs w:val="24"/>
          <w:lang w:eastAsia="zh-CN"/>
        </w:rPr>
        <w:t>Video</w:t>
      </w:r>
      <w:r w:rsidRPr="00F06A46">
        <w:rPr>
          <w:szCs w:val="24"/>
        </w:rPr>
        <w:t>s 1</w:t>
      </w:r>
      <w:r>
        <w:rPr>
          <w:bCs/>
          <w:color w:val="000000"/>
          <w:szCs w:val="24"/>
          <w:lang w:eastAsia="zh-CN"/>
        </w:rPr>
        <w:t>–</w:t>
      </w:r>
      <w:r w:rsidRPr="00F06A46">
        <w:rPr>
          <w:szCs w:val="24"/>
          <w:lang w:eastAsia="zh-CN"/>
        </w:rPr>
        <w:t>3</w:t>
      </w:r>
    </w:p>
    <w:p w:rsidR="0085700A" w:rsidRDefault="004D71BB">
      <w:pPr>
        <w:spacing w:line="480" w:lineRule="auto"/>
        <w:ind w:firstLineChars="300" w:firstLine="720"/>
        <w:jc w:val="both"/>
        <w:rPr>
          <w:szCs w:val="24"/>
        </w:rPr>
      </w:pPr>
      <w:r>
        <w:rPr>
          <w:rFonts w:hint="eastAsia"/>
          <w:color w:val="000000"/>
          <w:szCs w:val="24"/>
          <w:lang w:val="en-GB"/>
        </w:rPr>
        <w:t>Supplementary</w:t>
      </w:r>
      <w:r>
        <w:rPr>
          <w:color w:val="000000"/>
          <w:szCs w:val="24"/>
          <w:lang w:val="en-GB" w:eastAsia="zh-CN"/>
        </w:rPr>
        <w:t xml:space="preserve"> </w:t>
      </w:r>
      <w:r>
        <w:rPr>
          <w:szCs w:val="24"/>
        </w:rPr>
        <w:t>Tables 1 as separate Excel file</w:t>
      </w:r>
      <w:r>
        <w:rPr>
          <w:szCs w:val="24"/>
        </w:rPr>
        <w:br w:type="page"/>
      </w:r>
    </w:p>
    <w:p w:rsidR="0085700A" w:rsidRDefault="004D71BB">
      <w:pPr>
        <w:spacing w:line="480" w:lineRule="auto"/>
        <w:jc w:val="both"/>
        <w:rPr>
          <w:b/>
          <w:szCs w:val="24"/>
          <w:lang w:val="en-GB" w:eastAsia="zh-CN"/>
        </w:rPr>
      </w:pPr>
      <w:r>
        <w:rPr>
          <w:rFonts w:hint="eastAsia"/>
          <w:b/>
          <w:szCs w:val="24"/>
          <w:lang w:eastAsia="zh-CN"/>
        </w:rPr>
        <w:lastRenderedPageBreak/>
        <w:t>1</w:t>
      </w:r>
      <w:r>
        <w:rPr>
          <w:b/>
          <w:szCs w:val="24"/>
          <w:lang w:eastAsia="zh-CN"/>
        </w:rPr>
        <w:t xml:space="preserve"> </w:t>
      </w:r>
      <w:r>
        <w:rPr>
          <w:b/>
          <w:szCs w:val="24"/>
        </w:rPr>
        <w:t>Supplementary Text</w:t>
      </w:r>
    </w:p>
    <w:p w:rsidR="0085700A" w:rsidRDefault="004D71BB">
      <w:pPr>
        <w:spacing w:line="480" w:lineRule="auto"/>
        <w:jc w:val="both"/>
        <w:rPr>
          <w:b/>
          <w:szCs w:val="24"/>
          <w:lang w:val="en-GB"/>
        </w:rPr>
      </w:pPr>
      <w:r>
        <w:rPr>
          <w:rFonts w:hint="eastAsia"/>
          <w:b/>
          <w:szCs w:val="24"/>
          <w:lang w:eastAsia="zh-CN"/>
        </w:rPr>
        <w:t>1</w:t>
      </w:r>
      <w:r>
        <w:rPr>
          <w:b/>
          <w:szCs w:val="24"/>
          <w:lang w:val="en-GB" w:eastAsia="zh-CN"/>
        </w:rPr>
        <w:t>.</w:t>
      </w:r>
      <w:r>
        <w:rPr>
          <w:b/>
          <w:szCs w:val="24"/>
          <w:lang w:val="en-GB"/>
        </w:rPr>
        <w:t>1</w:t>
      </w:r>
      <w:r>
        <w:rPr>
          <w:b/>
          <w:szCs w:val="24"/>
          <w:lang w:val="en-GB" w:eastAsia="zh-CN"/>
        </w:rPr>
        <w:t xml:space="preserve"> </w:t>
      </w:r>
      <w:r>
        <w:rPr>
          <w:b/>
          <w:szCs w:val="24"/>
          <w:lang w:val="en-GB"/>
        </w:rPr>
        <w:t>Location and age of amber mines in Myanmar</w:t>
      </w:r>
    </w:p>
    <w:p w:rsidR="0085700A" w:rsidRDefault="004D71BB">
      <w:pPr>
        <w:spacing w:line="480" w:lineRule="auto"/>
        <w:jc w:val="both"/>
        <w:rPr>
          <w:szCs w:val="24"/>
          <w:lang w:val="en-GB" w:eastAsia="zh-CN"/>
        </w:rPr>
      </w:pPr>
      <w:r>
        <w:rPr>
          <w:szCs w:val="24"/>
          <w:lang w:val="en-GB"/>
        </w:rPr>
        <w:t>Myanmar currently produces three different ambers: the ‘</w:t>
      </w:r>
      <w:proofErr w:type="spellStart"/>
      <w:r>
        <w:rPr>
          <w:szCs w:val="24"/>
          <w:lang w:val="en-GB"/>
        </w:rPr>
        <w:t>Tanaing</w:t>
      </w:r>
      <w:proofErr w:type="spellEnd"/>
      <w:r>
        <w:rPr>
          <w:szCs w:val="24"/>
          <w:lang w:val="en-GB"/>
        </w:rPr>
        <w:t>’ amber (</w:t>
      </w:r>
      <w:proofErr w:type="spellStart"/>
      <w:r>
        <w:rPr>
          <w:szCs w:val="24"/>
          <w:lang w:val="en-GB"/>
        </w:rPr>
        <w:t>Hukawng</w:t>
      </w:r>
      <w:proofErr w:type="spellEnd"/>
      <w:r>
        <w:rPr>
          <w:szCs w:val="24"/>
          <w:lang w:val="en-GB"/>
        </w:rPr>
        <w:t xml:space="preserve"> Valley site)</w:t>
      </w:r>
      <w:r>
        <w:rPr>
          <w:rFonts w:hint="eastAsia"/>
          <w:color w:val="000000"/>
          <w:szCs w:val="24"/>
          <w:vertAlign w:val="superscript"/>
          <w:lang w:eastAsia="zh-CN"/>
        </w:rPr>
        <w:t>11</w:t>
      </w:r>
      <w:r>
        <w:rPr>
          <w:szCs w:val="24"/>
          <w:lang w:val="en-GB"/>
        </w:rPr>
        <w:t>, ‘</w:t>
      </w:r>
      <w:proofErr w:type="spellStart"/>
      <w:r>
        <w:rPr>
          <w:szCs w:val="24"/>
          <w:lang w:val="en-GB"/>
        </w:rPr>
        <w:t>Hkamti</w:t>
      </w:r>
      <w:proofErr w:type="spellEnd"/>
      <w:r>
        <w:rPr>
          <w:szCs w:val="24"/>
          <w:lang w:val="en-GB"/>
        </w:rPr>
        <w:t>’ amber from northern Myanmar</w:t>
      </w:r>
      <w:r>
        <w:rPr>
          <w:rFonts w:hint="eastAsia"/>
          <w:color w:val="000000"/>
          <w:szCs w:val="24"/>
          <w:vertAlign w:val="superscript"/>
          <w:lang w:eastAsia="zh-CN"/>
        </w:rPr>
        <w:t>14</w:t>
      </w:r>
      <w:r>
        <w:rPr>
          <w:szCs w:val="24"/>
          <w:lang w:val="en-GB"/>
        </w:rPr>
        <w:t>, and ‘</w:t>
      </w:r>
      <w:proofErr w:type="spellStart"/>
      <w:r>
        <w:rPr>
          <w:szCs w:val="24"/>
          <w:lang w:val="en-GB"/>
        </w:rPr>
        <w:t>Tilin</w:t>
      </w:r>
      <w:proofErr w:type="spellEnd"/>
      <w:r>
        <w:rPr>
          <w:szCs w:val="24"/>
          <w:lang w:val="en-GB"/>
        </w:rPr>
        <w:t>’ amber from central Myanmar</w:t>
      </w:r>
      <w:r>
        <w:rPr>
          <w:rFonts w:hint="eastAsia"/>
          <w:color w:val="000000"/>
          <w:szCs w:val="24"/>
          <w:vertAlign w:val="superscript"/>
          <w:lang w:eastAsia="zh-CN"/>
        </w:rPr>
        <w:t>91</w:t>
      </w:r>
      <w:r>
        <w:rPr>
          <w:szCs w:val="24"/>
          <w:lang w:val="en-GB"/>
        </w:rPr>
        <w:t xml:space="preserve">. The </w:t>
      </w:r>
      <w:proofErr w:type="spellStart"/>
      <w:r>
        <w:rPr>
          <w:szCs w:val="24"/>
          <w:lang w:val="en-GB"/>
        </w:rPr>
        <w:t>Tanaing</w:t>
      </w:r>
      <w:proofErr w:type="spellEnd"/>
      <w:r>
        <w:rPr>
          <w:szCs w:val="24"/>
          <w:lang w:val="en-GB"/>
        </w:rPr>
        <w:t xml:space="preserve"> and </w:t>
      </w:r>
      <w:proofErr w:type="spellStart"/>
      <w:r>
        <w:rPr>
          <w:szCs w:val="24"/>
          <w:lang w:val="en-GB"/>
        </w:rPr>
        <w:t>Hkamti</w:t>
      </w:r>
      <w:proofErr w:type="spellEnd"/>
      <w:r>
        <w:rPr>
          <w:szCs w:val="24"/>
          <w:lang w:val="en-GB"/>
        </w:rPr>
        <w:t xml:space="preserve"> ambers have produced the most amber in past years, and the </w:t>
      </w:r>
      <w:proofErr w:type="spellStart"/>
      <w:r>
        <w:rPr>
          <w:szCs w:val="24"/>
          <w:lang w:val="en-GB"/>
        </w:rPr>
        <w:t>Hukawng</w:t>
      </w:r>
      <w:proofErr w:type="spellEnd"/>
      <w:r>
        <w:rPr>
          <w:szCs w:val="24"/>
          <w:lang w:val="en-GB"/>
        </w:rPr>
        <w:t xml:space="preserve"> Valley, especially, has been a source of amber for China since at least the </w:t>
      </w:r>
      <w:bookmarkStart w:id="0" w:name="OLE_LINK2"/>
      <w:bookmarkStart w:id="1" w:name="OLE_LINK6"/>
      <w:r>
        <w:rPr>
          <w:szCs w:val="24"/>
          <w:lang w:val="en-GB"/>
        </w:rPr>
        <w:t>1st century AD</w:t>
      </w:r>
      <w:bookmarkEnd w:id="0"/>
      <w:bookmarkEnd w:id="1"/>
      <w:r>
        <w:rPr>
          <w:rFonts w:hint="eastAsia"/>
          <w:color w:val="000000"/>
          <w:szCs w:val="24"/>
          <w:vertAlign w:val="superscript"/>
          <w:lang w:eastAsia="zh-CN"/>
        </w:rPr>
        <w:t>92,93</w:t>
      </w:r>
      <w:r>
        <w:rPr>
          <w:szCs w:val="24"/>
          <w:lang w:val="en-GB"/>
        </w:rPr>
        <w:t xml:space="preserve">. The amber samples in this study are from </w:t>
      </w:r>
      <w:proofErr w:type="spellStart"/>
      <w:r>
        <w:rPr>
          <w:szCs w:val="24"/>
          <w:lang w:val="en-GB"/>
        </w:rPr>
        <w:t>Tanaing</w:t>
      </w:r>
      <w:proofErr w:type="spellEnd"/>
      <w:r>
        <w:rPr>
          <w:szCs w:val="24"/>
          <w:lang w:val="en-GB"/>
        </w:rPr>
        <w:t xml:space="preserve"> (19 amber pieces) and </w:t>
      </w:r>
      <w:proofErr w:type="spellStart"/>
      <w:r>
        <w:rPr>
          <w:szCs w:val="24"/>
          <w:lang w:val="en-GB"/>
        </w:rPr>
        <w:t>Hkamti</w:t>
      </w:r>
      <w:proofErr w:type="spellEnd"/>
      <w:r>
        <w:rPr>
          <w:szCs w:val="24"/>
          <w:lang w:val="en-GB"/>
        </w:rPr>
        <w:t xml:space="preserve"> (2 amber pieces), and the detailed information for these two amber</w:t>
      </w:r>
      <w:r>
        <w:rPr>
          <w:szCs w:val="24"/>
          <w:lang w:val="en-GB" w:eastAsia="zh-CN"/>
        </w:rPr>
        <w:t xml:space="preserve"> mines is</w:t>
      </w:r>
      <w:r>
        <w:rPr>
          <w:szCs w:val="24"/>
          <w:lang w:val="en-GB"/>
        </w:rPr>
        <w:t xml:space="preserve"> given below:</w:t>
      </w:r>
    </w:p>
    <w:p w:rsidR="0085700A" w:rsidRDefault="0085700A">
      <w:pPr>
        <w:spacing w:line="480" w:lineRule="auto"/>
        <w:jc w:val="both"/>
        <w:rPr>
          <w:szCs w:val="24"/>
          <w:lang w:val="en-GB" w:eastAsia="zh-CN"/>
        </w:rPr>
      </w:pPr>
    </w:p>
    <w:p w:rsidR="0085700A" w:rsidRDefault="004D71BB">
      <w:pPr>
        <w:spacing w:line="480" w:lineRule="auto"/>
        <w:jc w:val="both"/>
        <w:rPr>
          <w:szCs w:val="24"/>
          <w:lang w:val="en-GB"/>
        </w:rPr>
      </w:pPr>
      <w:r>
        <w:rPr>
          <w:rFonts w:hint="eastAsia"/>
          <w:b/>
          <w:szCs w:val="24"/>
          <w:lang w:eastAsia="zh-CN"/>
        </w:rPr>
        <w:t>1</w:t>
      </w:r>
      <w:r>
        <w:rPr>
          <w:b/>
          <w:szCs w:val="24"/>
          <w:lang w:val="en-GB" w:eastAsia="zh-CN"/>
        </w:rPr>
        <w:t xml:space="preserve">.1.1 </w:t>
      </w:r>
      <w:r>
        <w:rPr>
          <w:b/>
          <w:szCs w:val="24"/>
          <w:lang w:val="en-GB"/>
        </w:rPr>
        <w:t xml:space="preserve">Location and age of </w:t>
      </w:r>
      <w:proofErr w:type="spellStart"/>
      <w:r>
        <w:rPr>
          <w:b/>
          <w:szCs w:val="24"/>
          <w:lang w:val="en-GB"/>
        </w:rPr>
        <w:t>Hukawng</w:t>
      </w:r>
      <w:proofErr w:type="spellEnd"/>
      <w:r>
        <w:rPr>
          <w:b/>
          <w:szCs w:val="24"/>
          <w:lang w:val="en-GB"/>
        </w:rPr>
        <w:t xml:space="preserve"> Valley amber mines: </w:t>
      </w:r>
      <w:proofErr w:type="spellStart"/>
      <w:r>
        <w:rPr>
          <w:szCs w:val="24"/>
          <w:lang w:val="en-GB"/>
        </w:rPr>
        <w:t>Noetling</w:t>
      </w:r>
      <w:proofErr w:type="spellEnd"/>
      <w:r>
        <w:rPr>
          <w:szCs w:val="24"/>
          <w:lang w:val="en-GB"/>
        </w:rPr>
        <w:t xml:space="preserve"> performed the first geological survey of the </w:t>
      </w:r>
      <w:proofErr w:type="spellStart"/>
      <w:r>
        <w:rPr>
          <w:szCs w:val="24"/>
          <w:lang w:val="en-GB"/>
        </w:rPr>
        <w:t>Hukawng</w:t>
      </w:r>
      <w:proofErr w:type="spellEnd"/>
      <w:r>
        <w:rPr>
          <w:szCs w:val="24"/>
          <w:lang w:val="en-GB"/>
        </w:rPr>
        <w:t xml:space="preserve"> Valley amber mine in the Myitkyina District of Kachin state, northern Myanmar (Burma) in 1891</w:t>
      </w:r>
      <w:r>
        <w:rPr>
          <w:color w:val="000000"/>
          <w:szCs w:val="24"/>
          <w:lang w:val="en-GB"/>
        </w:rPr>
        <w:t>–</w:t>
      </w:r>
      <w:r>
        <w:rPr>
          <w:szCs w:val="24"/>
          <w:lang w:val="en-GB"/>
        </w:rPr>
        <w:t>1892 (</w:t>
      </w:r>
      <w:r>
        <w:rPr>
          <w:rFonts w:hint="eastAsia"/>
          <w:color w:val="000000"/>
          <w:szCs w:val="24"/>
          <w:lang w:val="en-GB"/>
        </w:rPr>
        <w:t>Supplementary</w:t>
      </w:r>
      <w:r>
        <w:rPr>
          <w:color w:val="000000"/>
          <w:szCs w:val="24"/>
          <w:lang w:val="en-GB" w:eastAsia="zh-CN"/>
        </w:rPr>
        <w:t xml:space="preserve"> </w:t>
      </w:r>
      <w:r>
        <w:rPr>
          <w:rFonts w:hint="eastAsia"/>
          <w:bCs/>
          <w:szCs w:val="24"/>
          <w:lang w:eastAsia="zh-CN"/>
        </w:rPr>
        <w:t>F</w:t>
      </w:r>
      <w:proofErr w:type="spellStart"/>
      <w:r>
        <w:rPr>
          <w:color w:val="000000"/>
          <w:szCs w:val="24"/>
          <w:lang w:val="en-GB"/>
        </w:rPr>
        <w:t>ig</w:t>
      </w:r>
      <w:proofErr w:type="spellEnd"/>
      <w:r>
        <w:rPr>
          <w:color w:val="000000"/>
          <w:szCs w:val="24"/>
          <w:lang w:val="en-GB"/>
        </w:rPr>
        <w:t>.</w:t>
      </w:r>
      <w:r>
        <w:rPr>
          <w:color w:val="000000"/>
          <w:szCs w:val="24"/>
          <w:lang w:eastAsia="zh-CN"/>
        </w:rPr>
        <w:t xml:space="preserve"> </w:t>
      </w:r>
      <w:r>
        <w:rPr>
          <w:szCs w:val="24"/>
          <w:lang w:val="en-GB"/>
        </w:rPr>
        <w:t>2)</w:t>
      </w:r>
      <w:r>
        <w:rPr>
          <w:rFonts w:hint="eastAsia"/>
          <w:color w:val="000000"/>
          <w:szCs w:val="24"/>
          <w:vertAlign w:val="superscript"/>
          <w:lang w:eastAsia="zh-CN"/>
        </w:rPr>
        <w:t>94</w:t>
      </w:r>
      <w:r>
        <w:rPr>
          <w:szCs w:val="24"/>
          <w:lang w:val="en-GB"/>
        </w:rPr>
        <w:t>, and since that time extensive sedimentological, stratigraphic, and especially palaeontological studies have been carried out</w:t>
      </w:r>
      <w:r>
        <w:rPr>
          <w:rFonts w:hint="eastAsia"/>
          <w:color w:val="000000"/>
          <w:szCs w:val="24"/>
          <w:vertAlign w:val="superscript"/>
          <w:lang w:eastAsia="zh-CN"/>
        </w:rPr>
        <w:t>11</w:t>
      </w:r>
      <w:r>
        <w:rPr>
          <w:szCs w:val="24"/>
          <w:lang w:val="en-GB"/>
        </w:rPr>
        <w:t>. Th</w:t>
      </w:r>
      <w:r>
        <w:rPr>
          <w:szCs w:val="24"/>
          <w:lang w:val="en-GB" w:eastAsia="zh-CN"/>
        </w:rPr>
        <w:t>ese</w:t>
      </w:r>
      <w:r>
        <w:rPr>
          <w:szCs w:val="24"/>
          <w:lang w:val="en-GB"/>
        </w:rPr>
        <w:t xml:space="preserve"> </w:t>
      </w:r>
      <w:r>
        <w:rPr>
          <w:szCs w:val="24"/>
          <w:lang w:val="en-GB" w:eastAsia="zh-CN"/>
        </w:rPr>
        <w:t>mines</w:t>
      </w:r>
      <w:r>
        <w:rPr>
          <w:szCs w:val="24"/>
          <w:lang w:val="en-GB"/>
        </w:rPr>
        <w:t xml:space="preserve"> </w:t>
      </w:r>
      <w:r>
        <w:rPr>
          <w:szCs w:val="24"/>
          <w:lang w:val="en-GB" w:eastAsia="zh-CN"/>
        </w:rPr>
        <w:t>are</w:t>
      </w:r>
      <w:r>
        <w:rPr>
          <w:szCs w:val="24"/>
          <w:lang w:val="en-GB"/>
        </w:rPr>
        <w:t xml:space="preserve"> in the </w:t>
      </w:r>
      <w:proofErr w:type="spellStart"/>
      <w:r>
        <w:rPr>
          <w:szCs w:val="24"/>
          <w:lang w:val="en-GB"/>
        </w:rPr>
        <w:t>Hukawng</w:t>
      </w:r>
      <w:proofErr w:type="spellEnd"/>
      <w:r>
        <w:rPr>
          <w:szCs w:val="24"/>
          <w:lang w:val="en-GB"/>
        </w:rPr>
        <w:t xml:space="preserve"> Basin</w:t>
      </w:r>
      <w:r>
        <w:rPr>
          <w:szCs w:val="24"/>
          <w:lang w:val="en-GB" w:eastAsia="zh-CN"/>
        </w:rPr>
        <w:t xml:space="preserve"> </w:t>
      </w:r>
      <w:bookmarkStart w:id="2" w:name="OLE_LINK7"/>
      <w:bookmarkStart w:id="3" w:name="OLE_LINK8"/>
      <w:r>
        <w:rPr>
          <w:szCs w:val="24"/>
          <w:lang w:val="en-GB" w:eastAsia="zh-CN"/>
        </w:rPr>
        <w:t xml:space="preserve">(Zee </w:t>
      </w:r>
      <w:proofErr w:type="spellStart"/>
      <w:r>
        <w:rPr>
          <w:szCs w:val="24"/>
          <w:lang w:val="en-GB" w:eastAsia="zh-CN"/>
        </w:rPr>
        <w:t>Byue</w:t>
      </w:r>
      <w:proofErr w:type="spellEnd"/>
      <w:r>
        <w:rPr>
          <w:szCs w:val="24"/>
          <w:lang w:val="en-GB" w:eastAsia="zh-CN"/>
        </w:rPr>
        <w:t xml:space="preserve"> Kone site; </w:t>
      </w:r>
      <w:r>
        <w:rPr>
          <w:szCs w:val="24"/>
          <w:lang w:val="en-GB"/>
        </w:rPr>
        <w:t>26°</w:t>
      </w:r>
      <w:r>
        <w:rPr>
          <w:szCs w:val="24"/>
          <w:lang w:val="en-GB" w:eastAsia="zh-CN"/>
        </w:rPr>
        <w:t>16</w:t>
      </w:r>
      <w:r>
        <w:rPr>
          <w:szCs w:val="24"/>
          <w:lang w:val="en-GB"/>
        </w:rPr>
        <w:t>′</w:t>
      </w:r>
      <w:r>
        <w:rPr>
          <w:szCs w:val="24"/>
          <w:lang w:val="en-GB" w:eastAsia="zh-CN"/>
        </w:rPr>
        <w:t>10</w:t>
      </w:r>
      <w:r>
        <w:rPr>
          <w:szCs w:val="24"/>
          <w:lang w:val="en-GB"/>
        </w:rPr>
        <w:t>.</w:t>
      </w:r>
      <w:r>
        <w:rPr>
          <w:szCs w:val="24"/>
          <w:lang w:val="en-GB" w:eastAsia="zh-CN"/>
        </w:rPr>
        <w:t>2</w:t>
      </w:r>
      <w:r>
        <w:rPr>
          <w:szCs w:val="24"/>
          <w:lang w:val="en-GB"/>
        </w:rPr>
        <w:t>″ N, 96°</w:t>
      </w:r>
      <w:r>
        <w:rPr>
          <w:szCs w:val="24"/>
          <w:lang w:val="en-GB" w:eastAsia="zh-CN"/>
        </w:rPr>
        <w:t>3</w:t>
      </w:r>
      <w:r>
        <w:rPr>
          <w:szCs w:val="24"/>
          <w:lang w:val="en-GB"/>
        </w:rPr>
        <w:t>3′</w:t>
      </w:r>
      <w:r>
        <w:rPr>
          <w:szCs w:val="24"/>
          <w:lang w:val="en-GB" w:eastAsia="zh-CN"/>
        </w:rPr>
        <w:t>47</w:t>
      </w:r>
      <w:r>
        <w:rPr>
          <w:szCs w:val="24"/>
          <w:lang w:val="en-GB"/>
        </w:rPr>
        <w:t>.</w:t>
      </w:r>
      <w:r>
        <w:rPr>
          <w:szCs w:val="24"/>
          <w:lang w:val="en-GB" w:eastAsia="zh-CN"/>
        </w:rPr>
        <w:t>5</w:t>
      </w:r>
      <w:r>
        <w:rPr>
          <w:szCs w:val="24"/>
          <w:lang w:val="en-GB"/>
        </w:rPr>
        <w:t>″ E</w:t>
      </w:r>
      <w:r>
        <w:rPr>
          <w:szCs w:val="24"/>
          <w:lang w:val="en-GB" w:eastAsia="zh-CN"/>
        </w:rPr>
        <w:t>)</w:t>
      </w:r>
      <w:bookmarkEnd w:id="2"/>
      <w:bookmarkEnd w:id="3"/>
      <w:r w:rsidR="00466E53">
        <w:rPr>
          <w:rFonts w:hint="eastAsia"/>
          <w:color w:val="000000"/>
          <w:szCs w:val="24"/>
          <w:vertAlign w:val="superscript"/>
          <w:lang w:eastAsia="zh-CN"/>
        </w:rPr>
        <w:t xml:space="preserve"> </w:t>
      </w:r>
      <w:r>
        <w:rPr>
          <w:rFonts w:hint="eastAsia"/>
          <w:color w:val="000000"/>
          <w:szCs w:val="24"/>
          <w:vertAlign w:val="superscript"/>
          <w:lang w:eastAsia="zh-CN"/>
        </w:rPr>
        <w:t>11, 95</w:t>
      </w:r>
      <w:r>
        <w:rPr>
          <w:szCs w:val="24"/>
          <w:lang w:val="en-GB"/>
        </w:rPr>
        <w:t>.</w:t>
      </w:r>
    </w:p>
    <w:p w:rsidR="0085700A" w:rsidRDefault="004D71BB">
      <w:pPr>
        <w:spacing w:line="480" w:lineRule="auto"/>
        <w:ind w:firstLineChars="150" w:firstLine="360"/>
        <w:jc w:val="both"/>
        <w:rPr>
          <w:szCs w:val="24"/>
          <w:lang w:val="en-GB"/>
        </w:rPr>
      </w:pPr>
      <w:r>
        <w:rPr>
          <w:szCs w:val="24"/>
          <w:lang w:val="en-GB"/>
        </w:rPr>
        <w:t>The ambers containing the fossils reported here were collected from a small pit mine and a larger strip mine exposing amber-associated facies about 1 m (75–125 cm) thick</w:t>
      </w:r>
      <w:r>
        <w:rPr>
          <w:rFonts w:hint="eastAsia"/>
          <w:color w:val="000000"/>
          <w:szCs w:val="24"/>
          <w:vertAlign w:val="superscript"/>
          <w:lang w:eastAsia="zh-CN"/>
        </w:rPr>
        <w:t>11</w:t>
      </w:r>
      <w:r>
        <w:rPr>
          <w:szCs w:val="24"/>
          <w:lang w:val="en-GB"/>
        </w:rPr>
        <w:t>. The ambers are typically reddish brown in colour, with various shades of yellow, orange, and red</w:t>
      </w:r>
      <w:r>
        <w:rPr>
          <w:rFonts w:hint="eastAsia"/>
          <w:color w:val="000000"/>
          <w:szCs w:val="24"/>
          <w:vertAlign w:val="superscript"/>
          <w:lang w:eastAsia="zh-CN"/>
        </w:rPr>
        <w:t>11,12</w:t>
      </w:r>
      <w:r>
        <w:rPr>
          <w:szCs w:val="24"/>
          <w:lang w:val="en-GB"/>
        </w:rPr>
        <w:t>. These colours range from pale to dark, and can vary from perfectly transparent to opaque. Organic matter (vegetation) is common in the amber (</w:t>
      </w:r>
      <w:r>
        <w:rPr>
          <w:rFonts w:hint="eastAsia"/>
          <w:color w:val="000000"/>
          <w:szCs w:val="24"/>
          <w:lang w:val="en-GB"/>
        </w:rPr>
        <w:t>Supplementary</w:t>
      </w:r>
      <w:r>
        <w:rPr>
          <w:color w:val="000000"/>
          <w:szCs w:val="24"/>
          <w:lang w:val="en-GB" w:eastAsia="zh-CN"/>
        </w:rPr>
        <w:t xml:space="preserve"> </w:t>
      </w:r>
      <w:r>
        <w:rPr>
          <w:rFonts w:hint="eastAsia"/>
          <w:bCs/>
          <w:szCs w:val="24"/>
          <w:lang w:eastAsia="zh-CN"/>
        </w:rPr>
        <w:t>F</w:t>
      </w:r>
      <w:proofErr w:type="spellStart"/>
      <w:r>
        <w:rPr>
          <w:color w:val="000000"/>
          <w:szCs w:val="24"/>
          <w:lang w:val="en-GB"/>
        </w:rPr>
        <w:t>ig</w:t>
      </w:r>
      <w:proofErr w:type="spellEnd"/>
      <w:r>
        <w:rPr>
          <w:color w:val="000000"/>
          <w:szCs w:val="24"/>
          <w:lang w:val="en-GB"/>
        </w:rPr>
        <w:t>.</w:t>
      </w:r>
      <w:r>
        <w:rPr>
          <w:color w:val="000000"/>
          <w:szCs w:val="24"/>
          <w:lang w:eastAsia="zh-CN"/>
        </w:rPr>
        <w:t xml:space="preserve"> </w:t>
      </w:r>
      <w:r>
        <w:rPr>
          <w:szCs w:val="24"/>
          <w:lang w:val="en-GB"/>
        </w:rPr>
        <w:t>2).</w:t>
      </w:r>
    </w:p>
    <w:p w:rsidR="0085700A" w:rsidRDefault="004D71BB">
      <w:pPr>
        <w:spacing w:line="480" w:lineRule="auto"/>
        <w:ind w:firstLineChars="150" w:firstLine="360"/>
        <w:jc w:val="both"/>
        <w:rPr>
          <w:szCs w:val="24"/>
          <w:lang w:val="en-GB"/>
        </w:rPr>
      </w:pPr>
      <w:r>
        <w:rPr>
          <w:szCs w:val="24"/>
          <w:lang w:val="en-GB"/>
        </w:rPr>
        <w:lastRenderedPageBreak/>
        <w:t>A mid</w:t>
      </w:r>
      <w:r>
        <w:rPr>
          <w:b/>
          <w:szCs w:val="24"/>
          <w:lang w:val="en-GB"/>
        </w:rPr>
        <w:t>-</w:t>
      </w:r>
      <w:r>
        <w:rPr>
          <w:szCs w:val="24"/>
          <w:lang w:val="en-GB"/>
        </w:rPr>
        <w:t>Cretaceous age has been assigned to both the amber and surrounding rock</w:t>
      </w:r>
      <w:r>
        <w:rPr>
          <w:rFonts w:hint="eastAsia"/>
          <w:szCs w:val="24"/>
          <w:vertAlign w:val="superscript"/>
          <w:lang w:eastAsia="zh-CN"/>
        </w:rPr>
        <w:t>11</w:t>
      </w:r>
      <w:r>
        <w:rPr>
          <w:szCs w:val="24"/>
          <w:lang w:val="en-GB"/>
        </w:rPr>
        <w:t>. There are thousands of arthropods in the amber considered to be from the Turonian–Cenomanian</w:t>
      </w:r>
      <w:r>
        <w:rPr>
          <w:rFonts w:hint="eastAsia"/>
          <w:color w:val="000000"/>
          <w:szCs w:val="24"/>
          <w:vertAlign w:val="superscript"/>
          <w:lang w:eastAsia="zh-CN"/>
        </w:rPr>
        <w:t>78</w:t>
      </w:r>
      <w:r>
        <w:rPr>
          <w:szCs w:val="24"/>
          <w:lang w:val="en-GB"/>
        </w:rPr>
        <w:t xml:space="preserve">, as well as a specimen of the ammonite </w:t>
      </w:r>
      <w:proofErr w:type="spellStart"/>
      <w:r>
        <w:rPr>
          <w:i/>
          <w:szCs w:val="24"/>
          <w:lang w:val="en-GB"/>
        </w:rPr>
        <w:t>Mortoniceras</w:t>
      </w:r>
      <w:proofErr w:type="spellEnd"/>
      <w:r>
        <w:rPr>
          <w:szCs w:val="24"/>
          <w:lang w:val="en-GB"/>
        </w:rPr>
        <w:t xml:space="preserve"> (Middle-Upper Albian)</w:t>
      </w:r>
      <w:r>
        <w:rPr>
          <w:rFonts w:hint="eastAsia"/>
          <w:color w:val="000000"/>
          <w:szCs w:val="24"/>
          <w:vertAlign w:val="superscript"/>
          <w:lang w:eastAsia="zh-CN"/>
        </w:rPr>
        <w:t>11</w:t>
      </w:r>
      <w:r>
        <w:rPr>
          <w:szCs w:val="24"/>
          <w:lang w:val="en-GB"/>
        </w:rPr>
        <w:t xml:space="preserve"> and distinctive palynomorphs (Upper Albian to Lower Cenomanian)</w:t>
      </w:r>
      <w:r>
        <w:rPr>
          <w:rFonts w:hint="eastAsia"/>
          <w:color w:val="000000"/>
          <w:szCs w:val="24"/>
          <w:vertAlign w:val="superscript"/>
          <w:lang w:eastAsia="zh-CN"/>
        </w:rPr>
        <w:t>11,96</w:t>
      </w:r>
      <w:r>
        <w:rPr>
          <w:szCs w:val="24"/>
          <w:lang w:val="en-GB"/>
        </w:rPr>
        <w:t xml:space="preserve"> from the amber-bearing horizon, among many other biological inclusions.</w:t>
      </w:r>
    </w:p>
    <w:p w:rsidR="0085700A" w:rsidRDefault="004D71BB">
      <w:pPr>
        <w:spacing w:line="480" w:lineRule="auto"/>
        <w:ind w:firstLineChars="150" w:firstLine="360"/>
        <w:jc w:val="both"/>
        <w:rPr>
          <w:szCs w:val="24"/>
          <w:lang w:val="en-GB" w:eastAsia="zh-CN"/>
        </w:rPr>
      </w:pPr>
      <w:r>
        <w:rPr>
          <w:szCs w:val="24"/>
          <w:lang w:val="en-GB"/>
        </w:rPr>
        <w:t>A recent study using U-</w:t>
      </w:r>
      <w:proofErr w:type="spellStart"/>
      <w:r>
        <w:rPr>
          <w:szCs w:val="24"/>
          <w:lang w:val="en-GB"/>
        </w:rPr>
        <w:t>Pb</w:t>
      </w:r>
      <w:proofErr w:type="spellEnd"/>
      <w:r>
        <w:rPr>
          <w:szCs w:val="24"/>
          <w:lang w:val="en-GB"/>
        </w:rPr>
        <w:t xml:space="preserve"> dating of zircons in amber-bearing rock refined the date to 98.79 Ma ± 0.62 Ma</w:t>
      </w:r>
      <w:r>
        <w:rPr>
          <w:rFonts w:hint="eastAsia"/>
          <w:color w:val="000000"/>
          <w:szCs w:val="24"/>
          <w:vertAlign w:val="superscript"/>
          <w:lang w:eastAsia="zh-CN"/>
        </w:rPr>
        <w:t>98</w:t>
      </w:r>
      <w:r>
        <w:rPr>
          <w:szCs w:val="24"/>
          <w:lang w:val="en-GB"/>
        </w:rPr>
        <w:t xml:space="preserve">. This date was further verified by a newly-discovered Late Albian–Early Cenomanian ammonite, </w:t>
      </w:r>
      <w:proofErr w:type="spellStart"/>
      <w:r>
        <w:rPr>
          <w:i/>
          <w:szCs w:val="24"/>
          <w:lang w:val="en-GB"/>
        </w:rPr>
        <w:t>Puzosia</w:t>
      </w:r>
      <w:proofErr w:type="spellEnd"/>
      <w:r>
        <w:rPr>
          <w:szCs w:val="24"/>
          <w:lang w:val="en-GB"/>
        </w:rPr>
        <w:t xml:space="preserve"> (</w:t>
      </w:r>
      <w:proofErr w:type="spellStart"/>
      <w:r>
        <w:rPr>
          <w:i/>
          <w:szCs w:val="24"/>
          <w:lang w:val="en-GB"/>
        </w:rPr>
        <w:t>Bhimaites</w:t>
      </w:r>
      <w:proofErr w:type="spellEnd"/>
      <w:r>
        <w:rPr>
          <w:szCs w:val="24"/>
          <w:lang w:val="en-GB"/>
        </w:rPr>
        <w:t>), found among the amber inclusions</w:t>
      </w:r>
      <w:r>
        <w:rPr>
          <w:rFonts w:hint="eastAsia"/>
          <w:color w:val="000000"/>
          <w:szCs w:val="24"/>
          <w:vertAlign w:val="superscript"/>
          <w:lang w:eastAsia="zh-CN"/>
        </w:rPr>
        <w:t>13</w:t>
      </w:r>
      <w:r>
        <w:rPr>
          <w:szCs w:val="24"/>
          <w:lang w:val="en-GB"/>
        </w:rPr>
        <w:t xml:space="preserve">. A 98.79 ± 0.62 Ma (earliest Cenomanian) origin is now the most widely accepted age for the </w:t>
      </w:r>
      <w:proofErr w:type="spellStart"/>
      <w:r>
        <w:rPr>
          <w:szCs w:val="24"/>
          <w:lang w:val="en-GB"/>
        </w:rPr>
        <w:t>Hukawng</w:t>
      </w:r>
      <w:proofErr w:type="spellEnd"/>
      <w:r>
        <w:rPr>
          <w:szCs w:val="24"/>
          <w:lang w:val="en-GB"/>
        </w:rPr>
        <w:t xml:space="preserve"> Valley amber mine</w:t>
      </w:r>
      <w:r>
        <w:rPr>
          <w:rFonts w:hint="eastAsia"/>
          <w:color w:val="000000"/>
          <w:szCs w:val="24"/>
          <w:vertAlign w:val="superscript"/>
          <w:lang w:eastAsia="zh-CN"/>
        </w:rPr>
        <w:t>24,99,100</w:t>
      </w:r>
      <w:r>
        <w:rPr>
          <w:szCs w:val="24"/>
          <w:lang w:val="en-GB"/>
        </w:rPr>
        <w:t>, and accordingly this age is adopted here.</w:t>
      </w:r>
    </w:p>
    <w:p w:rsidR="0085700A" w:rsidRDefault="0085700A">
      <w:pPr>
        <w:spacing w:line="480" w:lineRule="auto"/>
        <w:jc w:val="both"/>
        <w:rPr>
          <w:szCs w:val="24"/>
          <w:lang w:val="en-GB" w:eastAsia="zh-CN"/>
        </w:rPr>
      </w:pPr>
    </w:p>
    <w:p w:rsidR="0085700A" w:rsidRDefault="004D71BB">
      <w:pPr>
        <w:spacing w:line="480" w:lineRule="auto"/>
        <w:jc w:val="both"/>
        <w:rPr>
          <w:szCs w:val="24"/>
          <w:lang w:val="en-GB"/>
        </w:rPr>
      </w:pPr>
      <w:r>
        <w:rPr>
          <w:rFonts w:hint="eastAsia"/>
          <w:b/>
          <w:szCs w:val="24"/>
          <w:lang w:eastAsia="zh-CN"/>
        </w:rPr>
        <w:t>1</w:t>
      </w:r>
      <w:r>
        <w:rPr>
          <w:b/>
          <w:szCs w:val="24"/>
          <w:lang w:val="en-GB" w:eastAsia="zh-CN"/>
        </w:rPr>
        <w:t xml:space="preserve">.1.2 </w:t>
      </w:r>
      <w:r>
        <w:rPr>
          <w:b/>
          <w:szCs w:val="24"/>
          <w:lang w:val="en-GB"/>
        </w:rPr>
        <w:t xml:space="preserve">Location and age of </w:t>
      </w:r>
      <w:proofErr w:type="spellStart"/>
      <w:r>
        <w:rPr>
          <w:b/>
          <w:szCs w:val="24"/>
          <w:lang w:val="en-GB"/>
        </w:rPr>
        <w:t>Hkamti</w:t>
      </w:r>
      <w:proofErr w:type="spellEnd"/>
      <w:r>
        <w:rPr>
          <w:b/>
          <w:szCs w:val="24"/>
          <w:lang w:val="en-GB"/>
        </w:rPr>
        <w:t xml:space="preserve"> amber mines: </w:t>
      </w:r>
      <w:r>
        <w:rPr>
          <w:szCs w:val="24"/>
          <w:lang w:val="en-GB"/>
        </w:rPr>
        <w:t xml:space="preserve">The </w:t>
      </w:r>
      <w:proofErr w:type="spellStart"/>
      <w:r>
        <w:rPr>
          <w:szCs w:val="24"/>
          <w:lang w:val="en-GB"/>
        </w:rPr>
        <w:t>Hkamti</w:t>
      </w:r>
      <w:proofErr w:type="spellEnd"/>
      <w:r>
        <w:rPr>
          <w:szCs w:val="24"/>
          <w:lang w:val="en-GB"/>
        </w:rPr>
        <w:t xml:space="preserve"> amber mine is located in the Southwest of the </w:t>
      </w:r>
      <w:proofErr w:type="spellStart"/>
      <w:r>
        <w:rPr>
          <w:szCs w:val="24"/>
          <w:lang w:val="en-GB"/>
        </w:rPr>
        <w:t>Hukawng</w:t>
      </w:r>
      <w:proofErr w:type="spellEnd"/>
      <w:r>
        <w:rPr>
          <w:szCs w:val="24"/>
          <w:lang w:val="en-GB"/>
        </w:rPr>
        <w:t xml:space="preserve"> Valley (</w:t>
      </w:r>
      <w:r>
        <w:rPr>
          <w:rFonts w:hint="eastAsia"/>
          <w:color w:val="000000"/>
          <w:szCs w:val="24"/>
          <w:lang w:val="en-GB"/>
        </w:rPr>
        <w:t>Supplementary</w:t>
      </w:r>
      <w:r>
        <w:rPr>
          <w:color w:val="000000"/>
          <w:szCs w:val="24"/>
          <w:lang w:val="en-GB" w:eastAsia="zh-CN"/>
        </w:rPr>
        <w:t xml:space="preserve"> </w:t>
      </w:r>
      <w:r>
        <w:rPr>
          <w:rFonts w:hint="eastAsia"/>
          <w:bCs/>
          <w:szCs w:val="24"/>
          <w:lang w:eastAsia="zh-CN"/>
        </w:rPr>
        <w:t>F</w:t>
      </w:r>
      <w:proofErr w:type="spellStart"/>
      <w:r>
        <w:rPr>
          <w:color w:val="000000"/>
          <w:szCs w:val="24"/>
          <w:lang w:val="en-GB"/>
        </w:rPr>
        <w:t>ig</w:t>
      </w:r>
      <w:proofErr w:type="spellEnd"/>
      <w:r>
        <w:rPr>
          <w:color w:val="000000"/>
          <w:szCs w:val="24"/>
          <w:lang w:val="en-GB"/>
        </w:rPr>
        <w:t>.</w:t>
      </w:r>
      <w:r>
        <w:rPr>
          <w:color w:val="000000"/>
          <w:szCs w:val="24"/>
          <w:lang w:eastAsia="zh-CN"/>
        </w:rPr>
        <w:t xml:space="preserve"> </w:t>
      </w:r>
      <w:r>
        <w:rPr>
          <w:szCs w:val="24"/>
          <w:lang w:val="en-GB"/>
        </w:rPr>
        <w:t>1). The U-</w:t>
      </w:r>
      <w:proofErr w:type="spellStart"/>
      <w:r>
        <w:rPr>
          <w:szCs w:val="24"/>
          <w:lang w:val="en-GB"/>
        </w:rPr>
        <w:t>Pb</w:t>
      </w:r>
      <w:proofErr w:type="spellEnd"/>
      <w:r>
        <w:rPr>
          <w:szCs w:val="24"/>
          <w:lang w:val="en-GB"/>
        </w:rPr>
        <w:t xml:space="preserve"> dating of the zircons of the </w:t>
      </w:r>
      <w:proofErr w:type="spellStart"/>
      <w:r>
        <w:rPr>
          <w:szCs w:val="24"/>
          <w:lang w:val="en-GB"/>
        </w:rPr>
        <w:t>Hkamti</w:t>
      </w:r>
      <w:proofErr w:type="spellEnd"/>
      <w:r>
        <w:rPr>
          <w:szCs w:val="24"/>
          <w:lang w:val="en-GB"/>
        </w:rPr>
        <w:t xml:space="preserve"> site yields a weighted-mean age of 109.7 ± 0.4 (ca. 110) Ma</w:t>
      </w:r>
      <w:r>
        <w:rPr>
          <w:rFonts w:hint="eastAsia"/>
          <w:color w:val="000000"/>
          <w:szCs w:val="24"/>
          <w:vertAlign w:val="superscript"/>
          <w:lang w:eastAsia="zh-CN"/>
        </w:rPr>
        <w:t>14</w:t>
      </w:r>
      <w:r>
        <w:rPr>
          <w:szCs w:val="24"/>
          <w:lang w:val="en-GB"/>
        </w:rPr>
        <w:t xml:space="preserve">. Ambers from this mine share some colour range with those of </w:t>
      </w:r>
      <w:proofErr w:type="spellStart"/>
      <w:r>
        <w:rPr>
          <w:szCs w:val="24"/>
          <w:lang w:val="en-GB"/>
        </w:rPr>
        <w:t>Hukawng</w:t>
      </w:r>
      <w:proofErr w:type="spellEnd"/>
      <w:r>
        <w:rPr>
          <w:szCs w:val="24"/>
          <w:lang w:val="en-GB"/>
        </w:rPr>
        <w:t xml:space="preserve"> Valley but still have some differences. Amber samples of the </w:t>
      </w:r>
      <w:proofErr w:type="spellStart"/>
      <w:r>
        <w:rPr>
          <w:szCs w:val="24"/>
          <w:lang w:val="en-GB"/>
        </w:rPr>
        <w:t>Tanaing</w:t>
      </w:r>
      <w:proofErr w:type="spellEnd"/>
      <w:r>
        <w:rPr>
          <w:szCs w:val="24"/>
          <w:lang w:val="en-GB"/>
        </w:rPr>
        <w:t xml:space="preserve"> mine usually have a greater range of colour than those from the </w:t>
      </w:r>
      <w:proofErr w:type="spellStart"/>
      <w:r>
        <w:rPr>
          <w:szCs w:val="24"/>
          <w:lang w:val="en-GB"/>
        </w:rPr>
        <w:t>Hkamti</w:t>
      </w:r>
      <w:proofErr w:type="spellEnd"/>
      <w:r>
        <w:rPr>
          <w:szCs w:val="24"/>
          <w:lang w:val="en-GB"/>
        </w:rPr>
        <w:t xml:space="preserve"> mine, with the latter having more amber with a red tea colour (</w:t>
      </w:r>
      <w:r>
        <w:rPr>
          <w:rFonts w:hint="eastAsia"/>
          <w:color w:val="000000"/>
          <w:szCs w:val="24"/>
          <w:lang w:val="en-GB"/>
        </w:rPr>
        <w:t>Supplementary</w:t>
      </w:r>
      <w:r>
        <w:rPr>
          <w:color w:val="000000"/>
          <w:szCs w:val="24"/>
          <w:lang w:val="en-GB" w:eastAsia="zh-CN"/>
        </w:rPr>
        <w:t xml:space="preserve"> </w:t>
      </w:r>
      <w:r>
        <w:rPr>
          <w:rFonts w:hint="eastAsia"/>
          <w:bCs/>
          <w:szCs w:val="24"/>
          <w:lang w:eastAsia="zh-CN"/>
        </w:rPr>
        <w:t>F</w:t>
      </w:r>
      <w:proofErr w:type="spellStart"/>
      <w:r>
        <w:rPr>
          <w:color w:val="000000"/>
          <w:szCs w:val="24"/>
          <w:lang w:val="en-GB"/>
        </w:rPr>
        <w:t>ig</w:t>
      </w:r>
      <w:proofErr w:type="spellEnd"/>
      <w:r>
        <w:rPr>
          <w:color w:val="000000"/>
          <w:szCs w:val="24"/>
          <w:lang w:val="en-GB"/>
        </w:rPr>
        <w:t>.</w:t>
      </w:r>
      <w:r>
        <w:rPr>
          <w:color w:val="000000"/>
          <w:szCs w:val="24"/>
          <w:lang w:eastAsia="zh-CN"/>
        </w:rPr>
        <w:t xml:space="preserve"> </w:t>
      </w:r>
      <w:r>
        <w:rPr>
          <w:szCs w:val="24"/>
          <w:lang w:val="en-GB"/>
        </w:rPr>
        <w:t xml:space="preserve">3). </w:t>
      </w:r>
    </w:p>
    <w:p w:rsidR="0085700A" w:rsidRDefault="004D71BB">
      <w:pPr>
        <w:spacing w:line="480" w:lineRule="auto"/>
        <w:ind w:firstLineChars="196" w:firstLine="470"/>
        <w:jc w:val="both"/>
        <w:rPr>
          <w:szCs w:val="24"/>
          <w:lang w:val="en-GB"/>
        </w:rPr>
      </w:pPr>
      <w:r>
        <w:rPr>
          <w:szCs w:val="24"/>
          <w:lang w:val="en-GB"/>
        </w:rPr>
        <w:t>In all, our fossils from these two amber mines extend over a time interval of about 110</w:t>
      </w:r>
      <w:r>
        <w:rPr>
          <w:color w:val="000000"/>
          <w:szCs w:val="24"/>
          <w:lang w:val="en-GB"/>
        </w:rPr>
        <w:t>–</w:t>
      </w:r>
      <w:r>
        <w:rPr>
          <w:szCs w:val="24"/>
          <w:lang w:val="en-GB"/>
        </w:rPr>
        <w:t xml:space="preserve">99 Ma. However, since they are further divided into two different species, and </w:t>
      </w:r>
      <w:r>
        <w:rPr>
          <w:szCs w:val="24"/>
          <w:lang w:val="en-GB"/>
        </w:rPr>
        <w:lastRenderedPageBreak/>
        <w:t>only one species occurs in both amber mines (</w:t>
      </w:r>
      <w:r>
        <w:rPr>
          <w:rFonts w:hint="eastAsia"/>
          <w:color w:val="000000"/>
          <w:szCs w:val="24"/>
          <w:lang w:val="en-GB"/>
        </w:rPr>
        <w:t>Supplementary</w:t>
      </w:r>
      <w:r>
        <w:rPr>
          <w:color w:val="000000"/>
          <w:szCs w:val="24"/>
          <w:lang w:val="en-GB" w:eastAsia="zh-CN"/>
        </w:rPr>
        <w:t xml:space="preserve"> </w:t>
      </w:r>
      <w:r>
        <w:rPr>
          <w:rFonts w:hint="eastAsia"/>
          <w:bCs/>
          <w:szCs w:val="24"/>
          <w:lang w:eastAsia="zh-CN"/>
        </w:rPr>
        <w:t>F</w:t>
      </w:r>
      <w:proofErr w:type="spellStart"/>
      <w:r>
        <w:rPr>
          <w:color w:val="000000"/>
          <w:szCs w:val="24"/>
          <w:lang w:val="en-GB"/>
        </w:rPr>
        <w:t>ig</w:t>
      </w:r>
      <w:proofErr w:type="spellEnd"/>
      <w:r>
        <w:rPr>
          <w:color w:val="000000"/>
          <w:szCs w:val="24"/>
          <w:lang w:val="en-GB"/>
        </w:rPr>
        <w:t>.</w:t>
      </w:r>
      <w:r>
        <w:rPr>
          <w:color w:val="000000"/>
          <w:szCs w:val="24"/>
          <w:lang w:eastAsia="zh-CN"/>
        </w:rPr>
        <w:t xml:space="preserve"> </w:t>
      </w:r>
      <w:r>
        <w:rPr>
          <w:szCs w:val="24"/>
          <w:lang w:val="en-GB" w:eastAsia="zh-CN"/>
        </w:rPr>
        <w:t>6</w:t>
      </w:r>
      <w:r>
        <w:rPr>
          <w:szCs w:val="24"/>
          <w:lang w:val="en-GB"/>
        </w:rPr>
        <w:t>), a minimum age of 99 Ma for both fossil species is adopted in our study.</w:t>
      </w:r>
    </w:p>
    <w:p w:rsidR="0085700A" w:rsidRDefault="0085700A">
      <w:pPr>
        <w:spacing w:line="480" w:lineRule="auto"/>
        <w:jc w:val="both"/>
        <w:rPr>
          <w:b/>
          <w:szCs w:val="24"/>
          <w:lang w:val="en-GB"/>
        </w:rPr>
      </w:pPr>
    </w:p>
    <w:p w:rsidR="0085700A" w:rsidRDefault="004D71BB">
      <w:pPr>
        <w:spacing w:line="480" w:lineRule="auto"/>
        <w:jc w:val="both"/>
        <w:rPr>
          <w:b/>
          <w:szCs w:val="24"/>
          <w:lang w:val="en-GB"/>
        </w:rPr>
      </w:pPr>
      <w:r>
        <w:rPr>
          <w:rFonts w:hint="eastAsia"/>
          <w:b/>
          <w:szCs w:val="24"/>
          <w:lang w:eastAsia="zh-CN"/>
        </w:rPr>
        <w:t>1</w:t>
      </w:r>
      <w:r>
        <w:rPr>
          <w:b/>
          <w:szCs w:val="24"/>
          <w:lang w:val="en-GB" w:eastAsia="zh-CN"/>
        </w:rPr>
        <w:t xml:space="preserve">.2 </w:t>
      </w:r>
      <w:r>
        <w:rPr>
          <w:b/>
          <w:szCs w:val="24"/>
          <w:lang w:val="en-GB"/>
        </w:rPr>
        <w:t>Systematic palaeontology</w:t>
      </w:r>
    </w:p>
    <w:p w:rsidR="0085700A" w:rsidRDefault="004D71BB">
      <w:pPr>
        <w:spacing w:line="480" w:lineRule="auto"/>
        <w:jc w:val="both"/>
        <w:rPr>
          <w:szCs w:val="24"/>
          <w:lang w:val="en-GB"/>
        </w:rPr>
      </w:pPr>
      <w:r>
        <w:rPr>
          <w:szCs w:val="24"/>
          <w:lang w:val="en-GB"/>
        </w:rPr>
        <w:t xml:space="preserve">Family </w:t>
      </w:r>
      <w:proofErr w:type="spellStart"/>
      <w:r>
        <w:rPr>
          <w:szCs w:val="24"/>
          <w:lang w:val="en-GB"/>
        </w:rPr>
        <w:t>Rhamnaceae</w:t>
      </w:r>
      <w:proofErr w:type="spellEnd"/>
      <w:r>
        <w:rPr>
          <w:szCs w:val="24"/>
          <w:lang w:val="en-GB"/>
        </w:rPr>
        <w:t xml:space="preserve"> </w:t>
      </w:r>
      <w:proofErr w:type="spellStart"/>
      <w:r>
        <w:rPr>
          <w:szCs w:val="24"/>
          <w:lang w:val="en-GB"/>
        </w:rPr>
        <w:t>Jussieu</w:t>
      </w:r>
      <w:proofErr w:type="spellEnd"/>
      <w:r>
        <w:rPr>
          <w:szCs w:val="24"/>
          <w:lang w:val="en-GB"/>
        </w:rPr>
        <w:t xml:space="preserve"> 1789</w:t>
      </w:r>
    </w:p>
    <w:p w:rsidR="0085700A" w:rsidRDefault="004D71BB">
      <w:pPr>
        <w:spacing w:line="480" w:lineRule="auto"/>
        <w:jc w:val="both"/>
        <w:rPr>
          <w:szCs w:val="24"/>
          <w:lang w:val="en-GB"/>
        </w:rPr>
      </w:pPr>
      <w:r>
        <w:rPr>
          <w:szCs w:val="24"/>
          <w:lang w:val="en-GB"/>
        </w:rPr>
        <w:t xml:space="preserve">Subfamily </w:t>
      </w:r>
      <w:proofErr w:type="spellStart"/>
      <w:r>
        <w:rPr>
          <w:szCs w:val="24"/>
          <w:lang w:val="en-GB"/>
        </w:rPr>
        <w:t>Ziziphoideae</w:t>
      </w:r>
      <w:proofErr w:type="spellEnd"/>
      <w:r>
        <w:rPr>
          <w:szCs w:val="24"/>
          <w:lang w:val="en-GB"/>
        </w:rPr>
        <w:t xml:space="preserve"> </w:t>
      </w:r>
      <w:proofErr w:type="spellStart"/>
      <w:r>
        <w:rPr>
          <w:szCs w:val="24"/>
          <w:lang w:val="en-GB"/>
        </w:rPr>
        <w:t>Luerss</w:t>
      </w:r>
      <w:proofErr w:type="spellEnd"/>
      <w:r>
        <w:rPr>
          <w:szCs w:val="24"/>
          <w:lang w:val="en-GB"/>
        </w:rPr>
        <w:t>. 1881 (=</w:t>
      </w:r>
      <w:proofErr w:type="spellStart"/>
      <w:r>
        <w:rPr>
          <w:szCs w:val="24"/>
          <w:lang w:val="en-GB"/>
        </w:rPr>
        <w:t>Ziziphoid</w:t>
      </w:r>
      <w:proofErr w:type="spellEnd"/>
      <w:r>
        <w:rPr>
          <w:szCs w:val="24"/>
          <w:lang w:val="en-GB"/>
        </w:rPr>
        <w:t xml:space="preserve"> Clade)</w:t>
      </w:r>
    </w:p>
    <w:p w:rsidR="0085700A" w:rsidRDefault="004D71BB">
      <w:pPr>
        <w:spacing w:line="480" w:lineRule="auto"/>
        <w:jc w:val="both"/>
        <w:rPr>
          <w:szCs w:val="24"/>
          <w:lang w:val="en-GB"/>
        </w:rPr>
      </w:pPr>
      <w:r>
        <w:rPr>
          <w:szCs w:val="24"/>
          <w:lang w:val="en-GB"/>
        </w:rPr>
        <w:t xml:space="preserve">Tribe </w:t>
      </w:r>
      <w:proofErr w:type="spellStart"/>
      <w:r>
        <w:rPr>
          <w:szCs w:val="24"/>
          <w:lang w:val="en-GB"/>
        </w:rPr>
        <w:t>Phyliceae</w:t>
      </w:r>
      <w:proofErr w:type="spellEnd"/>
      <w:r>
        <w:rPr>
          <w:szCs w:val="24"/>
          <w:lang w:val="en-GB"/>
        </w:rPr>
        <w:t xml:space="preserve"> </w:t>
      </w:r>
      <w:proofErr w:type="spellStart"/>
      <w:r>
        <w:rPr>
          <w:szCs w:val="24"/>
          <w:lang w:val="en-GB"/>
        </w:rPr>
        <w:t>Reissek</w:t>
      </w:r>
      <w:proofErr w:type="spellEnd"/>
      <w:r>
        <w:rPr>
          <w:szCs w:val="24"/>
          <w:lang w:val="en-GB"/>
        </w:rPr>
        <w:t xml:space="preserve"> ex </w:t>
      </w:r>
      <w:proofErr w:type="spellStart"/>
      <w:r>
        <w:rPr>
          <w:szCs w:val="24"/>
          <w:lang w:val="en-GB"/>
        </w:rPr>
        <w:t>Endl</w:t>
      </w:r>
      <w:proofErr w:type="spellEnd"/>
      <w:r>
        <w:rPr>
          <w:szCs w:val="24"/>
          <w:lang w:val="en-GB"/>
        </w:rPr>
        <w:t>. 1840</w:t>
      </w:r>
    </w:p>
    <w:p w:rsidR="0085700A" w:rsidRDefault="004D71BB">
      <w:pPr>
        <w:spacing w:line="480" w:lineRule="auto"/>
        <w:jc w:val="both"/>
        <w:rPr>
          <w:b/>
          <w:szCs w:val="24"/>
          <w:lang w:val="en-GB" w:eastAsia="zh-CN"/>
        </w:rPr>
      </w:pPr>
      <w:r>
        <w:rPr>
          <w:szCs w:val="24"/>
          <w:lang w:val="en-GB"/>
        </w:rPr>
        <w:t>Genus</w:t>
      </w:r>
      <w:r>
        <w:rPr>
          <w:szCs w:val="24"/>
          <w:lang w:val="en-GB" w:eastAsia="zh-CN"/>
        </w:rPr>
        <w:t xml:space="preserve"> </w:t>
      </w:r>
      <w:proofErr w:type="spellStart"/>
      <w:r>
        <w:rPr>
          <w:b/>
          <w:i/>
          <w:szCs w:val="24"/>
          <w:lang w:val="en-GB" w:eastAsia="zh-CN"/>
        </w:rPr>
        <w:t>Eop</w:t>
      </w:r>
      <w:r>
        <w:rPr>
          <w:b/>
          <w:i/>
          <w:szCs w:val="24"/>
          <w:lang w:val="en-GB"/>
        </w:rPr>
        <w:t>hylica</w:t>
      </w:r>
      <w:proofErr w:type="spellEnd"/>
      <w:r>
        <w:rPr>
          <w:b/>
          <w:szCs w:val="24"/>
          <w:lang w:val="en-GB"/>
        </w:rPr>
        <w:t xml:space="preserve"> Shi</w:t>
      </w:r>
      <w:r>
        <w:rPr>
          <w:b/>
          <w:szCs w:val="24"/>
          <w:lang w:val="en-GB" w:eastAsia="zh-CN"/>
        </w:rPr>
        <w:t>,</w:t>
      </w:r>
      <w:r>
        <w:rPr>
          <w:b/>
          <w:szCs w:val="24"/>
          <w:lang w:val="en-GB"/>
        </w:rPr>
        <w:t xml:space="preserve"> Wang, &amp;</w:t>
      </w:r>
      <w:r>
        <w:rPr>
          <w:b/>
          <w:szCs w:val="24"/>
          <w:lang w:val="en-GB" w:eastAsia="zh-CN"/>
        </w:rPr>
        <w:t xml:space="preserve"> </w:t>
      </w:r>
      <w:r>
        <w:rPr>
          <w:b/>
          <w:szCs w:val="24"/>
        </w:rPr>
        <w:t>Engel</w:t>
      </w:r>
      <w:r>
        <w:rPr>
          <w:b/>
          <w:szCs w:val="24"/>
          <w:lang w:val="en-GB"/>
        </w:rPr>
        <w:t xml:space="preserve"> </w:t>
      </w:r>
      <w:r>
        <w:rPr>
          <w:b/>
          <w:szCs w:val="24"/>
          <w:lang w:val="en-GB" w:eastAsia="zh-CN"/>
        </w:rPr>
        <w:t>gen</w:t>
      </w:r>
      <w:r>
        <w:rPr>
          <w:b/>
          <w:szCs w:val="24"/>
          <w:lang w:val="en-GB"/>
        </w:rPr>
        <w:t xml:space="preserve">. </w:t>
      </w:r>
      <w:proofErr w:type="spellStart"/>
      <w:r>
        <w:rPr>
          <w:b/>
          <w:szCs w:val="24"/>
          <w:lang w:val="en-GB"/>
        </w:rPr>
        <w:t>nov.</w:t>
      </w:r>
      <w:proofErr w:type="spellEnd"/>
    </w:p>
    <w:p w:rsidR="0085700A" w:rsidRDefault="004D71BB">
      <w:pPr>
        <w:spacing w:line="480" w:lineRule="auto"/>
        <w:jc w:val="both"/>
        <w:rPr>
          <w:szCs w:val="24"/>
          <w:lang w:val="en-GB" w:eastAsia="zh-CN"/>
        </w:rPr>
      </w:pPr>
      <w:r>
        <w:rPr>
          <w:b/>
          <w:szCs w:val="24"/>
          <w:lang w:val="en-GB"/>
        </w:rPr>
        <w:t xml:space="preserve">Etymology: </w:t>
      </w:r>
      <w:r>
        <w:rPr>
          <w:szCs w:val="24"/>
          <w:lang w:val="en-GB"/>
        </w:rPr>
        <w:t>The</w:t>
      </w:r>
      <w:r>
        <w:rPr>
          <w:szCs w:val="24"/>
          <w:lang w:val="en-GB" w:eastAsia="zh-CN"/>
        </w:rPr>
        <w:t xml:space="preserve"> generic</w:t>
      </w:r>
      <w:r>
        <w:rPr>
          <w:szCs w:val="24"/>
          <w:lang w:val="en-GB"/>
        </w:rPr>
        <w:t xml:space="preserve"> name is a combination of the Greek words,</w:t>
      </w:r>
      <w:r>
        <w:rPr>
          <w:szCs w:val="24"/>
          <w:lang w:val="en-GB" w:eastAsia="zh-CN"/>
        </w:rPr>
        <w:t xml:space="preserve"> </w:t>
      </w:r>
      <w:proofErr w:type="spellStart"/>
      <w:r w:rsidRPr="00F06A46">
        <w:rPr>
          <w:rStyle w:val="headword-tr"/>
          <w:i/>
          <w:szCs w:val="24"/>
        </w:rPr>
        <w:t>Ēṓs</w:t>
      </w:r>
      <w:proofErr w:type="spellEnd"/>
      <w:r>
        <w:rPr>
          <w:szCs w:val="24"/>
          <w:lang w:val="en-GB" w:eastAsia="zh-CN"/>
        </w:rPr>
        <w:t xml:space="preserve"> (</w:t>
      </w:r>
      <w:proofErr w:type="spellStart"/>
      <w:r w:rsidRPr="00F06A46">
        <w:rPr>
          <w:rStyle w:val="afffe"/>
          <w:b w:val="0"/>
          <w:i/>
          <w:szCs w:val="24"/>
        </w:rPr>
        <w:t>Ἠώς</w:t>
      </w:r>
      <w:proofErr w:type="spellEnd"/>
      <w:r w:rsidRPr="00F06A46">
        <w:rPr>
          <w:rStyle w:val="afffe"/>
          <w:b w:val="0"/>
          <w:szCs w:val="24"/>
        </w:rPr>
        <w:t>,</w:t>
      </w:r>
      <w:r w:rsidRPr="00D144F3">
        <w:rPr>
          <w:rStyle w:val="afffe"/>
          <w:szCs w:val="24"/>
        </w:rPr>
        <w:t xml:space="preserve"> </w:t>
      </w:r>
      <w:r>
        <w:rPr>
          <w:szCs w:val="24"/>
          <w:lang w:val="en-GB"/>
        </w:rPr>
        <w:t>meaning “</w:t>
      </w:r>
      <w:r>
        <w:rPr>
          <w:szCs w:val="24"/>
          <w:lang w:val="en-GB" w:eastAsia="zh-CN"/>
        </w:rPr>
        <w:t>dawn</w:t>
      </w:r>
      <w:r>
        <w:rPr>
          <w:szCs w:val="24"/>
          <w:lang w:val="en-GB"/>
        </w:rPr>
        <w:t>”</w:t>
      </w:r>
      <w:r>
        <w:rPr>
          <w:szCs w:val="24"/>
          <w:lang w:val="en-GB" w:eastAsia="zh-CN"/>
        </w:rPr>
        <w:t xml:space="preserve">) </w:t>
      </w:r>
      <w:r>
        <w:rPr>
          <w:szCs w:val="24"/>
          <w:lang w:val="en-GB"/>
        </w:rPr>
        <w:t>and</w:t>
      </w:r>
      <w:r>
        <w:rPr>
          <w:szCs w:val="24"/>
          <w:lang w:val="en-GB" w:eastAsia="zh-CN"/>
        </w:rPr>
        <w:t xml:space="preserve"> the extant genus </w:t>
      </w:r>
      <w:proofErr w:type="spellStart"/>
      <w:r>
        <w:rPr>
          <w:i/>
          <w:szCs w:val="24"/>
          <w:lang w:val="en-GB"/>
        </w:rPr>
        <w:t>Phylica</w:t>
      </w:r>
      <w:proofErr w:type="spellEnd"/>
      <w:r>
        <w:rPr>
          <w:i/>
          <w:szCs w:val="24"/>
          <w:lang w:val="en-GB"/>
        </w:rPr>
        <w:t xml:space="preserve"> </w:t>
      </w:r>
      <w:r w:rsidRPr="00D144F3">
        <w:rPr>
          <w:szCs w:val="24"/>
        </w:rPr>
        <w:t>L.</w:t>
      </w:r>
      <w:r>
        <w:rPr>
          <w:szCs w:val="24"/>
          <w:lang w:val="en-GB"/>
        </w:rPr>
        <w:t xml:space="preserve"> (itself derived from Greek: </w:t>
      </w:r>
      <w:proofErr w:type="spellStart"/>
      <w:r w:rsidRPr="00F06A46">
        <w:rPr>
          <w:i/>
          <w:szCs w:val="24"/>
        </w:rPr>
        <w:t>phyllikos</w:t>
      </w:r>
      <w:proofErr w:type="spellEnd"/>
      <w:r w:rsidRPr="00D144F3">
        <w:rPr>
          <w:szCs w:val="24"/>
        </w:rPr>
        <w:t>, meaning, “leafy”)</w:t>
      </w:r>
      <w:r>
        <w:rPr>
          <w:i/>
          <w:szCs w:val="24"/>
          <w:lang w:val="en-GB" w:eastAsia="zh-CN"/>
        </w:rPr>
        <w:t>.</w:t>
      </w:r>
      <w:r>
        <w:rPr>
          <w:szCs w:val="24"/>
          <w:lang w:val="en-GB" w:eastAsia="zh-CN"/>
        </w:rPr>
        <w:t xml:space="preserve"> The gender of the name is feminine.</w:t>
      </w:r>
    </w:p>
    <w:p w:rsidR="0085700A" w:rsidRDefault="004D71BB">
      <w:pPr>
        <w:spacing w:line="480" w:lineRule="auto"/>
        <w:jc w:val="both"/>
        <w:rPr>
          <w:b/>
          <w:szCs w:val="24"/>
          <w:lang w:val="en-GB" w:eastAsia="zh-CN"/>
        </w:rPr>
      </w:pPr>
      <w:r w:rsidRPr="00F06A46">
        <w:rPr>
          <w:b/>
          <w:szCs w:val="24"/>
          <w:lang w:val="en-GB" w:eastAsia="zh-CN"/>
        </w:rPr>
        <w:t>Type species:</w:t>
      </w:r>
      <w:r>
        <w:rPr>
          <w:szCs w:val="24"/>
          <w:lang w:val="en-GB" w:eastAsia="zh-CN"/>
        </w:rPr>
        <w:t xml:space="preserve"> </w:t>
      </w:r>
      <w:proofErr w:type="spellStart"/>
      <w:r w:rsidRPr="00F06A46">
        <w:rPr>
          <w:i/>
          <w:szCs w:val="24"/>
          <w:lang w:val="en-GB" w:eastAsia="zh-CN"/>
        </w:rPr>
        <w:t>Eophylica</w:t>
      </w:r>
      <w:proofErr w:type="spellEnd"/>
      <w:r w:rsidRPr="00F06A46">
        <w:rPr>
          <w:i/>
          <w:szCs w:val="24"/>
          <w:lang w:val="en-GB" w:eastAsia="zh-CN"/>
        </w:rPr>
        <w:t xml:space="preserve"> </w:t>
      </w:r>
      <w:proofErr w:type="spellStart"/>
      <w:r w:rsidRPr="00F06A46">
        <w:rPr>
          <w:i/>
          <w:szCs w:val="24"/>
          <w:lang w:val="en-GB" w:eastAsia="zh-CN"/>
        </w:rPr>
        <w:t>priscastellata</w:t>
      </w:r>
      <w:proofErr w:type="spellEnd"/>
      <w:r>
        <w:rPr>
          <w:szCs w:val="24"/>
          <w:lang w:val="en-GB" w:eastAsia="zh-CN"/>
        </w:rPr>
        <w:t xml:space="preserve"> Shi, Wang, &amp; Engel sp. </w:t>
      </w:r>
      <w:proofErr w:type="spellStart"/>
      <w:r>
        <w:rPr>
          <w:szCs w:val="24"/>
          <w:lang w:val="en-GB" w:eastAsia="zh-CN"/>
        </w:rPr>
        <w:t>nov.</w:t>
      </w:r>
      <w:proofErr w:type="spellEnd"/>
    </w:p>
    <w:p w:rsidR="0085700A" w:rsidRDefault="004D71BB">
      <w:pPr>
        <w:spacing w:line="480" w:lineRule="auto"/>
        <w:jc w:val="both"/>
        <w:rPr>
          <w:b/>
          <w:szCs w:val="24"/>
          <w:lang w:val="en-GB" w:eastAsia="zh-CN"/>
        </w:rPr>
      </w:pPr>
      <w:r>
        <w:rPr>
          <w:b/>
          <w:szCs w:val="24"/>
          <w:lang w:val="en-GB" w:eastAsia="zh-CN"/>
        </w:rPr>
        <w:t>Generic d</w:t>
      </w:r>
      <w:r>
        <w:rPr>
          <w:b/>
          <w:szCs w:val="24"/>
          <w:lang w:val="en-GB"/>
        </w:rPr>
        <w:t>iagnosis:</w:t>
      </w:r>
      <w:r>
        <w:rPr>
          <w:b/>
          <w:szCs w:val="24"/>
          <w:lang w:val="en-GB" w:eastAsia="zh-CN"/>
        </w:rPr>
        <w:t xml:space="preserve"> </w:t>
      </w:r>
      <w:r w:rsidRPr="00F06A46">
        <w:rPr>
          <w:szCs w:val="24"/>
          <w:lang w:val="en-GB" w:eastAsia="zh-CN"/>
        </w:rPr>
        <w:t>The genus</w:t>
      </w:r>
      <w:r>
        <w:rPr>
          <w:szCs w:val="24"/>
          <w:lang w:val="en-GB" w:eastAsia="zh-CN"/>
        </w:rPr>
        <w:t xml:space="preserve">, as demonstrated by the phylogenetic analyses presented here, is most closely related to </w:t>
      </w:r>
      <w:proofErr w:type="spellStart"/>
      <w:r w:rsidRPr="00F06A46">
        <w:rPr>
          <w:i/>
          <w:szCs w:val="24"/>
          <w:lang w:val="en-GB" w:eastAsia="zh-CN"/>
        </w:rPr>
        <w:t>Phylica</w:t>
      </w:r>
      <w:proofErr w:type="spellEnd"/>
      <w:r>
        <w:rPr>
          <w:szCs w:val="24"/>
          <w:lang w:val="en-GB" w:eastAsia="zh-CN"/>
        </w:rPr>
        <w:t xml:space="preserve">, sharing with the genus most traits documented and utilized herein. It can be distinguished from </w:t>
      </w:r>
      <w:proofErr w:type="spellStart"/>
      <w:r>
        <w:rPr>
          <w:i/>
          <w:szCs w:val="24"/>
          <w:lang w:val="en-GB" w:eastAsia="zh-CN"/>
        </w:rPr>
        <w:t>Phylica</w:t>
      </w:r>
      <w:proofErr w:type="spellEnd"/>
      <w:r>
        <w:rPr>
          <w:szCs w:val="24"/>
          <w:lang w:val="en-GB" w:eastAsia="zh-CN"/>
        </w:rPr>
        <w:t xml:space="preserve"> by the presence of eight sepals (rather than five in </w:t>
      </w:r>
      <w:proofErr w:type="spellStart"/>
      <w:r w:rsidRPr="00F06A46">
        <w:rPr>
          <w:i/>
          <w:szCs w:val="24"/>
          <w:lang w:val="en-GB" w:eastAsia="zh-CN"/>
        </w:rPr>
        <w:t>Phylica</w:t>
      </w:r>
      <w:proofErr w:type="spellEnd"/>
      <w:r>
        <w:rPr>
          <w:szCs w:val="24"/>
          <w:lang w:val="en-GB" w:eastAsia="zh-CN"/>
        </w:rPr>
        <w:t xml:space="preserve">), the absence of petals (present in most </w:t>
      </w:r>
      <w:proofErr w:type="spellStart"/>
      <w:r w:rsidRPr="00F06A46">
        <w:rPr>
          <w:i/>
          <w:szCs w:val="24"/>
          <w:lang w:val="en-GB" w:eastAsia="zh-CN"/>
        </w:rPr>
        <w:t>Phylica</w:t>
      </w:r>
      <w:proofErr w:type="spellEnd"/>
      <w:r>
        <w:rPr>
          <w:szCs w:val="24"/>
          <w:lang w:val="en-GB" w:eastAsia="zh-CN"/>
        </w:rPr>
        <w:t xml:space="preserve"> but secondarily reversed independently in several crown species), and the indumentum composed of stellate </w:t>
      </w:r>
      <w:proofErr w:type="spellStart"/>
      <w:r>
        <w:rPr>
          <w:szCs w:val="24"/>
          <w:lang w:val="en-GB" w:eastAsia="zh-CN"/>
        </w:rPr>
        <w:t>Rhamnaceous</w:t>
      </w:r>
      <w:proofErr w:type="spellEnd"/>
      <w:r>
        <w:rPr>
          <w:szCs w:val="24"/>
          <w:lang w:val="en-GB" w:eastAsia="zh-CN"/>
        </w:rPr>
        <w:t xml:space="preserve"> hairs (simple in </w:t>
      </w:r>
      <w:proofErr w:type="spellStart"/>
      <w:r w:rsidRPr="00F06A46">
        <w:rPr>
          <w:i/>
          <w:szCs w:val="24"/>
          <w:lang w:val="en-GB" w:eastAsia="zh-CN"/>
        </w:rPr>
        <w:t>Phylica</w:t>
      </w:r>
      <w:proofErr w:type="spellEnd"/>
      <w:r>
        <w:rPr>
          <w:szCs w:val="24"/>
          <w:lang w:val="en-GB" w:eastAsia="zh-CN"/>
        </w:rPr>
        <w:t>). The genus is presently known only from 110–99-Ma-old Myanmar amber.</w:t>
      </w:r>
    </w:p>
    <w:p w:rsidR="0085700A" w:rsidRDefault="004D71BB">
      <w:pPr>
        <w:spacing w:line="480" w:lineRule="auto"/>
        <w:jc w:val="both"/>
        <w:rPr>
          <w:szCs w:val="24"/>
          <w:lang w:val="en-GB" w:eastAsia="zh-CN"/>
        </w:rPr>
      </w:pPr>
      <w:r>
        <w:rPr>
          <w:b/>
          <w:szCs w:val="24"/>
          <w:lang w:val="en-GB" w:eastAsia="zh-CN"/>
        </w:rPr>
        <w:t>Generic</w:t>
      </w:r>
      <w:r>
        <w:rPr>
          <w:b/>
          <w:szCs w:val="24"/>
          <w:lang w:val="en-GB"/>
        </w:rPr>
        <w:t xml:space="preserve"> </w:t>
      </w:r>
      <w:r>
        <w:rPr>
          <w:b/>
          <w:szCs w:val="24"/>
          <w:lang w:val="en-GB" w:eastAsia="zh-CN"/>
        </w:rPr>
        <w:t>d</w:t>
      </w:r>
      <w:r>
        <w:rPr>
          <w:b/>
          <w:szCs w:val="24"/>
          <w:lang w:val="en-GB"/>
        </w:rPr>
        <w:t>escription</w:t>
      </w:r>
      <w:r>
        <w:rPr>
          <w:b/>
          <w:szCs w:val="24"/>
          <w:lang w:val="en-GB" w:eastAsia="zh-CN"/>
        </w:rPr>
        <w:t xml:space="preserve">: </w:t>
      </w:r>
      <w:r>
        <w:rPr>
          <w:szCs w:val="24"/>
          <w:lang w:val="en-GB" w:eastAsia="zh-CN"/>
        </w:rPr>
        <w:t xml:space="preserve">Every part of plant covered with both stellate and simple linear hairs. Leaves simple, long linear, clustered at twig tip and often form a ‘pseudo-flower head’. Stipules absent. Head of flower small </w:t>
      </w:r>
      <w:r>
        <w:rPr>
          <w:color w:val="000000"/>
          <w:szCs w:val="24"/>
          <w:lang w:val="en-GB"/>
        </w:rPr>
        <w:t>(about 1.0 mm)</w:t>
      </w:r>
      <w:r>
        <w:rPr>
          <w:szCs w:val="24"/>
          <w:lang w:val="en-GB" w:eastAsia="zh-CN"/>
        </w:rPr>
        <w:t xml:space="preserve">, terminal. Flower not </w:t>
      </w:r>
      <w:r>
        <w:rPr>
          <w:szCs w:val="24"/>
          <w:lang w:val="en-GB" w:eastAsia="zh-CN"/>
        </w:rPr>
        <w:lastRenderedPageBreak/>
        <w:t xml:space="preserve">completely open, although well developed. Calyx pedicellate; calyx-tube long, turbinate. Sepals (calyx-lobes) recurved above middle or one-third as long, with a flattened upper surface and a prominent keel running along inner midrib; sepals 8 (2 × 4-merious). Petals absent. Ovary inferior, fused to receptacle. Style columnar, simple. Fruit a typical </w:t>
      </w:r>
      <w:r>
        <w:rPr>
          <w:color w:val="000000"/>
          <w:szCs w:val="24"/>
          <w:lang w:val="en-GB"/>
        </w:rPr>
        <w:t>capsule, obovoid</w:t>
      </w:r>
      <w:r>
        <w:rPr>
          <w:color w:val="000000"/>
          <w:szCs w:val="24"/>
          <w:lang w:val="en-GB" w:eastAsia="zh-CN"/>
        </w:rPr>
        <w:t xml:space="preserve">, </w:t>
      </w:r>
      <w:r>
        <w:rPr>
          <w:szCs w:val="24"/>
          <w:lang w:val="en-GB" w:eastAsia="zh-CN"/>
        </w:rPr>
        <w:t>about 5.0</w:t>
      </w:r>
      <w:r>
        <w:rPr>
          <w:szCs w:val="24"/>
          <w:lang w:val="en-GB"/>
        </w:rPr>
        <w:t xml:space="preserve"> mm</w:t>
      </w:r>
      <w:r>
        <w:rPr>
          <w:szCs w:val="24"/>
          <w:lang w:val="en-GB" w:eastAsia="zh-CN"/>
        </w:rPr>
        <w:t xml:space="preserve"> long, crowned with persistent base of calyx with a convex calyx-area (forming capsule); outer surface of fruit smooth, not covered by indumentum.</w:t>
      </w:r>
    </w:p>
    <w:p w:rsidR="0085700A" w:rsidRDefault="0085700A">
      <w:pPr>
        <w:spacing w:line="480" w:lineRule="auto"/>
        <w:jc w:val="both"/>
        <w:rPr>
          <w:szCs w:val="24"/>
          <w:lang w:val="en-GB" w:eastAsia="zh-CN"/>
        </w:rPr>
      </w:pPr>
    </w:p>
    <w:p w:rsidR="0085700A" w:rsidRDefault="004D71BB">
      <w:pPr>
        <w:spacing w:line="480" w:lineRule="auto"/>
        <w:jc w:val="both"/>
        <w:rPr>
          <w:szCs w:val="24"/>
          <w:lang w:val="en-GB"/>
        </w:rPr>
      </w:pPr>
      <w:proofErr w:type="spellStart"/>
      <w:r>
        <w:rPr>
          <w:b/>
          <w:i/>
          <w:szCs w:val="24"/>
          <w:lang w:val="en-GB" w:eastAsia="zh-CN"/>
        </w:rPr>
        <w:t>Eop</w:t>
      </w:r>
      <w:r>
        <w:rPr>
          <w:b/>
          <w:i/>
          <w:szCs w:val="24"/>
          <w:lang w:val="en-GB"/>
        </w:rPr>
        <w:t>hylica</w:t>
      </w:r>
      <w:proofErr w:type="spellEnd"/>
      <w:r>
        <w:rPr>
          <w:b/>
          <w:i/>
          <w:szCs w:val="24"/>
          <w:lang w:val="en-GB"/>
        </w:rPr>
        <w:t xml:space="preserve"> </w:t>
      </w:r>
      <w:proofErr w:type="spellStart"/>
      <w:r>
        <w:rPr>
          <w:b/>
          <w:i/>
          <w:szCs w:val="24"/>
          <w:lang w:val="en-GB"/>
        </w:rPr>
        <w:t>priscastellata</w:t>
      </w:r>
      <w:proofErr w:type="spellEnd"/>
      <w:r>
        <w:rPr>
          <w:b/>
          <w:szCs w:val="24"/>
          <w:lang w:val="en-GB"/>
        </w:rPr>
        <w:t xml:space="preserve"> Shi</w:t>
      </w:r>
      <w:r>
        <w:rPr>
          <w:b/>
          <w:szCs w:val="24"/>
          <w:lang w:val="en-GB" w:eastAsia="zh-CN"/>
        </w:rPr>
        <w:t>,</w:t>
      </w:r>
      <w:r>
        <w:rPr>
          <w:b/>
          <w:szCs w:val="24"/>
          <w:lang w:val="en-GB"/>
        </w:rPr>
        <w:t xml:space="preserve"> Wang, &amp;</w:t>
      </w:r>
      <w:r>
        <w:rPr>
          <w:b/>
          <w:szCs w:val="24"/>
          <w:lang w:val="en-GB" w:eastAsia="zh-CN"/>
        </w:rPr>
        <w:t xml:space="preserve"> </w:t>
      </w:r>
      <w:r>
        <w:rPr>
          <w:b/>
          <w:szCs w:val="24"/>
        </w:rPr>
        <w:t>Engel</w:t>
      </w:r>
      <w:r>
        <w:rPr>
          <w:b/>
          <w:szCs w:val="24"/>
          <w:lang w:val="en-GB" w:eastAsia="zh-CN"/>
        </w:rPr>
        <w:t xml:space="preserve"> </w:t>
      </w:r>
      <w:r>
        <w:rPr>
          <w:b/>
          <w:szCs w:val="24"/>
          <w:lang w:val="en-GB"/>
        </w:rPr>
        <w:t xml:space="preserve">sp. </w:t>
      </w:r>
      <w:proofErr w:type="spellStart"/>
      <w:r>
        <w:rPr>
          <w:b/>
          <w:szCs w:val="24"/>
          <w:lang w:val="en-GB"/>
        </w:rPr>
        <w:t>nov.</w:t>
      </w:r>
      <w:proofErr w:type="spellEnd"/>
    </w:p>
    <w:p w:rsidR="0085700A" w:rsidRDefault="004D71BB">
      <w:pPr>
        <w:spacing w:line="480" w:lineRule="auto"/>
        <w:jc w:val="both"/>
        <w:rPr>
          <w:szCs w:val="24"/>
          <w:lang w:val="en-GB"/>
        </w:rPr>
      </w:pPr>
      <w:r>
        <w:rPr>
          <w:b/>
          <w:szCs w:val="24"/>
          <w:lang w:val="en-GB"/>
        </w:rPr>
        <w:t xml:space="preserve">Etymology: </w:t>
      </w:r>
      <w:r>
        <w:rPr>
          <w:szCs w:val="24"/>
          <w:lang w:val="en-GB"/>
        </w:rPr>
        <w:t xml:space="preserve">The specific epithet is a combination of the Latin terms </w:t>
      </w:r>
      <w:proofErr w:type="spellStart"/>
      <w:r w:rsidRPr="00F06A46">
        <w:rPr>
          <w:i/>
          <w:szCs w:val="24"/>
          <w:lang w:val="en-GB"/>
        </w:rPr>
        <w:t>priscus</w:t>
      </w:r>
      <w:proofErr w:type="spellEnd"/>
      <w:r>
        <w:rPr>
          <w:szCs w:val="24"/>
          <w:lang w:val="en-GB"/>
        </w:rPr>
        <w:t xml:space="preserve"> (meaning, “ancient”) and </w:t>
      </w:r>
      <w:proofErr w:type="spellStart"/>
      <w:r w:rsidRPr="00F06A46">
        <w:rPr>
          <w:i/>
          <w:szCs w:val="24"/>
          <w:lang w:val="en-GB"/>
        </w:rPr>
        <w:t>stellatus</w:t>
      </w:r>
      <w:proofErr w:type="spellEnd"/>
      <w:r>
        <w:rPr>
          <w:szCs w:val="24"/>
          <w:lang w:val="en-GB"/>
        </w:rPr>
        <w:t xml:space="preserve"> (meaning, “starry”).</w:t>
      </w:r>
    </w:p>
    <w:p w:rsidR="0085700A" w:rsidRDefault="004D71BB">
      <w:pPr>
        <w:spacing w:line="480" w:lineRule="auto"/>
        <w:jc w:val="both"/>
        <w:rPr>
          <w:szCs w:val="24"/>
          <w:lang w:val="en-GB"/>
        </w:rPr>
      </w:pPr>
      <w:r>
        <w:rPr>
          <w:b/>
          <w:szCs w:val="24"/>
          <w:lang w:val="en-GB"/>
        </w:rPr>
        <w:t xml:space="preserve">Type material: </w:t>
      </w:r>
      <w:r>
        <w:rPr>
          <w:szCs w:val="24"/>
          <w:lang w:val="en-GB"/>
        </w:rPr>
        <w:t>Holotype (</w:t>
      </w:r>
      <w:r w:rsidRPr="00F06A46">
        <w:rPr>
          <w:i/>
          <w:szCs w:val="24"/>
          <w:lang w:val="en-GB"/>
        </w:rPr>
        <w:t xml:space="preserve">hic </w:t>
      </w:r>
      <w:proofErr w:type="spellStart"/>
      <w:r w:rsidRPr="00F06A46">
        <w:rPr>
          <w:i/>
          <w:szCs w:val="24"/>
          <w:lang w:val="en-GB"/>
        </w:rPr>
        <w:t>designatus</w:t>
      </w:r>
      <w:proofErr w:type="spellEnd"/>
      <w:r>
        <w:rPr>
          <w:szCs w:val="24"/>
          <w:lang w:val="en-GB"/>
        </w:rPr>
        <w:t xml:space="preserve">): No. QUST-AM32413 (deposited in the collection of the </w:t>
      </w:r>
      <w:r>
        <w:rPr>
          <w:rFonts w:eastAsia="Times New Roman"/>
          <w:color w:val="000000"/>
          <w:szCs w:val="24"/>
          <w:lang w:val="en-GB" w:eastAsia="zh-CN"/>
        </w:rPr>
        <w:t>Qingdao University of Science and Technology, Qingdao, China)</w:t>
      </w:r>
      <w:r>
        <w:rPr>
          <w:szCs w:val="24"/>
          <w:lang w:val="en-GB"/>
        </w:rPr>
        <w:t>, and paratypes (17 specimens): No. QUST-AM20501—QUST-AM20512, QUST-AM3241</w:t>
      </w:r>
      <w:r>
        <w:rPr>
          <w:szCs w:val="24"/>
          <w:lang w:val="en-GB" w:eastAsia="zh-CN"/>
        </w:rPr>
        <w:t>3</w:t>
      </w:r>
      <w:r>
        <w:rPr>
          <w:szCs w:val="24"/>
          <w:lang w:val="en-GB"/>
        </w:rPr>
        <w:t>—QUST-AM32417 and QUST-AM33310 (</w:t>
      </w:r>
      <w:r>
        <w:rPr>
          <w:rFonts w:hint="eastAsia"/>
          <w:color w:val="000000"/>
          <w:szCs w:val="24"/>
          <w:lang w:val="en-GB"/>
        </w:rPr>
        <w:t>Supplementary</w:t>
      </w:r>
      <w:r>
        <w:rPr>
          <w:color w:val="000000"/>
          <w:szCs w:val="24"/>
          <w:lang w:val="en-GB" w:eastAsia="zh-CN"/>
        </w:rPr>
        <w:t xml:space="preserve"> </w:t>
      </w:r>
      <w:r>
        <w:rPr>
          <w:rFonts w:hint="eastAsia"/>
          <w:bCs/>
          <w:szCs w:val="24"/>
          <w:lang w:eastAsia="zh-CN"/>
        </w:rPr>
        <w:t>F</w:t>
      </w:r>
      <w:proofErr w:type="spellStart"/>
      <w:r>
        <w:rPr>
          <w:color w:val="000000"/>
          <w:szCs w:val="24"/>
          <w:lang w:val="en-GB"/>
        </w:rPr>
        <w:t>ig</w:t>
      </w:r>
      <w:proofErr w:type="spellEnd"/>
      <w:r>
        <w:rPr>
          <w:color w:val="000000"/>
          <w:szCs w:val="24"/>
          <w:lang w:eastAsia="zh-CN"/>
        </w:rPr>
        <w:t>s</w:t>
      </w:r>
      <w:r>
        <w:rPr>
          <w:rFonts w:hint="eastAsia"/>
          <w:color w:val="000000"/>
          <w:szCs w:val="24"/>
          <w:lang w:eastAsia="zh-CN"/>
        </w:rPr>
        <w:t>.</w:t>
      </w:r>
      <w:r>
        <w:rPr>
          <w:color w:val="000000"/>
          <w:szCs w:val="24"/>
          <w:lang w:eastAsia="zh-CN"/>
        </w:rPr>
        <w:t xml:space="preserve"> </w:t>
      </w:r>
      <w:r>
        <w:rPr>
          <w:szCs w:val="24"/>
          <w:lang w:val="en-GB"/>
        </w:rPr>
        <w:t>6</w:t>
      </w:r>
      <w:r w:rsidRPr="00D144F3">
        <w:rPr>
          <w:color w:val="000000"/>
          <w:szCs w:val="24"/>
          <w:lang w:val="en-GB"/>
        </w:rPr>
        <w:t>–</w:t>
      </w:r>
      <w:r>
        <w:rPr>
          <w:szCs w:val="24"/>
          <w:lang w:val="en-GB" w:eastAsia="zh-CN"/>
        </w:rPr>
        <w:t>18, 21</w:t>
      </w:r>
      <w:r w:rsidRPr="00D144F3">
        <w:rPr>
          <w:color w:val="000000"/>
          <w:szCs w:val="24"/>
          <w:lang w:val="en-GB"/>
        </w:rPr>
        <w:t>–</w:t>
      </w:r>
      <w:r>
        <w:rPr>
          <w:szCs w:val="24"/>
          <w:lang w:val="en-GB" w:eastAsia="zh-CN"/>
        </w:rPr>
        <w:t>25</w:t>
      </w:r>
      <w:r>
        <w:rPr>
          <w:szCs w:val="24"/>
          <w:lang w:eastAsia="zh-CN"/>
        </w:rPr>
        <w:t xml:space="preserve"> and</w:t>
      </w:r>
      <w:r>
        <w:rPr>
          <w:szCs w:val="24"/>
          <w:lang w:val="en-GB" w:eastAsia="zh-CN"/>
        </w:rPr>
        <w:t xml:space="preserve"> 27</w:t>
      </w:r>
      <w:r>
        <w:rPr>
          <w:szCs w:val="24"/>
          <w:lang w:val="en-GB"/>
        </w:rPr>
        <w:t>).</w:t>
      </w:r>
    </w:p>
    <w:p w:rsidR="0085700A" w:rsidRDefault="004D71BB">
      <w:pPr>
        <w:spacing w:line="480" w:lineRule="auto"/>
        <w:jc w:val="both"/>
        <w:rPr>
          <w:szCs w:val="24"/>
          <w:lang w:val="en-GB"/>
        </w:rPr>
      </w:pPr>
      <w:r>
        <w:rPr>
          <w:b/>
          <w:szCs w:val="24"/>
          <w:lang w:val="en-GB"/>
        </w:rPr>
        <w:t>Specimen localities</w:t>
      </w:r>
      <w:r>
        <w:rPr>
          <w:szCs w:val="24"/>
          <w:lang w:val="en-GB"/>
        </w:rPr>
        <w:t>: Except for QUST-AM20511 and QUST-AM32414, all specimens are from the ‘</w:t>
      </w:r>
      <w:proofErr w:type="spellStart"/>
      <w:r>
        <w:rPr>
          <w:szCs w:val="24"/>
          <w:lang w:val="en-GB"/>
        </w:rPr>
        <w:t>Hkamti</w:t>
      </w:r>
      <w:proofErr w:type="spellEnd"/>
      <w:r>
        <w:rPr>
          <w:szCs w:val="24"/>
          <w:lang w:val="en-GB"/>
        </w:rPr>
        <w:t xml:space="preserve">’ amber mine, with the remaining fossils from the </w:t>
      </w:r>
      <w:proofErr w:type="spellStart"/>
      <w:r>
        <w:rPr>
          <w:szCs w:val="24"/>
          <w:lang w:val="en-GB"/>
        </w:rPr>
        <w:t>Hukawng</w:t>
      </w:r>
      <w:proofErr w:type="spellEnd"/>
      <w:r>
        <w:rPr>
          <w:szCs w:val="24"/>
          <w:lang w:val="en-GB"/>
        </w:rPr>
        <w:t xml:space="preserve"> Valley.</w:t>
      </w:r>
    </w:p>
    <w:p w:rsidR="0085700A" w:rsidRDefault="004D71BB">
      <w:pPr>
        <w:spacing w:line="480" w:lineRule="auto"/>
        <w:jc w:val="both"/>
        <w:rPr>
          <w:szCs w:val="24"/>
          <w:lang w:val="en-GB"/>
        </w:rPr>
      </w:pPr>
      <w:r>
        <w:rPr>
          <w:b/>
          <w:szCs w:val="24"/>
          <w:lang w:val="en-GB" w:eastAsia="zh-CN"/>
        </w:rPr>
        <w:t>Species</w:t>
      </w:r>
      <w:r>
        <w:rPr>
          <w:b/>
          <w:szCs w:val="24"/>
          <w:lang w:val="en-GB"/>
        </w:rPr>
        <w:t xml:space="preserve"> </w:t>
      </w:r>
      <w:r>
        <w:rPr>
          <w:b/>
          <w:szCs w:val="24"/>
          <w:lang w:val="en-GB" w:eastAsia="zh-CN"/>
        </w:rPr>
        <w:t>d</w:t>
      </w:r>
      <w:r>
        <w:rPr>
          <w:b/>
          <w:szCs w:val="24"/>
          <w:lang w:val="en-GB"/>
        </w:rPr>
        <w:t xml:space="preserve">iagnosis: </w:t>
      </w:r>
      <w:r>
        <w:rPr>
          <w:szCs w:val="24"/>
          <w:lang w:val="en-GB"/>
        </w:rPr>
        <w:t xml:space="preserve">Plants covered in stellate and linear hairs. Leaves long linear, </w:t>
      </w:r>
      <w:r>
        <w:rPr>
          <w:szCs w:val="24"/>
          <w:shd w:val="clear" w:color="auto" w:fill="FAFAFA"/>
          <w:lang w:val="en-GB"/>
        </w:rPr>
        <w:t>spirally arranged</w:t>
      </w:r>
      <w:r>
        <w:rPr>
          <w:szCs w:val="24"/>
          <w:lang w:val="en-GB"/>
        </w:rPr>
        <w:t xml:space="preserve">. Head of flower terminal surrounded by interior spreading, sub-incurved, linear leafy bracts. Bracts about twice as long as flower. Flower single on </w:t>
      </w:r>
      <w:r>
        <w:rPr>
          <w:szCs w:val="24"/>
          <w:lang w:val="en-GB"/>
        </w:rPr>
        <w:lastRenderedPageBreak/>
        <w:t xml:space="preserve">twig tip. Disc </w:t>
      </w:r>
      <w:proofErr w:type="spellStart"/>
      <w:r>
        <w:rPr>
          <w:szCs w:val="24"/>
          <w:lang w:val="en-GB"/>
        </w:rPr>
        <w:t>epigynous</w:t>
      </w:r>
      <w:proofErr w:type="spellEnd"/>
      <w:r>
        <w:rPr>
          <w:szCs w:val="24"/>
          <w:lang w:val="en-GB"/>
        </w:rPr>
        <w:t xml:space="preserve"> and covering inside of calyx tube. Sepals 8 (2 × 4-merious). Petals absent.</w:t>
      </w:r>
    </w:p>
    <w:p w:rsidR="0085700A" w:rsidRDefault="004D71BB">
      <w:pPr>
        <w:spacing w:line="480" w:lineRule="auto"/>
        <w:jc w:val="both"/>
        <w:rPr>
          <w:szCs w:val="24"/>
          <w:lang w:val="en-GB"/>
        </w:rPr>
      </w:pPr>
      <w:r>
        <w:rPr>
          <w:b/>
          <w:szCs w:val="24"/>
          <w:lang w:val="en-GB" w:eastAsia="zh-CN"/>
        </w:rPr>
        <w:t>Species</w:t>
      </w:r>
      <w:r>
        <w:rPr>
          <w:b/>
          <w:szCs w:val="24"/>
          <w:lang w:val="en-GB"/>
        </w:rPr>
        <w:t xml:space="preserve"> </w:t>
      </w:r>
      <w:r>
        <w:rPr>
          <w:b/>
          <w:szCs w:val="24"/>
          <w:lang w:val="en-GB" w:eastAsia="zh-CN"/>
        </w:rPr>
        <w:t>d</w:t>
      </w:r>
      <w:r>
        <w:rPr>
          <w:b/>
          <w:szCs w:val="24"/>
          <w:lang w:val="en-GB"/>
        </w:rPr>
        <w:t xml:space="preserve">escription: </w:t>
      </w:r>
      <w:r>
        <w:rPr>
          <w:szCs w:val="24"/>
          <w:lang w:val="en-GB"/>
        </w:rPr>
        <w:t xml:space="preserve">The following description is based on 18 fossils included in 17 pieces of amber: Every part of plant covered with both stellate and simple linear hairs. Branchlets slender. Leaves simple, long linear, incurved-erect, about 2.0–26.0 mm long, 0.2–0.5 mm wide, with lower leaves longer than upper; leaves sub-appressed and spirally arranged; leaf base sub-sessile; leaf cross-section sub-terete. Stipules absent. Head of flower terminal, surrounded by a circle of spreading, sub-incurved, linear foliaceous bracts; bracts 2.0–2.5 mm long—about twice as long as the flower—and apiculate with inflexed point; flower not completely open, despite well developed. Calyx pedicellate, 0.8 to 1.0 mm long; calyx-tube turbinate, with an immersed disc partly projecting to form a ledge around middle; segments lanceolate, very villous outside, as long as tube; disc </w:t>
      </w:r>
      <w:proofErr w:type="spellStart"/>
      <w:r>
        <w:rPr>
          <w:szCs w:val="24"/>
          <w:lang w:val="en-GB"/>
        </w:rPr>
        <w:t>epigynous</w:t>
      </w:r>
      <w:proofErr w:type="spellEnd"/>
      <w:r>
        <w:rPr>
          <w:szCs w:val="24"/>
          <w:lang w:val="en-GB"/>
        </w:rPr>
        <w:t xml:space="preserve"> and covers inside of calyx tube. Sepals (calyx-lobes) recurved above middle or one-third as long, with a flattened upper surface and a prominent keel running along inner midrib; sepals 8 (2 × 4-merious) in number, up to 2.0 mm long; sepals triangular I; inner part of sepals </w:t>
      </w:r>
      <w:proofErr w:type="spellStart"/>
      <w:r>
        <w:rPr>
          <w:szCs w:val="24"/>
          <w:lang w:val="en-GB"/>
        </w:rPr>
        <w:t>glabrous</w:t>
      </w:r>
      <w:proofErr w:type="spellEnd"/>
      <w:r>
        <w:rPr>
          <w:szCs w:val="24"/>
          <w:lang w:val="en-GB"/>
        </w:rPr>
        <w:t>, outer part densely covered and overtopped with stellate hairs. Petals absent. Ovary inferior and completely fused to receptacle. Style columnar, simple, 0.5 mm high. Stigma slightly lobed. Fruit about 5.0 mm long, shape obovoid, crowned with persistent base of calyx with a convex calyx-area (forming a capsule); outer surface of fruit smooth (not covered with indumentum).</w:t>
      </w:r>
    </w:p>
    <w:p w:rsidR="0085700A" w:rsidRDefault="0085700A">
      <w:pPr>
        <w:spacing w:line="480" w:lineRule="auto"/>
        <w:jc w:val="both"/>
        <w:rPr>
          <w:szCs w:val="24"/>
          <w:lang w:val="en-GB"/>
        </w:rPr>
      </w:pPr>
    </w:p>
    <w:p w:rsidR="0085700A" w:rsidRDefault="004D71BB">
      <w:pPr>
        <w:spacing w:line="480" w:lineRule="auto"/>
        <w:jc w:val="both"/>
        <w:rPr>
          <w:szCs w:val="24"/>
          <w:lang w:val="en-GB"/>
        </w:rPr>
      </w:pPr>
      <w:r>
        <w:rPr>
          <w:szCs w:val="24"/>
          <w:lang w:val="en-GB"/>
        </w:rPr>
        <w:lastRenderedPageBreak/>
        <w:t xml:space="preserve">Genus </w:t>
      </w:r>
      <w:proofErr w:type="spellStart"/>
      <w:r w:rsidRPr="00F06A46">
        <w:rPr>
          <w:i/>
          <w:szCs w:val="24"/>
          <w:lang w:val="en-GB"/>
        </w:rPr>
        <w:t>Phylica</w:t>
      </w:r>
      <w:proofErr w:type="spellEnd"/>
      <w:r>
        <w:rPr>
          <w:szCs w:val="24"/>
          <w:lang w:val="en-GB"/>
        </w:rPr>
        <w:t xml:space="preserve"> L. 1753</w:t>
      </w:r>
    </w:p>
    <w:p w:rsidR="0085700A" w:rsidRDefault="004D71BB">
      <w:pPr>
        <w:spacing w:line="480" w:lineRule="auto"/>
        <w:jc w:val="both"/>
        <w:rPr>
          <w:szCs w:val="24"/>
          <w:lang w:val="en-GB"/>
        </w:rPr>
      </w:pPr>
      <w:proofErr w:type="spellStart"/>
      <w:r>
        <w:rPr>
          <w:b/>
          <w:i/>
          <w:szCs w:val="24"/>
          <w:lang w:val="en-GB" w:eastAsia="zh-CN"/>
        </w:rPr>
        <w:t>P</w:t>
      </w:r>
      <w:r>
        <w:rPr>
          <w:b/>
          <w:i/>
          <w:szCs w:val="24"/>
          <w:lang w:val="en-GB"/>
        </w:rPr>
        <w:t>hylica</w:t>
      </w:r>
      <w:proofErr w:type="spellEnd"/>
      <w:r>
        <w:rPr>
          <w:b/>
          <w:i/>
          <w:szCs w:val="24"/>
          <w:lang w:val="en-GB"/>
        </w:rPr>
        <w:t xml:space="preserve"> </w:t>
      </w:r>
      <w:proofErr w:type="spellStart"/>
      <w:r>
        <w:rPr>
          <w:b/>
          <w:i/>
          <w:szCs w:val="24"/>
          <w:lang w:val="en-GB"/>
        </w:rPr>
        <w:t>piloburmensis</w:t>
      </w:r>
      <w:proofErr w:type="spellEnd"/>
      <w:r>
        <w:rPr>
          <w:b/>
          <w:i/>
          <w:szCs w:val="24"/>
          <w:lang w:val="en-GB"/>
        </w:rPr>
        <w:t xml:space="preserve"> </w:t>
      </w:r>
      <w:r>
        <w:rPr>
          <w:b/>
          <w:szCs w:val="24"/>
          <w:lang w:val="en-GB"/>
        </w:rPr>
        <w:t>Shi</w:t>
      </w:r>
      <w:r>
        <w:rPr>
          <w:b/>
          <w:szCs w:val="24"/>
          <w:lang w:val="en-GB" w:eastAsia="zh-CN"/>
        </w:rPr>
        <w:t>,</w:t>
      </w:r>
      <w:r>
        <w:rPr>
          <w:b/>
          <w:szCs w:val="24"/>
          <w:lang w:val="en-GB"/>
        </w:rPr>
        <w:t xml:space="preserve"> Wang,</w:t>
      </w:r>
      <w:r>
        <w:rPr>
          <w:b/>
          <w:szCs w:val="24"/>
          <w:lang w:val="en-GB" w:eastAsia="zh-CN"/>
        </w:rPr>
        <w:t xml:space="preserve"> </w:t>
      </w:r>
      <w:r>
        <w:rPr>
          <w:b/>
          <w:szCs w:val="24"/>
          <w:lang w:val="en-GB"/>
        </w:rPr>
        <w:t>&amp;</w:t>
      </w:r>
      <w:r>
        <w:rPr>
          <w:b/>
          <w:szCs w:val="24"/>
          <w:lang w:val="en-GB" w:eastAsia="zh-CN"/>
        </w:rPr>
        <w:t xml:space="preserve"> </w:t>
      </w:r>
      <w:r>
        <w:rPr>
          <w:b/>
          <w:szCs w:val="24"/>
        </w:rPr>
        <w:t>Engel</w:t>
      </w:r>
      <w:r>
        <w:rPr>
          <w:b/>
          <w:szCs w:val="24"/>
          <w:lang w:val="en-GB"/>
        </w:rPr>
        <w:t xml:space="preserve"> sp. </w:t>
      </w:r>
      <w:proofErr w:type="spellStart"/>
      <w:r>
        <w:rPr>
          <w:b/>
          <w:szCs w:val="24"/>
          <w:lang w:val="en-GB"/>
        </w:rPr>
        <w:t>nov.</w:t>
      </w:r>
      <w:proofErr w:type="spellEnd"/>
    </w:p>
    <w:p w:rsidR="0085700A" w:rsidRDefault="004D71BB">
      <w:pPr>
        <w:spacing w:line="480" w:lineRule="auto"/>
        <w:jc w:val="both"/>
        <w:rPr>
          <w:szCs w:val="24"/>
          <w:lang w:val="en-GB"/>
        </w:rPr>
      </w:pPr>
      <w:r>
        <w:rPr>
          <w:b/>
          <w:szCs w:val="24"/>
          <w:lang w:val="en-GB"/>
        </w:rPr>
        <w:t>Etymology:</w:t>
      </w:r>
      <w:r>
        <w:rPr>
          <w:szCs w:val="24"/>
          <w:lang w:val="en-GB" w:eastAsia="zh-CN"/>
        </w:rPr>
        <w:t xml:space="preserve"> </w:t>
      </w:r>
      <w:r>
        <w:rPr>
          <w:szCs w:val="24"/>
          <w:lang w:val="en-GB"/>
        </w:rPr>
        <w:t xml:space="preserve">The specific epithet is a combination of the Greek term </w:t>
      </w:r>
      <w:proofErr w:type="spellStart"/>
      <w:r w:rsidRPr="00F06A46">
        <w:rPr>
          <w:rStyle w:val="headword-tr"/>
          <w:i/>
          <w:szCs w:val="24"/>
        </w:rPr>
        <w:t>pîlos</w:t>
      </w:r>
      <w:proofErr w:type="spellEnd"/>
      <w:r>
        <w:rPr>
          <w:szCs w:val="24"/>
          <w:lang w:val="en-GB"/>
        </w:rPr>
        <w:t xml:space="preserve"> (</w:t>
      </w:r>
      <w:r w:rsidRPr="00F06A46">
        <w:rPr>
          <w:rStyle w:val="afffe"/>
          <w:b w:val="0"/>
          <w:i/>
          <w:szCs w:val="24"/>
        </w:rPr>
        <w:t>π</w:t>
      </w:r>
      <w:proofErr w:type="spellStart"/>
      <w:r w:rsidRPr="00F06A46">
        <w:rPr>
          <w:rStyle w:val="afffe"/>
          <w:b w:val="0"/>
          <w:i/>
          <w:szCs w:val="24"/>
        </w:rPr>
        <w:t>ῖλος</w:t>
      </w:r>
      <w:proofErr w:type="spellEnd"/>
      <w:r w:rsidRPr="00F06A46">
        <w:rPr>
          <w:rStyle w:val="afffe"/>
          <w:b w:val="0"/>
          <w:szCs w:val="24"/>
        </w:rPr>
        <w:t>,</w:t>
      </w:r>
      <w:r w:rsidRPr="00D144F3">
        <w:rPr>
          <w:rStyle w:val="afffe"/>
          <w:szCs w:val="24"/>
        </w:rPr>
        <w:t xml:space="preserve"> </w:t>
      </w:r>
      <w:r>
        <w:rPr>
          <w:szCs w:val="24"/>
          <w:lang w:val="en-GB"/>
        </w:rPr>
        <w:t xml:space="preserve">meaning, “hair”) and </w:t>
      </w:r>
      <w:proofErr w:type="spellStart"/>
      <w:r w:rsidRPr="00F06A46">
        <w:rPr>
          <w:i/>
          <w:szCs w:val="24"/>
          <w:lang w:val="en-GB"/>
        </w:rPr>
        <w:t>burmensis</w:t>
      </w:r>
      <w:proofErr w:type="spellEnd"/>
      <w:r>
        <w:rPr>
          <w:szCs w:val="24"/>
          <w:lang w:val="en-GB"/>
        </w:rPr>
        <w:t xml:space="preserve"> (itself a combination of Burma and the Latin suffix –</w:t>
      </w:r>
      <w:proofErr w:type="spellStart"/>
      <w:r w:rsidRPr="00F06A46">
        <w:rPr>
          <w:i/>
          <w:szCs w:val="24"/>
          <w:lang w:val="en-GB"/>
        </w:rPr>
        <w:t>ensis</w:t>
      </w:r>
      <w:proofErr w:type="spellEnd"/>
      <w:r>
        <w:rPr>
          <w:szCs w:val="24"/>
          <w:lang w:val="en-GB"/>
        </w:rPr>
        <w:t>, denoting place).</w:t>
      </w:r>
    </w:p>
    <w:p w:rsidR="0085700A" w:rsidRDefault="004D71BB">
      <w:pPr>
        <w:spacing w:line="480" w:lineRule="auto"/>
        <w:jc w:val="both"/>
        <w:rPr>
          <w:b/>
          <w:szCs w:val="24"/>
          <w:lang w:val="en-GB"/>
        </w:rPr>
      </w:pPr>
      <w:r>
        <w:rPr>
          <w:b/>
          <w:szCs w:val="24"/>
          <w:lang w:val="en-GB"/>
        </w:rPr>
        <w:t xml:space="preserve">Type material: </w:t>
      </w:r>
      <w:r>
        <w:rPr>
          <w:szCs w:val="24"/>
          <w:lang w:val="en-GB"/>
        </w:rPr>
        <w:t>Holotype (</w:t>
      </w:r>
      <w:r w:rsidRPr="00F06A46">
        <w:rPr>
          <w:i/>
          <w:szCs w:val="24"/>
          <w:lang w:val="en-GB"/>
        </w:rPr>
        <w:t xml:space="preserve">hic </w:t>
      </w:r>
      <w:proofErr w:type="spellStart"/>
      <w:r w:rsidRPr="00F06A46">
        <w:rPr>
          <w:i/>
          <w:szCs w:val="24"/>
          <w:lang w:val="en-GB"/>
        </w:rPr>
        <w:t>designatus</w:t>
      </w:r>
      <w:proofErr w:type="spellEnd"/>
      <w:r>
        <w:rPr>
          <w:szCs w:val="24"/>
          <w:lang w:val="en-GB"/>
        </w:rPr>
        <w:t xml:space="preserve">): No. QUST-AM32127 (deposited in the collection of the </w:t>
      </w:r>
      <w:r>
        <w:rPr>
          <w:rFonts w:eastAsia="Times New Roman"/>
          <w:color w:val="000000"/>
          <w:szCs w:val="24"/>
          <w:lang w:val="en-GB" w:eastAsia="zh-CN"/>
        </w:rPr>
        <w:t>Qingdao University of Science and Technology, Qingdao, China)</w:t>
      </w:r>
      <w:r>
        <w:rPr>
          <w:szCs w:val="24"/>
          <w:lang w:val="en-GB"/>
        </w:rPr>
        <w:t>, and Paratypes (three specimens): No. QUST-AM33311, QUST-AM20513—QUST-AM20514 (</w:t>
      </w:r>
      <w:r>
        <w:rPr>
          <w:rFonts w:hint="eastAsia"/>
          <w:color w:val="000000"/>
          <w:szCs w:val="24"/>
          <w:lang w:val="en-GB"/>
        </w:rPr>
        <w:t>Supplementary</w:t>
      </w:r>
      <w:r>
        <w:rPr>
          <w:color w:val="000000"/>
          <w:szCs w:val="24"/>
          <w:lang w:val="en-GB" w:eastAsia="zh-CN"/>
        </w:rPr>
        <w:t xml:space="preserve"> </w:t>
      </w:r>
      <w:r>
        <w:rPr>
          <w:rFonts w:hint="eastAsia"/>
          <w:bCs/>
          <w:szCs w:val="24"/>
          <w:lang w:eastAsia="zh-CN"/>
        </w:rPr>
        <w:t>F</w:t>
      </w:r>
      <w:proofErr w:type="spellStart"/>
      <w:r>
        <w:rPr>
          <w:color w:val="000000"/>
          <w:szCs w:val="24"/>
          <w:lang w:val="en-GB"/>
        </w:rPr>
        <w:t>ig</w:t>
      </w:r>
      <w:proofErr w:type="spellEnd"/>
      <w:r>
        <w:rPr>
          <w:color w:val="000000"/>
          <w:szCs w:val="24"/>
          <w:lang w:eastAsia="zh-CN"/>
        </w:rPr>
        <w:t>s</w:t>
      </w:r>
      <w:r>
        <w:rPr>
          <w:rFonts w:hint="eastAsia"/>
          <w:color w:val="000000"/>
          <w:szCs w:val="24"/>
          <w:lang w:eastAsia="zh-CN"/>
        </w:rPr>
        <w:t xml:space="preserve">. </w:t>
      </w:r>
      <w:r>
        <w:rPr>
          <w:szCs w:val="24"/>
          <w:lang w:val="en-GB"/>
        </w:rPr>
        <w:t>6</w:t>
      </w:r>
      <w:r>
        <w:rPr>
          <w:szCs w:val="24"/>
          <w:lang w:val="en-GB" w:eastAsia="zh-CN"/>
        </w:rPr>
        <w:t>,</w:t>
      </w:r>
      <w:r>
        <w:rPr>
          <w:szCs w:val="24"/>
          <w:lang w:val="en-GB"/>
        </w:rPr>
        <w:t xml:space="preserve"> </w:t>
      </w:r>
      <w:r>
        <w:rPr>
          <w:szCs w:val="24"/>
          <w:lang w:val="en-GB" w:eastAsia="zh-CN"/>
        </w:rPr>
        <w:t xml:space="preserve">19, 20, </w:t>
      </w:r>
      <w:r>
        <w:rPr>
          <w:szCs w:val="24"/>
          <w:lang w:val="en-GB"/>
        </w:rPr>
        <w:t>2</w:t>
      </w:r>
      <w:r>
        <w:rPr>
          <w:szCs w:val="24"/>
          <w:lang w:val="en-GB" w:eastAsia="zh-CN"/>
        </w:rPr>
        <w:t>6</w:t>
      </w:r>
      <w:r>
        <w:rPr>
          <w:rFonts w:hint="eastAsia"/>
          <w:szCs w:val="24"/>
          <w:lang w:eastAsia="zh-CN"/>
        </w:rPr>
        <w:t xml:space="preserve"> and</w:t>
      </w:r>
      <w:r>
        <w:rPr>
          <w:szCs w:val="24"/>
          <w:lang w:eastAsia="zh-CN"/>
        </w:rPr>
        <w:t xml:space="preserve"> </w:t>
      </w:r>
      <w:r>
        <w:rPr>
          <w:szCs w:val="24"/>
          <w:lang w:val="en-GB"/>
        </w:rPr>
        <w:t>28).</w:t>
      </w:r>
    </w:p>
    <w:p w:rsidR="0085700A" w:rsidRDefault="004D71BB">
      <w:pPr>
        <w:spacing w:line="480" w:lineRule="auto"/>
        <w:jc w:val="both"/>
        <w:rPr>
          <w:szCs w:val="24"/>
          <w:lang w:val="en-GB"/>
        </w:rPr>
      </w:pPr>
      <w:r>
        <w:rPr>
          <w:b/>
          <w:szCs w:val="24"/>
          <w:lang w:val="en-GB" w:eastAsia="zh-CN"/>
        </w:rPr>
        <w:t>Species d</w:t>
      </w:r>
      <w:r>
        <w:rPr>
          <w:b/>
          <w:szCs w:val="24"/>
          <w:lang w:val="en-GB"/>
        </w:rPr>
        <w:t xml:space="preserve">iagnosis: </w:t>
      </w:r>
      <w:r>
        <w:rPr>
          <w:szCs w:val="24"/>
          <w:lang w:val="en-GB"/>
        </w:rPr>
        <w:t xml:space="preserve">Leaves slightly wider (1.5–2.0 mm wide and 4.5–8.0 mm long) and both ad- and abaxial sides covered with simple linear hairs. Flowers </w:t>
      </w:r>
      <w:proofErr w:type="spellStart"/>
      <w:r>
        <w:rPr>
          <w:szCs w:val="24"/>
          <w:lang w:val="en-GB"/>
        </w:rPr>
        <w:t>not</w:t>
      </w:r>
      <w:proofErr w:type="spellEnd"/>
      <w:r>
        <w:rPr>
          <w:szCs w:val="24"/>
          <w:lang w:val="en-GB"/>
        </w:rPr>
        <w:t xml:space="preserve"> single but forming a corymb. Petals present. Fruit covered with dense indumentum.</w:t>
      </w:r>
    </w:p>
    <w:p w:rsidR="0085700A" w:rsidRDefault="004D71BB">
      <w:pPr>
        <w:spacing w:line="480" w:lineRule="auto"/>
        <w:jc w:val="both"/>
        <w:rPr>
          <w:szCs w:val="24"/>
          <w:lang w:val="en-GB"/>
        </w:rPr>
      </w:pPr>
      <w:r>
        <w:rPr>
          <w:b/>
          <w:szCs w:val="24"/>
          <w:lang w:val="en-GB"/>
        </w:rPr>
        <w:t>Specimen location</w:t>
      </w:r>
      <w:r>
        <w:rPr>
          <w:szCs w:val="24"/>
          <w:lang w:val="en-GB"/>
        </w:rPr>
        <w:t xml:space="preserve">: All fossils of this species are from the </w:t>
      </w:r>
      <w:proofErr w:type="spellStart"/>
      <w:r>
        <w:rPr>
          <w:szCs w:val="24"/>
          <w:lang w:val="en-GB"/>
        </w:rPr>
        <w:t>Hukawng</w:t>
      </w:r>
      <w:proofErr w:type="spellEnd"/>
      <w:r>
        <w:rPr>
          <w:szCs w:val="24"/>
          <w:lang w:val="en-GB"/>
        </w:rPr>
        <w:t xml:space="preserve"> Valley amber mine.</w:t>
      </w:r>
    </w:p>
    <w:p w:rsidR="0085700A" w:rsidRDefault="004D71BB">
      <w:pPr>
        <w:spacing w:line="480" w:lineRule="auto"/>
        <w:jc w:val="both"/>
        <w:rPr>
          <w:szCs w:val="24"/>
          <w:lang w:val="en-GB"/>
        </w:rPr>
      </w:pPr>
      <w:r>
        <w:rPr>
          <w:b/>
          <w:szCs w:val="24"/>
          <w:lang w:val="en-GB" w:eastAsia="zh-CN"/>
        </w:rPr>
        <w:t>Species</w:t>
      </w:r>
      <w:r>
        <w:rPr>
          <w:b/>
          <w:szCs w:val="24"/>
          <w:lang w:val="en-GB"/>
        </w:rPr>
        <w:t xml:space="preserve"> </w:t>
      </w:r>
      <w:r>
        <w:rPr>
          <w:b/>
          <w:szCs w:val="24"/>
          <w:lang w:val="en-GB" w:eastAsia="zh-CN"/>
        </w:rPr>
        <w:t>d</w:t>
      </w:r>
      <w:r>
        <w:rPr>
          <w:b/>
          <w:szCs w:val="24"/>
          <w:lang w:val="en-GB"/>
        </w:rPr>
        <w:t>escription:</w:t>
      </w:r>
      <w:r>
        <w:rPr>
          <w:szCs w:val="24"/>
          <w:lang w:val="en-GB"/>
        </w:rPr>
        <w:t xml:space="preserve"> The following description is based on four fossils included in four pieces of amber: Each part of plant covered with simple linear hairs about 0.4 mm long. Leaves simple, short, lanceolate, 1.5–3.0 mm long, 0.2–1.0 mm wide; tip with an acute end; leaves near flower or inflorescence bract-like, relatively short in length (about 1.5 mm long), quickly narrow toward tip; both sides covered with linear hairs; petiole very short, about 0.2 mm long, but masked in bract-like leaves. Stipules absent. Flowers solitary on a short stipe, 1.0 mm long, or in pairs in very short peduncle clusters in axils of upper leafy-bracts; flower usually only semi-open, with roundish heads about 0.8–</w:t>
      </w:r>
      <w:r>
        <w:rPr>
          <w:szCs w:val="24"/>
          <w:lang w:val="en-GB"/>
        </w:rPr>
        <w:lastRenderedPageBreak/>
        <w:t xml:space="preserve">1.1 mm wide and 1.3–1.7 mm long (including stalk); bracts 0.5–1.5 mm long, acicular, 2–3 in each flower-cluster; inflorescence corymbose and terminal, consisting of 2–3 flowers 0.7–1.0 cm long; each flower with five sepals, petals, and anthers. Calyx-tube turbinate, 0.8–1.0 mm deep in mature flowers. Sepals (calyx-lobes) recurved above middle, with a flattened upper surface and a keel running along inner midrib; sepal shape ovate-deltoid. Petals on upper half of calyx-tube, alternating with sepals, smaller than sepals (about 0.3 mm); petals consist of a </w:t>
      </w:r>
      <w:proofErr w:type="spellStart"/>
      <w:r>
        <w:rPr>
          <w:szCs w:val="24"/>
          <w:lang w:val="en-GB"/>
        </w:rPr>
        <w:t>galeate</w:t>
      </w:r>
      <w:proofErr w:type="spellEnd"/>
      <w:r>
        <w:rPr>
          <w:szCs w:val="24"/>
          <w:lang w:val="en-GB"/>
        </w:rPr>
        <w:t xml:space="preserve"> or </w:t>
      </w:r>
      <w:proofErr w:type="spellStart"/>
      <w:r>
        <w:rPr>
          <w:szCs w:val="24"/>
          <w:lang w:val="en-GB"/>
        </w:rPr>
        <w:t>calyptriform</w:t>
      </w:r>
      <w:proofErr w:type="spellEnd"/>
      <w:r>
        <w:rPr>
          <w:szCs w:val="24"/>
          <w:lang w:val="en-GB"/>
        </w:rPr>
        <w:t xml:space="preserve"> lamina, cuneate-oblong, claw half as long. Stamens immediately below petals. Anthers tightly enfolded by petals. Ovary inferior. Fruit larger than flower (10.0 mm long), obovoid, crowned with persistent base of calyx with a convex calyx-area (forming a capsule); outer surface of fruit covered with dense indumentum of simple linear hairs.</w:t>
      </w:r>
    </w:p>
    <w:p w:rsidR="0085700A" w:rsidRDefault="0085700A">
      <w:pPr>
        <w:spacing w:line="480" w:lineRule="auto"/>
        <w:jc w:val="both"/>
        <w:rPr>
          <w:b/>
          <w:szCs w:val="24"/>
          <w:lang w:val="en-GB"/>
        </w:rPr>
      </w:pPr>
    </w:p>
    <w:p w:rsidR="0085700A" w:rsidRDefault="004D71BB">
      <w:pPr>
        <w:spacing w:line="480" w:lineRule="auto"/>
        <w:jc w:val="both"/>
        <w:rPr>
          <w:b/>
          <w:szCs w:val="24"/>
          <w:lang w:val="en-GB"/>
        </w:rPr>
      </w:pPr>
      <w:r>
        <w:rPr>
          <w:rFonts w:hint="eastAsia"/>
          <w:b/>
          <w:szCs w:val="24"/>
          <w:lang w:eastAsia="zh-CN"/>
        </w:rPr>
        <w:t>1</w:t>
      </w:r>
      <w:r>
        <w:rPr>
          <w:b/>
          <w:szCs w:val="24"/>
          <w:lang w:val="en-GB" w:eastAsia="zh-CN"/>
        </w:rPr>
        <w:t xml:space="preserve">.3 </w:t>
      </w:r>
      <w:r>
        <w:rPr>
          <w:b/>
          <w:szCs w:val="24"/>
          <w:lang w:val="en-GB"/>
        </w:rPr>
        <w:t>Initial fossil identification</w:t>
      </w:r>
    </w:p>
    <w:p w:rsidR="0085700A" w:rsidRDefault="004D71BB">
      <w:pPr>
        <w:spacing w:line="480" w:lineRule="auto"/>
        <w:jc w:val="both"/>
        <w:rPr>
          <w:szCs w:val="24"/>
          <w:lang w:val="en-GB"/>
        </w:rPr>
      </w:pPr>
      <w:r>
        <w:rPr>
          <w:szCs w:val="24"/>
          <w:lang w:val="en-GB"/>
        </w:rPr>
        <w:t>For initial fossil identification, we examined comparative material in the Chinese National Herbarium (Chinese Academy of Sciences; PE), Kunming Institute of Botany (Chinese Academy of Sciences; KUN), and performed exhaustive online searches for high-resolution images of herbarium and living plant specimens. Online herbarium resources included image databases from JSTOR Global Plants (plants.jstor.org/), Chinese Virtual Herbarium (</w:t>
      </w:r>
      <w:hyperlink r:id="rId9" w:history="1">
        <w:r>
          <w:rPr>
            <w:rStyle w:val="affff2"/>
            <w:szCs w:val="24"/>
          </w:rPr>
          <w:t>cvh.ac.cn/en</w:t>
        </w:r>
      </w:hyperlink>
      <w:r>
        <w:rPr>
          <w:szCs w:val="24"/>
          <w:lang w:val="en-GB"/>
        </w:rPr>
        <w:t>), Virtual Herbarium of the New York Botanical Garden (</w:t>
      </w:r>
      <w:hyperlink r:id="rId10" w:history="1">
        <w:r>
          <w:rPr>
            <w:rStyle w:val="affff2"/>
            <w:szCs w:val="24"/>
          </w:rPr>
          <w:t>sweetgum.nybg.org/science/vh/</w:t>
        </w:r>
      </w:hyperlink>
      <w:r>
        <w:rPr>
          <w:szCs w:val="24"/>
          <w:lang w:val="en-GB"/>
        </w:rPr>
        <w:t xml:space="preserve">), </w:t>
      </w:r>
      <w:proofErr w:type="spellStart"/>
      <w:r>
        <w:rPr>
          <w:szCs w:val="24"/>
          <w:lang w:val="en-GB"/>
        </w:rPr>
        <w:t>Tropicos</w:t>
      </w:r>
      <w:proofErr w:type="spellEnd"/>
      <w:r>
        <w:rPr>
          <w:szCs w:val="24"/>
          <w:lang w:val="en-GB"/>
        </w:rPr>
        <w:t xml:space="preserve"> (</w:t>
      </w:r>
      <w:hyperlink r:id="rId11" w:history="1">
        <w:r>
          <w:rPr>
            <w:rStyle w:val="affff2"/>
            <w:szCs w:val="24"/>
          </w:rPr>
          <w:t>tropicos.org/SpecimenSearch.aspx</w:t>
        </w:r>
      </w:hyperlink>
      <w:r>
        <w:rPr>
          <w:szCs w:val="24"/>
          <w:lang w:val="en-GB"/>
        </w:rPr>
        <w:t>), Kew Herbarium Catalogue (</w:t>
      </w:r>
      <w:hyperlink r:id="rId12" w:history="1">
        <w:r>
          <w:rPr>
            <w:rStyle w:val="affff2"/>
            <w:szCs w:val="24"/>
          </w:rPr>
          <w:t>apps.kew.org/herbcat/navigator.do</w:t>
        </w:r>
      </w:hyperlink>
      <w:r>
        <w:rPr>
          <w:szCs w:val="24"/>
          <w:lang w:val="en-GB"/>
        </w:rPr>
        <w:t xml:space="preserve">), and The Australasian Virtual Herbarium </w:t>
      </w:r>
      <w:r>
        <w:rPr>
          <w:szCs w:val="24"/>
          <w:lang w:val="en-GB"/>
        </w:rPr>
        <w:lastRenderedPageBreak/>
        <w:t>(</w:t>
      </w:r>
      <w:hyperlink r:id="rId13" w:history="1">
        <w:r>
          <w:rPr>
            <w:rStyle w:val="affff2"/>
            <w:szCs w:val="24"/>
          </w:rPr>
          <w:t>avh.chah.org.au/</w:t>
        </w:r>
      </w:hyperlink>
      <w:r>
        <w:rPr>
          <w:szCs w:val="24"/>
          <w:lang w:val="en-GB"/>
        </w:rPr>
        <w:t>). Live-plant images were from the Plant Photo Bank of China (</w:t>
      </w:r>
      <w:hyperlink r:id="rId14" w:history="1">
        <w:r>
          <w:rPr>
            <w:rStyle w:val="affff2"/>
            <w:szCs w:val="24"/>
          </w:rPr>
          <w:t>ppbc.iplant.cn/</w:t>
        </w:r>
      </w:hyperlink>
      <w:r>
        <w:rPr>
          <w:szCs w:val="24"/>
          <w:lang w:val="en-GB"/>
        </w:rPr>
        <w:t xml:space="preserve">), </w:t>
      </w:r>
      <w:proofErr w:type="spellStart"/>
      <w:r>
        <w:rPr>
          <w:szCs w:val="24"/>
          <w:lang w:val="en-GB"/>
        </w:rPr>
        <w:t>PlantZAfrica</w:t>
      </w:r>
      <w:proofErr w:type="spellEnd"/>
      <w:r>
        <w:rPr>
          <w:szCs w:val="24"/>
          <w:lang w:val="en-GB"/>
        </w:rPr>
        <w:t xml:space="preserve"> (</w:t>
      </w:r>
      <w:hyperlink r:id="rId15" w:history="1">
        <w:r>
          <w:rPr>
            <w:rStyle w:val="affff2"/>
            <w:szCs w:val="24"/>
          </w:rPr>
          <w:t>pza.sanbi.org/</w:t>
        </w:r>
      </w:hyperlink>
      <w:r>
        <w:rPr>
          <w:szCs w:val="24"/>
          <w:lang w:val="en-GB"/>
        </w:rPr>
        <w:t>), Operation Wildflower Association (</w:t>
      </w:r>
      <w:hyperlink r:id="rId16" w:history="1">
        <w:r>
          <w:rPr>
            <w:rStyle w:val="affff2"/>
            <w:szCs w:val="24"/>
          </w:rPr>
          <w:t>operationwildflower.org.za/index.php/albums</w:t>
        </w:r>
      </w:hyperlink>
      <w:r>
        <w:rPr>
          <w:szCs w:val="24"/>
          <w:lang w:val="en-GB"/>
        </w:rPr>
        <w:t>), and others. Over 2,000 new and downloaded images from both herbaria and living plants used in this study can be obtained upon request.</w:t>
      </w:r>
    </w:p>
    <w:p w:rsidR="0085700A" w:rsidRDefault="004D71BB">
      <w:pPr>
        <w:spacing w:line="480" w:lineRule="auto"/>
        <w:ind w:firstLine="360"/>
        <w:jc w:val="both"/>
        <w:rPr>
          <w:szCs w:val="24"/>
          <w:lang w:val="en-GB"/>
        </w:rPr>
      </w:pPr>
      <w:r>
        <w:rPr>
          <w:szCs w:val="24"/>
          <w:lang w:val="en-GB"/>
        </w:rPr>
        <w:t>Pollen identification was based on existing literature</w:t>
      </w:r>
      <w:r>
        <w:rPr>
          <w:rFonts w:hint="eastAsia"/>
          <w:szCs w:val="24"/>
          <w:vertAlign w:val="superscript"/>
          <w:lang w:eastAsia="zh-CN"/>
        </w:rPr>
        <w:t>97</w:t>
      </w:r>
      <w:r>
        <w:rPr>
          <w:szCs w:val="24"/>
          <w:lang w:val="en-GB"/>
        </w:rPr>
        <w:t xml:space="preserve"> and online databases, including the Palynological Database (</w:t>
      </w:r>
      <w:hyperlink r:id="rId17" w:history="1">
        <w:r>
          <w:rPr>
            <w:rStyle w:val="affff2"/>
            <w:szCs w:val="24"/>
          </w:rPr>
          <w:t>paldat.org/search/P</w:t>
        </w:r>
      </w:hyperlink>
      <w:r>
        <w:rPr>
          <w:szCs w:val="24"/>
          <w:lang w:val="en-GB"/>
        </w:rPr>
        <w:t>) and the Australasian Pollen and Spore Atlas (</w:t>
      </w:r>
      <w:hyperlink r:id="rId18" w:history="1">
        <w:r>
          <w:rPr>
            <w:rStyle w:val="affff2"/>
            <w:szCs w:val="24"/>
          </w:rPr>
          <w:t>apsa.anu.edu.au/</w:t>
        </w:r>
      </w:hyperlink>
      <w:r>
        <w:rPr>
          <w:szCs w:val="24"/>
          <w:lang w:val="en-GB"/>
        </w:rPr>
        <w:t>). Specifically, we focused on dried pollen grains, which provided key reference information to identify pollen grains in our amber.</w:t>
      </w:r>
    </w:p>
    <w:p w:rsidR="0085700A" w:rsidRDefault="004D71BB">
      <w:pPr>
        <w:spacing w:line="480" w:lineRule="auto"/>
        <w:ind w:firstLine="360"/>
        <w:jc w:val="both"/>
        <w:rPr>
          <w:szCs w:val="24"/>
          <w:lang w:val="en-GB"/>
        </w:rPr>
      </w:pPr>
      <w:bookmarkStart w:id="4" w:name="OLE_LINK1"/>
      <w:r>
        <w:rPr>
          <w:szCs w:val="24"/>
          <w:lang w:val="en-GB"/>
        </w:rPr>
        <w:t xml:space="preserve">Detailed morphological characters of </w:t>
      </w:r>
      <w:bookmarkEnd w:id="4"/>
      <w:proofErr w:type="spellStart"/>
      <w:r>
        <w:rPr>
          <w:szCs w:val="24"/>
          <w:lang w:val="en-GB"/>
        </w:rPr>
        <w:t>Rhamnaceae</w:t>
      </w:r>
      <w:proofErr w:type="spellEnd"/>
      <w:r>
        <w:rPr>
          <w:szCs w:val="24"/>
          <w:lang w:val="en-GB"/>
        </w:rPr>
        <w:t xml:space="preserve"> and </w:t>
      </w:r>
      <w:proofErr w:type="spellStart"/>
      <w:r>
        <w:rPr>
          <w:i/>
          <w:szCs w:val="24"/>
          <w:lang w:val="en-GB"/>
        </w:rPr>
        <w:t>Phylica</w:t>
      </w:r>
      <w:proofErr w:type="spellEnd"/>
      <w:r>
        <w:rPr>
          <w:szCs w:val="24"/>
          <w:lang w:val="en-GB"/>
        </w:rPr>
        <w:t xml:space="preserve"> described in books</w:t>
      </w:r>
      <w:r>
        <w:rPr>
          <w:rFonts w:hint="eastAsia"/>
          <w:color w:val="000000"/>
          <w:szCs w:val="24"/>
          <w:vertAlign w:val="superscript"/>
          <w:lang w:eastAsia="zh-CN"/>
        </w:rPr>
        <w:t>26</w:t>
      </w:r>
      <w:r>
        <w:rPr>
          <w:szCs w:val="24"/>
          <w:lang w:val="en-GB"/>
        </w:rPr>
        <w:t xml:space="preserve"> and other research literature</w:t>
      </w:r>
      <w:r>
        <w:rPr>
          <w:szCs w:val="24"/>
          <w:vertAlign w:val="superscript"/>
          <w:lang w:val="en-GB" w:eastAsia="zh-CN"/>
        </w:rPr>
        <w:t xml:space="preserve"> </w:t>
      </w:r>
      <w:r>
        <w:rPr>
          <w:szCs w:val="24"/>
          <w:lang w:val="en-GB"/>
        </w:rPr>
        <w:t>at the tribe, genus, and species levels</w:t>
      </w:r>
      <w:r>
        <w:rPr>
          <w:rFonts w:hint="eastAsia"/>
          <w:color w:val="000000"/>
          <w:szCs w:val="24"/>
          <w:vertAlign w:val="superscript"/>
          <w:lang w:eastAsia="zh-CN"/>
        </w:rPr>
        <w:t>29,98</w:t>
      </w:r>
      <w:r>
        <w:rPr>
          <w:rFonts w:hint="eastAsia"/>
          <w:color w:val="000000"/>
          <w:szCs w:val="24"/>
          <w:lang w:eastAsia="zh-CN"/>
        </w:rPr>
        <w:t>,</w:t>
      </w:r>
      <w:r>
        <w:rPr>
          <w:szCs w:val="24"/>
          <w:lang w:val="en-GB"/>
        </w:rPr>
        <w:t xml:space="preserve"> were used extensively in our study.</w:t>
      </w:r>
    </w:p>
    <w:p w:rsidR="0085700A" w:rsidRDefault="0085700A">
      <w:pPr>
        <w:spacing w:line="480" w:lineRule="auto"/>
        <w:jc w:val="both"/>
        <w:rPr>
          <w:szCs w:val="24"/>
          <w:lang w:val="en-GB"/>
        </w:rPr>
      </w:pPr>
    </w:p>
    <w:p w:rsidR="0085700A" w:rsidRDefault="004D71BB">
      <w:pPr>
        <w:spacing w:line="480" w:lineRule="auto"/>
        <w:jc w:val="both"/>
        <w:rPr>
          <w:b/>
          <w:szCs w:val="24"/>
          <w:lang w:val="en-GB"/>
        </w:rPr>
      </w:pPr>
      <w:r>
        <w:rPr>
          <w:rFonts w:hint="eastAsia"/>
          <w:b/>
          <w:szCs w:val="24"/>
          <w:lang w:eastAsia="zh-CN"/>
        </w:rPr>
        <w:t>1</w:t>
      </w:r>
      <w:r>
        <w:rPr>
          <w:b/>
          <w:szCs w:val="24"/>
          <w:lang w:val="en-GB" w:eastAsia="zh-CN"/>
        </w:rPr>
        <w:t xml:space="preserve">.4 </w:t>
      </w:r>
      <w:r>
        <w:rPr>
          <w:b/>
          <w:szCs w:val="24"/>
          <w:lang w:val="en-GB"/>
        </w:rPr>
        <w:t>Correction of previous identification</w:t>
      </w:r>
    </w:p>
    <w:p w:rsidR="0085700A" w:rsidRDefault="004D71BB">
      <w:pPr>
        <w:spacing w:line="480" w:lineRule="auto"/>
        <w:jc w:val="both"/>
        <w:rPr>
          <w:szCs w:val="24"/>
          <w:lang w:val="en-GB"/>
        </w:rPr>
      </w:pPr>
      <w:r>
        <w:rPr>
          <w:szCs w:val="24"/>
          <w:lang w:val="en-GB"/>
        </w:rPr>
        <w:t>Our study does not support any prior identification of similar plant fossils as conifers</w:t>
      </w:r>
      <w:r>
        <w:rPr>
          <w:rFonts w:hint="eastAsia"/>
          <w:color w:val="000000"/>
          <w:szCs w:val="24"/>
          <w:vertAlign w:val="superscript"/>
          <w:lang w:eastAsia="zh-CN"/>
        </w:rPr>
        <w:t>15</w:t>
      </w:r>
      <w:r>
        <w:rPr>
          <w:color w:val="000000"/>
          <w:szCs w:val="24"/>
          <w:lang w:val="en-GB"/>
        </w:rPr>
        <w:t xml:space="preserve"> </w:t>
      </w:r>
      <w:r>
        <w:rPr>
          <w:szCs w:val="24"/>
          <w:lang w:val="en-GB"/>
        </w:rPr>
        <w:t>or green algae</w:t>
      </w:r>
      <w:r>
        <w:rPr>
          <w:rFonts w:hint="eastAsia"/>
          <w:color w:val="000000"/>
          <w:szCs w:val="24"/>
          <w:vertAlign w:val="superscript"/>
          <w:lang w:eastAsia="zh-CN"/>
        </w:rPr>
        <w:t>16</w:t>
      </w:r>
      <w:r>
        <w:rPr>
          <w:szCs w:val="24"/>
          <w:lang w:val="en-GB"/>
        </w:rPr>
        <w:t>, which were based on incomplete material. Previous studies have identified these kinds of plant fossils as conifers</w:t>
      </w:r>
      <w:r>
        <w:rPr>
          <w:rFonts w:hint="eastAsia"/>
          <w:color w:val="000000"/>
          <w:szCs w:val="24"/>
          <w:vertAlign w:val="superscript"/>
          <w:lang w:eastAsia="zh-CN"/>
        </w:rPr>
        <w:t>15</w:t>
      </w:r>
      <w:r>
        <w:rPr>
          <w:color w:val="000000"/>
          <w:szCs w:val="24"/>
          <w:lang w:val="en-GB" w:eastAsia="zh-CN"/>
        </w:rPr>
        <w:t xml:space="preserve"> </w:t>
      </w:r>
      <w:r>
        <w:rPr>
          <w:szCs w:val="24"/>
          <w:lang w:val="en-GB"/>
        </w:rPr>
        <w:t>or algae</w:t>
      </w:r>
      <w:r>
        <w:rPr>
          <w:rFonts w:hint="eastAsia"/>
          <w:color w:val="000000"/>
          <w:szCs w:val="24"/>
          <w:vertAlign w:val="superscript"/>
          <w:lang w:eastAsia="zh-CN"/>
        </w:rPr>
        <w:t>16</w:t>
      </w:r>
      <w:r>
        <w:rPr>
          <w:szCs w:val="24"/>
          <w:lang w:val="en-GB"/>
        </w:rPr>
        <w:t xml:space="preserve">, possibly because most fossils (&gt;90%) were conserved as clusters of linear to lance-shaped leaves, with dense linear and stellate hairs and grouped at the tip of twigs; and so quite different from the broad leaves of most angiosperms. However, although rare in angiosperms, to our knowledge, these clustered long linear to lance-shaped leaves clearly match some ericoid plants that live in arid regions, including some plants in </w:t>
      </w:r>
      <w:proofErr w:type="spellStart"/>
      <w:r>
        <w:rPr>
          <w:szCs w:val="24"/>
          <w:lang w:val="en-GB"/>
        </w:rPr>
        <w:t>Rhamnaceae</w:t>
      </w:r>
      <w:proofErr w:type="spellEnd"/>
      <w:r>
        <w:rPr>
          <w:szCs w:val="24"/>
          <w:lang w:val="en-GB"/>
        </w:rPr>
        <w:t xml:space="preserve"> (</w:t>
      </w:r>
      <w:proofErr w:type="spellStart"/>
      <w:r>
        <w:rPr>
          <w:i/>
          <w:szCs w:val="24"/>
          <w:lang w:val="en-GB"/>
        </w:rPr>
        <w:t>Phylica</w:t>
      </w:r>
      <w:proofErr w:type="spellEnd"/>
      <w:r>
        <w:rPr>
          <w:szCs w:val="24"/>
          <w:lang w:val="en-GB"/>
        </w:rPr>
        <w:t xml:space="preserve">), </w:t>
      </w:r>
      <w:proofErr w:type="spellStart"/>
      <w:r>
        <w:rPr>
          <w:szCs w:val="24"/>
          <w:lang w:val="en-GB"/>
        </w:rPr>
        <w:lastRenderedPageBreak/>
        <w:t>Ericaceae</w:t>
      </w:r>
      <w:proofErr w:type="spellEnd"/>
      <w:r>
        <w:rPr>
          <w:szCs w:val="24"/>
          <w:lang w:val="en-GB"/>
        </w:rPr>
        <w:t xml:space="preserve"> (Genus</w:t>
      </w:r>
      <w:r>
        <w:rPr>
          <w:i/>
          <w:szCs w:val="24"/>
          <w:lang w:val="en-GB"/>
        </w:rPr>
        <w:t xml:space="preserve"> Erica</w:t>
      </w:r>
      <w:r>
        <w:rPr>
          <w:szCs w:val="24"/>
          <w:lang w:val="en-GB"/>
        </w:rPr>
        <w:t xml:space="preserve">), </w:t>
      </w:r>
      <w:proofErr w:type="spellStart"/>
      <w:r>
        <w:rPr>
          <w:szCs w:val="24"/>
          <w:lang w:val="en-GB"/>
        </w:rPr>
        <w:t>Bruniaceae</w:t>
      </w:r>
      <w:proofErr w:type="spellEnd"/>
      <w:r>
        <w:rPr>
          <w:szCs w:val="24"/>
          <w:lang w:val="en-GB"/>
        </w:rPr>
        <w:t xml:space="preserve"> (Genus </w:t>
      </w:r>
      <w:proofErr w:type="spellStart"/>
      <w:r>
        <w:rPr>
          <w:i/>
          <w:szCs w:val="24"/>
          <w:lang w:val="en-GB"/>
        </w:rPr>
        <w:t>Brunia</w:t>
      </w:r>
      <w:proofErr w:type="spellEnd"/>
      <w:r>
        <w:rPr>
          <w:szCs w:val="24"/>
          <w:lang w:val="en-GB"/>
        </w:rPr>
        <w:t xml:space="preserve"> and </w:t>
      </w:r>
      <w:proofErr w:type="spellStart"/>
      <w:r>
        <w:rPr>
          <w:i/>
          <w:szCs w:val="24"/>
          <w:lang w:val="en-GB"/>
        </w:rPr>
        <w:t>Berzelia</w:t>
      </w:r>
      <w:proofErr w:type="spellEnd"/>
      <w:r>
        <w:rPr>
          <w:szCs w:val="24"/>
          <w:lang w:val="en-GB"/>
        </w:rPr>
        <w:t xml:space="preserve">), and some other clades. However, these clades are quite different in leaf arrangement, shape, and size, to the material described here, which has alternatively arranged, heavily haired, very long lineate, but with the margin slightly incurved leaves, as usually seen in </w:t>
      </w:r>
      <w:proofErr w:type="spellStart"/>
      <w:r>
        <w:rPr>
          <w:i/>
          <w:szCs w:val="24"/>
          <w:lang w:val="en-GB"/>
        </w:rPr>
        <w:t>Phylica</w:t>
      </w:r>
      <w:proofErr w:type="spellEnd"/>
      <w:r>
        <w:rPr>
          <w:szCs w:val="24"/>
          <w:lang w:val="en-GB"/>
        </w:rPr>
        <w:t xml:space="preserve">. Most importantly, the organically connected twigs with flowers or fruits, provided exclusive evidence that they represent </w:t>
      </w:r>
      <w:proofErr w:type="spellStart"/>
      <w:r>
        <w:rPr>
          <w:i/>
          <w:szCs w:val="24"/>
          <w:lang w:val="en-GB"/>
        </w:rPr>
        <w:t>Phylica</w:t>
      </w:r>
      <w:proofErr w:type="spellEnd"/>
      <w:r>
        <w:rPr>
          <w:szCs w:val="24"/>
          <w:lang w:val="en-GB"/>
        </w:rPr>
        <w:t xml:space="preserve">, and, of course, confirmed that they were neither conifers nor algae. The morphology of associated pollen grains obtained from the </w:t>
      </w:r>
      <w:proofErr w:type="gramStart"/>
      <w:r>
        <w:rPr>
          <w:szCs w:val="24"/>
          <w:lang w:val="en-GB"/>
        </w:rPr>
        <w:t>two fossil</w:t>
      </w:r>
      <w:proofErr w:type="gramEnd"/>
      <w:r>
        <w:rPr>
          <w:szCs w:val="24"/>
          <w:lang w:val="en-GB"/>
        </w:rPr>
        <w:t xml:space="preserve"> species also provides additional and definitive evidence that they represent the genus</w:t>
      </w:r>
      <w:r>
        <w:rPr>
          <w:i/>
          <w:szCs w:val="24"/>
          <w:lang w:val="en-GB"/>
        </w:rPr>
        <w:t xml:space="preserve"> </w:t>
      </w:r>
      <w:proofErr w:type="spellStart"/>
      <w:r>
        <w:rPr>
          <w:i/>
          <w:szCs w:val="24"/>
          <w:lang w:val="en-GB"/>
        </w:rPr>
        <w:t>Phylica</w:t>
      </w:r>
      <w:proofErr w:type="spellEnd"/>
      <w:r>
        <w:rPr>
          <w:szCs w:val="24"/>
          <w:lang w:val="en-GB"/>
        </w:rPr>
        <w:t>.</w:t>
      </w:r>
    </w:p>
    <w:p w:rsidR="0085700A" w:rsidRDefault="0085700A">
      <w:pPr>
        <w:spacing w:line="480" w:lineRule="auto"/>
        <w:jc w:val="both"/>
        <w:rPr>
          <w:szCs w:val="24"/>
          <w:lang w:val="en-GB"/>
        </w:rPr>
      </w:pPr>
    </w:p>
    <w:p w:rsidR="0085700A" w:rsidRDefault="004D71BB">
      <w:pPr>
        <w:spacing w:line="480" w:lineRule="auto"/>
        <w:jc w:val="both"/>
        <w:rPr>
          <w:b/>
          <w:szCs w:val="24"/>
          <w:lang w:val="en-GB"/>
        </w:rPr>
      </w:pPr>
      <w:r>
        <w:rPr>
          <w:rFonts w:hint="eastAsia"/>
          <w:b/>
          <w:szCs w:val="24"/>
          <w:lang w:eastAsia="zh-CN"/>
        </w:rPr>
        <w:t>1</w:t>
      </w:r>
      <w:r>
        <w:rPr>
          <w:b/>
          <w:szCs w:val="24"/>
          <w:lang w:val="en-GB" w:eastAsia="zh-CN"/>
        </w:rPr>
        <w:t>.5</w:t>
      </w:r>
      <w:r>
        <w:rPr>
          <w:b/>
          <w:szCs w:val="24"/>
          <w:lang w:val="en-GB"/>
        </w:rPr>
        <w:t xml:space="preserve"> Failure in isolating and scanning of pollen grains from amber</w:t>
      </w:r>
    </w:p>
    <w:p w:rsidR="0085700A" w:rsidRDefault="004D71BB">
      <w:pPr>
        <w:spacing w:line="480" w:lineRule="auto"/>
        <w:jc w:val="both"/>
        <w:rPr>
          <w:szCs w:val="24"/>
          <w:lang w:val="en-GB"/>
        </w:rPr>
      </w:pPr>
      <w:r>
        <w:rPr>
          <w:szCs w:val="24"/>
          <w:lang w:val="en-GB"/>
        </w:rPr>
        <w:t xml:space="preserve">Pollen grains of two fossil species of similar morphology were found in three different amber pieces, which were observed using light microscopy (LM). However, although the whole pollen surface could be clearly observed, the detailed pattern on the pollen </w:t>
      </w:r>
      <w:proofErr w:type="spellStart"/>
      <w:r>
        <w:rPr>
          <w:szCs w:val="24"/>
          <w:lang w:val="en-GB"/>
        </w:rPr>
        <w:t>exine</w:t>
      </w:r>
      <w:proofErr w:type="spellEnd"/>
      <w:r>
        <w:rPr>
          <w:szCs w:val="24"/>
          <w:lang w:val="en-GB"/>
        </w:rPr>
        <w:t xml:space="preserve"> could not be resolved, owing to the inherent limitations of LM. For a clear view of the pollen surface, isolation of the pollen grains from the amber and the use of a Scanning Electron Microscope (SEM) is the best approach. We tried to isolate the pollen grains from the amber in order to prepare samples for SEM. However, the pollen grains were so tightly embedded that they could not be isolated, and SEM examination was impossible.</w:t>
      </w:r>
    </w:p>
    <w:p w:rsidR="0085700A" w:rsidRDefault="0085700A">
      <w:pPr>
        <w:spacing w:line="480" w:lineRule="auto"/>
        <w:jc w:val="both"/>
        <w:rPr>
          <w:szCs w:val="24"/>
          <w:lang w:val="en-GB"/>
        </w:rPr>
      </w:pPr>
    </w:p>
    <w:p w:rsidR="0085700A" w:rsidRDefault="004D71BB">
      <w:pPr>
        <w:spacing w:line="480" w:lineRule="auto"/>
        <w:jc w:val="both"/>
        <w:rPr>
          <w:b/>
          <w:szCs w:val="24"/>
          <w:lang w:val="en-GB"/>
        </w:rPr>
      </w:pPr>
      <w:r>
        <w:rPr>
          <w:rFonts w:hint="eastAsia"/>
          <w:b/>
          <w:szCs w:val="24"/>
          <w:lang w:eastAsia="zh-CN"/>
        </w:rPr>
        <w:t>1</w:t>
      </w:r>
      <w:r>
        <w:rPr>
          <w:b/>
          <w:szCs w:val="24"/>
          <w:lang w:val="en-GB" w:eastAsia="zh-CN"/>
        </w:rPr>
        <w:t xml:space="preserve">.6 </w:t>
      </w:r>
      <w:r>
        <w:rPr>
          <w:b/>
          <w:szCs w:val="24"/>
          <w:lang w:val="en-GB"/>
        </w:rPr>
        <w:t>Morphological characters</w:t>
      </w:r>
    </w:p>
    <w:p w:rsidR="0085700A" w:rsidRDefault="004D71BB">
      <w:pPr>
        <w:spacing w:line="480" w:lineRule="auto"/>
        <w:jc w:val="both"/>
        <w:rPr>
          <w:szCs w:val="24"/>
          <w:lang w:val="en-GB"/>
        </w:rPr>
      </w:pPr>
      <w:r>
        <w:rPr>
          <w:szCs w:val="24"/>
          <w:lang w:val="en-GB"/>
        </w:rPr>
        <w:lastRenderedPageBreak/>
        <w:t xml:space="preserve">We mapped morphological characters of these two fossils to the data matrix (34 characters) commonly used for discriminating genera of </w:t>
      </w:r>
      <w:proofErr w:type="spellStart"/>
      <w:r>
        <w:rPr>
          <w:szCs w:val="24"/>
          <w:lang w:val="en-GB"/>
        </w:rPr>
        <w:t>Rhamnaceae</w:t>
      </w:r>
      <w:proofErr w:type="spellEnd"/>
      <w:r>
        <w:rPr>
          <w:szCs w:val="24"/>
          <w:lang w:val="en-GB"/>
        </w:rPr>
        <w:t xml:space="preserve"> (41 genera and 13 tribes)</w:t>
      </w:r>
      <w:r>
        <w:rPr>
          <w:rFonts w:hint="eastAsia"/>
          <w:color w:val="000000"/>
          <w:szCs w:val="24"/>
          <w:vertAlign w:val="superscript"/>
          <w:lang w:eastAsia="zh-CN"/>
        </w:rPr>
        <w:t>29,30,89</w:t>
      </w:r>
      <w:r>
        <w:rPr>
          <w:szCs w:val="24"/>
          <w:lang w:val="en-GB"/>
        </w:rPr>
        <w:t>. These morphological characters included key diagnostic information from habits (1 character), leaves (6 characters), flowers (16 characters), fruits (5 characters), and pollen grains (4 characters). Other characters (indumentum (1 character) and tendril (1 character)) were also included. Most of the character states were from the original data matrix, but some from other species were extracted and supplemented using data from specimens, living plant photos, or literature, as prior studies included different species numbers in their data matrices</w:t>
      </w:r>
      <w:r>
        <w:rPr>
          <w:rFonts w:hint="eastAsia"/>
          <w:color w:val="000000"/>
          <w:szCs w:val="24"/>
          <w:vertAlign w:val="superscript"/>
          <w:lang w:eastAsia="zh-CN"/>
        </w:rPr>
        <w:t>30,89</w:t>
      </w:r>
      <w:r>
        <w:rPr>
          <w:szCs w:val="24"/>
          <w:lang w:val="en-GB"/>
        </w:rPr>
        <w:t xml:space="preserve">. Our new data matrix (including two fossil species) is given in </w:t>
      </w:r>
      <w:r>
        <w:rPr>
          <w:szCs w:val="24"/>
          <w:lang w:eastAsia="zh-CN"/>
        </w:rPr>
        <w:t>(</w:t>
      </w:r>
      <w:r>
        <w:rPr>
          <w:rFonts w:hint="eastAsia"/>
          <w:color w:val="000000"/>
          <w:szCs w:val="24"/>
          <w:lang w:val="en-GB"/>
        </w:rPr>
        <w:t>Supplementary</w:t>
      </w:r>
      <w:r>
        <w:rPr>
          <w:color w:val="000000"/>
          <w:szCs w:val="24"/>
          <w:lang w:val="en-GB" w:eastAsia="zh-CN"/>
        </w:rPr>
        <w:t xml:space="preserve"> </w:t>
      </w:r>
      <w:r w:rsidRPr="00D144F3">
        <w:rPr>
          <w:color w:val="000000"/>
          <w:szCs w:val="24"/>
          <w:lang w:val="en-GB"/>
        </w:rPr>
        <w:t>Table</w:t>
      </w:r>
      <w:r>
        <w:rPr>
          <w:color w:val="000000"/>
          <w:szCs w:val="24"/>
          <w:lang w:eastAsia="zh-CN"/>
        </w:rPr>
        <w:t xml:space="preserve"> </w:t>
      </w:r>
      <w:r>
        <w:rPr>
          <w:szCs w:val="24"/>
          <w:lang w:val="en-GB"/>
        </w:rPr>
        <w:t>1</w:t>
      </w:r>
      <w:r>
        <w:rPr>
          <w:szCs w:val="24"/>
          <w:lang w:eastAsia="zh-CN"/>
        </w:rPr>
        <w:t>)</w:t>
      </w:r>
      <w:r>
        <w:rPr>
          <w:szCs w:val="24"/>
          <w:lang w:val="en-GB"/>
        </w:rPr>
        <w:t>.</w:t>
      </w:r>
    </w:p>
    <w:p w:rsidR="0085700A" w:rsidRDefault="0085700A">
      <w:pPr>
        <w:spacing w:line="480" w:lineRule="auto"/>
        <w:jc w:val="both"/>
        <w:rPr>
          <w:szCs w:val="24"/>
          <w:lang w:val="en-GB"/>
        </w:rPr>
      </w:pPr>
    </w:p>
    <w:p w:rsidR="0085700A" w:rsidRDefault="004D71BB">
      <w:pPr>
        <w:spacing w:line="480" w:lineRule="auto"/>
        <w:ind w:firstLineChars="147" w:firstLine="354"/>
        <w:jc w:val="both"/>
        <w:rPr>
          <w:b/>
          <w:szCs w:val="24"/>
          <w:lang w:val="en-GB"/>
        </w:rPr>
      </w:pPr>
      <w:r>
        <w:rPr>
          <w:b/>
          <w:szCs w:val="24"/>
          <w:lang w:val="en-GB"/>
        </w:rPr>
        <w:t>List of characters (Character states coded for the fossils are in bold).</w:t>
      </w:r>
    </w:p>
    <w:p w:rsidR="0085700A" w:rsidRDefault="004D71BB">
      <w:pPr>
        <w:pStyle w:val="affff6"/>
        <w:widowControl w:val="0"/>
        <w:numPr>
          <w:ilvl w:val="0"/>
          <w:numId w:val="11"/>
        </w:numPr>
        <w:spacing w:line="480" w:lineRule="auto"/>
        <w:jc w:val="both"/>
        <w:rPr>
          <w:b/>
          <w:szCs w:val="24"/>
          <w:lang w:val="en-GB"/>
        </w:rPr>
      </w:pPr>
      <w:r>
        <w:rPr>
          <w:b/>
          <w:szCs w:val="24"/>
          <w:lang w:val="en-GB"/>
        </w:rPr>
        <w:t>Leaves:</w:t>
      </w:r>
    </w:p>
    <w:p w:rsidR="0085700A" w:rsidRDefault="004D71BB">
      <w:pPr>
        <w:widowControl w:val="0"/>
        <w:spacing w:line="480" w:lineRule="auto"/>
        <w:jc w:val="both"/>
        <w:rPr>
          <w:szCs w:val="24"/>
          <w:lang w:val="en-GB"/>
        </w:rPr>
      </w:pPr>
      <w:r>
        <w:rPr>
          <w:szCs w:val="24"/>
          <w:lang w:val="en-GB" w:eastAsia="zh-CN"/>
        </w:rPr>
        <w:t xml:space="preserve">(1) </w:t>
      </w:r>
      <w:r>
        <w:rPr>
          <w:szCs w:val="24"/>
          <w:lang w:val="en-GB"/>
        </w:rPr>
        <w:t xml:space="preserve">Leaves </w:t>
      </w:r>
      <w:r>
        <w:rPr>
          <w:b/>
          <w:szCs w:val="24"/>
          <w:lang w:val="en-GB"/>
        </w:rPr>
        <w:t xml:space="preserve">(0) were ericoid-like </w:t>
      </w:r>
      <w:r>
        <w:rPr>
          <w:szCs w:val="24"/>
          <w:lang w:val="en-GB"/>
        </w:rPr>
        <w:t>or (1) broad.</w:t>
      </w:r>
    </w:p>
    <w:p w:rsidR="0085700A" w:rsidRDefault="004D71BB">
      <w:pPr>
        <w:widowControl w:val="0"/>
        <w:spacing w:line="480" w:lineRule="auto"/>
        <w:jc w:val="both"/>
        <w:rPr>
          <w:szCs w:val="24"/>
          <w:lang w:val="en-GB"/>
        </w:rPr>
      </w:pPr>
      <w:r>
        <w:rPr>
          <w:szCs w:val="24"/>
          <w:lang w:val="en-GB" w:eastAsia="zh-CN"/>
        </w:rPr>
        <w:t xml:space="preserve">(2) </w:t>
      </w:r>
      <w:r>
        <w:rPr>
          <w:szCs w:val="24"/>
          <w:lang w:val="en-GB"/>
        </w:rPr>
        <w:t xml:space="preserve">Leaves </w:t>
      </w:r>
      <w:r>
        <w:rPr>
          <w:b/>
          <w:szCs w:val="24"/>
          <w:lang w:val="en-GB"/>
        </w:rPr>
        <w:t>(0) are densely crowded at the tip of the twig</w:t>
      </w:r>
      <w:r>
        <w:rPr>
          <w:szCs w:val="24"/>
          <w:lang w:val="en-GB"/>
        </w:rPr>
        <w:t xml:space="preserve"> or (1) not.</w:t>
      </w:r>
    </w:p>
    <w:p w:rsidR="0085700A" w:rsidRDefault="004D71BB">
      <w:pPr>
        <w:widowControl w:val="0"/>
        <w:spacing w:line="480" w:lineRule="auto"/>
        <w:jc w:val="both"/>
        <w:rPr>
          <w:szCs w:val="24"/>
          <w:lang w:val="en-GB"/>
        </w:rPr>
      </w:pPr>
      <w:r>
        <w:rPr>
          <w:szCs w:val="24"/>
          <w:lang w:val="en-GB" w:eastAsia="zh-CN"/>
        </w:rPr>
        <w:t xml:space="preserve">(3) </w:t>
      </w:r>
      <w:r>
        <w:rPr>
          <w:szCs w:val="24"/>
          <w:lang w:val="en-GB"/>
        </w:rPr>
        <w:t xml:space="preserve">Stipules (0) present or </w:t>
      </w:r>
      <w:r>
        <w:rPr>
          <w:b/>
          <w:szCs w:val="24"/>
          <w:lang w:val="en-GB"/>
        </w:rPr>
        <w:t>(1) absent</w:t>
      </w:r>
      <w:r>
        <w:rPr>
          <w:szCs w:val="24"/>
          <w:lang w:val="en-GB"/>
        </w:rPr>
        <w:t>.</w:t>
      </w:r>
    </w:p>
    <w:p w:rsidR="0085700A" w:rsidRDefault="004D71BB">
      <w:pPr>
        <w:widowControl w:val="0"/>
        <w:spacing w:line="480" w:lineRule="auto"/>
        <w:jc w:val="both"/>
        <w:rPr>
          <w:szCs w:val="24"/>
          <w:lang w:val="en-GB"/>
        </w:rPr>
      </w:pPr>
      <w:r>
        <w:rPr>
          <w:szCs w:val="24"/>
          <w:lang w:val="en-GB" w:eastAsia="zh-CN"/>
        </w:rPr>
        <w:t xml:space="preserve">(4) </w:t>
      </w:r>
      <w:r>
        <w:rPr>
          <w:szCs w:val="24"/>
          <w:lang w:val="en-GB"/>
        </w:rPr>
        <w:t xml:space="preserve">Leaves may be arranged </w:t>
      </w:r>
      <w:r>
        <w:rPr>
          <w:b/>
          <w:szCs w:val="24"/>
          <w:lang w:val="en-GB"/>
        </w:rPr>
        <w:t>(0) alternately</w:t>
      </w:r>
      <w:r>
        <w:rPr>
          <w:szCs w:val="24"/>
          <w:lang w:val="en-GB"/>
        </w:rPr>
        <w:t>, (1) opposite, or (2) in whorls.</w:t>
      </w:r>
    </w:p>
    <w:p w:rsidR="0085700A" w:rsidRDefault="004D71BB">
      <w:pPr>
        <w:widowControl w:val="0"/>
        <w:spacing w:line="480" w:lineRule="auto"/>
        <w:jc w:val="both"/>
        <w:rPr>
          <w:szCs w:val="24"/>
          <w:lang w:val="en-GB"/>
        </w:rPr>
      </w:pPr>
      <w:r>
        <w:rPr>
          <w:szCs w:val="24"/>
          <w:lang w:val="en-GB" w:eastAsia="zh-CN"/>
        </w:rPr>
        <w:t xml:space="preserve">(5) </w:t>
      </w:r>
      <w:r>
        <w:rPr>
          <w:szCs w:val="24"/>
          <w:lang w:val="en-GB"/>
        </w:rPr>
        <w:t xml:space="preserve">Leaf margins can be </w:t>
      </w:r>
      <w:r>
        <w:rPr>
          <w:b/>
          <w:szCs w:val="24"/>
          <w:lang w:val="en-GB"/>
        </w:rPr>
        <w:t>(0) revolute</w:t>
      </w:r>
      <w:r>
        <w:rPr>
          <w:szCs w:val="24"/>
          <w:lang w:val="en-GB"/>
        </w:rPr>
        <w:t xml:space="preserve"> or (1) more or less flat.</w:t>
      </w:r>
    </w:p>
    <w:p w:rsidR="0085700A" w:rsidRDefault="004D71BB">
      <w:pPr>
        <w:widowControl w:val="0"/>
        <w:spacing w:line="480" w:lineRule="auto"/>
        <w:jc w:val="both"/>
        <w:rPr>
          <w:szCs w:val="24"/>
          <w:lang w:val="en-GB"/>
        </w:rPr>
      </w:pPr>
      <w:r>
        <w:rPr>
          <w:szCs w:val="24"/>
          <w:lang w:val="en-GB" w:eastAsia="zh-CN"/>
        </w:rPr>
        <w:t xml:space="preserve">(6) </w:t>
      </w:r>
      <w:r>
        <w:rPr>
          <w:szCs w:val="24"/>
          <w:lang w:val="en-GB"/>
        </w:rPr>
        <w:t xml:space="preserve">Leaf venation is either (0) palmate or </w:t>
      </w:r>
      <w:r>
        <w:rPr>
          <w:b/>
          <w:szCs w:val="24"/>
          <w:lang w:val="en-GB"/>
        </w:rPr>
        <w:t>(1) pinnate</w:t>
      </w:r>
      <w:r>
        <w:rPr>
          <w:szCs w:val="24"/>
          <w:lang w:val="en-GB"/>
        </w:rPr>
        <w:t>.</w:t>
      </w:r>
    </w:p>
    <w:p w:rsidR="0085700A" w:rsidRDefault="0085700A">
      <w:pPr>
        <w:pStyle w:val="affff6"/>
        <w:spacing w:line="480" w:lineRule="auto"/>
        <w:ind w:left="0"/>
        <w:jc w:val="both"/>
        <w:rPr>
          <w:b/>
          <w:szCs w:val="24"/>
          <w:lang w:val="en-GB"/>
        </w:rPr>
      </w:pPr>
    </w:p>
    <w:p w:rsidR="0085700A" w:rsidRDefault="004D71BB">
      <w:pPr>
        <w:pStyle w:val="affff6"/>
        <w:widowControl w:val="0"/>
        <w:numPr>
          <w:ilvl w:val="0"/>
          <w:numId w:val="11"/>
        </w:numPr>
        <w:spacing w:line="480" w:lineRule="auto"/>
        <w:jc w:val="both"/>
        <w:rPr>
          <w:b/>
          <w:szCs w:val="24"/>
          <w:lang w:val="en-GB"/>
        </w:rPr>
      </w:pPr>
      <w:r>
        <w:rPr>
          <w:b/>
          <w:szCs w:val="24"/>
          <w:lang w:val="en-GB"/>
        </w:rPr>
        <w:t>Habit:</w:t>
      </w:r>
    </w:p>
    <w:p w:rsidR="0085700A" w:rsidRDefault="004D71BB">
      <w:pPr>
        <w:widowControl w:val="0"/>
        <w:spacing w:line="480" w:lineRule="auto"/>
        <w:jc w:val="both"/>
        <w:rPr>
          <w:szCs w:val="24"/>
          <w:lang w:val="en-GB"/>
        </w:rPr>
      </w:pPr>
      <w:r>
        <w:rPr>
          <w:szCs w:val="24"/>
          <w:lang w:val="en-GB" w:eastAsia="zh-CN"/>
        </w:rPr>
        <w:t xml:space="preserve">(7) </w:t>
      </w:r>
      <w:r>
        <w:rPr>
          <w:szCs w:val="24"/>
          <w:lang w:val="en-GB"/>
        </w:rPr>
        <w:t xml:space="preserve">The habit is either </w:t>
      </w:r>
      <w:r>
        <w:rPr>
          <w:b/>
          <w:szCs w:val="24"/>
          <w:lang w:val="en-GB"/>
        </w:rPr>
        <w:t>(0) trees/shrubs</w:t>
      </w:r>
      <w:r>
        <w:rPr>
          <w:szCs w:val="24"/>
          <w:lang w:val="en-GB"/>
        </w:rPr>
        <w:t xml:space="preserve"> or (1) climbers/herbs.</w:t>
      </w:r>
    </w:p>
    <w:p w:rsidR="0085700A" w:rsidRDefault="0085700A">
      <w:pPr>
        <w:pStyle w:val="affff6"/>
        <w:spacing w:line="480" w:lineRule="auto"/>
        <w:ind w:left="0"/>
        <w:jc w:val="both"/>
        <w:rPr>
          <w:szCs w:val="24"/>
          <w:lang w:val="en-GB"/>
        </w:rPr>
      </w:pPr>
    </w:p>
    <w:p w:rsidR="0085700A" w:rsidRDefault="004D71BB">
      <w:pPr>
        <w:pStyle w:val="affff6"/>
        <w:widowControl w:val="0"/>
        <w:numPr>
          <w:ilvl w:val="0"/>
          <w:numId w:val="11"/>
        </w:numPr>
        <w:spacing w:line="480" w:lineRule="auto"/>
        <w:jc w:val="both"/>
        <w:rPr>
          <w:b/>
          <w:szCs w:val="24"/>
          <w:lang w:val="en-GB"/>
        </w:rPr>
      </w:pPr>
      <w:r>
        <w:rPr>
          <w:b/>
          <w:szCs w:val="24"/>
          <w:lang w:val="en-GB"/>
        </w:rPr>
        <w:t>Tendril:</w:t>
      </w:r>
    </w:p>
    <w:p w:rsidR="0085700A" w:rsidRDefault="004D71BB">
      <w:pPr>
        <w:widowControl w:val="0"/>
        <w:spacing w:line="480" w:lineRule="auto"/>
        <w:jc w:val="both"/>
        <w:rPr>
          <w:szCs w:val="24"/>
          <w:lang w:val="en-GB"/>
        </w:rPr>
      </w:pPr>
      <w:r>
        <w:rPr>
          <w:szCs w:val="24"/>
          <w:lang w:val="en-GB" w:eastAsia="zh-CN"/>
        </w:rPr>
        <w:t xml:space="preserve">(8) </w:t>
      </w:r>
      <w:r>
        <w:rPr>
          <w:szCs w:val="24"/>
          <w:lang w:val="en-GB"/>
        </w:rPr>
        <w:t xml:space="preserve">Tendril presence/absence is a simple two-state character. </w:t>
      </w:r>
      <w:r>
        <w:rPr>
          <w:b/>
          <w:szCs w:val="24"/>
          <w:lang w:val="en-GB"/>
        </w:rPr>
        <w:t>(0) Present</w:t>
      </w:r>
      <w:r>
        <w:rPr>
          <w:szCs w:val="24"/>
          <w:lang w:val="en-GB"/>
        </w:rPr>
        <w:t xml:space="preserve"> and (1) absent.</w:t>
      </w:r>
    </w:p>
    <w:p w:rsidR="0085700A" w:rsidRDefault="0085700A">
      <w:pPr>
        <w:pStyle w:val="affff6"/>
        <w:spacing w:line="480" w:lineRule="auto"/>
        <w:ind w:left="0"/>
        <w:jc w:val="both"/>
        <w:rPr>
          <w:szCs w:val="24"/>
          <w:lang w:val="en-GB"/>
        </w:rPr>
      </w:pPr>
    </w:p>
    <w:p w:rsidR="0085700A" w:rsidRDefault="004D71BB">
      <w:pPr>
        <w:pStyle w:val="affff6"/>
        <w:widowControl w:val="0"/>
        <w:numPr>
          <w:ilvl w:val="0"/>
          <w:numId w:val="11"/>
        </w:numPr>
        <w:spacing w:line="480" w:lineRule="auto"/>
        <w:jc w:val="both"/>
        <w:rPr>
          <w:b/>
          <w:szCs w:val="24"/>
          <w:lang w:val="en-GB"/>
        </w:rPr>
      </w:pPr>
      <w:r>
        <w:rPr>
          <w:b/>
          <w:szCs w:val="24"/>
          <w:lang w:val="en-GB"/>
        </w:rPr>
        <w:t>Indumentum</w:t>
      </w:r>
    </w:p>
    <w:p w:rsidR="0085700A" w:rsidRDefault="004D71BB">
      <w:pPr>
        <w:widowControl w:val="0"/>
        <w:spacing w:line="480" w:lineRule="auto"/>
        <w:jc w:val="both"/>
        <w:rPr>
          <w:szCs w:val="24"/>
          <w:lang w:val="en-GB"/>
        </w:rPr>
      </w:pPr>
      <w:r>
        <w:rPr>
          <w:szCs w:val="24"/>
          <w:lang w:val="en-GB" w:eastAsia="zh-CN"/>
        </w:rPr>
        <w:t xml:space="preserve">(9) </w:t>
      </w:r>
      <w:proofErr w:type="spellStart"/>
      <w:r>
        <w:rPr>
          <w:szCs w:val="24"/>
          <w:lang w:val="en-GB"/>
        </w:rPr>
        <w:t>Rhamnaceous</w:t>
      </w:r>
      <w:proofErr w:type="spellEnd"/>
      <w:r>
        <w:rPr>
          <w:szCs w:val="24"/>
          <w:lang w:val="en-GB"/>
        </w:rPr>
        <w:t xml:space="preserve"> hairs are either </w:t>
      </w:r>
      <w:r>
        <w:rPr>
          <w:b/>
          <w:szCs w:val="24"/>
          <w:lang w:val="en-GB"/>
        </w:rPr>
        <w:t>(0) stellate or (1) simple</w:t>
      </w:r>
      <w:r>
        <w:rPr>
          <w:szCs w:val="24"/>
          <w:lang w:val="en-GB"/>
        </w:rPr>
        <w:t xml:space="preserve">. For two fossil species, </w:t>
      </w:r>
      <w:r>
        <w:rPr>
          <w:i/>
          <w:szCs w:val="24"/>
          <w:lang w:val="en-GB" w:eastAsia="zh-CN"/>
        </w:rPr>
        <w:t>E</w:t>
      </w:r>
      <w:r>
        <w:rPr>
          <w:i/>
          <w:szCs w:val="24"/>
          <w:lang w:val="en-GB"/>
        </w:rPr>
        <w:t xml:space="preserve">. </w:t>
      </w:r>
      <w:proofErr w:type="spellStart"/>
      <w:r>
        <w:rPr>
          <w:i/>
          <w:szCs w:val="24"/>
          <w:lang w:val="en-GB"/>
        </w:rPr>
        <w:t>priscastellata</w:t>
      </w:r>
      <w:proofErr w:type="spellEnd"/>
      <w:r>
        <w:rPr>
          <w:szCs w:val="24"/>
          <w:lang w:val="en-GB"/>
        </w:rPr>
        <w:t xml:space="preserve"> has stellate hairs and </w:t>
      </w:r>
      <w:r>
        <w:rPr>
          <w:i/>
          <w:szCs w:val="24"/>
          <w:lang w:val="en-GB" w:eastAsia="zh-CN"/>
        </w:rPr>
        <w:t>P</w:t>
      </w:r>
      <w:r>
        <w:rPr>
          <w:i/>
          <w:szCs w:val="24"/>
          <w:lang w:val="en-GB"/>
        </w:rPr>
        <w:t xml:space="preserve">. </w:t>
      </w:r>
      <w:proofErr w:type="spellStart"/>
      <w:r>
        <w:rPr>
          <w:i/>
          <w:szCs w:val="24"/>
          <w:lang w:val="en-GB"/>
        </w:rPr>
        <w:t>piloburmensis</w:t>
      </w:r>
      <w:proofErr w:type="spellEnd"/>
      <w:r>
        <w:rPr>
          <w:szCs w:val="24"/>
          <w:lang w:val="en-GB"/>
        </w:rPr>
        <w:t xml:space="preserve"> and all other extant </w:t>
      </w:r>
      <w:proofErr w:type="spellStart"/>
      <w:r>
        <w:rPr>
          <w:i/>
          <w:szCs w:val="24"/>
          <w:lang w:val="en-GB"/>
        </w:rPr>
        <w:t>Phylica</w:t>
      </w:r>
      <w:proofErr w:type="spellEnd"/>
      <w:r>
        <w:rPr>
          <w:szCs w:val="24"/>
          <w:lang w:val="en-GB"/>
        </w:rPr>
        <w:t xml:space="preserve"> species have simple hairs.</w:t>
      </w:r>
    </w:p>
    <w:p w:rsidR="0085700A" w:rsidRDefault="0085700A">
      <w:pPr>
        <w:pStyle w:val="affff6"/>
        <w:spacing w:line="480" w:lineRule="auto"/>
        <w:ind w:left="0"/>
        <w:jc w:val="both"/>
        <w:rPr>
          <w:szCs w:val="24"/>
          <w:lang w:val="en-GB"/>
        </w:rPr>
      </w:pPr>
    </w:p>
    <w:p w:rsidR="0085700A" w:rsidRDefault="004D71BB">
      <w:pPr>
        <w:pStyle w:val="affff6"/>
        <w:widowControl w:val="0"/>
        <w:numPr>
          <w:ilvl w:val="0"/>
          <w:numId w:val="11"/>
        </w:numPr>
        <w:spacing w:line="480" w:lineRule="auto"/>
        <w:jc w:val="both"/>
        <w:rPr>
          <w:b/>
          <w:szCs w:val="24"/>
          <w:lang w:val="en-GB"/>
        </w:rPr>
      </w:pPr>
      <w:r>
        <w:rPr>
          <w:b/>
          <w:szCs w:val="24"/>
          <w:lang w:val="en-GB"/>
        </w:rPr>
        <w:t>Flower:</w:t>
      </w:r>
    </w:p>
    <w:p w:rsidR="0085700A" w:rsidRDefault="004D71BB">
      <w:pPr>
        <w:widowControl w:val="0"/>
        <w:spacing w:line="480" w:lineRule="auto"/>
        <w:jc w:val="both"/>
        <w:rPr>
          <w:szCs w:val="24"/>
          <w:lang w:val="en-GB"/>
        </w:rPr>
      </w:pPr>
      <w:r>
        <w:rPr>
          <w:szCs w:val="24"/>
          <w:lang w:val="en-GB" w:eastAsia="zh-CN"/>
        </w:rPr>
        <w:t xml:space="preserve">(10) </w:t>
      </w:r>
      <w:r>
        <w:rPr>
          <w:szCs w:val="24"/>
          <w:lang w:val="en-GB"/>
        </w:rPr>
        <w:t xml:space="preserve">Flower is </w:t>
      </w:r>
      <w:r>
        <w:rPr>
          <w:b/>
          <w:szCs w:val="24"/>
          <w:lang w:val="en-GB"/>
        </w:rPr>
        <w:t>(0) terminal/solitary to the twig</w:t>
      </w:r>
      <w:r>
        <w:rPr>
          <w:szCs w:val="24"/>
          <w:lang w:val="en-GB"/>
        </w:rPr>
        <w:t xml:space="preserve"> or (1) axillary to the leaves or (2) both.</w:t>
      </w:r>
    </w:p>
    <w:p w:rsidR="0085700A" w:rsidRDefault="004D71BB">
      <w:pPr>
        <w:widowControl w:val="0"/>
        <w:spacing w:line="480" w:lineRule="auto"/>
        <w:jc w:val="both"/>
        <w:rPr>
          <w:szCs w:val="24"/>
          <w:lang w:val="en-GB"/>
        </w:rPr>
      </w:pPr>
      <w:r>
        <w:rPr>
          <w:szCs w:val="24"/>
          <w:lang w:val="en-GB" w:eastAsia="zh-CN"/>
        </w:rPr>
        <w:t xml:space="preserve">(11) </w:t>
      </w:r>
      <w:r>
        <w:rPr>
          <w:szCs w:val="24"/>
          <w:lang w:val="en-GB"/>
        </w:rPr>
        <w:t xml:space="preserve">Bract </w:t>
      </w:r>
      <w:r>
        <w:rPr>
          <w:b/>
          <w:szCs w:val="24"/>
          <w:lang w:val="en-GB"/>
        </w:rPr>
        <w:t>(0) present</w:t>
      </w:r>
      <w:r>
        <w:rPr>
          <w:szCs w:val="24"/>
          <w:lang w:val="en-GB"/>
        </w:rPr>
        <w:t xml:space="preserve"> or (1) absent.</w:t>
      </w:r>
    </w:p>
    <w:p w:rsidR="0085700A" w:rsidRDefault="004D71BB">
      <w:pPr>
        <w:widowControl w:val="0"/>
        <w:spacing w:line="480" w:lineRule="auto"/>
        <w:jc w:val="both"/>
        <w:rPr>
          <w:szCs w:val="24"/>
          <w:lang w:val="en-GB"/>
        </w:rPr>
      </w:pPr>
      <w:r>
        <w:rPr>
          <w:szCs w:val="24"/>
          <w:lang w:val="en-GB" w:eastAsia="zh-CN"/>
        </w:rPr>
        <w:t xml:space="preserve">(12) </w:t>
      </w:r>
      <w:proofErr w:type="spellStart"/>
      <w:r>
        <w:rPr>
          <w:i/>
          <w:szCs w:val="24"/>
          <w:lang w:val="en-GB"/>
        </w:rPr>
        <w:t>Phylica</w:t>
      </w:r>
      <w:proofErr w:type="spellEnd"/>
      <w:r>
        <w:rPr>
          <w:szCs w:val="24"/>
          <w:lang w:val="en-GB"/>
        </w:rPr>
        <w:t xml:space="preserve"> flower size is </w:t>
      </w:r>
      <w:r>
        <w:rPr>
          <w:b/>
          <w:szCs w:val="24"/>
          <w:lang w:val="en-GB"/>
        </w:rPr>
        <w:t>(0) ≤ 3 mm</w:t>
      </w:r>
      <w:r>
        <w:rPr>
          <w:szCs w:val="24"/>
          <w:lang w:val="en-GB"/>
        </w:rPr>
        <w:t xml:space="preserve"> or (1) </w:t>
      </w:r>
      <w:r>
        <w:rPr>
          <w:szCs w:val="24"/>
          <w:shd w:val="clear" w:color="auto" w:fill="FFFFFF"/>
          <w:lang w:val="en-GB"/>
        </w:rPr>
        <w:t xml:space="preserve">&gt; </w:t>
      </w:r>
      <w:r>
        <w:rPr>
          <w:szCs w:val="24"/>
          <w:lang w:val="en-GB"/>
        </w:rPr>
        <w:t>3 mm.</w:t>
      </w:r>
    </w:p>
    <w:p w:rsidR="0085700A" w:rsidRDefault="004D71BB">
      <w:pPr>
        <w:widowControl w:val="0"/>
        <w:spacing w:line="480" w:lineRule="auto"/>
        <w:jc w:val="both"/>
        <w:rPr>
          <w:szCs w:val="24"/>
          <w:lang w:val="en-GB"/>
        </w:rPr>
      </w:pPr>
      <w:r>
        <w:rPr>
          <w:szCs w:val="24"/>
          <w:lang w:val="en-GB" w:eastAsia="zh-CN"/>
        </w:rPr>
        <w:t xml:space="preserve">(13) </w:t>
      </w:r>
      <w:r>
        <w:rPr>
          <w:szCs w:val="24"/>
          <w:lang w:val="en-GB"/>
        </w:rPr>
        <w:t xml:space="preserve">Aestivation of sepals was (0) imbricate or </w:t>
      </w:r>
      <w:r>
        <w:rPr>
          <w:b/>
          <w:szCs w:val="24"/>
          <w:lang w:val="en-GB"/>
        </w:rPr>
        <w:t>(1) valvate</w:t>
      </w:r>
      <w:r>
        <w:rPr>
          <w:szCs w:val="24"/>
          <w:lang w:val="en-GB"/>
        </w:rPr>
        <w:t>.</w:t>
      </w:r>
    </w:p>
    <w:p w:rsidR="0085700A" w:rsidRDefault="004D71BB">
      <w:pPr>
        <w:widowControl w:val="0"/>
        <w:spacing w:line="480" w:lineRule="auto"/>
        <w:jc w:val="both"/>
        <w:rPr>
          <w:szCs w:val="24"/>
          <w:lang w:val="en-GB"/>
        </w:rPr>
      </w:pPr>
      <w:r>
        <w:rPr>
          <w:szCs w:val="24"/>
          <w:lang w:val="en-GB" w:eastAsia="zh-CN"/>
        </w:rPr>
        <w:t xml:space="preserve">(14) </w:t>
      </w:r>
      <w:r>
        <w:rPr>
          <w:szCs w:val="24"/>
          <w:lang w:val="en-GB"/>
        </w:rPr>
        <w:t xml:space="preserve">Number of sepals are (0) two, (1) three, (2) four, </w:t>
      </w:r>
      <w:r>
        <w:rPr>
          <w:b/>
          <w:szCs w:val="24"/>
          <w:lang w:val="en-GB"/>
        </w:rPr>
        <w:t>(3) five</w:t>
      </w:r>
      <w:r>
        <w:rPr>
          <w:szCs w:val="24"/>
          <w:lang w:val="en-GB"/>
        </w:rPr>
        <w:t xml:space="preserve">, (4) six, </w:t>
      </w:r>
      <w:r>
        <w:rPr>
          <w:b/>
          <w:szCs w:val="24"/>
          <w:lang w:val="en-GB"/>
        </w:rPr>
        <w:t>(5) eight</w:t>
      </w:r>
      <w:r>
        <w:rPr>
          <w:szCs w:val="24"/>
          <w:lang w:val="en-GB"/>
        </w:rPr>
        <w:t xml:space="preserve">. </w:t>
      </w:r>
      <w:r>
        <w:rPr>
          <w:i/>
          <w:szCs w:val="24"/>
          <w:lang w:val="en-GB"/>
        </w:rPr>
        <w:t xml:space="preserve">P. </w:t>
      </w:r>
      <w:proofErr w:type="spellStart"/>
      <w:r>
        <w:rPr>
          <w:i/>
          <w:szCs w:val="24"/>
          <w:lang w:val="en-GB"/>
        </w:rPr>
        <w:t>piloburmensis</w:t>
      </w:r>
      <w:proofErr w:type="spellEnd"/>
      <w:r>
        <w:rPr>
          <w:szCs w:val="24"/>
          <w:lang w:val="en-GB"/>
        </w:rPr>
        <w:t xml:space="preserve"> has five sepals and </w:t>
      </w:r>
      <w:r>
        <w:rPr>
          <w:i/>
          <w:szCs w:val="24"/>
          <w:lang w:val="en-GB" w:eastAsia="zh-CN"/>
        </w:rPr>
        <w:t>E</w:t>
      </w:r>
      <w:r>
        <w:rPr>
          <w:i/>
          <w:szCs w:val="24"/>
          <w:lang w:val="en-GB"/>
        </w:rPr>
        <w:t xml:space="preserve">. </w:t>
      </w:r>
      <w:proofErr w:type="spellStart"/>
      <w:r>
        <w:rPr>
          <w:i/>
          <w:szCs w:val="24"/>
          <w:lang w:val="en-GB"/>
        </w:rPr>
        <w:t>priscastellata</w:t>
      </w:r>
      <w:proofErr w:type="spellEnd"/>
      <w:r>
        <w:rPr>
          <w:szCs w:val="24"/>
          <w:lang w:val="en-GB"/>
        </w:rPr>
        <w:t xml:space="preserve"> has eight (2 × 4-merious) sepals.</w:t>
      </w:r>
    </w:p>
    <w:p w:rsidR="0085700A" w:rsidRDefault="004D71BB">
      <w:pPr>
        <w:widowControl w:val="0"/>
        <w:spacing w:line="480" w:lineRule="auto"/>
        <w:jc w:val="both"/>
        <w:rPr>
          <w:szCs w:val="24"/>
          <w:lang w:val="en-GB"/>
        </w:rPr>
      </w:pPr>
      <w:r>
        <w:rPr>
          <w:szCs w:val="24"/>
          <w:lang w:val="en-GB" w:eastAsia="zh-CN"/>
        </w:rPr>
        <w:t xml:space="preserve">(15) </w:t>
      </w:r>
      <w:r>
        <w:rPr>
          <w:szCs w:val="24"/>
          <w:lang w:val="en-GB"/>
        </w:rPr>
        <w:t xml:space="preserve">Sepals not (0) keeled or </w:t>
      </w:r>
      <w:r>
        <w:rPr>
          <w:b/>
          <w:szCs w:val="24"/>
          <w:lang w:val="en-GB"/>
        </w:rPr>
        <w:t>(1) keeled</w:t>
      </w:r>
      <w:r>
        <w:rPr>
          <w:szCs w:val="24"/>
          <w:lang w:val="en-GB"/>
        </w:rPr>
        <w:t>.</w:t>
      </w:r>
    </w:p>
    <w:p w:rsidR="0085700A" w:rsidRDefault="004D71BB">
      <w:pPr>
        <w:widowControl w:val="0"/>
        <w:spacing w:line="480" w:lineRule="auto"/>
        <w:jc w:val="both"/>
        <w:rPr>
          <w:szCs w:val="24"/>
          <w:lang w:val="en-GB"/>
        </w:rPr>
      </w:pPr>
      <w:r>
        <w:rPr>
          <w:szCs w:val="24"/>
          <w:lang w:val="en-GB" w:eastAsia="zh-CN"/>
        </w:rPr>
        <w:t xml:space="preserve">(16) </w:t>
      </w:r>
      <w:r>
        <w:rPr>
          <w:szCs w:val="24"/>
          <w:lang w:val="en-GB"/>
        </w:rPr>
        <w:t xml:space="preserve">The sepal may be </w:t>
      </w:r>
      <w:r>
        <w:rPr>
          <w:b/>
          <w:szCs w:val="24"/>
          <w:lang w:val="en-GB"/>
        </w:rPr>
        <w:t>(0) Recurved with a flattened upper surface</w:t>
      </w:r>
      <w:r>
        <w:rPr>
          <w:szCs w:val="24"/>
          <w:lang w:val="en-GB"/>
        </w:rPr>
        <w:t>, (1) recurved without a flattened upper surface, and (2) not recurved.</w:t>
      </w:r>
    </w:p>
    <w:p w:rsidR="0085700A" w:rsidRDefault="004D71BB">
      <w:pPr>
        <w:widowControl w:val="0"/>
        <w:spacing w:line="480" w:lineRule="auto"/>
        <w:jc w:val="both"/>
        <w:rPr>
          <w:szCs w:val="24"/>
          <w:lang w:val="en-GB"/>
        </w:rPr>
      </w:pPr>
      <w:r>
        <w:rPr>
          <w:szCs w:val="24"/>
          <w:lang w:val="en-GB" w:eastAsia="zh-CN"/>
        </w:rPr>
        <w:t xml:space="preserve">(17) </w:t>
      </w:r>
      <w:r>
        <w:rPr>
          <w:szCs w:val="24"/>
          <w:lang w:val="en-GB"/>
        </w:rPr>
        <w:t xml:space="preserve">The ovary position is (0) superior, (1) semi-inferior, or </w:t>
      </w:r>
      <w:r>
        <w:rPr>
          <w:b/>
          <w:szCs w:val="24"/>
          <w:lang w:val="en-GB"/>
        </w:rPr>
        <w:t>(2) inferior</w:t>
      </w:r>
      <w:r>
        <w:rPr>
          <w:szCs w:val="24"/>
          <w:lang w:val="en-GB"/>
        </w:rPr>
        <w:t>.</w:t>
      </w:r>
    </w:p>
    <w:p w:rsidR="0085700A" w:rsidRDefault="004D71BB">
      <w:pPr>
        <w:widowControl w:val="0"/>
        <w:spacing w:line="480" w:lineRule="auto"/>
        <w:jc w:val="both"/>
        <w:rPr>
          <w:szCs w:val="24"/>
          <w:lang w:val="en-GB"/>
        </w:rPr>
      </w:pPr>
      <w:r>
        <w:rPr>
          <w:szCs w:val="24"/>
          <w:lang w:val="en-GB" w:eastAsia="zh-CN"/>
        </w:rPr>
        <w:t xml:space="preserve">(18) </w:t>
      </w:r>
      <w:r>
        <w:rPr>
          <w:szCs w:val="24"/>
          <w:lang w:val="en-GB"/>
        </w:rPr>
        <w:t xml:space="preserve">Calyx tube is </w:t>
      </w:r>
      <w:r>
        <w:rPr>
          <w:b/>
          <w:szCs w:val="24"/>
          <w:lang w:val="en-GB"/>
        </w:rPr>
        <w:t>(0) lengthened (calyx tube longer than the width of the corolla)</w:t>
      </w:r>
      <w:r>
        <w:rPr>
          <w:szCs w:val="24"/>
          <w:lang w:val="en-GB"/>
        </w:rPr>
        <w:t xml:space="preserve"> or (1) not lengthened (calyx tube shorter than the width of the corolla).</w:t>
      </w:r>
    </w:p>
    <w:p w:rsidR="0085700A" w:rsidRDefault="004D71BB">
      <w:pPr>
        <w:widowControl w:val="0"/>
        <w:spacing w:line="480" w:lineRule="auto"/>
        <w:jc w:val="both"/>
        <w:rPr>
          <w:szCs w:val="24"/>
          <w:lang w:val="en-GB"/>
        </w:rPr>
      </w:pPr>
      <w:r>
        <w:rPr>
          <w:szCs w:val="24"/>
          <w:lang w:val="en-GB" w:eastAsia="zh-CN"/>
        </w:rPr>
        <w:lastRenderedPageBreak/>
        <w:t xml:space="preserve">(19) </w:t>
      </w:r>
      <w:r>
        <w:rPr>
          <w:szCs w:val="24"/>
          <w:lang w:val="en-GB"/>
        </w:rPr>
        <w:t xml:space="preserve">Outer surface of the flower </w:t>
      </w:r>
      <w:r>
        <w:rPr>
          <w:b/>
          <w:szCs w:val="24"/>
          <w:lang w:val="en-GB"/>
        </w:rPr>
        <w:t>(0) are covered with dense hairs</w:t>
      </w:r>
      <w:r>
        <w:rPr>
          <w:szCs w:val="24"/>
          <w:lang w:val="en-GB"/>
        </w:rPr>
        <w:t xml:space="preserve"> or (1) not.</w:t>
      </w:r>
    </w:p>
    <w:p w:rsidR="0085700A" w:rsidRDefault="004D71BB">
      <w:pPr>
        <w:widowControl w:val="0"/>
        <w:spacing w:line="480" w:lineRule="auto"/>
        <w:jc w:val="both"/>
        <w:rPr>
          <w:szCs w:val="24"/>
          <w:lang w:val="en-GB"/>
        </w:rPr>
      </w:pPr>
      <w:r>
        <w:rPr>
          <w:szCs w:val="24"/>
          <w:lang w:val="en-GB" w:eastAsia="zh-CN"/>
        </w:rPr>
        <w:t xml:space="preserve">(20) </w:t>
      </w:r>
      <w:r>
        <w:rPr>
          <w:szCs w:val="24"/>
          <w:lang w:val="en-GB"/>
        </w:rPr>
        <w:t>Corolla of the flower was (0) completely opened or</w:t>
      </w:r>
      <w:r>
        <w:rPr>
          <w:b/>
          <w:szCs w:val="24"/>
          <w:lang w:val="en-GB"/>
        </w:rPr>
        <w:t xml:space="preserve"> (1) not completely opened</w:t>
      </w:r>
      <w:r>
        <w:rPr>
          <w:szCs w:val="24"/>
          <w:lang w:val="en-GB"/>
        </w:rPr>
        <w:t>.</w:t>
      </w:r>
    </w:p>
    <w:p w:rsidR="0085700A" w:rsidRDefault="004D71BB">
      <w:pPr>
        <w:widowControl w:val="0"/>
        <w:spacing w:line="480" w:lineRule="auto"/>
        <w:jc w:val="both"/>
        <w:rPr>
          <w:szCs w:val="24"/>
          <w:lang w:val="en-GB"/>
        </w:rPr>
      </w:pPr>
      <w:r>
        <w:rPr>
          <w:szCs w:val="24"/>
          <w:lang w:val="en-GB" w:eastAsia="zh-CN"/>
        </w:rPr>
        <w:t xml:space="preserve">(21) </w:t>
      </w:r>
      <w:r>
        <w:rPr>
          <w:szCs w:val="24"/>
          <w:lang w:val="en-GB"/>
        </w:rPr>
        <w:t xml:space="preserve">Petals are </w:t>
      </w:r>
      <w:r>
        <w:rPr>
          <w:b/>
          <w:szCs w:val="24"/>
          <w:lang w:val="en-GB"/>
        </w:rPr>
        <w:t>(0) absent or (1) present</w:t>
      </w:r>
      <w:r>
        <w:rPr>
          <w:szCs w:val="24"/>
          <w:lang w:val="en-GB"/>
        </w:rPr>
        <w:t xml:space="preserve">. </w:t>
      </w:r>
      <w:r>
        <w:rPr>
          <w:i/>
          <w:szCs w:val="24"/>
          <w:lang w:val="en-GB" w:eastAsia="zh-CN"/>
        </w:rPr>
        <w:t>P</w:t>
      </w:r>
      <w:r>
        <w:rPr>
          <w:i/>
          <w:szCs w:val="24"/>
          <w:lang w:val="en-GB"/>
        </w:rPr>
        <w:t xml:space="preserve">. </w:t>
      </w:r>
      <w:proofErr w:type="spellStart"/>
      <w:r>
        <w:rPr>
          <w:i/>
          <w:szCs w:val="24"/>
          <w:lang w:val="en-GB"/>
        </w:rPr>
        <w:t>piloburmensis</w:t>
      </w:r>
      <w:proofErr w:type="spellEnd"/>
      <w:r>
        <w:rPr>
          <w:i/>
          <w:szCs w:val="24"/>
          <w:lang w:val="en-GB"/>
        </w:rPr>
        <w:t xml:space="preserve"> </w:t>
      </w:r>
      <w:r>
        <w:rPr>
          <w:szCs w:val="24"/>
          <w:lang w:val="en-GB"/>
        </w:rPr>
        <w:t xml:space="preserve">has petals, but </w:t>
      </w:r>
      <w:r>
        <w:rPr>
          <w:i/>
          <w:szCs w:val="24"/>
          <w:lang w:val="en-GB" w:eastAsia="zh-CN"/>
        </w:rPr>
        <w:t>E</w:t>
      </w:r>
      <w:r>
        <w:rPr>
          <w:i/>
          <w:szCs w:val="24"/>
          <w:lang w:val="en-GB"/>
        </w:rPr>
        <w:t xml:space="preserve">. </w:t>
      </w:r>
      <w:proofErr w:type="spellStart"/>
      <w:r>
        <w:rPr>
          <w:i/>
          <w:szCs w:val="24"/>
          <w:lang w:val="en-GB"/>
        </w:rPr>
        <w:t>priscastellata</w:t>
      </w:r>
      <w:proofErr w:type="spellEnd"/>
      <w:r>
        <w:rPr>
          <w:szCs w:val="24"/>
          <w:lang w:val="en-GB"/>
        </w:rPr>
        <w:t xml:space="preserve"> does not.</w:t>
      </w:r>
    </w:p>
    <w:p w:rsidR="0085700A" w:rsidRDefault="004D71BB">
      <w:pPr>
        <w:widowControl w:val="0"/>
        <w:spacing w:line="480" w:lineRule="auto"/>
        <w:jc w:val="both"/>
        <w:rPr>
          <w:szCs w:val="24"/>
          <w:lang w:val="en-GB"/>
        </w:rPr>
      </w:pPr>
      <w:r>
        <w:rPr>
          <w:szCs w:val="24"/>
          <w:lang w:val="en-GB" w:eastAsia="zh-CN"/>
        </w:rPr>
        <w:t xml:space="preserve">(22) </w:t>
      </w:r>
      <w:r>
        <w:rPr>
          <w:szCs w:val="24"/>
          <w:lang w:val="en-GB"/>
        </w:rPr>
        <w:t xml:space="preserve">In species with petals, petals are (0) not hooded or </w:t>
      </w:r>
      <w:r>
        <w:rPr>
          <w:b/>
          <w:szCs w:val="24"/>
          <w:lang w:val="en-GB"/>
        </w:rPr>
        <w:t>(1) hooded</w:t>
      </w:r>
      <w:r>
        <w:rPr>
          <w:szCs w:val="24"/>
          <w:lang w:val="en-GB"/>
        </w:rPr>
        <w:t>.</w:t>
      </w:r>
    </w:p>
    <w:p w:rsidR="0085700A" w:rsidRDefault="004D71BB">
      <w:pPr>
        <w:widowControl w:val="0"/>
        <w:spacing w:line="480" w:lineRule="auto"/>
        <w:jc w:val="both"/>
        <w:rPr>
          <w:szCs w:val="24"/>
          <w:lang w:val="en-GB"/>
        </w:rPr>
      </w:pPr>
      <w:r>
        <w:rPr>
          <w:szCs w:val="24"/>
          <w:lang w:val="en-GB" w:eastAsia="zh-CN"/>
        </w:rPr>
        <w:t xml:space="preserve">(23) </w:t>
      </w:r>
      <w:r>
        <w:rPr>
          <w:szCs w:val="24"/>
          <w:lang w:val="en-GB"/>
        </w:rPr>
        <w:t xml:space="preserve">Stamens and petals may have different arrangement: </w:t>
      </w:r>
      <w:r>
        <w:rPr>
          <w:b/>
          <w:szCs w:val="24"/>
          <w:lang w:val="en-GB"/>
        </w:rPr>
        <w:t>(0) Stamens and petals alternate with sepals</w:t>
      </w:r>
      <w:r>
        <w:rPr>
          <w:szCs w:val="24"/>
          <w:lang w:val="en-GB"/>
        </w:rPr>
        <w:t xml:space="preserve"> or (1) stamens and petals do not alternate with sepals.</w:t>
      </w:r>
    </w:p>
    <w:p w:rsidR="0085700A" w:rsidRDefault="004D71BB">
      <w:pPr>
        <w:widowControl w:val="0"/>
        <w:spacing w:line="480" w:lineRule="auto"/>
        <w:jc w:val="both"/>
        <w:rPr>
          <w:szCs w:val="24"/>
          <w:lang w:val="en-GB"/>
        </w:rPr>
      </w:pPr>
      <w:r>
        <w:rPr>
          <w:szCs w:val="24"/>
          <w:lang w:val="en-GB" w:eastAsia="zh-CN"/>
        </w:rPr>
        <w:t xml:space="preserve">(24) </w:t>
      </w:r>
      <w:r>
        <w:rPr>
          <w:szCs w:val="24"/>
          <w:lang w:val="en-GB"/>
        </w:rPr>
        <w:t xml:space="preserve">Nectary-disc </w:t>
      </w:r>
      <w:r>
        <w:rPr>
          <w:b/>
          <w:szCs w:val="24"/>
          <w:lang w:val="en-GB"/>
        </w:rPr>
        <w:t>(0) Present</w:t>
      </w:r>
      <w:r>
        <w:rPr>
          <w:szCs w:val="24"/>
          <w:lang w:val="en-GB"/>
        </w:rPr>
        <w:t xml:space="preserve"> or (1) absent.</w:t>
      </w:r>
    </w:p>
    <w:p w:rsidR="0085700A" w:rsidRDefault="004D71BB">
      <w:pPr>
        <w:widowControl w:val="0"/>
        <w:spacing w:line="480" w:lineRule="auto"/>
        <w:jc w:val="both"/>
        <w:rPr>
          <w:szCs w:val="24"/>
          <w:lang w:val="en-GB"/>
        </w:rPr>
      </w:pPr>
      <w:r>
        <w:rPr>
          <w:szCs w:val="24"/>
          <w:lang w:val="en-GB" w:eastAsia="zh-CN"/>
        </w:rPr>
        <w:t xml:space="preserve">(25) </w:t>
      </w:r>
      <w:r>
        <w:rPr>
          <w:szCs w:val="24"/>
          <w:lang w:val="en-GB"/>
        </w:rPr>
        <w:t xml:space="preserve">The disc may be </w:t>
      </w:r>
      <w:r>
        <w:rPr>
          <w:b/>
          <w:szCs w:val="24"/>
          <w:lang w:val="en-GB"/>
        </w:rPr>
        <w:t>(0) adnate to the calyx tube and the ovary (i.e. filling the calyx tube)</w:t>
      </w:r>
      <w:r>
        <w:rPr>
          <w:szCs w:val="24"/>
          <w:lang w:val="en-GB"/>
        </w:rPr>
        <w:t>, (1) actuate to the calyx tube only (i.e. the ovary is free) or (2) adnate to the ovary only.</w:t>
      </w:r>
    </w:p>
    <w:p w:rsidR="0085700A" w:rsidRDefault="0085700A">
      <w:pPr>
        <w:pStyle w:val="affff6"/>
        <w:spacing w:line="480" w:lineRule="auto"/>
        <w:ind w:left="0"/>
        <w:jc w:val="both"/>
        <w:rPr>
          <w:szCs w:val="24"/>
          <w:lang w:val="en-GB"/>
        </w:rPr>
      </w:pPr>
    </w:p>
    <w:p w:rsidR="0085700A" w:rsidRDefault="004D71BB">
      <w:pPr>
        <w:pStyle w:val="affff6"/>
        <w:widowControl w:val="0"/>
        <w:numPr>
          <w:ilvl w:val="0"/>
          <w:numId w:val="11"/>
        </w:numPr>
        <w:spacing w:line="480" w:lineRule="auto"/>
        <w:jc w:val="both"/>
        <w:rPr>
          <w:b/>
          <w:szCs w:val="24"/>
          <w:lang w:val="en-GB"/>
        </w:rPr>
      </w:pPr>
      <w:r>
        <w:rPr>
          <w:b/>
          <w:szCs w:val="24"/>
          <w:lang w:val="en-GB"/>
        </w:rPr>
        <w:t>Fruit:</w:t>
      </w:r>
    </w:p>
    <w:p w:rsidR="0085700A" w:rsidRDefault="004D71BB">
      <w:pPr>
        <w:widowControl w:val="0"/>
        <w:spacing w:line="480" w:lineRule="auto"/>
        <w:jc w:val="both"/>
        <w:rPr>
          <w:szCs w:val="24"/>
          <w:lang w:val="en-GB"/>
        </w:rPr>
      </w:pPr>
      <w:r>
        <w:rPr>
          <w:szCs w:val="24"/>
          <w:lang w:val="en-GB" w:eastAsia="zh-CN"/>
        </w:rPr>
        <w:t xml:space="preserve">(26) </w:t>
      </w:r>
      <w:proofErr w:type="spellStart"/>
      <w:r>
        <w:rPr>
          <w:szCs w:val="24"/>
          <w:lang w:val="en-GB"/>
        </w:rPr>
        <w:t>Rhamnaceous</w:t>
      </w:r>
      <w:proofErr w:type="spellEnd"/>
      <w:r>
        <w:rPr>
          <w:szCs w:val="24"/>
          <w:lang w:val="en-GB"/>
        </w:rPr>
        <w:t xml:space="preserve"> fruits are either</w:t>
      </w:r>
      <w:r>
        <w:rPr>
          <w:b/>
          <w:szCs w:val="24"/>
          <w:lang w:val="en-GB"/>
        </w:rPr>
        <w:t xml:space="preserve"> (0) capsules</w:t>
      </w:r>
      <w:r>
        <w:rPr>
          <w:szCs w:val="24"/>
          <w:lang w:val="en-GB"/>
        </w:rPr>
        <w:t xml:space="preserve"> or (1) drupes.</w:t>
      </w:r>
    </w:p>
    <w:p w:rsidR="0085700A" w:rsidRDefault="004D71BB">
      <w:pPr>
        <w:widowControl w:val="0"/>
        <w:spacing w:line="480" w:lineRule="auto"/>
        <w:jc w:val="both"/>
        <w:rPr>
          <w:szCs w:val="24"/>
          <w:lang w:val="en-GB"/>
        </w:rPr>
      </w:pPr>
      <w:r>
        <w:rPr>
          <w:szCs w:val="24"/>
          <w:lang w:val="en-GB" w:eastAsia="zh-CN"/>
        </w:rPr>
        <w:t xml:space="preserve">(27) </w:t>
      </w:r>
      <w:r>
        <w:rPr>
          <w:szCs w:val="24"/>
          <w:lang w:val="en-GB"/>
        </w:rPr>
        <w:t xml:space="preserve">Carpels of the fruits are (1) one, (0) two, </w:t>
      </w:r>
      <w:r>
        <w:rPr>
          <w:b/>
          <w:szCs w:val="24"/>
          <w:lang w:val="en-GB"/>
        </w:rPr>
        <w:t>(2) three</w:t>
      </w:r>
      <w:r>
        <w:rPr>
          <w:szCs w:val="24"/>
          <w:lang w:val="en-GB"/>
        </w:rPr>
        <w:t>, or (3) more than three.</w:t>
      </w:r>
    </w:p>
    <w:p w:rsidR="0085700A" w:rsidRDefault="004D71BB">
      <w:pPr>
        <w:widowControl w:val="0"/>
        <w:spacing w:line="480" w:lineRule="auto"/>
        <w:jc w:val="both"/>
        <w:rPr>
          <w:szCs w:val="24"/>
          <w:lang w:val="en-GB"/>
        </w:rPr>
      </w:pPr>
      <w:r>
        <w:rPr>
          <w:szCs w:val="24"/>
          <w:lang w:val="en-GB" w:eastAsia="zh-CN"/>
        </w:rPr>
        <w:t xml:space="preserve">(28) </w:t>
      </w:r>
      <w:r>
        <w:rPr>
          <w:szCs w:val="24"/>
          <w:lang w:val="en-GB"/>
        </w:rPr>
        <w:t xml:space="preserve">Gynoecium (0) </w:t>
      </w:r>
      <w:proofErr w:type="spellStart"/>
      <w:r>
        <w:rPr>
          <w:szCs w:val="24"/>
          <w:lang w:val="en-GB"/>
        </w:rPr>
        <w:t>apocarpous</w:t>
      </w:r>
      <w:proofErr w:type="spellEnd"/>
      <w:r>
        <w:rPr>
          <w:szCs w:val="24"/>
          <w:lang w:val="en-GB"/>
        </w:rPr>
        <w:t xml:space="preserve"> or </w:t>
      </w:r>
      <w:r>
        <w:rPr>
          <w:b/>
          <w:szCs w:val="24"/>
          <w:lang w:val="en-GB"/>
        </w:rPr>
        <w:t xml:space="preserve">(1) </w:t>
      </w:r>
      <w:proofErr w:type="spellStart"/>
      <w:r>
        <w:rPr>
          <w:b/>
          <w:szCs w:val="24"/>
          <w:lang w:val="en-GB"/>
        </w:rPr>
        <w:t>syncarpous</w:t>
      </w:r>
      <w:proofErr w:type="spellEnd"/>
      <w:r>
        <w:rPr>
          <w:szCs w:val="24"/>
          <w:lang w:val="en-GB"/>
        </w:rPr>
        <w:t>.</w:t>
      </w:r>
    </w:p>
    <w:p w:rsidR="0085700A" w:rsidRDefault="004D71BB">
      <w:pPr>
        <w:widowControl w:val="0"/>
        <w:spacing w:line="480" w:lineRule="auto"/>
        <w:jc w:val="both"/>
        <w:rPr>
          <w:szCs w:val="24"/>
          <w:lang w:val="en-GB"/>
        </w:rPr>
      </w:pPr>
      <w:r>
        <w:rPr>
          <w:szCs w:val="24"/>
          <w:lang w:val="en-GB" w:eastAsia="zh-CN"/>
        </w:rPr>
        <w:t xml:space="preserve">(29) </w:t>
      </w:r>
      <w:r>
        <w:rPr>
          <w:szCs w:val="24"/>
          <w:lang w:val="en-GB"/>
        </w:rPr>
        <w:t xml:space="preserve">Fruit longitudinal wings </w:t>
      </w:r>
      <w:r>
        <w:rPr>
          <w:b/>
          <w:szCs w:val="24"/>
          <w:lang w:val="en-GB"/>
        </w:rPr>
        <w:t>(0) absent</w:t>
      </w:r>
      <w:r>
        <w:rPr>
          <w:szCs w:val="24"/>
          <w:lang w:val="en-GB"/>
        </w:rPr>
        <w:t xml:space="preserve"> or (1) present.</w:t>
      </w:r>
    </w:p>
    <w:p w:rsidR="0085700A" w:rsidRDefault="004D71BB">
      <w:pPr>
        <w:widowControl w:val="0"/>
        <w:spacing w:line="480" w:lineRule="auto"/>
        <w:jc w:val="both"/>
        <w:rPr>
          <w:szCs w:val="24"/>
          <w:lang w:val="en-GB"/>
        </w:rPr>
      </w:pPr>
      <w:r>
        <w:rPr>
          <w:szCs w:val="24"/>
          <w:lang w:val="en-GB" w:eastAsia="zh-CN"/>
        </w:rPr>
        <w:t xml:space="preserve">(30) </w:t>
      </w:r>
      <w:r>
        <w:rPr>
          <w:szCs w:val="24"/>
          <w:lang w:val="en-GB"/>
        </w:rPr>
        <w:t xml:space="preserve">Fruit apical wings </w:t>
      </w:r>
      <w:r>
        <w:rPr>
          <w:b/>
          <w:szCs w:val="24"/>
          <w:lang w:val="en-GB"/>
        </w:rPr>
        <w:t>(0) absent</w:t>
      </w:r>
      <w:r>
        <w:rPr>
          <w:szCs w:val="24"/>
          <w:lang w:val="en-GB"/>
        </w:rPr>
        <w:t xml:space="preserve"> or (1) present.</w:t>
      </w:r>
    </w:p>
    <w:p w:rsidR="0085700A" w:rsidRDefault="0085700A">
      <w:pPr>
        <w:widowControl w:val="0"/>
        <w:spacing w:line="480" w:lineRule="auto"/>
        <w:jc w:val="both"/>
        <w:rPr>
          <w:szCs w:val="24"/>
          <w:lang w:val="en-GB"/>
        </w:rPr>
      </w:pPr>
    </w:p>
    <w:p w:rsidR="0085700A" w:rsidRDefault="004D71BB">
      <w:pPr>
        <w:spacing w:line="480" w:lineRule="auto"/>
        <w:ind w:firstLineChars="147" w:firstLine="354"/>
        <w:jc w:val="both"/>
        <w:rPr>
          <w:b/>
          <w:szCs w:val="24"/>
          <w:lang w:val="en-GB"/>
        </w:rPr>
      </w:pPr>
      <w:r>
        <w:rPr>
          <w:b/>
          <w:szCs w:val="24"/>
          <w:lang w:val="en-GB"/>
        </w:rPr>
        <w:t>G. Pollen:</w:t>
      </w:r>
    </w:p>
    <w:p w:rsidR="0085700A" w:rsidRDefault="004D71BB">
      <w:pPr>
        <w:widowControl w:val="0"/>
        <w:spacing w:line="480" w:lineRule="auto"/>
        <w:jc w:val="both"/>
        <w:rPr>
          <w:szCs w:val="24"/>
          <w:lang w:val="en-GB"/>
        </w:rPr>
      </w:pPr>
      <w:r>
        <w:rPr>
          <w:szCs w:val="24"/>
          <w:lang w:val="en-GB" w:eastAsia="zh-CN"/>
        </w:rPr>
        <w:t xml:space="preserve">(31) </w:t>
      </w:r>
      <w:r>
        <w:rPr>
          <w:szCs w:val="24"/>
          <w:lang w:val="en-GB"/>
        </w:rPr>
        <w:t xml:space="preserve">The dried pollen is </w:t>
      </w:r>
      <w:r>
        <w:rPr>
          <w:b/>
          <w:szCs w:val="24"/>
          <w:lang w:val="en-GB"/>
        </w:rPr>
        <w:t>(0) oblate-spheroidal</w:t>
      </w:r>
      <w:r>
        <w:rPr>
          <w:szCs w:val="24"/>
          <w:lang w:val="en-GB"/>
        </w:rPr>
        <w:t xml:space="preserve"> or (1) prolate in shape.</w:t>
      </w:r>
    </w:p>
    <w:p w:rsidR="0085700A" w:rsidRDefault="004D71BB">
      <w:pPr>
        <w:widowControl w:val="0"/>
        <w:spacing w:line="480" w:lineRule="auto"/>
        <w:jc w:val="both"/>
        <w:rPr>
          <w:szCs w:val="24"/>
          <w:lang w:val="en-GB"/>
        </w:rPr>
      </w:pPr>
      <w:r>
        <w:rPr>
          <w:szCs w:val="24"/>
          <w:lang w:val="en-GB" w:eastAsia="zh-CN"/>
        </w:rPr>
        <w:t xml:space="preserve">(32) </w:t>
      </w:r>
      <w:proofErr w:type="spellStart"/>
      <w:r>
        <w:rPr>
          <w:szCs w:val="24"/>
          <w:lang w:val="en-GB"/>
        </w:rPr>
        <w:t>Colpi</w:t>
      </w:r>
      <w:proofErr w:type="spellEnd"/>
      <w:r>
        <w:rPr>
          <w:szCs w:val="24"/>
          <w:lang w:val="en-GB"/>
        </w:rPr>
        <w:t xml:space="preserve"> of the pollen is </w:t>
      </w:r>
      <w:r>
        <w:rPr>
          <w:b/>
          <w:szCs w:val="24"/>
          <w:lang w:val="en-GB"/>
        </w:rPr>
        <w:t>(0) as long as the end of the polar</w:t>
      </w:r>
      <w:r>
        <w:rPr>
          <w:szCs w:val="24"/>
          <w:lang w:val="en-GB"/>
        </w:rPr>
        <w:t xml:space="preserve"> or (1) not as long.</w:t>
      </w:r>
    </w:p>
    <w:p w:rsidR="0085700A" w:rsidRDefault="004D71BB">
      <w:pPr>
        <w:widowControl w:val="0"/>
        <w:spacing w:line="480" w:lineRule="auto"/>
        <w:jc w:val="both"/>
        <w:rPr>
          <w:szCs w:val="24"/>
          <w:lang w:val="en-GB" w:eastAsia="zh-CN"/>
        </w:rPr>
      </w:pPr>
      <w:r>
        <w:rPr>
          <w:szCs w:val="24"/>
          <w:lang w:val="en-GB" w:eastAsia="zh-CN"/>
        </w:rPr>
        <w:lastRenderedPageBreak/>
        <w:t xml:space="preserve">(33) </w:t>
      </w:r>
      <w:r>
        <w:rPr>
          <w:szCs w:val="24"/>
          <w:lang w:val="en-GB"/>
        </w:rPr>
        <w:t xml:space="preserve">Middle of the aperture </w:t>
      </w:r>
      <w:proofErr w:type="spellStart"/>
      <w:r>
        <w:rPr>
          <w:szCs w:val="24"/>
          <w:lang w:val="en-GB"/>
        </w:rPr>
        <w:t>lalongate</w:t>
      </w:r>
      <w:proofErr w:type="spellEnd"/>
      <w:r>
        <w:rPr>
          <w:szCs w:val="24"/>
          <w:lang w:val="en-GB"/>
        </w:rPr>
        <w:t xml:space="preserve">, with two ends connected with the thinned part of </w:t>
      </w:r>
      <w:proofErr w:type="spellStart"/>
      <w:r>
        <w:rPr>
          <w:szCs w:val="24"/>
          <w:lang w:val="en-GB"/>
        </w:rPr>
        <w:t>exine</w:t>
      </w:r>
      <w:proofErr w:type="spellEnd"/>
      <w:r>
        <w:rPr>
          <w:szCs w:val="24"/>
          <w:lang w:val="en-GB"/>
        </w:rPr>
        <w:t xml:space="preserve">, forming a </w:t>
      </w:r>
      <w:r>
        <w:rPr>
          <w:b/>
          <w:szCs w:val="24"/>
          <w:lang w:val="en-GB"/>
        </w:rPr>
        <w:t>(0) H-shape</w:t>
      </w:r>
      <w:r>
        <w:rPr>
          <w:szCs w:val="24"/>
          <w:lang w:val="en-GB"/>
        </w:rPr>
        <w:t xml:space="preserve"> or (1) not.</w:t>
      </w:r>
    </w:p>
    <w:p w:rsidR="0085700A" w:rsidRDefault="004D71BB">
      <w:pPr>
        <w:widowControl w:val="0"/>
        <w:spacing w:line="480" w:lineRule="auto"/>
        <w:jc w:val="both"/>
        <w:rPr>
          <w:szCs w:val="24"/>
          <w:lang w:val="en-GB" w:eastAsia="zh-CN"/>
        </w:rPr>
      </w:pPr>
      <w:r>
        <w:rPr>
          <w:szCs w:val="24"/>
          <w:lang w:val="en-GB" w:eastAsia="zh-CN"/>
        </w:rPr>
        <w:t xml:space="preserve">(34) </w:t>
      </w:r>
      <w:r>
        <w:rPr>
          <w:szCs w:val="24"/>
          <w:lang w:val="en-GB"/>
        </w:rPr>
        <w:t xml:space="preserve">Polar view of the pollen </w:t>
      </w:r>
      <w:proofErr w:type="gramStart"/>
      <w:r>
        <w:rPr>
          <w:szCs w:val="24"/>
          <w:lang w:val="en-GB"/>
        </w:rPr>
        <w:t>are</w:t>
      </w:r>
      <w:proofErr w:type="gramEnd"/>
      <w:r>
        <w:rPr>
          <w:szCs w:val="24"/>
          <w:lang w:val="en-GB"/>
        </w:rPr>
        <w:t xml:space="preserve"> </w:t>
      </w:r>
      <w:r>
        <w:rPr>
          <w:b/>
          <w:szCs w:val="24"/>
          <w:lang w:val="en-GB"/>
        </w:rPr>
        <w:t>(0) triangular</w:t>
      </w:r>
      <w:r>
        <w:rPr>
          <w:szCs w:val="24"/>
          <w:lang w:val="en-GB"/>
        </w:rPr>
        <w:t xml:space="preserve"> or (1) circular in shape.</w:t>
      </w:r>
    </w:p>
    <w:p w:rsidR="0085700A" w:rsidRDefault="004D71BB">
      <w:pPr>
        <w:widowControl w:val="0"/>
        <w:spacing w:line="480" w:lineRule="auto"/>
        <w:jc w:val="both"/>
        <w:rPr>
          <w:szCs w:val="24"/>
          <w:lang w:val="en-GB"/>
        </w:rPr>
      </w:pPr>
      <w:r>
        <w:rPr>
          <w:szCs w:val="24"/>
          <w:lang w:val="en-GB"/>
        </w:rPr>
        <w:t xml:space="preserve"> </w:t>
      </w:r>
    </w:p>
    <w:p w:rsidR="0085700A" w:rsidRDefault="004D71BB">
      <w:pPr>
        <w:spacing w:line="480" w:lineRule="auto"/>
        <w:jc w:val="both"/>
        <w:rPr>
          <w:szCs w:val="24"/>
          <w:lang w:val="en-GB"/>
        </w:rPr>
      </w:pPr>
      <w:r>
        <w:rPr>
          <w:rFonts w:hint="eastAsia"/>
          <w:b/>
          <w:szCs w:val="24"/>
          <w:lang w:eastAsia="zh-CN"/>
        </w:rPr>
        <w:t>1</w:t>
      </w:r>
      <w:r>
        <w:rPr>
          <w:b/>
          <w:szCs w:val="24"/>
          <w:lang w:val="en-GB" w:eastAsia="zh-CN"/>
        </w:rPr>
        <w:t>.7</w:t>
      </w:r>
      <w:r>
        <w:rPr>
          <w:b/>
          <w:szCs w:val="24"/>
          <w:lang w:val="en-GB"/>
        </w:rPr>
        <w:t xml:space="preserve"> Phylogenetic analyses</w:t>
      </w:r>
    </w:p>
    <w:p w:rsidR="0085700A" w:rsidRDefault="004D71BB">
      <w:pPr>
        <w:spacing w:line="480" w:lineRule="auto"/>
        <w:jc w:val="both"/>
        <w:rPr>
          <w:szCs w:val="24"/>
          <w:lang w:val="en-GB" w:eastAsia="zh-CN"/>
        </w:rPr>
      </w:pPr>
      <w:r>
        <w:rPr>
          <w:szCs w:val="24"/>
          <w:lang w:val="en-GB"/>
        </w:rPr>
        <w:t xml:space="preserve">The phylogenetic tree construction </w:t>
      </w:r>
      <w:r>
        <w:rPr>
          <w:szCs w:val="24"/>
          <w:lang w:val="en-GB" w:eastAsia="zh-CN"/>
        </w:rPr>
        <w:t xml:space="preserve">was </w:t>
      </w:r>
      <w:r>
        <w:rPr>
          <w:szCs w:val="24"/>
          <w:lang w:val="en-GB"/>
        </w:rPr>
        <w:t>based on combined morphological and molecular data</w:t>
      </w:r>
      <w:r>
        <w:rPr>
          <w:rFonts w:hint="eastAsia"/>
          <w:color w:val="000000"/>
          <w:szCs w:val="24"/>
          <w:vertAlign w:val="superscript"/>
          <w:lang w:eastAsia="zh-CN"/>
        </w:rPr>
        <w:t>90</w:t>
      </w:r>
      <w:r>
        <w:rPr>
          <w:szCs w:val="24"/>
          <w:lang w:val="en-GB"/>
        </w:rPr>
        <w:t xml:space="preserve">. DNA sequences of the 56 living species above, including seven of the nine sequence clusters previously used in phylogenetic analyses on </w:t>
      </w:r>
      <w:proofErr w:type="spellStart"/>
      <w:r>
        <w:rPr>
          <w:szCs w:val="24"/>
          <w:lang w:val="en-GB"/>
        </w:rPr>
        <w:t>Rhamnaceae</w:t>
      </w:r>
      <w:proofErr w:type="spellEnd"/>
      <w:r>
        <w:rPr>
          <w:rFonts w:hint="eastAsia"/>
          <w:color w:val="000000"/>
          <w:szCs w:val="24"/>
          <w:vertAlign w:val="superscript"/>
          <w:lang w:eastAsia="zh-CN"/>
        </w:rPr>
        <w:t>22,101</w:t>
      </w:r>
      <w:r>
        <w:rPr>
          <w:szCs w:val="24"/>
          <w:lang w:val="en-GB"/>
        </w:rPr>
        <w:t>, were downloaded from GenBank. These include one nuclear (ITS) and six plastid regions (</w:t>
      </w:r>
      <w:proofErr w:type="spellStart"/>
      <w:r>
        <w:rPr>
          <w:i/>
          <w:szCs w:val="24"/>
          <w:lang w:val="en-GB"/>
        </w:rPr>
        <w:t>rbcL</w:t>
      </w:r>
      <w:proofErr w:type="spellEnd"/>
      <w:r>
        <w:rPr>
          <w:szCs w:val="24"/>
          <w:lang w:val="en-GB"/>
        </w:rPr>
        <w:t xml:space="preserve">, </w:t>
      </w:r>
      <w:proofErr w:type="spellStart"/>
      <w:r>
        <w:rPr>
          <w:i/>
          <w:szCs w:val="24"/>
          <w:lang w:val="en-GB"/>
        </w:rPr>
        <w:t>matK</w:t>
      </w:r>
      <w:proofErr w:type="spellEnd"/>
      <w:r>
        <w:rPr>
          <w:szCs w:val="24"/>
          <w:lang w:val="en-GB"/>
        </w:rPr>
        <w:t xml:space="preserve">, </w:t>
      </w:r>
      <w:proofErr w:type="spellStart"/>
      <w:r>
        <w:rPr>
          <w:i/>
          <w:szCs w:val="24"/>
          <w:lang w:val="en-GB"/>
        </w:rPr>
        <w:t>ndhF</w:t>
      </w:r>
      <w:proofErr w:type="spellEnd"/>
      <w:r>
        <w:rPr>
          <w:szCs w:val="24"/>
          <w:lang w:val="en-GB"/>
        </w:rPr>
        <w:t xml:space="preserve">, </w:t>
      </w:r>
      <w:r>
        <w:rPr>
          <w:i/>
          <w:szCs w:val="24"/>
          <w:lang w:val="en-GB"/>
        </w:rPr>
        <w:t>rpl16</w:t>
      </w:r>
      <w:r>
        <w:rPr>
          <w:szCs w:val="24"/>
          <w:lang w:val="en-GB"/>
        </w:rPr>
        <w:t xml:space="preserve">, </w:t>
      </w:r>
      <w:r>
        <w:rPr>
          <w:i/>
          <w:szCs w:val="24"/>
          <w:lang w:val="en-GB"/>
        </w:rPr>
        <w:t>26S</w:t>
      </w:r>
      <w:r>
        <w:rPr>
          <w:szCs w:val="24"/>
          <w:lang w:val="en-GB"/>
        </w:rPr>
        <w:t xml:space="preserve">, </w:t>
      </w:r>
      <w:proofErr w:type="spellStart"/>
      <w:r>
        <w:rPr>
          <w:i/>
          <w:szCs w:val="24"/>
          <w:lang w:val="en-GB"/>
        </w:rPr>
        <w:t>trnL-trnF</w:t>
      </w:r>
      <w:proofErr w:type="spellEnd"/>
      <w:r>
        <w:rPr>
          <w:szCs w:val="24"/>
          <w:lang w:val="en-GB"/>
        </w:rPr>
        <w:t xml:space="preserve">), and were selected because sequences were available for &gt;70% of the selected taxa. Three species, </w:t>
      </w:r>
      <w:proofErr w:type="spellStart"/>
      <w:r>
        <w:rPr>
          <w:i/>
          <w:szCs w:val="24"/>
          <w:lang w:val="en-GB"/>
        </w:rPr>
        <w:t>Adolphia</w:t>
      </w:r>
      <w:proofErr w:type="spellEnd"/>
      <w:r>
        <w:rPr>
          <w:i/>
          <w:szCs w:val="24"/>
          <w:lang w:val="en-GB"/>
        </w:rPr>
        <w:t xml:space="preserve"> </w:t>
      </w:r>
      <w:proofErr w:type="spellStart"/>
      <w:r>
        <w:rPr>
          <w:i/>
          <w:szCs w:val="24"/>
          <w:lang w:val="en-GB"/>
        </w:rPr>
        <w:t>infesta</w:t>
      </w:r>
      <w:proofErr w:type="spellEnd"/>
      <w:r>
        <w:rPr>
          <w:szCs w:val="24"/>
          <w:lang w:val="en-GB"/>
        </w:rPr>
        <w:t xml:space="preserve">, </w:t>
      </w:r>
      <w:proofErr w:type="spellStart"/>
      <w:r>
        <w:rPr>
          <w:i/>
          <w:szCs w:val="24"/>
          <w:lang w:val="en-GB"/>
        </w:rPr>
        <w:t>Smythea</w:t>
      </w:r>
      <w:proofErr w:type="spellEnd"/>
      <w:r>
        <w:rPr>
          <w:i/>
          <w:szCs w:val="24"/>
          <w:lang w:val="en-GB"/>
        </w:rPr>
        <w:t xml:space="preserve"> lanceolate,</w:t>
      </w:r>
      <w:r>
        <w:rPr>
          <w:szCs w:val="24"/>
          <w:lang w:val="en-GB"/>
        </w:rPr>
        <w:t xml:space="preserve"> and </w:t>
      </w:r>
      <w:proofErr w:type="spellStart"/>
      <w:r>
        <w:rPr>
          <w:i/>
          <w:szCs w:val="24"/>
          <w:lang w:val="en-GB"/>
        </w:rPr>
        <w:t>Trevoa</w:t>
      </w:r>
      <w:proofErr w:type="spellEnd"/>
      <w:r>
        <w:rPr>
          <w:i/>
          <w:szCs w:val="24"/>
          <w:lang w:val="en-GB"/>
        </w:rPr>
        <w:t xml:space="preserve"> </w:t>
      </w:r>
      <w:proofErr w:type="spellStart"/>
      <w:r>
        <w:rPr>
          <w:i/>
          <w:szCs w:val="24"/>
          <w:lang w:val="en-GB"/>
        </w:rPr>
        <w:t>trinervis</w:t>
      </w:r>
      <w:proofErr w:type="spellEnd"/>
      <w:r>
        <w:rPr>
          <w:szCs w:val="24"/>
          <w:lang w:val="en-GB"/>
        </w:rPr>
        <w:t xml:space="preserve"> were deleted because there were not enough sequences. We also added another 15 species of</w:t>
      </w:r>
      <w:r>
        <w:rPr>
          <w:i/>
          <w:szCs w:val="24"/>
          <w:lang w:val="en-GB"/>
        </w:rPr>
        <w:t xml:space="preserve"> </w:t>
      </w:r>
      <w:proofErr w:type="spellStart"/>
      <w:r>
        <w:rPr>
          <w:i/>
          <w:szCs w:val="24"/>
          <w:lang w:val="en-GB"/>
        </w:rPr>
        <w:t>Phylica</w:t>
      </w:r>
      <w:proofErr w:type="spellEnd"/>
      <w:r>
        <w:rPr>
          <w:szCs w:val="24"/>
          <w:lang w:val="en-GB"/>
        </w:rPr>
        <w:t xml:space="preserve"> to the sequence alignment because they had nearly all of the above sequences. Thus, a total of 69 species were used in the sequence alignment.</w:t>
      </w:r>
      <w:r>
        <w:rPr>
          <w:szCs w:val="24"/>
          <w:lang w:val="en-GB" w:eastAsia="zh-CN"/>
        </w:rPr>
        <w:t xml:space="preserve"> </w:t>
      </w:r>
      <w:r>
        <w:rPr>
          <w:szCs w:val="24"/>
          <w:lang w:val="en-GB"/>
        </w:rPr>
        <w:t>Each sequence cluster was individually aligned and examined for topological incongruence using maximum parsimony (MP) and maximum likelihood (ML) methods</w:t>
      </w:r>
      <w:r>
        <w:rPr>
          <w:rFonts w:hint="eastAsia"/>
          <w:color w:val="000000"/>
          <w:szCs w:val="24"/>
          <w:vertAlign w:val="superscript"/>
          <w:lang w:eastAsia="zh-CN"/>
        </w:rPr>
        <w:t>90</w:t>
      </w:r>
      <w:r>
        <w:rPr>
          <w:szCs w:val="24"/>
          <w:lang w:val="en-GB"/>
        </w:rPr>
        <w:t>. Given that no major incongruences were found between sequence clusters and previously publish phylogenetic trees</w:t>
      </w:r>
      <w:r>
        <w:rPr>
          <w:rFonts w:hint="eastAsia"/>
          <w:color w:val="000000"/>
          <w:szCs w:val="24"/>
          <w:vertAlign w:val="superscript"/>
          <w:lang w:eastAsia="zh-CN"/>
        </w:rPr>
        <w:t>22,29,89,101</w:t>
      </w:r>
      <w:r>
        <w:rPr>
          <w:szCs w:val="24"/>
          <w:lang w:val="en-GB"/>
        </w:rPr>
        <w:t xml:space="preserve">, we concatenated each aligned sequence </w:t>
      </w:r>
      <w:proofErr w:type="spellStart"/>
      <w:r>
        <w:rPr>
          <w:szCs w:val="24"/>
          <w:lang w:val="en-GB"/>
        </w:rPr>
        <w:t>supermatrix</w:t>
      </w:r>
      <w:proofErr w:type="spellEnd"/>
      <w:r>
        <w:rPr>
          <w:szCs w:val="24"/>
          <w:lang w:val="en-GB"/>
        </w:rPr>
        <w:t xml:space="preserve"> and the morphological matrix into a single total-evidence dataset. The complete total-evidence matrix contained 71 taxa (including two outgroups and the fossil taxon) and 7,070 characters. The methods for the MP and ML analyses (including model selection and bootstrap replicate numbers </w:t>
      </w:r>
      <w:r>
        <w:rPr>
          <w:szCs w:val="24"/>
          <w:lang w:val="en-GB"/>
        </w:rPr>
        <w:lastRenderedPageBreak/>
        <w:t>in ML) in the combined total-evidence matrix were as previously described</w:t>
      </w:r>
      <w:r>
        <w:rPr>
          <w:rFonts w:hint="eastAsia"/>
          <w:color w:val="000000"/>
          <w:szCs w:val="24"/>
          <w:vertAlign w:val="superscript"/>
          <w:lang w:eastAsia="zh-CN"/>
        </w:rPr>
        <w:t>90</w:t>
      </w:r>
      <w:r>
        <w:rPr>
          <w:szCs w:val="24"/>
          <w:lang w:val="en-GB"/>
        </w:rPr>
        <w:t xml:space="preserve">. </w:t>
      </w:r>
      <w:r>
        <w:rPr>
          <w:szCs w:val="24"/>
          <w:lang w:val="en-GB" w:eastAsia="zh-CN"/>
        </w:rPr>
        <w:t xml:space="preserve"> </w:t>
      </w:r>
      <w:r>
        <w:rPr>
          <w:color w:val="000000"/>
          <w:szCs w:val="24"/>
          <w:lang w:val="en-GB"/>
        </w:rPr>
        <w:t xml:space="preserve">Maximum parsimony (MP) and maximum likelihood (ML) phylogenetic analyses produced similar topologies and were consistent with prior studies of major clades of </w:t>
      </w:r>
      <w:proofErr w:type="spellStart"/>
      <w:r>
        <w:rPr>
          <w:color w:val="000000"/>
          <w:szCs w:val="24"/>
          <w:lang w:val="en-GB"/>
        </w:rPr>
        <w:t>Rhamnaceae</w:t>
      </w:r>
      <w:proofErr w:type="spellEnd"/>
      <w:r>
        <w:rPr>
          <w:rFonts w:hint="eastAsia"/>
          <w:color w:val="000000"/>
          <w:szCs w:val="24"/>
          <w:vertAlign w:val="superscript"/>
          <w:lang w:eastAsia="zh-CN"/>
        </w:rPr>
        <w:t>98</w:t>
      </w:r>
      <w:r>
        <w:rPr>
          <w:color w:val="000000"/>
          <w:szCs w:val="24"/>
          <w:lang w:val="en-GB"/>
        </w:rPr>
        <w:t xml:space="preserve">. Both trees clustered the </w:t>
      </w:r>
      <w:proofErr w:type="gramStart"/>
      <w:r>
        <w:rPr>
          <w:color w:val="000000"/>
          <w:szCs w:val="24"/>
          <w:lang w:val="en-GB"/>
        </w:rPr>
        <w:t>two fossil</w:t>
      </w:r>
      <w:proofErr w:type="gramEnd"/>
      <w:r>
        <w:rPr>
          <w:color w:val="000000"/>
          <w:szCs w:val="24"/>
          <w:lang w:val="en-GB"/>
        </w:rPr>
        <w:t xml:space="preserve"> species with extant species of </w:t>
      </w:r>
      <w:proofErr w:type="spellStart"/>
      <w:r>
        <w:rPr>
          <w:i/>
          <w:color w:val="000000"/>
          <w:szCs w:val="24"/>
          <w:lang w:val="en-GB" w:eastAsia="zh-CN"/>
        </w:rPr>
        <w:t>P</w:t>
      </w:r>
      <w:r>
        <w:rPr>
          <w:i/>
          <w:color w:val="000000"/>
          <w:szCs w:val="24"/>
          <w:lang w:val="en-GB"/>
        </w:rPr>
        <w:t>hylica</w:t>
      </w:r>
      <w:proofErr w:type="spellEnd"/>
      <w:r>
        <w:rPr>
          <w:color w:val="000000"/>
          <w:szCs w:val="24"/>
          <w:lang w:val="en-GB"/>
        </w:rPr>
        <w:t xml:space="preserve"> with moderate to strong support at the major nodes. </w:t>
      </w:r>
      <w:proofErr w:type="spellStart"/>
      <w:r w:rsidRPr="00F06A46">
        <w:rPr>
          <w:i/>
          <w:color w:val="000000"/>
          <w:szCs w:val="24"/>
          <w:lang w:val="en-GB" w:eastAsia="zh-CN"/>
        </w:rPr>
        <w:t>Eo</w:t>
      </w:r>
      <w:r>
        <w:rPr>
          <w:i/>
          <w:color w:val="000000"/>
          <w:szCs w:val="24"/>
          <w:lang w:val="en-GB" w:eastAsia="zh-CN"/>
        </w:rPr>
        <w:t>p</w:t>
      </w:r>
      <w:r>
        <w:rPr>
          <w:i/>
          <w:color w:val="000000"/>
          <w:szCs w:val="24"/>
          <w:lang w:val="en-GB"/>
        </w:rPr>
        <w:t>hylica</w:t>
      </w:r>
      <w:proofErr w:type="spellEnd"/>
      <w:r>
        <w:rPr>
          <w:i/>
          <w:color w:val="000000"/>
          <w:szCs w:val="24"/>
          <w:lang w:val="en-GB"/>
        </w:rPr>
        <w:t xml:space="preserve"> </w:t>
      </w:r>
      <w:proofErr w:type="spellStart"/>
      <w:r>
        <w:rPr>
          <w:i/>
          <w:color w:val="000000"/>
          <w:szCs w:val="24"/>
          <w:lang w:val="en-GB"/>
        </w:rPr>
        <w:t>priscastellata</w:t>
      </w:r>
      <w:proofErr w:type="spellEnd"/>
      <w:r>
        <w:rPr>
          <w:color w:val="000000"/>
          <w:szCs w:val="24"/>
          <w:lang w:val="en-GB"/>
        </w:rPr>
        <w:t xml:space="preserve"> was recovered as sister to </w:t>
      </w:r>
      <w:proofErr w:type="spellStart"/>
      <w:r w:rsidRPr="00F06A46">
        <w:rPr>
          <w:i/>
          <w:color w:val="000000"/>
          <w:szCs w:val="24"/>
          <w:lang w:val="en-GB"/>
        </w:rPr>
        <w:t>Phylica</w:t>
      </w:r>
      <w:proofErr w:type="spellEnd"/>
      <w:r>
        <w:rPr>
          <w:color w:val="000000"/>
          <w:szCs w:val="24"/>
          <w:lang w:val="en-GB"/>
        </w:rPr>
        <w:t xml:space="preserve"> compared to </w:t>
      </w:r>
      <w:r>
        <w:rPr>
          <w:i/>
          <w:color w:val="000000"/>
          <w:szCs w:val="24"/>
          <w:lang w:val="en-GB" w:eastAsia="zh-CN"/>
        </w:rPr>
        <w:t>P</w:t>
      </w:r>
      <w:r>
        <w:rPr>
          <w:i/>
          <w:color w:val="000000"/>
          <w:szCs w:val="24"/>
          <w:lang w:val="en-GB"/>
        </w:rPr>
        <w:t xml:space="preserve">. </w:t>
      </w:r>
      <w:proofErr w:type="spellStart"/>
      <w:r>
        <w:rPr>
          <w:i/>
          <w:color w:val="000000"/>
          <w:szCs w:val="24"/>
          <w:lang w:val="en-GB"/>
        </w:rPr>
        <w:t>piloburmensis</w:t>
      </w:r>
      <w:proofErr w:type="spellEnd"/>
      <w:r>
        <w:rPr>
          <w:color w:val="000000"/>
          <w:szCs w:val="24"/>
          <w:lang w:val="en-GB"/>
        </w:rPr>
        <w:t xml:space="preserve"> that was nested well within the genus </w:t>
      </w:r>
      <w:proofErr w:type="spellStart"/>
      <w:r w:rsidRPr="00F06A46">
        <w:rPr>
          <w:i/>
          <w:color w:val="000000"/>
          <w:szCs w:val="24"/>
          <w:lang w:val="en-GB"/>
        </w:rPr>
        <w:t>Phylica</w:t>
      </w:r>
      <w:proofErr w:type="spellEnd"/>
      <w:r>
        <w:rPr>
          <w:color w:val="000000"/>
          <w:szCs w:val="24"/>
          <w:lang w:val="en-GB"/>
        </w:rPr>
        <w:t xml:space="preserve"> (</w:t>
      </w:r>
      <w:r>
        <w:rPr>
          <w:rFonts w:hint="eastAsia"/>
          <w:color w:val="000000"/>
          <w:szCs w:val="24"/>
          <w:lang w:val="en-GB"/>
        </w:rPr>
        <w:t>Supplementary</w:t>
      </w:r>
      <w:r>
        <w:rPr>
          <w:color w:val="000000"/>
          <w:szCs w:val="24"/>
          <w:lang w:val="en-GB" w:eastAsia="zh-CN"/>
        </w:rPr>
        <w:t xml:space="preserve"> </w:t>
      </w:r>
      <w:r>
        <w:rPr>
          <w:rFonts w:hint="eastAsia"/>
          <w:bCs/>
          <w:szCs w:val="24"/>
          <w:lang w:eastAsia="zh-CN"/>
        </w:rPr>
        <w:t>F</w:t>
      </w:r>
      <w:proofErr w:type="spellStart"/>
      <w:r>
        <w:rPr>
          <w:color w:val="000000"/>
          <w:szCs w:val="24"/>
          <w:lang w:val="en-GB"/>
        </w:rPr>
        <w:t>ig</w:t>
      </w:r>
      <w:proofErr w:type="spellEnd"/>
      <w:r>
        <w:rPr>
          <w:color w:val="000000"/>
          <w:szCs w:val="24"/>
          <w:lang w:val="en-GB"/>
        </w:rPr>
        <w:t>.</w:t>
      </w:r>
      <w:r>
        <w:rPr>
          <w:color w:val="000000"/>
          <w:szCs w:val="24"/>
          <w:lang w:eastAsia="zh-CN"/>
        </w:rPr>
        <w:t xml:space="preserve"> </w:t>
      </w:r>
      <w:bookmarkStart w:id="5" w:name="OLE_LINK5"/>
      <w:r>
        <w:rPr>
          <w:color w:val="000000"/>
          <w:szCs w:val="24"/>
          <w:lang w:val="en-GB"/>
        </w:rPr>
        <w:t>30)</w:t>
      </w:r>
      <w:bookmarkEnd w:id="5"/>
      <w:r>
        <w:rPr>
          <w:color w:val="000000"/>
          <w:szCs w:val="24"/>
          <w:lang w:val="en-GB"/>
        </w:rPr>
        <w:t>.</w:t>
      </w:r>
    </w:p>
    <w:p w:rsidR="0085700A" w:rsidRDefault="0085700A">
      <w:pPr>
        <w:spacing w:line="480" w:lineRule="auto"/>
        <w:jc w:val="both"/>
        <w:rPr>
          <w:szCs w:val="24"/>
          <w:lang w:val="en-GB" w:eastAsia="zh-CN"/>
        </w:rPr>
      </w:pPr>
    </w:p>
    <w:p w:rsidR="0085700A" w:rsidRDefault="004D71BB">
      <w:pPr>
        <w:spacing w:line="480" w:lineRule="auto"/>
        <w:jc w:val="both"/>
        <w:rPr>
          <w:b/>
          <w:szCs w:val="24"/>
        </w:rPr>
      </w:pPr>
      <w:r>
        <w:rPr>
          <w:rFonts w:hint="eastAsia"/>
          <w:b/>
          <w:szCs w:val="24"/>
          <w:lang w:eastAsia="zh-CN"/>
        </w:rPr>
        <w:t>1</w:t>
      </w:r>
      <w:r>
        <w:rPr>
          <w:b/>
          <w:szCs w:val="24"/>
          <w:lang w:val="en-GB" w:eastAsia="zh-CN"/>
        </w:rPr>
        <w:t xml:space="preserve">.8 </w:t>
      </w:r>
      <w:r>
        <w:rPr>
          <w:b/>
          <w:szCs w:val="24"/>
        </w:rPr>
        <w:t xml:space="preserve">Southern African distribution of extant </w:t>
      </w:r>
      <w:proofErr w:type="spellStart"/>
      <w:r>
        <w:rPr>
          <w:b/>
          <w:i/>
          <w:szCs w:val="24"/>
        </w:rPr>
        <w:t>Phylica</w:t>
      </w:r>
      <w:proofErr w:type="spellEnd"/>
      <w:r>
        <w:rPr>
          <w:b/>
          <w:szCs w:val="24"/>
        </w:rPr>
        <w:t xml:space="preserve"> (</w:t>
      </w:r>
      <w:proofErr w:type="spellStart"/>
      <w:r>
        <w:rPr>
          <w:b/>
          <w:szCs w:val="24"/>
        </w:rPr>
        <w:t>Phyliceae</w:t>
      </w:r>
      <w:proofErr w:type="spellEnd"/>
      <w:r>
        <w:rPr>
          <w:b/>
          <w:szCs w:val="24"/>
        </w:rPr>
        <w:t>)</w:t>
      </w:r>
    </w:p>
    <w:p w:rsidR="0085700A" w:rsidRDefault="004D71BB">
      <w:pPr>
        <w:pStyle w:val="SMSubheading"/>
        <w:spacing w:line="480" w:lineRule="auto"/>
        <w:jc w:val="both"/>
        <w:rPr>
          <w:szCs w:val="24"/>
          <w:u w:val="none"/>
          <w:lang w:eastAsia="zh-CN"/>
        </w:rPr>
      </w:pPr>
      <w:r>
        <w:rPr>
          <w:szCs w:val="24"/>
          <w:u w:val="none"/>
        </w:rPr>
        <w:t xml:space="preserve">With ca. 150 shrubby species, the exact distribution for the extant </w:t>
      </w:r>
      <w:proofErr w:type="spellStart"/>
      <w:r>
        <w:rPr>
          <w:i/>
          <w:szCs w:val="24"/>
          <w:u w:val="none"/>
        </w:rPr>
        <w:t>Phylica</w:t>
      </w:r>
      <w:proofErr w:type="spellEnd"/>
      <w:r>
        <w:rPr>
          <w:szCs w:val="24"/>
          <w:u w:val="none"/>
        </w:rPr>
        <w:t xml:space="preserve"> (</w:t>
      </w:r>
      <w:proofErr w:type="spellStart"/>
      <w:r>
        <w:rPr>
          <w:szCs w:val="24"/>
          <w:u w:val="none"/>
        </w:rPr>
        <w:t>Phyliceae</w:t>
      </w:r>
      <w:proofErr w:type="spellEnd"/>
      <w:r>
        <w:rPr>
          <w:szCs w:val="24"/>
          <w:u w:val="none"/>
        </w:rPr>
        <w:t>) in southern Africa has been well illustrated in previous studies</w:t>
      </w:r>
      <w:r>
        <w:rPr>
          <w:rFonts w:hint="eastAsia"/>
          <w:color w:val="000000"/>
          <w:szCs w:val="24"/>
          <w:u w:val="none"/>
          <w:vertAlign w:val="superscript"/>
          <w:lang w:eastAsia="zh-CN"/>
        </w:rPr>
        <w:t>29,30</w:t>
      </w:r>
      <w:r>
        <w:rPr>
          <w:szCs w:val="24"/>
          <w:u w:val="none"/>
        </w:rPr>
        <w:t xml:space="preserve">. Most species (&gt; 140 species) are restricted to the Cape Floristic Region, with four species reaching north into East Africa and Madagascar, and several species occurring on the highly isolated southern Atlantic and southern Indian Ocean islands (including St Helena, Tristan da Cunha, New Amsterdam, Mauritius, and Réunion). We also further verified this distribution pattern in online databases, such as the </w:t>
      </w:r>
      <w:proofErr w:type="spellStart"/>
      <w:r>
        <w:rPr>
          <w:szCs w:val="24"/>
          <w:u w:val="none"/>
        </w:rPr>
        <w:t>FloraBase</w:t>
      </w:r>
      <w:proofErr w:type="spellEnd"/>
      <w:r>
        <w:rPr>
          <w:szCs w:val="24"/>
          <w:u w:val="none"/>
        </w:rPr>
        <w:t xml:space="preserve"> (florabase.dpaw.wa.gov.au/browse/family), African Plant Database (ville-ge.ch/</w:t>
      </w:r>
      <w:proofErr w:type="spellStart"/>
      <w:r>
        <w:rPr>
          <w:szCs w:val="24"/>
          <w:u w:val="none"/>
        </w:rPr>
        <w:t>musinfo</w:t>
      </w:r>
      <w:proofErr w:type="spellEnd"/>
      <w:r>
        <w:rPr>
          <w:szCs w:val="24"/>
          <w:u w:val="none"/>
        </w:rPr>
        <w:t>/</w:t>
      </w:r>
      <w:proofErr w:type="spellStart"/>
      <w:r>
        <w:rPr>
          <w:szCs w:val="24"/>
          <w:u w:val="none"/>
        </w:rPr>
        <w:t>bd</w:t>
      </w:r>
      <w:proofErr w:type="spellEnd"/>
      <w:r>
        <w:rPr>
          <w:szCs w:val="24"/>
          <w:u w:val="none"/>
        </w:rPr>
        <w:t>/</w:t>
      </w:r>
      <w:proofErr w:type="spellStart"/>
      <w:r>
        <w:rPr>
          <w:szCs w:val="24"/>
          <w:u w:val="none"/>
        </w:rPr>
        <w:t>cjb</w:t>
      </w:r>
      <w:proofErr w:type="spellEnd"/>
      <w:r>
        <w:rPr>
          <w:szCs w:val="24"/>
          <w:u w:val="none"/>
        </w:rPr>
        <w:t>/</w:t>
      </w:r>
      <w:proofErr w:type="spellStart"/>
      <w:r>
        <w:rPr>
          <w:szCs w:val="24"/>
          <w:u w:val="none"/>
        </w:rPr>
        <w:t>africa</w:t>
      </w:r>
      <w:proofErr w:type="spellEnd"/>
      <w:r>
        <w:rPr>
          <w:szCs w:val="24"/>
          <w:u w:val="none"/>
        </w:rPr>
        <w:t>/</w:t>
      </w:r>
      <w:proofErr w:type="spellStart"/>
      <w:r>
        <w:rPr>
          <w:szCs w:val="24"/>
          <w:u w:val="none"/>
        </w:rPr>
        <w:t>recherche.php?langue</w:t>
      </w:r>
      <w:proofErr w:type="spellEnd"/>
      <w:r>
        <w:rPr>
          <w:szCs w:val="24"/>
          <w:u w:val="none"/>
        </w:rPr>
        <w:t xml:space="preserve">=an), and </w:t>
      </w:r>
      <w:proofErr w:type="spellStart"/>
      <w:r>
        <w:rPr>
          <w:szCs w:val="24"/>
          <w:u w:val="none"/>
        </w:rPr>
        <w:t>PlantZAfrica</w:t>
      </w:r>
      <w:proofErr w:type="spellEnd"/>
      <w:r>
        <w:rPr>
          <w:szCs w:val="24"/>
          <w:u w:val="none"/>
        </w:rPr>
        <w:t xml:space="preserve"> (pza.sanbi.org/).</w:t>
      </w:r>
    </w:p>
    <w:p w:rsidR="0085700A" w:rsidRDefault="0085700A" w:rsidP="00F06A46">
      <w:pPr>
        <w:spacing w:line="480" w:lineRule="auto"/>
        <w:jc w:val="both"/>
        <w:rPr>
          <w:b/>
          <w:szCs w:val="24"/>
          <w:lang w:eastAsia="zh-CN"/>
        </w:rPr>
      </w:pPr>
    </w:p>
    <w:p w:rsidR="0085700A" w:rsidRDefault="004D71BB">
      <w:pPr>
        <w:spacing w:line="480" w:lineRule="auto"/>
        <w:jc w:val="both"/>
        <w:rPr>
          <w:b/>
          <w:szCs w:val="24"/>
          <w:lang w:eastAsia="zh-CN"/>
        </w:rPr>
      </w:pPr>
      <w:r>
        <w:rPr>
          <w:rFonts w:hint="eastAsia"/>
          <w:b/>
          <w:szCs w:val="24"/>
          <w:lang w:eastAsia="zh-CN"/>
        </w:rPr>
        <w:t xml:space="preserve">2 </w:t>
      </w:r>
      <w:r>
        <w:rPr>
          <w:b/>
          <w:szCs w:val="24"/>
        </w:rPr>
        <w:t xml:space="preserve">Captions to </w:t>
      </w:r>
      <w:r>
        <w:rPr>
          <w:b/>
          <w:bCs/>
          <w:color w:val="000000"/>
          <w:szCs w:val="24"/>
          <w:lang w:val="en-GB"/>
        </w:rPr>
        <w:t>Supplementary</w:t>
      </w:r>
      <w:r>
        <w:rPr>
          <w:b/>
          <w:bCs/>
          <w:color w:val="000000"/>
          <w:szCs w:val="24"/>
          <w:lang w:val="en-GB" w:eastAsia="zh-CN"/>
        </w:rPr>
        <w:t xml:space="preserve"> </w:t>
      </w:r>
      <w:r w:rsidRPr="00D144F3">
        <w:rPr>
          <w:b/>
          <w:color w:val="000000"/>
          <w:szCs w:val="24"/>
          <w:lang w:eastAsia="zh-CN"/>
        </w:rPr>
        <w:t>Videos</w:t>
      </w:r>
      <w:r>
        <w:rPr>
          <w:b/>
          <w:szCs w:val="24"/>
          <w:lang w:eastAsia="zh-CN"/>
        </w:rPr>
        <w:t xml:space="preserve"> </w:t>
      </w:r>
      <w:r>
        <w:rPr>
          <w:b/>
          <w:szCs w:val="24"/>
        </w:rPr>
        <w:t>1</w:t>
      </w:r>
      <w:r w:rsidRPr="00D144F3">
        <w:rPr>
          <w:b/>
          <w:color w:val="000000"/>
          <w:szCs w:val="24"/>
          <w:lang w:val="en-GB"/>
        </w:rPr>
        <w:t>–</w:t>
      </w:r>
      <w:r>
        <w:rPr>
          <w:b/>
          <w:szCs w:val="24"/>
          <w:lang w:eastAsia="zh-CN"/>
        </w:rPr>
        <w:t>3</w:t>
      </w:r>
    </w:p>
    <w:p w:rsidR="0085700A" w:rsidRDefault="004D71BB">
      <w:pPr>
        <w:autoSpaceDE w:val="0"/>
        <w:autoSpaceDN w:val="0"/>
        <w:adjustRightInd w:val="0"/>
        <w:spacing w:line="480" w:lineRule="auto"/>
        <w:ind w:left="640" w:hanging="640"/>
        <w:jc w:val="both"/>
        <w:rPr>
          <w:color w:val="000000"/>
          <w:szCs w:val="24"/>
          <w:lang w:val="en-GB" w:eastAsia="zh-CN"/>
        </w:rPr>
      </w:pPr>
      <w:r>
        <w:rPr>
          <w:b/>
          <w:bCs/>
          <w:color w:val="000000"/>
          <w:szCs w:val="24"/>
          <w:lang w:val="en-GB"/>
        </w:rPr>
        <w:lastRenderedPageBreak/>
        <w:t>Supplementary</w:t>
      </w:r>
      <w:r>
        <w:rPr>
          <w:b/>
          <w:bCs/>
          <w:color w:val="000000"/>
          <w:szCs w:val="24"/>
          <w:lang w:val="en-GB" w:eastAsia="zh-CN"/>
        </w:rPr>
        <w:t xml:space="preserve"> </w:t>
      </w:r>
      <w:r w:rsidRPr="00D144F3">
        <w:rPr>
          <w:b/>
          <w:color w:val="000000"/>
          <w:szCs w:val="24"/>
          <w:lang w:eastAsia="zh-CN"/>
        </w:rPr>
        <w:t>Video</w:t>
      </w:r>
      <w:r>
        <w:rPr>
          <w:b/>
          <w:color w:val="000000"/>
          <w:szCs w:val="24"/>
          <w:lang w:eastAsia="zh-CN"/>
        </w:rPr>
        <w:t xml:space="preserve"> </w:t>
      </w:r>
      <w:r>
        <w:rPr>
          <w:b/>
          <w:color w:val="000000"/>
          <w:szCs w:val="24"/>
          <w:lang w:val="en-GB" w:eastAsia="zh-CN"/>
        </w:rPr>
        <w:t>1.</w:t>
      </w:r>
      <w:r>
        <w:rPr>
          <w:color w:val="000000"/>
          <w:szCs w:val="24"/>
          <w:lang w:val="en-GB"/>
        </w:rPr>
        <w:t xml:space="preserve"> Videos of the 3D reconstruction of the fossil specimens</w:t>
      </w:r>
      <w:r>
        <w:rPr>
          <w:color w:val="000000"/>
          <w:szCs w:val="24"/>
          <w:lang w:val="en-GB" w:eastAsia="zh-CN"/>
        </w:rPr>
        <w:t xml:space="preserve"> QUST-AM20501</w:t>
      </w:r>
      <w:bookmarkStart w:id="6" w:name="OLE_LINK20"/>
      <w:bookmarkStart w:id="7" w:name="OLE_LINK19"/>
      <w:r>
        <w:rPr>
          <w:szCs w:val="24"/>
        </w:rPr>
        <w:t>–14</w:t>
      </w:r>
      <w:bookmarkEnd w:id="6"/>
      <w:bookmarkEnd w:id="7"/>
    </w:p>
    <w:p w:rsidR="0085700A" w:rsidRDefault="004D71BB">
      <w:pPr>
        <w:autoSpaceDE w:val="0"/>
        <w:autoSpaceDN w:val="0"/>
        <w:adjustRightInd w:val="0"/>
        <w:spacing w:line="480" w:lineRule="auto"/>
        <w:ind w:left="640" w:hanging="640"/>
        <w:jc w:val="both"/>
        <w:rPr>
          <w:szCs w:val="24"/>
          <w:lang w:eastAsia="zh-CN"/>
        </w:rPr>
      </w:pPr>
      <w:r>
        <w:rPr>
          <w:b/>
          <w:bCs/>
          <w:color w:val="000000"/>
          <w:szCs w:val="24"/>
          <w:lang w:val="en-GB"/>
        </w:rPr>
        <w:t>Supplementary</w:t>
      </w:r>
      <w:r>
        <w:rPr>
          <w:b/>
          <w:bCs/>
          <w:color w:val="000000"/>
          <w:szCs w:val="24"/>
          <w:lang w:val="en-GB" w:eastAsia="zh-CN"/>
        </w:rPr>
        <w:t xml:space="preserve"> </w:t>
      </w:r>
      <w:r w:rsidRPr="00D144F3">
        <w:rPr>
          <w:b/>
          <w:color w:val="000000"/>
          <w:szCs w:val="24"/>
          <w:lang w:eastAsia="zh-CN"/>
        </w:rPr>
        <w:t>Video</w:t>
      </w:r>
      <w:r>
        <w:rPr>
          <w:b/>
          <w:color w:val="000000"/>
          <w:szCs w:val="24"/>
          <w:lang w:eastAsia="zh-CN"/>
        </w:rPr>
        <w:t xml:space="preserve"> </w:t>
      </w:r>
      <w:r>
        <w:rPr>
          <w:b/>
          <w:color w:val="000000"/>
          <w:szCs w:val="24"/>
          <w:lang w:val="en-GB" w:eastAsia="zh-CN"/>
        </w:rPr>
        <w:t>2.</w:t>
      </w:r>
      <w:r>
        <w:rPr>
          <w:color w:val="000000"/>
          <w:szCs w:val="24"/>
          <w:lang w:val="en-GB"/>
        </w:rPr>
        <w:t xml:space="preserve"> Videos of the 3D reconstruction of the fossil specimens</w:t>
      </w:r>
      <w:r>
        <w:rPr>
          <w:color w:val="000000"/>
          <w:szCs w:val="24"/>
          <w:lang w:val="en-GB" w:eastAsia="zh-CN"/>
        </w:rPr>
        <w:t xml:space="preserve"> QUST-AM32413</w:t>
      </w:r>
      <w:r>
        <w:rPr>
          <w:szCs w:val="24"/>
        </w:rPr>
        <w:t>–16</w:t>
      </w:r>
    </w:p>
    <w:p w:rsidR="0085700A" w:rsidRDefault="004D71BB">
      <w:pPr>
        <w:autoSpaceDE w:val="0"/>
        <w:autoSpaceDN w:val="0"/>
        <w:adjustRightInd w:val="0"/>
        <w:spacing w:line="480" w:lineRule="auto"/>
        <w:ind w:left="640" w:hanging="640"/>
        <w:jc w:val="both"/>
        <w:rPr>
          <w:szCs w:val="24"/>
          <w:lang w:eastAsia="zh-CN"/>
        </w:rPr>
      </w:pPr>
      <w:r>
        <w:rPr>
          <w:b/>
          <w:bCs/>
          <w:color w:val="000000"/>
          <w:szCs w:val="24"/>
          <w:lang w:val="en-GB"/>
        </w:rPr>
        <w:t>Supplementary</w:t>
      </w:r>
      <w:r>
        <w:rPr>
          <w:b/>
          <w:bCs/>
          <w:color w:val="000000"/>
          <w:szCs w:val="24"/>
          <w:lang w:val="en-GB" w:eastAsia="zh-CN"/>
        </w:rPr>
        <w:t xml:space="preserve"> </w:t>
      </w:r>
      <w:r w:rsidRPr="00D144F3">
        <w:rPr>
          <w:b/>
          <w:color w:val="000000"/>
          <w:szCs w:val="24"/>
          <w:lang w:eastAsia="zh-CN"/>
        </w:rPr>
        <w:t>Video</w:t>
      </w:r>
      <w:r>
        <w:rPr>
          <w:b/>
          <w:color w:val="000000"/>
          <w:szCs w:val="24"/>
          <w:lang w:eastAsia="zh-CN"/>
        </w:rPr>
        <w:t xml:space="preserve"> </w:t>
      </w:r>
      <w:r>
        <w:rPr>
          <w:b/>
          <w:color w:val="000000"/>
          <w:szCs w:val="24"/>
          <w:lang w:val="en-GB" w:eastAsia="zh-CN"/>
        </w:rPr>
        <w:t>3.</w:t>
      </w:r>
      <w:r>
        <w:rPr>
          <w:color w:val="000000"/>
          <w:szCs w:val="24"/>
          <w:lang w:val="en-GB"/>
        </w:rPr>
        <w:t xml:space="preserve"> Videos of the 3D reconstruction of the fossil specimens</w:t>
      </w:r>
      <w:r>
        <w:rPr>
          <w:color w:val="000000"/>
          <w:szCs w:val="24"/>
          <w:lang w:val="en-GB" w:eastAsia="zh-CN"/>
        </w:rPr>
        <w:t xml:space="preserve"> QUST-AM32417, QUST-AM33310, QUST-AM32127 and QUST-AM33311</w:t>
      </w:r>
    </w:p>
    <w:p w:rsidR="0085700A" w:rsidRDefault="0085700A">
      <w:pPr>
        <w:autoSpaceDE w:val="0"/>
        <w:autoSpaceDN w:val="0"/>
        <w:adjustRightInd w:val="0"/>
        <w:spacing w:line="480" w:lineRule="auto"/>
        <w:ind w:left="640" w:hanging="640"/>
        <w:jc w:val="both"/>
        <w:rPr>
          <w:szCs w:val="24"/>
          <w:lang w:eastAsia="zh-CN"/>
        </w:rPr>
      </w:pPr>
    </w:p>
    <w:p w:rsidR="0085700A" w:rsidRDefault="0085700A">
      <w:pPr>
        <w:autoSpaceDE w:val="0"/>
        <w:autoSpaceDN w:val="0"/>
        <w:adjustRightInd w:val="0"/>
        <w:spacing w:line="480" w:lineRule="auto"/>
        <w:ind w:left="640" w:hanging="640"/>
        <w:jc w:val="both"/>
        <w:rPr>
          <w:szCs w:val="24"/>
          <w:lang w:eastAsia="zh-CN"/>
        </w:rPr>
      </w:pPr>
    </w:p>
    <w:p w:rsidR="0085700A" w:rsidRDefault="0085700A">
      <w:pPr>
        <w:pStyle w:val="SMSubheading"/>
        <w:spacing w:line="480" w:lineRule="auto"/>
        <w:jc w:val="both"/>
        <w:rPr>
          <w:b/>
          <w:szCs w:val="24"/>
          <w:lang w:eastAsia="zh-CN"/>
        </w:rPr>
      </w:pPr>
    </w:p>
    <w:p w:rsidR="0085700A" w:rsidRDefault="0085700A">
      <w:pPr>
        <w:autoSpaceDE w:val="0"/>
        <w:autoSpaceDN w:val="0"/>
        <w:adjustRightInd w:val="0"/>
        <w:spacing w:line="480" w:lineRule="auto"/>
        <w:ind w:leftChars="-359" w:left="-197" w:hangingChars="277" w:hanging="665"/>
        <w:jc w:val="both"/>
        <w:rPr>
          <w:szCs w:val="24"/>
          <w:lang w:eastAsia="zh-CN"/>
        </w:rPr>
      </w:pPr>
    </w:p>
    <w:p w:rsidR="0085700A" w:rsidRDefault="004D71BB">
      <w:pPr>
        <w:autoSpaceDE w:val="0"/>
        <w:autoSpaceDN w:val="0"/>
        <w:adjustRightInd w:val="0"/>
        <w:spacing w:line="480" w:lineRule="auto"/>
        <w:ind w:leftChars="-405" w:left="-972" w:rightChars="-230" w:right="-552"/>
        <w:jc w:val="both"/>
        <w:rPr>
          <w:b/>
          <w:szCs w:val="24"/>
          <w:lang w:eastAsia="zh-CN"/>
        </w:rPr>
      </w:pPr>
      <w:r>
        <w:rPr>
          <w:b/>
          <w:noProof/>
          <w:szCs w:val="24"/>
        </w:rPr>
        <w:lastRenderedPageBreak/>
        <w:drawing>
          <wp:inline distT="0" distB="0" distL="114300" distR="114300">
            <wp:extent cx="6174105" cy="7463155"/>
            <wp:effectExtent l="0" t="0" r="17145" b="4445"/>
            <wp:docPr id="2" name="图片 2" descr="Figure S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Figure S1"/>
                    <pic:cNvPicPr>
                      <a:picLocks noChangeAspect="1"/>
                    </pic:cNvPicPr>
                  </pic:nvPicPr>
                  <pic:blipFill>
                    <a:blip r:embed="rId19"/>
                    <a:stretch>
                      <a:fillRect/>
                    </a:stretch>
                  </pic:blipFill>
                  <pic:spPr>
                    <a:xfrm>
                      <a:off x="0" y="0"/>
                      <a:ext cx="6174105" cy="7463155"/>
                    </a:xfrm>
                    <a:prstGeom prst="rect">
                      <a:avLst/>
                    </a:prstGeom>
                  </pic:spPr>
                </pic:pic>
              </a:graphicData>
            </a:graphic>
          </wp:inline>
        </w:drawing>
      </w:r>
    </w:p>
    <w:p w:rsidR="0085700A" w:rsidRDefault="004D71BB">
      <w:pPr>
        <w:autoSpaceDE w:val="0"/>
        <w:autoSpaceDN w:val="0"/>
        <w:adjustRightInd w:val="0"/>
        <w:spacing w:line="480" w:lineRule="auto"/>
        <w:ind w:rightChars="-230" w:right="-552"/>
        <w:jc w:val="both"/>
        <w:rPr>
          <w:b/>
          <w:szCs w:val="24"/>
          <w:lang w:eastAsia="zh-CN"/>
        </w:rPr>
      </w:pPr>
      <w:bookmarkStart w:id="8" w:name="OLE_LINK4"/>
      <w:bookmarkStart w:id="9" w:name="OLE_LINK3"/>
      <w:r>
        <w:rPr>
          <w:rFonts w:eastAsia="宋体"/>
          <w:b/>
          <w:bCs/>
          <w:szCs w:val="24"/>
        </w:rPr>
        <w:t>Supplementary</w:t>
      </w:r>
      <w:r>
        <w:rPr>
          <w:rFonts w:eastAsia="宋体" w:hint="eastAsia"/>
          <w:b/>
          <w:bCs/>
          <w:szCs w:val="24"/>
          <w:lang w:eastAsia="zh-CN"/>
        </w:rPr>
        <w:t xml:space="preserve"> </w:t>
      </w:r>
      <w:r>
        <w:rPr>
          <w:b/>
          <w:bCs/>
          <w:color w:val="000000"/>
          <w:szCs w:val="24"/>
          <w:lang w:val="en-GB"/>
        </w:rPr>
        <w:t>Fig</w:t>
      </w:r>
      <w:r>
        <w:rPr>
          <w:rFonts w:hint="eastAsia"/>
          <w:b/>
          <w:color w:val="000000"/>
          <w:szCs w:val="24"/>
          <w:lang w:eastAsia="zh-CN"/>
        </w:rPr>
        <w:t>.</w:t>
      </w:r>
      <w:r>
        <w:rPr>
          <w:b/>
          <w:color w:val="000000"/>
          <w:szCs w:val="24"/>
          <w:lang w:eastAsia="zh-CN"/>
        </w:rPr>
        <w:t xml:space="preserve"> </w:t>
      </w:r>
      <w:r>
        <w:rPr>
          <w:b/>
          <w:szCs w:val="24"/>
        </w:rPr>
        <w:t>1</w:t>
      </w:r>
      <w:r>
        <w:rPr>
          <w:b/>
          <w:szCs w:val="24"/>
          <w:lang w:eastAsia="zh-CN"/>
        </w:rPr>
        <w:t xml:space="preserve"> </w:t>
      </w:r>
      <w:r>
        <w:rPr>
          <w:b/>
          <w:color w:val="000000"/>
          <w:szCs w:val="24"/>
          <w:lang w:val="en-GB" w:eastAsia="zh-CN"/>
        </w:rPr>
        <w:t>|</w:t>
      </w:r>
      <w:r>
        <w:rPr>
          <w:b/>
          <w:color w:val="000000"/>
          <w:szCs w:val="24"/>
          <w:lang w:val="en-GB"/>
        </w:rPr>
        <w:t xml:space="preserve"> </w:t>
      </w:r>
      <w:r>
        <w:rPr>
          <w:b/>
          <w:szCs w:val="24"/>
          <w:lang w:val="en-GB"/>
        </w:rPr>
        <w:t xml:space="preserve">Location of the two amber mines in Myanmar. </w:t>
      </w:r>
      <w:r w:rsidRPr="00706C73">
        <w:rPr>
          <w:szCs w:val="24"/>
          <w:lang w:val="en-GB"/>
        </w:rPr>
        <w:t>The red triangle on the map indicates the ‘</w:t>
      </w:r>
      <w:proofErr w:type="spellStart"/>
      <w:r w:rsidRPr="00706C73">
        <w:rPr>
          <w:szCs w:val="24"/>
          <w:lang w:val="en-GB"/>
        </w:rPr>
        <w:t>Tanaing</w:t>
      </w:r>
      <w:proofErr w:type="spellEnd"/>
      <w:r w:rsidRPr="00706C73">
        <w:rPr>
          <w:szCs w:val="24"/>
          <w:lang w:val="en-GB"/>
        </w:rPr>
        <w:t>’ (</w:t>
      </w:r>
      <w:proofErr w:type="spellStart"/>
      <w:r w:rsidRPr="00706C73">
        <w:rPr>
          <w:szCs w:val="24"/>
          <w:lang w:val="en-GB"/>
        </w:rPr>
        <w:t>Hukawng</w:t>
      </w:r>
      <w:proofErr w:type="spellEnd"/>
      <w:r w:rsidRPr="00706C73">
        <w:rPr>
          <w:szCs w:val="24"/>
          <w:lang w:val="en-GB"/>
        </w:rPr>
        <w:t xml:space="preserve"> Valley) and ‘</w:t>
      </w:r>
      <w:proofErr w:type="spellStart"/>
      <w:r w:rsidRPr="00706C73">
        <w:rPr>
          <w:szCs w:val="24"/>
          <w:lang w:val="en-GB"/>
        </w:rPr>
        <w:t>Hkamti</w:t>
      </w:r>
      <w:proofErr w:type="spellEnd"/>
      <w:r w:rsidRPr="00706C73">
        <w:rPr>
          <w:szCs w:val="24"/>
          <w:lang w:val="en-GB"/>
        </w:rPr>
        <w:t>’ amber min</w:t>
      </w:r>
      <w:r w:rsidRPr="00706C73">
        <w:rPr>
          <w:rFonts w:hint="eastAsia"/>
          <w:szCs w:val="24"/>
          <w:lang w:eastAsia="zh-CN"/>
        </w:rPr>
        <w:t>e.</w:t>
      </w:r>
    </w:p>
    <w:bookmarkEnd w:id="8"/>
    <w:bookmarkEnd w:id="9"/>
    <w:p w:rsidR="0085700A" w:rsidRDefault="0085700A">
      <w:pPr>
        <w:autoSpaceDE w:val="0"/>
        <w:autoSpaceDN w:val="0"/>
        <w:adjustRightInd w:val="0"/>
        <w:spacing w:line="480" w:lineRule="auto"/>
        <w:ind w:left="-8" w:rightChars="-230" w:right="-552" w:firstLine="8"/>
        <w:jc w:val="both"/>
        <w:rPr>
          <w:szCs w:val="24"/>
          <w:lang w:val="en-GB"/>
        </w:rPr>
        <w:sectPr w:rsidR="0085700A">
          <w:headerReference w:type="default" r:id="rId20"/>
          <w:footerReference w:type="default" r:id="rId21"/>
          <w:pgSz w:w="11906" w:h="16838"/>
          <w:pgMar w:top="1440" w:right="1800" w:bottom="1440" w:left="1800" w:header="851" w:footer="992" w:gutter="0"/>
          <w:cols w:space="425"/>
          <w:docGrid w:type="lines" w:linePitch="312"/>
        </w:sectPr>
      </w:pPr>
    </w:p>
    <w:p w:rsidR="0085700A" w:rsidRDefault="004D71BB">
      <w:pPr>
        <w:autoSpaceDE w:val="0"/>
        <w:autoSpaceDN w:val="0"/>
        <w:adjustRightInd w:val="0"/>
        <w:spacing w:line="480" w:lineRule="auto"/>
        <w:ind w:left="640" w:firstLine="353"/>
        <w:jc w:val="both"/>
        <w:rPr>
          <w:szCs w:val="24"/>
        </w:rPr>
      </w:pPr>
      <w:r>
        <w:rPr>
          <w:noProof/>
          <w:szCs w:val="24"/>
        </w:rPr>
        <w:lastRenderedPageBreak/>
        <w:drawing>
          <wp:inline distT="0" distB="0" distL="0" distR="0">
            <wp:extent cx="7731125" cy="5731510"/>
            <wp:effectExtent l="0" t="0" r="3175"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22" cstate="print">
                      <a:extLst>
                        <a:ext uri="{28A0092B-C50C-407E-A947-70E740481C1C}">
                          <a14:useLocalDpi xmlns:a14="http://schemas.microsoft.com/office/drawing/2010/main" val="0"/>
                        </a:ext>
                      </a:extLst>
                    </a:blip>
                    <a:stretch>
                      <a:fillRect/>
                    </a:stretch>
                  </pic:blipFill>
                  <pic:spPr>
                    <a:xfrm>
                      <a:off x="0" y="0"/>
                      <a:ext cx="7731125" cy="5731510"/>
                    </a:xfrm>
                    <a:prstGeom prst="rect">
                      <a:avLst/>
                    </a:prstGeom>
                  </pic:spPr>
                </pic:pic>
              </a:graphicData>
            </a:graphic>
          </wp:inline>
        </w:drawing>
      </w:r>
    </w:p>
    <w:p w:rsidR="0085700A" w:rsidRPr="00D144F3" w:rsidRDefault="004D71BB">
      <w:pPr>
        <w:spacing w:line="480" w:lineRule="auto"/>
        <w:jc w:val="both"/>
        <w:rPr>
          <w:bCs/>
          <w:szCs w:val="24"/>
        </w:rPr>
      </w:pPr>
      <w:r>
        <w:rPr>
          <w:rFonts w:eastAsia="宋体"/>
          <w:b/>
          <w:bCs/>
          <w:szCs w:val="24"/>
        </w:rPr>
        <w:lastRenderedPageBreak/>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2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Environment and ambers of ‘</w:t>
      </w:r>
      <w:proofErr w:type="spellStart"/>
      <w:r>
        <w:rPr>
          <w:rFonts w:eastAsia="宋体"/>
          <w:b/>
          <w:color w:val="000000"/>
          <w:szCs w:val="24"/>
          <w:lang w:eastAsia="zh-CN" w:bidi="ar"/>
        </w:rPr>
        <w:t>Tanai</w:t>
      </w:r>
      <w:proofErr w:type="spellEnd"/>
      <w:r>
        <w:rPr>
          <w:rFonts w:eastAsia="宋体"/>
          <w:b/>
          <w:color w:val="000000"/>
          <w:szCs w:val="24"/>
          <w:lang w:eastAsia="zh-CN" w:bidi="ar"/>
        </w:rPr>
        <w:t>’ (</w:t>
      </w:r>
      <w:proofErr w:type="spellStart"/>
      <w:r>
        <w:rPr>
          <w:rFonts w:eastAsia="宋体"/>
          <w:b/>
          <w:color w:val="000000"/>
          <w:szCs w:val="24"/>
          <w:lang w:eastAsia="zh-CN" w:bidi="ar"/>
        </w:rPr>
        <w:t>Hukawng</w:t>
      </w:r>
      <w:proofErr w:type="spellEnd"/>
      <w:r>
        <w:rPr>
          <w:rFonts w:eastAsia="宋体"/>
          <w:b/>
          <w:color w:val="000000"/>
          <w:szCs w:val="24"/>
          <w:lang w:eastAsia="zh-CN" w:bidi="ar"/>
        </w:rPr>
        <w:t xml:space="preserve"> Valley) amber mines. </w:t>
      </w:r>
      <w:r>
        <w:rPr>
          <w:rFonts w:eastAsia="宋体" w:hint="eastAsia"/>
          <w:b/>
          <w:color w:val="000000"/>
          <w:szCs w:val="24"/>
          <w:lang w:eastAsia="zh-CN" w:bidi="ar"/>
        </w:rPr>
        <w:t>(a</w:t>
      </w:r>
      <w:r>
        <w:rPr>
          <w:rFonts w:eastAsia="宋体" w:hint="eastAsia"/>
          <w:bCs/>
          <w:color w:val="000000"/>
          <w:szCs w:val="24"/>
          <w:lang w:eastAsia="zh-CN" w:bidi="ar"/>
        </w:rPr>
        <w:t xml:space="preserve">, </w:t>
      </w:r>
      <w:r>
        <w:rPr>
          <w:rFonts w:eastAsia="宋体" w:hint="eastAsia"/>
          <w:b/>
          <w:color w:val="000000"/>
          <w:szCs w:val="24"/>
          <w:lang w:eastAsia="zh-CN" w:bidi="ar"/>
        </w:rPr>
        <w:t>b</w:t>
      </w:r>
      <w:r>
        <w:rPr>
          <w:rFonts w:eastAsia="宋体" w:hint="eastAsia"/>
          <w:bCs/>
          <w:color w:val="000000"/>
          <w:szCs w:val="24"/>
          <w:lang w:eastAsia="zh-CN" w:bidi="ar"/>
        </w:rPr>
        <w:t>)</w:t>
      </w:r>
      <w:r>
        <w:rPr>
          <w:rFonts w:eastAsia="宋体"/>
          <w:bCs/>
          <w:color w:val="000000"/>
          <w:szCs w:val="24"/>
          <w:lang w:eastAsia="zh-CN" w:bidi="ar"/>
        </w:rPr>
        <w:t xml:space="preserve"> Environment of amber mine (photographed at 360° view). </w:t>
      </w:r>
      <w:r>
        <w:rPr>
          <w:rFonts w:eastAsia="宋体" w:hint="eastAsia"/>
          <w:b/>
          <w:color w:val="000000"/>
          <w:szCs w:val="24"/>
          <w:lang w:eastAsia="zh-CN" w:bidi="ar"/>
        </w:rPr>
        <w:t>c</w:t>
      </w:r>
      <w:r>
        <w:rPr>
          <w:rFonts w:eastAsia="宋体"/>
          <w:bCs/>
          <w:color w:val="000000"/>
          <w:szCs w:val="24"/>
          <w:lang w:eastAsia="zh-CN" w:bidi="ar"/>
        </w:rPr>
        <w:t>–</w:t>
      </w:r>
      <w:r>
        <w:rPr>
          <w:rFonts w:eastAsia="宋体" w:hint="eastAsia"/>
          <w:b/>
          <w:color w:val="000000"/>
          <w:szCs w:val="24"/>
          <w:lang w:eastAsia="zh-CN" w:bidi="ar"/>
        </w:rPr>
        <w:t>e</w:t>
      </w:r>
      <w:r>
        <w:rPr>
          <w:rFonts w:eastAsia="宋体" w:hint="eastAsia"/>
          <w:bCs/>
          <w:color w:val="000000"/>
          <w:szCs w:val="24"/>
          <w:lang w:eastAsia="zh-CN" w:bidi="ar"/>
        </w:rPr>
        <w:t>,</w:t>
      </w:r>
      <w:r>
        <w:rPr>
          <w:rFonts w:eastAsia="宋体"/>
          <w:bCs/>
          <w:color w:val="000000"/>
          <w:szCs w:val="24"/>
          <w:lang w:eastAsia="zh-CN" w:bidi="ar"/>
        </w:rPr>
        <w:t xml:space="preserve"> Pit in the mines. </w:t>
      </w:r>
      <w:r>
        <w:rPr>
          <w:rFonts w:eastAsia="宋体" w:hint="eastAsia"/>
          <w:b/>
          <w:color w:val="000000"/>
          <w:szCs w:val="24"/>
          <w:lang w:eastAsia="zh-CN" w:bidi="ar"/>
        </w:rPr>
        <w:t>f</w:t>
      </w:r>
      <w:r>
        <w:rPr>
          <w:rFonts w:eastAsia="宋体" w:hint="eastAsia"/>
          <w:bCs/>
          <w:color w:val="000000"/>
          <w:szCs w:val="24"/>
          <w:lang w:eastAsia="zh-CN" w:bidi="ar"/>
        </w:rPr>
        <w:t>,</w:t>
      </w:r>
      <w:r>
        <w:rPr>
          <w:rFonts w:eastAsia="宋体"/>
          <w:bCs/>
          <w:color w:val="000000"/>
          <w:szCs w:val="24"/>
          <w:lang w:eastAsia="zh-CN" w:bidi="ar"/>
        </w:rPr>
        <w:t xml:space="preserve"> Raw amber produced from the mines. </w:t>
      </w:r>
      <w:r>
        <w:rPr>
          <w:rFonts w:eastAsia="宋体" w:hint="eastAsia"/>
          <w:b/>
          <w:color w:val="000000"/>
          <w:szCs w:val="24"/>
          <w:lang w:eastAsia="zh-CN" w:bidi="ar"/>
        </w:rPr>
        <w:t>g</w:t>
      </w:r>
      <w:r>
        <w:rPr>
          <w:rFonts w:eastAsia="宋体" w:hint="eastAsia"/>
          <w:bCs/>
          <w:color w:val="000000"/>
          <w:szCs w:val="24"/>
          <w:lang w:eastAsia="zh-CN" w:bidi="ar"/>
        </w:rPr>
        <w:t>,</w:t>
      </w:r>
      <w:r>
        <w:rPr>
          <w:rFonts w:eastAsia="宋体"/>
          <w:bCs/>
          <w:color w:val="000000"/>
          <w:szCs w:val="24"/>
          <w:lang w:eastAsia="zh-CN" w:bidi="ar"/>
        </w:rPr>
        <w:t xml:space="preserve"> Polished and cut amber obtained from raw amber with varied </w:t>
      </w:r>
      <w:proofErr w:type="spellStart"/>
      <w:r>
        <w:rPr>
          <w:rFonts w:eastAsia="宋体"/>
          <w:bCs/>
          <w:color w:val="000000"/>
          <w:szCs w:val="24"/>
          <w:lang w:eastAsia="zh-CN" w:bidi="ar"/>
        </w:rPr>
        <w:t>colour</w:t>
      </w:r>
      <w:proofErr w:type="spellEnd"/>
      <w:r>
        <w:rPr>
          <w:rFonts w:eastAsia="宋体"/>
          <w:bCs/>
          <w:color w:val="000000"/>
          <w:szCs w:val="24"/>
          <w:lang w:eastAsia="zh-CN" w:bidi="ar"/>
        </w:rPr>
        <w:t xml:space="preserve"> and transparency. Scale bars = 10 mm.</w:t>
      </w:r>
    </w:p>
    <w:p w:rsidR="0085700A" w:rsidRDefault="004D71BB">
      <w:pPr>
        <w:autoSpaceDE w:val="0"/>
        <w:autoSpaceDN w:val="0"/>
        <w:adjustRightInd w:val="0"/>
        <w:spacing w:line="480" w:lineRule="auto"/>
        <w:ind w:left="640" w:firstLine="69"/>
        <w:jc w:val="both"/>
        <w:rPr>
          <w:szCs w:val="24"/>
        </w:rPr>
      </w:pPr>
      <w:r>
        <w:rPr>
          <w:noProof/>
          <w:szCs w:val="24"/>
        </w:rPr>
        <w:lastRenderedPageBreak/>
        <w:drawing>
          <wp:inline distT="0" distB="0" distL="0" distR="0">
            <wp:extent cx="8217535" cy="5731510"/>
            <wp:effectExtent l="0" t="0" r="0" b="254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8217535" cy="5731510"/>
                    </a:xfrm>
                    <a:prstGeom prst="rect">
                      <a:avLst/>
                    </a:prstGeom>
                  </pic:spPr>
                </pic:pic>
              </a:graphicData>
            </a:graphic>
          </wp:inline>
        </w:drawing>
      </w:r>
    </w:p>
    <w:p w:rsidR="0085700A" w:rsidRDefault="004D71BB">
      <w:pPr>
        <w:spacing w:line="480" w:lineRule="auto"/>
        <w:jc w:val="both"/>
        <w:rPr>
          <w:rFonts w:eastAsia="宋体"/>
          <w:bCs/>
          <w:color w:val="000000"/>
          <w:szCs w:val="24"/>
          <w:lang w:eastAsia="zh-CN" w:bidi="ar"/>
        </w:rPr>
        <w:sectPr w:rsidR="0085700A">
          <w:pgSz w:w="16838" w:h="11906" w:orient="landscape"/>
          <w:pgMar w:top="1440" w:right="1797" w:bottom="1440" w:left="709" w:header="851" w:footer="992" w:gutter="0"/>
          <w:cols w:space="425"/>
          <w:docGrid w:linePitch="312"/>
        </w:sectPr>
      </w:pPr>
      <w:r>
        <w:rPr>
          <w:rFonts w:eastAsia="宋体"/>
          <w:b/>
          <w:bCs/>
          <w:szCs w:val="24"/>
        </w:rPr>
        <w:lastRenderedPageBreak/>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3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Environment and ambers of ‘</w:t>
      </w:r>
      <w:proofErr w:type="spellStart"/>
      <w:r>
        <w:rPr>
          <w:rFonts w:eastAsia="宋体"/>
          <w:b/>
          <w:color w:val="000000"/>
          <w:szCs w:val="24"/>
          <w:lang w:eastAsia="zh-CN" w:bidi="ar"/>
        </w:rPr>
        <w:t>Hkamti</w:t>
      </w:r>
      <w:proofErr w:type="spellEnd"/>
      <w:r>
        <w:rPr>
          <w:rFonts w:eastAsia="宋体"/>
          <w:b/>
          <w:color w:val="000000"/>
          <w:szCs w:val="24"/>
          <w:lang w:eastAsia="zh-CN" w:bidi="ar"/>
        </w:rPr>
        <w:t>’ amber mines.</w:t>
      </w:r>
      <w:r>
        <w:rPr>
          <w:rFonts w:eastAsia="宋体"/>
          <w:bCs/>
          <w:color w:val="000000"/>
          <w:szCs w:val="24"/>
          <w:lang w:eastAsia="zh-CN" w:bidi="ar"/>
        </w:rPr>
        <w:t xml:space="preserve"> </w:t>
      </w:r>
      <w:r>
        <w:rPr>
          <w:rFonts w:eastAsia="宋体" w:hint="eastAsia"/>
          <w:b/>
          <w:color w:val="000000"/>
          <w:szCs w:val="24"/>
          <w:lang w:eastAsia="zh-CN" w:bidi="ar"/>
        </w:rPr>
        <w:t>a</w:t>
      </w:r>
      <w:r>
        <w:rPr>
          <w:rFonts w:eastAsia="宋体" w:hint="eastAsia"/>
          <w:bCs/>
          <w:color w:val="000000"/>
          <w:szCs w:val="24"/>
          <w:lang w:eastAsia="zh-CN" w:bidi="ar"/>
        </w:rPr>
        <w:t>,</w:t>
      </w:r>
      <w:r>
        <w:rPr>
          <w:rFonts w:eastAsia="宋体"/>
          <w:bCs/>
          <w:color w:val="000000"/>
          <w:szCs w:val="24"/>
          <w:lang w:eastAsia="zh-CN" w:bidi="ar"/>
        </w:rPr>
        <w:t xml:space="preserve"> Environment of amber mine (photographed at 360° view). </w:t>
      </w:r>
      <w:r>
        <w:rPr>
          <w:rFonts w:eastAsia="宋体" w:hint="eastAsia"/>
          <w:bCs/>
          <w:color w:val="000000"/>
          <w:szCs w:val="24"/>
          <w:lang w:eastAsia="zh-CN" w:bidi="ar"/>
        </w:rPr>
        <w:t>(</w:t>
      </w:r>
      <w:r>
        <w:rPr>
          <w:rFonts w:eastAsia="宋体" w:hint="eastAsia"/>
          <w:b/>
          <w:color w:val="000000"/>
          <w:szCs w:val="24"/>
          <w:lang w:eastAsia="zh-CN" w:bidi="ar"/>
        </w:rPr>
        <w:t>b</w:t>
      </w:r>
      <w:r>
        <w:rPr>
          <w:rFonts w:eastAsia="宋体" w:hint="eastAsia"/>
          <w:bCs/>
          <w:color w:val="000000"/>
          <w:szCs w:val="24"/>
          <w:lang w:eastAsia="zh-CN" w:bidi="ar"/>
        </w:rPr>
        <w:t>,</w:t>
      </w:r>
      <w:r>
        <w:rPr>
          <w:rFonts w:eastAsia="宋体" w:hint="eastAsia"/>
          <w:b/>
          <w:color w:val="000000"/>
          <w:szCs w:val="24"/>
          <w:lang w:eastAsia="zh-CN" w:bidi="ar"/>
        </w:rPr>
        <w:t xml:space="preserve"> c</w:t>
      </w:r>
      <w:r>
        <w:rPr>
          <w:rFonts w:eastAsia="宋体" w:hint="eastAsia"/>
          <w:bCs/>
          <w:color w:val="000000"/>
          <w:szCs w:val="24"/>
          <w:lang w:eastAsia="zh-CN" w:bidi="ar"/>
        </w:rPr>
        <w:t>)</w:t>
      </w:r>
      <w:r>
        <w:rPr>
          <w:rFonts w:eastAsia="宋体"/>
          <w:bCs/>
          <w:color w:val="000000"/>
          <w:szCs w:val="24"/>
          <w:lang w:eastAsia="zh-CN" w:bidi="ar"/>
        </w:rPr>
        <w:t xml:space="preserve"> An overview of the profile which including amber-associated facies. </w:t>
      </w:r>
      <w:r>
        <w:rPr>
          <w:rFonts w:eastAsia="宋体" w:hint="eastAsia"/>
          <w:b/>
          <w:color w:val="000000"/>
          <w:szCs w:val="24"/>
          <w:lang w:eastAsia="zh-CN" w:bidi="ar"/>
        </w:rPr>
        <w:t>d</w:t>
      </w:r>
      <w:r>
        <w:rPr>
          <w:rFonts w:eastAsia="宋体" w:hint="eastAsia"/>
          <w:bCs/>
          <w:color w:val="000000"/>
          <w:szCs w:val="24"/>
          <w:lang w:eastAsia="zh-CN" w:bidi="ar"/>
        </w:rPr>
        <w:t>,</w:t>
      </w:r>
      <w:r>
        <w:rPr>
          <w:rFonts w:eastAsia="宋体"/>
          <w:bCs/>
          <w:color w:val="000000"/>
          <w:szCs w:val="24"/>
          <w:lang w:eastAsia="zh-CN" w:bidi="ar"/>
        </w:rPr>
        <w:t xml:space="preserve"> Raw amber produced in the mine. </w:t>
      </w:r>
      <w:r>
        <w:rPr>
          <w:rFonts w:eastAsia="宋体" w:hint="eastAsia"/>
          <w:b/>
          <w:color w:val="000000"/>
          <w:szCs w:val="24"/>
          <w:lang w:eastAsia="zh-CN" w:bidi="ar"/>
        </w:rPr>
        <w:t>e</w:t>
      </w:r>
      <w:r>
        <w:rPr>
          <w:rFonts w:eastAsia="宋体" w:hint="eastAsia"/>
          <w:bCs/>
          <w:color w:val="000000"/>
          <w:szCs w:val="24"/>
          <w:lang w:eastAsia="zh-CN" w:bidi="ar"/>
        </w:rPr>
        <w:t>,</w:t>
      </w:r>
      <w:r>
        <w:rPr>
          <w:rFonts w:eastAsia="宋体"/>
          <w:bCs/>
          <w:color w:val="000000"/>
          <w:szCs w:val="24"/>
          <w:lang w:eastAsia="zh-CN" w:bidi="ar"/>
        </w:rPr>
        <w:t xml:space="preserve"> Polished and cut amber obtained from raw amber, with varied </w:t>
      </w:r>
      <w:proofErr w:type="spellStart"/>
      <w:r>
        <w:rPr>
          <w:rFonts w:eastAsia="宋体"/>
          <w:bCs/>
          <w:color w:val="000000"/>
          <w:szCs w:val="24"/>
          <w:lang w:eastAsia="zh-CN" w:bidi="ar"/>
        </w:rPr>
        <w:t>colour</w:t>
      </w:r>
      <w:proofErr w:type="spellEnd"/>
      <w:r>
        <w:rPr>
          <w:rFonts w:eastAsia="宋体"/>
          <w:bCs/>
          <w:color w:val="000000"/>
          <w:szCs w:val="24"/>
          <w:lang w:eastAsia="zh-CN" w:bidi="ar"/>
        </w:rPr>
        <w:t xml:space="preserve"> and transparency. Scale bars = 10 mm.</w:t>
      </w:r>
    </w:p>
    <w:p w:rsidR="0085700A" w:rsidRDefault="0085700A">
      <w:pPr>
        <w:spacing w:line="480" w:lineRule="auto"/>
        <w:jc w:val="both"/>
        <w:rPr>
          <w:rFonts w:eastAsia="宋体"/>
          <w:color w:val="000000"/>
          <w:szCs w:val="24"/>
          <w:lang w:eastAsia="zh-CN" w:bidi="ar"/>
        </w:rPr>
      </w:pPr>
    </w:p>
    <w:p w:rsidR="0085700A" w:rsidRDefault="004D71BB">
      <w:pPr>
        <w:autoSpaceDE w:val="0"/>
        <w:autoSpaceDN w:val="0"/>
        <w:adjustRightInd w:val="0"/>
        <w:spacing w:line="480" w:lineRule="auto"/>
        <w:jc w:val="both"/>
        <w:rPr>
          <w:szCs w:val="24"/>
        </w:rPr>
      </w:pPr>
      <w:r>
        <w:rPr>
          <w:noProof/>
          <w:szCs w:val="24"/>
        </w:rPr>
        <w:drawing>
          <wp:inline distT="0" distB="0" distL="114300" distR="114300">
            <wp:extent cx="5969000" cy="8056880"/>
            <wp:effectExtent l="0" t="0" r="12700" b="1270"/>
            <wp:docPr id="13" name="图片 13" descr="Figure S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Figure S4"/>
                    <pic:cNvPicPr>
                      <a:picLocks noChangeAspect="1"/>
                    </pic:cNvPicPr>
                  </pic:nvPicPr>
                  <pic:blipFill>
                    <a:blip r:embed="rId24"/>
                    <a:stretch>
                      <a:fillRect/>
                    </a:stretch>
                  </pic:blipFill>
                  <pic:spPr>
                    <a:xfrm>
                      <a:off x="0" y="0"/>
                      <a:ext cx="5969000" cy="8056880"/>
                    </a:xfrm>
                    <a:prstGeom prst="rect">
                      <a:avLst/>
                    </a:prstGeom>
                  </pic:spPr>
                </pic:pic>
              </a:graphicData>
            </a:graphic>
          </wp:inline>
        </w:drawing>
      </w:r>
    </w:p>
    <w:p w:rsidR="0085700A" w:rsidRDefault="004D71BB">
      <w:pPr>
        <w:spacing w:line="480" w:lineRule="auto"/>
        <w:jc w:val="both"/>
        <w:rPr>
          <w:rFonts w:eastAsia="宋体"/>
          <w:color w:val="000000"/>
          <w:szCs w:val="24"/>
          <w:lang w:eastAsia="zh-CN" w:bidi="ar"/>
        </w:rPr>
      </w:pPr>
      <w:r>
        <w:rPr>
          <w:rFonts w:eastAsia="宋体"/>
          <w:b/>
          <w:bCs/>
          <w:szCs w:val="24"/>
        </w:rPr>
        <w:lastRenderedPageBreak/>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4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Gymnosperm from the amber mine. </w:t>
      </w:r>
      <w:r>
        <w:rPr>
          <w:rFonts w:eastAsia="宋体"/>
          <w:color w:val="000000"/>
          <w:szCs w:val="24"/>
          <w:lang w:eastAsia="zh-CN" w:bidi="ar"/>
        </w:rPr>
        <w:t>Those gymnosperm fossils included branches, leaves and cones of different sizes and morphologies. Scale bars = 10 mm.</w:t>
      </w:r>
    </w:p>
    <w:p w:rsidR="0085700A" w:rsidRDefault="0085700A">
      <w:pPr>
        <w:autoSpaceDE w:val="0"/>
        <w:autoSpaceDN w:val="0"/>
        <w:adjustRightInd w:val="0"/>
        <w:spacing w:line="480" w:lineRule="auto"/>
        <w:ind w:left="640" w:hanging="640"/>
        <w:jc w:val="both"/>
        <w:rPr>
          <w:szCs w:val="24"/>
        </w:rPr>
      </w:pPr>
    </w:p>
    <w:p w:rsidR="0085700A" w:rsidRDefault="0085700A">
      <w:pPr>
        <w:autoSpaceDE w:val="0"/>
        <w:autoSpaceDN w:val="0"/>
        <w:adjustRightInd w:val="0"/>
        <w:spacing w:line="480" w:lineRule="auto"/>
        <w:ind w:left="640" w:hanging="640"/>
        <w:jc w:val="both"/>
        <w:rPr>
          <w:szCs w:val="24"/>
        </w:rPr>
      </w:pPr>
    </w:p>
    <w:p w:rsidR="0085700A" w:rsidRDefault="0085700A">
      <w:pPr>
        <w:autoSpaceDE w:val="0"/>
        <w:autoSpaceDN w:val="0"/>
        <w:adjustRightInd w:val="0"/>
        <w:spacing w:line="480" w:lineRule="auto"/>
        <w:ind w:left="640" w:hanging="640"/>
        <w:jc w:val="both"/>
        <w:rPr>
          <w:szCs w:val="24"/>
        </w:rPr>
      </w:pPr>
    </w:p>
    <w:p w:rsidR="0085700A" w:rsidRDefault="0085700A">
      <w:pPr>
        <w:autoSpaceDE w:val="0"/>
        <w:autoSpaceDN w:val="0"/>
        <w:adjustRightInd w:val="0"/>
        <w:spacing w:line="480" w:lineRule="auto"/>
        <w:ind w:left="640" w:hanging="640"/>
        <w:jc w:val="both"/>
        <w:rPr>
          <w:szCs w:val="24"/>
        </w:rPr>
      </w:pPr>
    </w:p>
    <w:p w:rsidR="0085700A" w:rsidRDefault="0085700A">
      <w:pPr>
        <w:autoSpaceDE w:val="0"/>
        <w:autoSpaceDN w:val="0"/>
        <w:adjustRightInd w:val="0"/>
        <w:spacing w:line="480" w:lineRule="auto"/>
        <w:ind w:left="640" w:hanging="640"/>
        <w:jc w:val="both"/>
        <w:rPr>
          <w:szCs w:val="24"/>
        </w:rPr>
      </w:pPr>
    </w:p>
    <w:p w:rsidR="0085700A" w:rsidRDefault="0085700A">
      <w:pPr>
        <w:autoSpaceDE w:val="0"/>
        <w:autoSpaceDN w:val="0"/>
        <w:adjustRightInd w:val="0"/>
        <w:spacing w:line="480" w:lineRule="auto"/>
        <w:ind w:left="640" w:hanging="640"/>
        <w:jc w:val="both"/>
        <w:rPr>
          <w:szCs w:val="24"/>
        </w:rPr>
      </w:pPr>
    </w:p>
    <w:p w:rsidR="0085700A" w:rsidRDefault="0085700A">
      <w:pPr>
        <w:autoSpaceDE w:val="0"/>
        <w:autoSpaceDN w:val="0"/>
        <w:adjustRightInd w:val="0"/>
        <w:spacing w:line="480" w:lineRule="auto"/>
        <w:ind w:left="640" w:hanging="640"/>
        <w:jc w:val="both"/>
        <w:rPr>
          <w:szCs w:val="24"/>
        </w:rPr>
      </w:pPr>
    </w:p>
    <w:p w:rsidR="0085700A" w:rsidRDefault="0085700A">
      <w:pPr>
        <w:autoSpaceDE w:val="0"/>
        <w:autoSpaceDN w:val="0"/>
        <w:adjustRightInd w:val="0"/>
        <w:spacing w:line="480" w:lineRule="auto"/>
        <w:ind w:left="640" w:hanging="640"/>
        <w:jc w:val="both"/>
        <w:rPr>
          <w:szCs w:val="24"/>
        </w:rPr>
      </w:pPr>
    </w:p>
    <w:p w:rsidR="0085700A" w:rsidRDefault="0085700A">
      <w:pPr>
        <w:autoSpaceDE w:val="0"/>
        <w:autoSpaceDN w:val="0"/>
        <w:adjustRightInd w:val="0"/>
        <w:spacing w:line="480" w:lineRule="auto"/>
        <w:ind w:left="640" w:hanging="640"/>
        <w:jc w:val="both"/>
        <w:rPr>
          <w:szCs w:val="24"/>
        </w:rPr>
      </w:pPr>
    </w:p>
    <w:p w:rsidR="0085700A" w:rsidRDefault="0085700A">
      <w:pPr>
        <w:autoSpaceDE w:val="0"/>
        <w:autoSpaceDN w:val="0"/>
        <w:adjustRightInd w:val="0"/>
        <w:spacing w:line="480" w:lineRule="auto"/>
        <w:ind w:left="640" w:hanging="640"/>
        <w:jc w:val="both"/>
        <w:rPr>
          <w:szCs w:val="24"/>
        </w:rPr>
      </w:pPr>
    </w:p>
    <w:p w:rsidR="0085700A" w:rsidRDefault="0085700A">
      <w:pPr>
        <w:autoSpaceDE w:val="0"/>
        <w:autoSpaceDN w:val="0"/>
        <w:adjustRightInd w:val="0"/>
        <w:spacing w:line="480" w:lineRule="auto"/>
        <w:ind w:left="640" w:hanging="640"/>
        <w:jc w:val="both"/>
        <w:rPr>
          <w:szCs w:val="24"/>
        </w:rPr>
      </w:pPr>
    </w:p>
    <w:p w:rsidR="0085700A" w:rsidRDefault="004D71BB">
      <w:pPr>
        <w:autoSpaceDE w:val="0"/>
        <w:autoSpaceDN w:val="0"/>
        <w:adjustRightInd w:val="0"/>
        <w:spacing w:line="480" w:lineRule="auto"/>
        <w:ind w:left="640" w:hanging="640"/>
        <w:jc w:val="both"/>
        <w:rPr>
          <w:szCs w:val="24"/>
        </w:rPr>
      </w:pPr>
      <w:r>
        <w:rPr>
          <w:noProof/>
          <w:szCs w:val="24"/>
        </w:rPr>
        <w:lastRenderedPageBreak/>
        <w:drawing>
          <wp:inline distT="0" distB="0" distL="0" distR="0">
            <wp:extent cx="5731510" cy="7239000"/>
            <wp:effectExtent l="0" t="0" r="254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731510" cy="7239000"/>
                    </a:xfrm>
                    <a:prstGeom prst="rect">
                      <a:avLst/>
                    </a:prstGeom>
                  </pic:spPr>
                </pic:pic>
              </a:graphicData>
            </a:graphic>
          </wp:inline>
        </w:drawing>
      </w:r>
    </w:p>
    <w:p w:rsidR="0085700A" w:rsidRDefault="004D71BB">
      <w:pPr>
        <w:spacing w:line="480" w:lineRule="auto"/>
        <w:jc w:val="both"/>
        <w:rPr>
          <w:rFonts w:eastAsia="宋体"/>
          <w:color w:val="000000"/>
          <w:szCs w:val="24"/>
          <w:lang w:eastAsia="zh-CN" w:bidi="ar"/>
        </w:rPr>
        <w:sectPr w:rsidR="0085700A">
          <w:pgSz w:w="11906" w:h="16838"/>
          <w:pgMar w:top="1797" w:right="1440" w:bottom="709" w:left="1440" w:header="851" w:footer="992" w:gutter="0"/>
          <w:cols w:space="425"/>
          <w:docGrid w:linePitch="312"/>
        </w:sectPr>
      </w:pPr>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5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Abundant remains of burned plants in amber. </w:t>
      </w:r>
      <w:r>
        <w:rPr>
          <w:rFonts w:eastAsia="宋体"/>
          <w:color w:val="000000"/>
          <w:szCs w:val="24"/>
          <w:lang w:eastAsia="zh-CN" w:bidi="ar"/>
        </w:rPr>
        <w:t xml:space="preserve">Among the figures, </w:t>
      </w:r>
      <w:r>
        <w:rPr>
          <w:rFonts w:eastAsia="宋体" w:hint="eastAsia"/>
          <w:color w:val="000000"/>
          <w:szCs w:val="24"/>
          <w:lang w:eastAsia="zh-CN" w:bidi="ar"/>
        </w:rPr>
        <w:t>(</w:t>
      </w:r>
      <w:r>
        <w:rPr>
          <w:rFonts w:eastAsia="宋体" w:hint="eastAsia"/>
          <w:b/>
          <w:color w:val="000000"/>
          <w:szCs w:val="24"/>
          <w:lang w:eastAsia="zh-CN" w:bidi="ar"/>
        </w:rPr>
        <w:t>a</w:t>
      </w:r>
      <w:r>
        <w:rPr>
          <w:rFonts w:eastAsia="宋体"/>
          <w:color w:val="000000"/>
          <w:szCs w:val="24"/>
          <w:lang w:eastAsia="zh-CN" w:bidi="ar"/>
        </w:rPr>
        <w:t xml:space="preserve">, </w:t>
      </w:r>
      <w:r>
        <w:rPr>
          <w:rFonts w:eastAsia="宋体" w:hint="eastAsia"/>
          <w:b/>
          <w:color w:val="000000"/>
          <w:szCs w:val="24"/>
          <w:lang w:eastAsia="zh-CN" w:bidi="ar"/>
        </w:rPr>
        <w:t>f</w:t>
      </w:r>
      <w:r>
        <w:rPr>
          <w:rFonts w:eastAsia="宋体"/>
          <w:bCs/>
          <w:color w:val="000000"/>
          <w:szCs w:val="24"/>
          <w:lang w:eastAsia="zh-CN" w:bidi="ar"/>
        </w:rPr>
        <w:t xml:space="preserve"> </w:t>
      </w:r>
      <w:r>
        <w:rPr>
          <w:rFonts w:eastAsia="宋体"/>
          <w:color w:val="000000"/>
          <w:szCs w:val="24"/>
          <w:lang w:eastAsia="zh-CN" w:bidi="ar"/>
        </w:rPr>
        <w:t xml:space="preserve">and </w:t>
      </w:r>
      <w:r>
        <w:rPr>
          <w:rFonts w:eastAsia="宋体" w:hint="eastAsia"/>
          <w:b/>
          <w:color w:val="000000"/>
          <w:szCs w:val="24"/>
          <w:lang w:eastAsia="zh-CN" w:bidi="ar"/>
        </w:rPr>
        <w:t>k</w:t>
      </w:r>
      <w:r>
        <w:rPr>
          <w:rFonts w:eastAsia="宋体" w:hint="eastAsia"/>
          <w:bCs/>
          <w:color w:val="000000"/>
          <w:szCs w:val="24"/>
          <w:lang w:eastAsia="zh-CN" w:bidi="ar"/>
        </w:rPr>
        <w:t>)</w:t>
      </w:r>
      <w:r>
        <w:rPr>
          <w:rFonts w:eastAsia="宋体"/>
          <w:bCs/>
          <w:i/>
          <w:iCs/>
          <w:color w:val="000000"/>
          <w:szCs w:val="24"/>
          <w:lang w:eastAsia="zh-CN" w:bidi="ar"/>
        </w:rPr>
        <w:t xml:space="preserve"> </w:t>
      </w:r>
      <w:r>
        <w:rPr>
          <w:rFonts w:eastAsia="宋体"/>
          <w:color w:val="000000"/>
          <w:szCs w:val="24"/>
          <w:lang w:eastAsia="zh-CN" w:bidi="ar"/>
        </w:rPr>
        <w:t xml:space="preserve">are whole amber pieces that include complete plant fossils and abundant remains of burned plants (in dark </w:t>
      </w:r>
      <w:proofErr w:type="spellStart"/>
      <w:r>
        <w:rPr>
          <w:rFonts w:eastAsia="宋体"/>
          <w:color w:val="000000"/>
          <w:szCs w:val="24"/>
          <w:lang w:eastAsia="zh-CN" w:bidi="ar"/>
        </w:rPr>
        <w:t>colour</w:t>
      </w:r>
      <w:proofErr w:type="spellEnd"/>
      <w:r>
        <w:rPr>
          <w:rFonts w:eastAsia="宋体"/>
          <w:color w:val="000000"/>
          <w:szCs w:val="24"/>
          <w:lang w:eastAsia="zh-CN" w:bidi="ar"/>
        </w:rPr>
        <w:t xml:space="preserve">), with details of the latter are further shown in the remaining </w:t>
      </w:r>
      <w:r>
        <w:rPr>
          <w:rFonts w:eastAsia="宋体"/>
          <w:color w:val="000000"/>
          <w:szCs w:val="24"/>
          <w:lang w:eastAsia="zh-CN" w:bidi="ar"/>
        </w:rPr>
        <w:lastRenderedPageBreak/>
        <w:t xml:space="preserve">enlarged figures. It is obvious that 24the burned plant remains are in stark contrast with unburned plant fossils (included in same amber) in </w:t>
      </w:r>
      <w:proofErr w:type="spellStart"/>
      <w:r>
        <w:rPr>
          <w:rFonts w:eastAsia="宋体"/>
          <w:color w:val="000000"/>
          <w:szCs w:val="24"/>
          <w:lang w:eastAsia="zh-CN" w:bidi="ar"/>
        </w:rPr>
        <w:t>colour</w:t>
      </w:r>
      <w:proofErr w:type="spellEnd"/>
      <w:r>
        <w:rPr>
          <w:rFonts w:eastAsia="宋体"/>
          <w:color w:val="000000"/>
          <w:szCs w:val="24"/>
          <w:lang w:eastAsia="zh-CN" w:bidi="ar"/>
        </w:rPr>
        <w:t xml:space="preserve">, size, and completeness, which provide evidence that a light fire affected these plants. Scale bars = 200 </w:t>
      </w:r>
      <w:proofErr w:type="spellStart"/>
      <w:r>
        <w:rPr>
          <w:rFonts w:eastAsia="宋体"/>
          <w:color w:val="000000"/>
          <w:szCs w:val="24"/>
          <w:lang w:eastAsia="zh-CN" w:bidi="ar"/>
        </w:rPr>
        <w:t>μm</w:t>
      </w:r>
      <w:proofErr w:type="spellEnd"/>
      <w:r>
        <w:rPr>
          <w:rFonts w:eastAsia="宋体"/>
          <w:color w:val="000000"/>
          <w:szCs w:val="24"/>
          <w:lang w:eastAsia="zh-CN" w:bidi="ar"/>
        </w:rPr>
        <w:t xml:space="preserve"> (if not otherwise indicated)</w:t>
      </w:r>
      <w:r>
        <w:rPr>
          <w:rFonts w:eastAsia="宋体" w:hint="eastAsia"/>
          <w:color w:val="000000"/>
          <w:szCs w:val="24"/>
          <w:lang w:eastAsia="zh-CN" w:bidi="ar"/>
        </w:rPr>
        <w:t>.</w:t>
      </w:r>
    </w:p>
    <w:p w:rsidR="0085700A" w:rsidRDefault="004D71BB" w:rsidP="00F06A46">
      <w:pPr>
        <w:autoSpaceDE w:val="0"/>
        <w:autoSpaceDN w:val="0"/>
        <w:adjustRightInd w:val="0"/>
        <w:spacing w:line="480" w:lineRule="auto"/>
        <w:jc w:val="both"/>
        <w:rPr>
          <w:szCs w:val="24"/>
        </w:rPr>
      </w:pPr>
      <w:r>
        <w:rPr>
          <w:noProof/>
          <w:szCs w:val="24"/>
        </w:rPr>
        <w:lastRenderedPageBreak/>
        <w:drawing>
          <wp:inline distT="0" distB="0" distL="0" distR="0">
            <wp:extent cx="7387590" cy="5731510"/>
            <wp:effectExtent l="0" t="0" r="3810" b="254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26" cstate="print">
                      <a:extLst>
                        <a:ext uri="{28A0092B-C50C-407E-A947-70E740481C1C}">
                          <a14:useLocalDpi xmlns:a14="http://schemas.microsoft.com/office/drawing/2010/main" val="0"/>
                        </a:ext>
                      </a:extLst>
                    </a:blip>
                    <a:stretch>
                      <a:fillRect/>
                    </a:stretch>
                  </pic:blipFill>
                  <pic:spPr>
                    <a:xfrm>
                      <a:off x="0" y="0"/>
                      <a:ext cx="7387590" cy="5731510"/>
                    </a:xfrm>
                    <a:prstGeom prst="rect">
                      <a:avLst/>
                    </a:prstGeom>
                  </pic:spPr>
                </pic:pic>
              </a:graphicData>
            </a:graphic>
          </wp:inline>
        </w:drawing>
      </w:r>
    </w:p>
    <w:p w:rsidR="0085700A" w:rsidRDefault="004D71BB">
      <w:pPr>
        <w:spacing w:line="480" w:lineRule="auto"/>
        <w:jc w:val="both"/>
        <w:rPr>
          <w:szCs w:val="24"/>
        </w:rPr>
        <w:sectPr w:rsidR="0085700A">
          <w:pgSz w:w="16838" w:h="11906" w:orient="landscape"/>
          <w:pgMar w:top="1440" w:right="1797" w:bottom="1440" w:left="709" w:header="851" w:footer="992" w:gutter="0"/>
          <w:cols w:space="425"/>
          <w:docGrid w:linePitch="312"/>
        </w:sectPr>
      </w:pPr>
      <w:r>
        <w:rPr>
          <w:rFonts w:eastAsia="宋体"/>
          <w:b/>
          <w:bCs/>
          <w:szCs w:val="24"/>
        </w:rPr>
        <w:lastRenderedPageBreak/>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6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Amber fossils in our study. </w:t>
      </w:r>
      <w:r>
        <w:rPr>
          <w:rFonts w:eastAsia="宋体"/>
          <w:color w:val="000000"/>
          <w:szCs w:val="24"/>
          <w:lang w:eastAsia="zh-CN" w:bidi="ar"/>
        </w:rPr>
        <w:t xml:space="preserve">There </w:t>
      </w:r>
      <w:proofErr w:type="gramStart"/>
      <w:r>
        <w:rPr>
          <w:rFonts w:eastAsia="宋体"/>
          <w:color w:val="000000"/>
          <w:szCs w:val="24"/>
          <w:lang w:eastAsia="zh-CN" w:bidi="ar"/>
        </w:rPr>
        <w:t>are</w:t>
      </w:r>
      <w:proofErr w:type="gramEnd"/>
      <w:r>
        <w:rPr>
          <w:rFonts w:eastAsia="宋体"/>
          <w:color w:val="000000"/>
          <w:szCs w:val="24"/>
          <w:lang w:eastAsia="zh-CN" w:bidi="ar"/>
        </w:rPr>
        <w:t xml:space="preserve"> a total of 21 amber pieces (corresponding to 22 fossil collection numbers) as indicated. Among them, QUST-AM20501—QUST-AM20512, QUST-AM32413—QUST-AM32417 and QUST-AM33310 belong to </w:t>
      </w:r>
      <w:proofErr w:type="spellStart"/>
      <w:r>
        <w:rPr>
          <w:rFonts w:eastAsia="宋体" w:hint="eastAsia"/>
          <w:i/>
          <w:color w:val="000000"/>
          <w:szCs w:val="24"/>
          <w:lang w:eastAsia="zh-CN" w:bidi="ar"/>
        </w:rPr>
        <w:t>Eop</w:t>
      </w:r>
      <w:r>
        <w:rPr>
          <w:rFonts w:eastAsia="宋体"/>
          <w:i/>
          <w:color w:val="000000"/>
          <w:szCs w:val="24"/>
          <w:lang w:eastAsia="zh-CN" w:bidi="ar"/>
        </w:rPr>
        <w:t>hylica</w:t>
      </w:r>
      <w:proofErr w:type="spellEnd"/>
      <w:r>
        <w:rPr>
          <w:rFonts w:eastAsia="宋体"/>
          <w:i/>
          <w:color w:val="000000"/>
          <w:szCs w:val="24"/>
          <w:lang w:eastAsia="zh-CN" w:bidi="ar"/>
        </w:rPr>
        <w:t xml:space="preserve"> </w:t>
      </w:r>
      <w:proofErr w:type="spellStart"/>
      <w:r>
        <w:rPr>
          <w:rFonts w:eastAsia="宋体"/>
          <w:i/>
          <w:color w:val="000000"/>
          <w:szCs w:val="24"/>
          <w:lang w:eastAsia="zh-CN" w:bidi="ar"/>
        </w:rPr>
        <w:t>Priscastellata</w:t>
      </w:r>
      <w:proofErr w:type="spellEnd"/>
      <w:r>
        <w:rPr>
          <w:rFonts w:eastAsia="宋体" w:hint="eastAsia"/>
          <w:iCs/>
          <w:color w:val="000000"/>
          <w:szCs w:val="24"/>
          <w:lang w:eastAsia="zh-CN" w:bidi="ar"/>
        </w:rPr>
        <w:t xml:space="preserve"> gen. et</w:t>
      </w:r>
      <w:r>
        <w:rPr>
          <w:rFonts w:eastAsia="宋体"/>
          <w:i/>
          <w:color w:val="000000"/>
          <w:szCs w:val="24"/>
          <w:lang w:eastAsia="zh-CN" w:bidi="ar"/>
        </w:rPr>
        <w:t xml:space="preserve"> </w:t>
      </w:r>
      <w:r>
        <w:rPr>
          <w:rFonts w:eastAsia="宋体"/>
          <w:color w:val="000000"/>
          <w:szCs w:val="24"/>
          <w:lang w:eastAsia="zh-CN" w:bidi="ar"/>
        </w:rPr>
        <w:t xml:space="preserve">sp. </w:t>
      </w:r>
      <w:proofErr w:type="spellStart"/>
      <w:r>
        <w:rPr>
          <w:rFonts w:eastAsia="宋体"/>
          <w:color w:val="000000"/>
          <w:szCs w:val="24"/>
          <w:lang w:eastAsia="zh-CN" w:bidi="ar"/>
        </w:rPr>
        <w:t>nov.</w:t>
      </w:r>
      <w:proofErr w:type="spellEnd"/>
      <w:r>
        <w:rPr>
          <w:rFonts w:eastAsia="宋体"/>
          <w:color w:val="000000"/>
          <w:szCs w:val="24"/>
          <w:lang w:eastAsia="zh-CN" w:bidi="ar"/>
        </w:rPr>
        <w:t xml:space="preserve">, and QUST-AM32127, QUST-AM33311, QUST-AM20513—QUST-AM20514 belong to </w:t>
      </w:r>
      <w:proofErr w:type="spellStart"/>
      <w:r>
        <w:rPr>
          <w:rFonts w:eastAsia="宋体" w:hint="eastAsia"/>
          <w:i/>
          <w:color w:val="000000"/>
          <w:szCs w:val="24"/>
          <w:lang w:eastAsia="zh-CN" w:bidi="ar"/>
        </w:rPr>
        <w:t>P</w:t>
      </w:r>
      <w:r>
        <w:rPr>
          <w:rFonts w:eastAsia="宋体"/>
          <w:i/>
          <w:color w:val="000000"/>
          <w:szCs w:val="24"/>
          <w:lang w:eastAsia="zh-CN" w:bidi="ar"/>
        </w:rPr>
        <w:t>hylica</w:t>
      </w:r>
      <w:proofErr w:type="spellEnd"/>
      <w:r>
        <w:rPr>
          <w:rFonts w:eastAsia="宋体"/>
          <w:i/>
          <w:color w:val="000000"/>
          <w:szCs w:val="24"/>
          <w:lang w:eastAsia="zh-CN" w:bidi="ar"/>
        </w:rPr>
        <w:t xml:space="preserve"> </w:t>
      </w:r>
      <w:proofErr w:type="spellStart"/>
      <w:r>
        <w:rPr>
          <w:rFonts w:eastAsia="宋体"/>
          <w:i/>
          <w:color w:val="000000"/>
          <w:szCs w:val="24"/>
          <w:lang w:eastAsia="zh-CN" w:bidi="ar"/>
        </w:rPr>
        <w:t>piloburmensis</w:t>
      </w:r>
      <w:proofErr w:type="spellEnd"/>
      <w:r>
        <w:rPr>
          <w:rFonts w:eastAsia="宋体" w:hint="eastAsia"/>
          <w:i/>
          <w:color w:val="000000"/>
          <w:szCs w:val="24"/>
          <w:lang w:eastAsia="zh-CN" w:bidi="ar"/>
        </w:rPr>
        <w:t xml:space="preserve"> </w:t>
      </w:r>
      <w:r>
        <w:rPr>
          <w:rFonts w:eastAsia="宋体"/>
          <w:color w:val="000000"/>
          <w:szCs w:val="24"/>
          <w:lang w:eastAsia="zh-CN" w:bidi="ar"/>
        </w:rPr>
        <w:t xml:space="preserve">sp. </w:t>
      </w:r>
      <w:proofErr w:type="spellStart"/>
      <w:r>
        <w:rPr>
          <w:rFonts w:eastAsia="宋体"/>
          <w:color w:val="000000"/>
          <w:szCs w:val="24"/>
          <w:lang w:eastAsia="zh-CN" w:bidi="ar"/>
        </w:rPr>
        <w:t>nov.</w:t>
      </w:r>
      <w:proofErr w:type="spellEnd"/>
      <w:r>
        <w:rPr>
          <w:rFonts w:eastAsia="宋体"/>
          <w:color w:val="000000"/>
          <w:szCs w:val="24"/>
          <w:lang w:eastAsia="zh-CN" w:bidi="ar"/>
        </w:rPr>
        <w:t xml:space="preserve"> Two amber pieces with accession numbers QUST-AM20511 and QUST-AM32414 are from ‘</w:t>
      </w:r>
      <w:proofErr w:type="spellStart"/>
      <w:r>
        <w:rPr>
          <w:rFonts w:eastAsia="宋体"/>
          <w:color w:val="000000"/>
          <w:szCs w:val="24"/>
          <w:lang w:eastAsia="zh-CN" w:bidi="ar"/>
        </w:rPr>
        <w:t>Hkamti</w:t>
      </w:r>
      <w:proofErr w:type="spellEnd"/>
      <w:r>
        <w:rPr>
          <w:rFonts w:eastAsia="宋体"/>
          <w:color w:val="000000"/>
          <w:szCs w:val="24"/>
          <w:lang w:eastAsia="zh-CN" w:bidi="ar"/>
        </w:rPr>
        <w:t xml:space="preserve">’ amber mines and the other 19 pieces are from </w:t>
      </w:r>
      <w:proofErr w:type="spellStart"/>
      <w:r>
        <w:rPr>
          <w:rFonts w:eastAsia="宋体"/>
          <w:color w:val="000000"/>
          <w:szCs w:val="24"/>
          <w:lang w:eastAsia="zh-CN" w:bidi="ar"/>
        </w:rPr>
        <w:t>Hukawng</w:t>
      </w:r>
      <w:proofErr w:type="spellEnd"/>
      <w:r>
        <w:rPr>
          <w:rFonts w:eastAsia="宋体"/>
          <w:color w:val="000000"/>
          <w:szCs w:val="24"/>
          <w:lang w:eastAsia="zh-CN" w:bidi="ar"/>
        </w:rPr>
        <w:t xml:space="preserve"> Valley. Scale bars = 10 mm.</w:t>
      </w:r>
    </w:p>
    <w:p w:rsidR="0085700A" w:rsidRDefault="004D71BB">
      <w:pPr>
        <w:autoSpaceDE w:val="0"/>
        <w:autoSpaceDN w:val="0"/>
        <w:adjustRightInd w:val="0"/>
        <w:spacing w:line="480" w:lineRule="auto"/>
        <w:jc w:val="both"/>
        <w:rPr>
          <w:szCs w:val="24"/>
        </w:rPr>
      </w:pPr>
      <w:r>
        <w:rPr>
          <w:noProof/>
          <w:szCs w:val="24"/>
        </w:rPr>
        <w:lastRenderedPageBreak/>
        <w:drawing>
          <wp:inline distT="0" distB="0" distL="0" distR="0">
            <wp:extent cx="5969000" cy="8001000"/>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69000" cy="8001000"/>
                    </a:xfrm>
                    <a:prstGeom prst="rect">
                      <a:avLst/>
                    </a:prstGeom>
                  </pic:spPr>
                </pic:pic>
              </a:graphicData>
            </a:graphic>
          </wp:inline>
        </w:drawing>
      </w:r>
    </w:p>
    <w:p w:rsidR="0085700A" w:rsidRPr="00D144F3" w:rsidRDefault="004D71BB">
      <w:pPr>
        <w:spacing w:line="480" w:lineRule="auto"/>
        <w:jc w:val="both"/>
        <w:rPr>
          <w:szCs w:val="24"/>
        </w:rPr>
      </w:pPr>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7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Tightly clustered leaves before formation of typical pseudo ‘flower head’. </w:t>
      </w:r>
      <w:r>
        <w:rPr>
          <w:rFonts w:eastAsia="宋体"/>
          <w:color w:val="000000"/>
          <w:szCs w:val="24"/>
          <w:lang w:eastAsia="zh-CN" w:bidi="ar"/>
        </w:rPr>
        <w:t>This figure gives additional details of specimen QUST-AM20502. (</w:t>
      </w:r>
      <w:r>
        <w:rPr>
          <w:rFonts w:eastAsia="宋体" w:hint="eastAsia"/>
          <w:b/>
          <w:color w:val="000000"/>
          <w:szCs w:val="24"/>
          <w:lang w:eastAsia="zh-CN" w:bidi="ar"/>
        </w:rPr>
        <w:t>a</w:t>
      </w:r>
      <w:r>
        <w:rPr>
          <w:rFonts w:eastAsia="宋体"/>
          <w:bCs/>
          <w:color w:val="000000"/>
          <w:szCs w:val="24"/>
          <w:lang w:eastAsia="zh-CN" w:bidi="ar"/>
        </w:rPr>
        <w:t xml:space="preserve">, </w:t>
      </w:r>
      <w:r>
        <w:rPr>
          <w:rFonts w:eastAsia="宋体" w:hint="eastAsia"/>
          <w:b/>
          <w:color w:val="000000"/>
          <w:szCs w:val="24"/>
          <w:lang w:eastAsia="zh-CN" w:bidi="ar"/>
        </w:rPr>
        <w:t>c</w:t>
      </w:r>
      <w:r>
        <w:rPr>
          <w:rFonts w:eastAsia="宋体" w:hint="eastAsia"/>
          <w:bCs/>
          <w:color w:val="000000"/>
          <w:szCs w:val="24"/>
          <w:lang w:eastAsia="zh-CN" w:bidi="ar"/>
        </w:rPr>
        <w:t>,</w:t>
      </w:r>
      <w:r>
        <w:rPr>
          <w:rFonts w:eastAsia="宋体"/>
          <w:bCs/>
          <w:color w:val="000000"/>
          <w:szCs w:val="24"/>
          <w:lang w:eastAsia="zh-CN" w:bidi="ar"/>
        </w:rPr>
        <w:t xml:space="preserve"> </w:t>
      </w:r>
      <w:r>
        <w:rPr>
          <w:rFonts w:eastAsia="宋体" w:hint="eastAsia"/>
          <w:b/>
          <w:color w:val="000000"/>
          <w:szCs w:val="24"/>
          <w:lang w:eastAsia="zh-CN" w:bidi="ar"/>
        </w:rPr>
        <w:t>d</w:t>
      </w:r>
      <w:r>
        <w:rPr>
          <w:rFonts w:eastAsia="宋体"/>
          <w:color w:val="000000"/>
          <w:szCs w:val="24"/>
          <w:lang w:eastAsia="zh-CN" w:bidi="ar"/>
        </w:rPr>
        <w:t xml:space="preserve">) </w:t>
      </w:r>
      <w:r>
        <w:rPr>
          <w:rFonts w:eastAsia="宋体"/>
          <w:color w:val="000000"/>
          <w:szCs w:val="24"/>
          <w:lang w:eastAsia="zh-CN" w:bidi="ar"/>
        </w:rPr>
        <w:lastRenderedPageBreak/>
        <w:t xml:space="preserve">Enlarged cluster of leaves show the arrangement of the leaves at the tip of the stem and the densely stellated hairs on the leaves. Among them, </w:t>
      </w:r>
      <w:r>
        <w:rPr>
          <w:rFonts w:eastAsia="宋体" w:hint="eastAsia"/>
          <w:b/>
          <w:color w:val="000000"/>
          <w:szCs w:val="24"/>
          <w:lang w:eastAsia="zh-CN" w:bidi="ar"/>
        </w:rPr>
        <w:t>c</w:t>
      </w:r>
      <w:r>
        <w:rPr>
          <w:rFonts w:eastAsia="宋体"/>
          <w:bCs/>
          <w:color w:val="000000"/>
          <w:szCs w:val="24"/>
          <w:lang w:eastAsia="zh-CN" w:bidi="ar"/>
        </w:rPr>
        <w:t xml:space="preserve"> </w:t>
      </w:r>
      <w:r>
        <w:rPr>
          <w:rFonts w:eastAsia="宋体"/>
          <w:color w:val="000000"/>
          <w:szCs w:val="24"/>
          <w:lang w:eastAsia="zh-CN" w:bidi="ar"/>
        </w:rPr>
        <w:t xml:space="preserve">is the fluorescence image. </w:t>
      </w:r>
      <w:r>
        <w:rPr>
          <w:rFonts w:eastAsia="宋体" w:hint="eastAsia"/>
          <w:b/>
          <w:bCs/>
          <w:color w:val="000000"/>
          <w:szCs w:val="24"/>
          <w:lang w:eastAsia="zh-CN" w:bidi="ar"/>
        </w:rPr>
        <w:t>b</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amber piece that included the fossil. (</w:t>
      </w:r>
      <w:r>
        <w:rPr>
          <w:rFonts w:eastAsia="宋体" w:hint="eastAsia"/>
          <w:b/>
          <w:bCs/>
          <w:color w:val="000000"/>
          <w:szCs w:val="24"/>
          <w:lang w:eastAsia="zh-CN" w:bidi="ar"/>
        </w:rPr>
        <w:t>d</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e</w:t>
      </w:r>
      <w:r>
        <w:rPr>
          <w:rFonts w:eastAsia="宋体"/>
          <w:color w:val="000000"/>
          <w:szCs w:val="24"/>
          <w:lang w:eastAsia="zh-CN" w:bidi="ar"/>
        </w:rPr>
        <w:t>) Enlarged view of the leaves and detailed morphology for stellate hairs (</w:t>
      </w:r>
      <w:proofErr w:type="spellStart"/>
      <w:r>
        <w:rPr>
          <w:rFonts w:eastAsia="宋体"/>
          <w:color w:val="000000"/>
          <w:szCs w:val="24"/>
          <w:lang w:eastAsia="zh-CN" w:bidi="ar"/>
        </w:rPr>
        <w:t>sh</w:t>
      </w:r>
      <w:proofErr w:type="spellEnd"/>
      <w:r>
        <w:rPr>
          <w:rFonts w:eastAsia="宋体"/>
          <w:color w:val="000000"/>
          <w:szCs w:val="24"/>
          <w:lang w:eastAsia="zh-CN" w:bidi="ar"/>
        </w:rPr>
        <w:t>) on the leaves. (</w:t>
      </w:r>
      <w:r>
        <w:rPr>
          <w:rFonts w:eastAsia="宋体" w:hint="eastAsia"/>
          <w:b/>
          <w:bCs/>
          <w:color w:val="000000"/>
          <w:szCs w:val="24"/>
          <w:lang w:eastAsia="zh-CN" w:bidi="ar"/>
        </w:rPr>
        <w:t>f</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g</w:t>
      </w:r>
      <w:r>
        <w:rPr>
          <w:rFonts w:eastAsia="宋体"/>
          <w:color w:val="000000"/>
          <w:szCs w:val="24"/>
          <w:lang w:eastAsia="zh-CN" w:bidi="ar"/>
        </w:rPr>
        <w:t xml:space="preserv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image showing arrangement of the leaves at the tip of the stem. </w:t>
      </w:r>
      <w:r>
        <w:rPr>
          <w:rFonts w:eastAsia="宋体" w:hint="eastAsia"/>
          <w:b/>
          <w:bCs/>
          <w:color w:val="000000"/>
          <w:szCs w:val="24"/>
          <w:lang w:eastAsia="zh-CN" w:bidi="ar"/>
        </w:rPr>
        <w:t>h</w:t>
      </w:r>
      <w:r>
        <w:rPr>
          <w:rFonts w:eastAsia="宋体" w:hint="eastAsia"/>
          <w:color w:val="000000"/>
          <w:szCs w:val="24"/>
          <w:lang w:eastAsia="zh-CN" w:bidi="ar"/>
        </w:rPr>
        <w:t>,</w:t>
      </w:r>
      <w:r>
        <w:rPr>
          <w:rFonts w:eastAsia="宋体"/>
          <w:color w:val="000000"/>
          <w:szCs w:val="24"/>
          <w:lang w:eastAsia="zh-CN" w:bidi="ar"/>
        </w:rPr>
        <w:t xml:space="preserve"> Transverse section of the clustered leaves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dotted line in F is the transverse line) showing arrangement density and shape of the leaves in transverse view. Scale bars = 0.5 mm (if not otherwise indicated).</w:t>
      </w:r>
    </w:p>
    <w:p w:rsidR="0085700A" w:rsidRPr="00D144F3" w:rsidRDefault="0085700A">
      <w:pPr>
        <w:spacing w:line="480" w:lineRule="auto"/>
        <w:jc w:val="both"/>
        <w:rPr>
          <w:szCs w:val="24"/>
        </w:rPr>
      </w:pPr>
    </w:p>
    <w:p w:rsidR="0085700A" w:rsidRDefault="004D71BB">
      <w:pPr>
        <w:autoSpaceDE w:val="0"/>
        <w:autoSpaceDN w:val="0"/>
        <w:adjustRightInd w:val="0"/>
        <w:spacing w:line="480" w:lineRule="auto"/>
        <w:jc w:val="both"/>
        <w:rPr>
          <w:szCs w:val="24"/>
        </w:rPr>
      </w:pPr>
      <w:r>
        <w:rPr>
          <w:noProof/>
          <w:szCs w:val="24"/>
        </w:rPr>
        <w:lastRenderedPageBreak/>
        <w:drawing>
          <wp:inline distT="0" distB="0" distL="0" distR="0">
            <wp:extent cx="5969000" cy="7183755"/>
            <wp:effectExtent l="0" t="0" r="0" b="0"/>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69000" cy="7183755"/>
                    </a:xfrm>
                    <a:prstGeom prst="rect">
                      <a:avLst/>
                    </a:prstGeom>
                  </pic:spPr>
                </pic:pic>
              </a:graphicData>
            </a:graphic>
          </wp:inline>
        </w:drawing>
      </w:r>
    </w:p>
    <w:p w:rsidR="0085700A" w:rsidRPr="00D144F3" w:rsidRDefault="004D71BB">
      <w:pPr>
        <w:spacing w:line="480" w:lineRule="auto"/>
        <w:jc w:val="both"/>
        <w:rPr>
          <w:szCs w:val="24"/>
        </w:rPr>
      </w:pPr>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8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Tightly clustered leaves before formation of typical pseudo ‘flower head’. </w:t>
      </w:r>
      <w:r>
        <w:rPr>
          <w:rFonts w:eastAsia="宋体"/>
          <w:color w:val="000000"/>
          <w:szCs w:val="24"/>
          <w:lang w:eastAsia="zh-CN" w:bidi="ar"/>
        </w:rPr>
        <w:t>This figure gives additional details of specimen QUST-AM20501. (</w:t>
      </w:r>
      <w:r>
        <w:rPr>
          <w:rFonts w:eastAsia="宋体" w:hint="eastAsia"/>
          <w:b/>
          <w:color w:val="000000"/>
          <w:szCs w:val="24"/>
          <w:lang w:eastAsia="zh-CN" w:bidi="ar"/>
        </w:rPr>
        <w:t>a</w:t>
      </w:r>
      <w:r>
        <w:rPr>
          <w:rFonts w:eastAsia="宋体" w:hint="eastAsia"/>
          <w:bCs/>
          <w:color w:val="000000"/>
          <w:szCs w:val="24"/>
          <w:lang w:eastAsia="zh-CN" w:bidi="ar"/>
        </w:rPr>
        <w:t>,</w:t>
      </w:r>
      <w:r>
        <w:rPr>
          <w:rFonts w:eastAsia="宋体"/>
          <w:bCs/>
          <w:color w:val="000000"/>
          <w:szCs w:val="24"/>
          <w:lang w:eastAsia="zh-CN" w:bidi="ar"/>
        </w:rPr>
        <w:t xml:space="preserve"> </w:t>
      </w:r>
      <w:r>
        <w:rPr>
          <w:rFonts w:eastAsia="宋体" w:hint="eastAsia"/>
          <w:b/>
          <w:color w:val="000000"/>
          <w:szCs w:val="24"/>
          <w:lang w:eastAsia="zh-CN" w:bidi="ar"/>
        </w:rPr>
        <w:t>c</w:t>
      </w:r>
      <w:r>
        <w:rPr>
          <w:rFonts w:eastAsia="宋体"/>
          <w:color w:val="000000"/>
          <w:szCs w:val="24"/>
          <w:lang w:eastAsia="zh-CN" w:bidi="ar"/>
        </w:rPr>
        <w:t xml:space="preserve">) Enlarged cluster of leaves show the arrangement of the leaves at the tip of the stem and the densely stellated hairs on the leaves. Among them, </w:t>
      </w:r>
      <w:r>
        <w:rPr>
          <w:rFonts w:eastAsia="宋体" w:hint="eastAsia"/>
          <w:b/>
          <w:color w:val="000000"/>
          <w:szCs w:val="24"/>
          <w:lang w:eastAsia="zh-CN" w:bidi="ar"/>
        </w:rPr>
        <w:t>c</w:t>
      </w:r>
      <w:r>
        <w:rPr>
          <w:rFonts w:eastAsia="宋体"/>
          <w:bCs/>
          <w:color w:val="000000"/>
          <w:szCs w:val="24"/>
          <w:lang w:eastAsia="zh-CN" w:bidi="ar"/>
        </w:rPr>
        <w:t xml:space="preserve"> </w:t>
      </w:r>
      <w:r>
        <w:rPr>
          <w:rFonts w:eastAsia="宋体"/>
          <w:color w:val="000000"/>
          <w:szCs w:val="24"/>
          <w:lang w:eastAsia="zh-CN" w:bidi="ar"/>
        </w:rPr>
        <w:t xml:space="preserve">is the fluorescence image. </w:t>
      </w:r>
      <w:r>
        <w:rPr>
          <w:rFonts w:eastAsia="宋体" w:hint="eastAsia"/>
          <w:b/>
          <w:bCs/>
          <w:color w:val="000000"/>
          <w:szCs w:val="24"/>
          <w:lang w:eastAsia="zh-CN" w:bidi="ar"/>
        </w:rPr>
        <w:t>b</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w:t>
      </w:r>
      <w:r>
        <w:rPr>
          <w:rFonts w:eastAsia="宋体"/>
          <w:color w:val="000000"/>
          <w:szCs w:val="24"/>
          <w:lang w:eastAsia="zh-CN" w:bidi="ar"/>
        </w:rPr>
        <w:lastRenderedPageBreak/>
        <w:t>amber piece that included the fossil. (</w:t>
      </w:r>
      <w:r>
        <w:rPr>
          <w:rFonts w:eastAsia="宋体" w:hint="eastAsia"/>
          <w:b/>
          <w:bCs/>
          <w:color w:val="000000"/>
          <w:szCs w:val="24"/>
          <w:lang w:eastAsia="zh-CN" w:bidi="ar"/>
        </w:rPr>
        <w:t>d</w:t>
      </w:r>
      <w:r>
        <w:rPr>
          <w:rFonts w:eastAsia="宋体" w:hint="eastAsia"/>
          <w:bCs/>
          <w:color w:val="000000"/>
          <w:szCs w:val="24"/>
          <w:lang w:eastAsia="zh-CN" w:bidi="ar"/>
        </w:rPr>
        <w:t>,</w:t>
      </w:r>
      <w:r>
        <w:rPr>
          <w:rFonts w:eastAsia="宋体"/>
          <w:color w:val="000000"/>
          <w:szCs w:val="24"/>
          <w:lang w:eastAsia="zh-CN" w:bidi="ar"/>
        </w:rPr>
        <w:t xml:space="preserve"> </w:t>
      </w:r>
      <w:r>
        <w:rPr>
          <w:rFonts w:eastAsia="宋体" w:hint="eastAsia"/>
          <w:b/>
          <w:color w:val="000000"/>
          <w:szCs w:val="24"/>
          <w:lang w:eastAsia="zh-CN" w:bidi="ar"/>
        </w:rPr>
        <w:t>e</w:t>
      </w:r>
      <w:r>
        <w:rPr>
          <w:rFonts w:eastAsia="宋体"/>
          <w:color w:val="000000"/>
          <w:szCs w:val="24"/>
          <w:lang w:eastAsia="zh-CN" w:bidi="ar"/>
        </w:rPr>
        <w:t>) 30Enlarged view of the leaves and detailed morphology of stellate hairs (</w:t>
      </w:r>
      <w:proofErr w:type="spellStart"/>
      <w:r>
        <w:rPr>
          <w:rFonts w:eastAsia="宋体"/>
          <w:color w:val="000000"/>
          <w:szCs w:val="24"/>
          <w:lang w:eastAsia="zh-CN" w:bidi="ar"/>
        </w:rPr>
        <w:t>sh</w:t>
      </w:r>
      <w:proofErr w:type="spellEnd"/>
      <w:r>
        <w:rPr>
          <w:rFonts w:eastAsia="宋体"/>
          <w:color w:val="000000"/>
          <w:szCs w:val="24"/>
          <w:lang w:eastAsia="zh-CN" w:bidi="ar"/>
        </w:rPr>
        <w:t>) on the leaves. (</w:t>
      </w:r>
      <w:r>
        <w:rPr>
          <w:rFonts w:eastAsia="宋体" w:hint="eastAsia"/>
          <w:b/>
          <w:bCs/>
          <w:color w:val="000000"/>
          <w:szCs w:val="24"/>
          <w:lang w:eastAsia="zh-CN" w:bidi="ar"/>
        </w:rPr>
        <w:t>f</w:t>
      </w:r>
      <w:r>
        <w:rPr>
          <w:rFonts w:eastAsia="宋体" w:hint="eastAsia"/>
          <w:bCs/>
          <w:color w:val="000000"/>
          <w:szCs w:val="24"/>
          <w:lang w:eastAsia="zh-CN" w:bidi="ar"/>
        </w:rPr>
        <w:t>,</w:t>
      </w:r>
      <w:r>
        <w:rPr>
          <w:rFonts w:eastAsia="宋体"/>
          <w:color w:val="000000"/>
          <w:szCs w:val="24"/>
          <w:lang w:eastAsia="zh-CN" w:bidi="ar"/>
        </w:rPr>
        <w:t xml:space="preserve"> </w:t>
      </w:r>
      <w:r>
        <w:rPr>
          <w:rFonts w:eastAsia="宋体" w:hint="eastAsia"/>
          <w:b/>
          <w:color w:val="000000"/>
          <w:szCs w:val="24"/>
          <w:lang w:eastAsia="zh-CN" w:bidi="ar"/>
        </w:rPr>
        <w:t>g</w:t>
      </w:r>
      <w:r>
        <w:rPr>
          <w:rFonts w:eastAsia="宋体"/>
          <w:color w:val="000000"/>
          <w:szCs w:val="24"/>
          <w:lang w:eastAsia="zh-CN" w:bidi="ar"/>
        </w:rPr>
        <w:t xml:space="preserv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image showing the arrangement of the leaves at the tip of the stem. </w:t>
      </w:r>
      <w:r>
        <w:rPr>
          <w:rFonts w:eastAsia="宋体" w:hint="eastAsia"/>
          <w:b/>
          <w:bCs/>
          <w:color w:val="000000"/>
          <w:szCs w:val="24"/>
          <w:lang w:eastAsia="zh-CN" w:bidi="ar"/>
        </w:rPr>
        <w:t>h</w:t>
      </w:r>
      <w:r>
        <w:rPr>
          <w:rFonts w:eastAsia="宋体" w:hint="eastAsia"/>
          <w:color w:val="000000"/>
          <w:szCs w:val="24"/>
          <w:lang w:eastAsia="zh-CN" w:bidi="ar"/>
        </w:rPr>
        <w:t>,</w:t>
      </w:r>
      <w:r>
        <w:rPr>
          <w:rFonts w:eastAsia="宋体"/>
          <w:color w:val="000000"/>
          <w:szCs w:val="24"/>
          <w:lang w:eastAsia="zh-CN" w:bidi="ar"/>
        </w:rPr>
        <w:t xml:space="preserve"> Transverse section of the clustered leaves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dotted line in </w:t>
      </w:r>
      <w:r>
        <w:rPr>
          <w:rFonts w:eastAsia="宋体" w:hint="eastAsia"/>
          <w:b/>
          <w:color w:val="000000"/>
          <w:szCs w:val="24"/>
          <w:lang w:eastAsia="zh-CN" w:bidi="ar"/>
        </w:rPr>
        <w:t>f</w:t>
      </w:r>
      <w:r>
        <w:rPr>
          <w:rFonts w:eastAsia="宋体"/>
          <w:bCs/>
          <w:color w:val="000000"/>
          <w:szCs w:val="24"/>
          <w:lang w:eastAsia="zh-CN" w:bidi="ar"/>
        </w:rPr>
        <w:t xml:space="preserve"> </w:t>
      </w:r>
      <w:r>
        <w:rPr>
          <w:rFonts w:eastAsia="宋体"/>
          <w:color w:val="000000"/>
          <w:szCs w:val="24"/>
          <w:lang w:eastAsia="zh-CN" w:bidi="ar"/>
        </w:rPr>
        <w:t xml:space="preserve">is the transverse line) showing arrangement density and shape of the leaves in transverse view. Scale bars = 0.5 mm (if not otherwise indicated). </w:t>
      </w:r>
    </w:p>
    <w:p w:rsidR="0085700A" w:rsidRDefault="004D71BB">
      <w:pPr>
        <w:autoSpaceDE w:val="0"/>
        <w:autoSpaceDN w:val="0"/>
        <w:adjustRightInd w:val="0"/>
        <w:spacing w:line="480" w:lineRule="auto"/>
        <w:jc w:val="both"/>
        <w:rPr>
          <w:szCs w:val="24"/>
        </w:rPr>
      </w:pPr>
      <w:r>
        <w:rPr>
          <w:noProof/>
          <w:szCs w:val="24"/>
        </w:rPr>
        <w:lastRenderedPageBreak/>
        <w:drawing>
          <wp:inline distT="0" distB="0" distL="0" distR="0">
            <wp:extent cx="5969000" cy="7677150"/>
            <wp:effectExtent l="0" t="0" r="0" b="0"/>
            <wp:docPr id="1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69000" cy="7677150"/>
                    </a:xfrm>
                    <a:prstGeom prst="rect">
                      <a:avLst/>
                    </a:prstGeom>
                  </pic:spPr>
                </pic:pic>
              </a:graphicData>
            </a:graphic>
          </wp:inline>
        </w:drawing>
      </w:r>
    </w:p>
    <w:p w:rsidR="0085700A" w:rsidRDefault="004D71BB" w:rsidP="00527F91">
      <w:pPr>
        <w:autoSpaceDE w:val="0"/>
        <w:autoSpaceDN w:val="0"/>
        <w:adjustRightInd w:val="0"/>
        <w:spacing w:line="480" w:lineRule="auto"/>
        <w:ind w:leftChars="-1" w:left="-2"/>
        <w:jc w:val="both"/>
        <w:rPr>
          <w:szCs w:val="24"/>
        </w:rPr>
      </w:pPr>
      <w:bookmarkStart w:id="10" w:name="OLE_LINK9"/>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9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Tightly clustered leaves before formation of typical pseudo ‘flower head’. </w:t>
      </w:r>
      <w:r>
        <w:rPr>
          <w:rFonts w:eastAsia="宋体"/>
          <w:color w:val="000000"/>
          <w:szCs w:val="24"/>
          <w:lang w:eastAsia="zh-CN" w:bidi="ar"/>
        </w:rPr>
        <w:t>This figure gives additional details of specimen QUST-AM20503. (</w:t>
      </w:r>
      <w:r>
        <w:rPr>
          <w:rFonts w:eastAsia="宋体" w:hint="eastAsia"/>
          <w:b/>
          <w:bCs/>
          <w:color w:val="000000"/>
          <w:szCs w:val="24"/>
          <w:lang w:eastAsia="zh-CN" w:bidi="ar"/>
        </w:rPr>
        <w:t>a</w:t>
      </w:r>
      <w:r>
        <w:rPr>
          <w:rFonts w:eastAsia="宋体"/>
          <w:color w:val="000000"/>
          <w:szCs w:val="24"/>
          <w:lang w:eastAsia="zh-CN" w:bidi="ar"/>
        </w:rPr>
        <w:t xml:space="preserve">, </w:t>
      </w:r>
      <w:r>
        <w:rPr>
          <w:rFonts w:eastAsia="宋体" w:hint="eastAsia"/>
          <w:b/>
          <w:bCs/>
          <w:color w:val="000000"/>
          <w:szCs w:val="24"/>
          <w:lang w:eastAsia="zh-CN" w:bidi="ar"/>
        </w:rPr>
        <w:t>c</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e</w:t>
      </w:r>
      <w:r>
        <w:rPr>
          <w:rFonts w:eastAsia="宋体"/>
          <w:color w:val="000000"/>
          <w:szCs w:val="24"/>
          <w:lang w:eastAsia="zh-CN" w:bidi="ar"/>
        </w:rPr>
        <w:t xml:space="preserve">) Enlarged cluster of leaves show the arrangement of the leaves at the tip of the stem and the </w:t>
      </w:r>
      <w:r>
        <w:rPr>
          <w:rFonts w:eastAsia="宋体"/>
          <w:color w:val="000000"/>
          <w:szCs w:val="24"/>
          <w:lang w:eastAsia="zh-CN" w:bidi="ar"/>
        </w:rPr>
        <w:lastRenderedPageBreak/>
        <w:t>densely</w:t>
      </w:r>
      <w:r>
        <w:rPr>
          <w:rFonts w:eastAsia="宋体" w:hint="eastAsia"/>
          <w:color w:val="000000"/>
          <w:szCs w:val="24"/>
          <w:lang w:eastAsia="zh-CN" w:bidi="ar"/>
        </w:rPr>
        <w:t xml:space="preserve"> </w:t>
      </w:r>
      <w:r>
        <w:rPr>
          <w:rFonts w:eastAsia="宋体"/>
          <w:color w:val="000000"/>
          <w:szCs w:val="24"/>
          <w:lang w:eastAsia="zh-CN" w:bidi="ar"/>
        </w:rPr>
        <w:t xml:space="preserve">stellated hairs on the leaves. Among them, </w:t>
      </w:r>
      <w:r>
        <w:rPr>
          <w:rFonts w:eastAsia="宋体" w:hint="eastAsia"/>
          <w:b/>
          <w:bCs/>
          <w:color w:val="000000"/>
          <w:szCs w:val="24"/>
          <w:lang w:eastAsia="zh-CN" w:bidi="ar"/>
        </w:rPr>
        <w:t>d</w:t>
      </w:r>
      <w:r>
        <w:rPr>
          <w:rFonts w:eastAsia="宋体"/>
          <w:color w:val="000000"/>
          <w:szCs w:val="24"/>
          <w:lang w:eastAsia="zh-CN" w:bidi="ar"/>
        </w:rPr>
        <w:t xml:space="preserve"> is the fluorescence image. </w:t>
      </w:r>
      <w:r>
        <w:rPr>
          <w:rFonts w:eastAsia="宋体" w:hint="eastAsia"/>
          <w:b/>
          <w:bCs/>
          <w:color w:val="000000"/>
          <w:szCs w:val="24"/>
          <w:lang w:eastAsia="zh-CN" w:bidi="ar"/>
        </w:rPr>
        <w:t>b</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amber piece that included the fossil. </w:t>
      </w:r>
      <w:r>
        <w:rPr>
          <w:rFonts w:eastAsia="宋体" w:hint="eastAsia"/>
          <w:b/>
          <w:bCs/>
          <w:color w:val="000000"/>
          <w:szCs w:val="24"/>
          <w:lang w:eastAsia="zh-CN" w:bidi="ar"/>
        </w:rPr>
        <w:t>f</w:t>
      </w:r>
      <w:r>
        <w:rPr>
          <w:rFonts w:eastAsia="宋体" w:hint="eastAsia"/>
          <w:color w:val="000000"/>
          <w:szCs w:val="24"/>
          <w:lang w:eastAsia="zh-CN" w:bidi="ar"/>
        </w:rPr>
        <w:t>,</w:t>
      </w:r>
      <w:r>
        <w:rPr>
          <w:rFonts w:eastAsia="宋体"/>
          <w:color w:val="000000"/>
          <w:szCs w:val="24"/>
          <w:lang w:eastAsia="zh-CN" w:bidi="ar"/>
        </w:rPr>
        <w:t xml:space="preserve"> Enlarged view of the leaves and detailed morphology for stellate hairs on the leaves. </w:t>
      </w:r>
      <w:r>
        <w:rPr>
          <w:rFonts w:eastAsia="宋体" w:hint="eastAsia"/>
          <w:b/>
          <w:bCs/>
          <w:color w:val="000000"/>
          <w:szCs w:val="24"/>
          <w:lang w:eastAsia="zh-CN" w:bidi="ar"/>
        </w:rPr>
        <w:t>g</w:t>
      </w:r>
      <w:r>
        <w:rPr>
          <w:rFonts w:eastAsia="宋体" w:hint="eastAsia"/>
          <w:color w:val="000000"/>
          <w:szCs w:val="24"/>
          <w:lang w:eastAsia="zh-CN" w:bidi="ar"/>
        </w:rPr>
        <w:t>,</w:t>
      </w:r>
      <w:r>
        <w:rPr>
          <w:rFonts w:eastAsia="宋体"/>
          <w:color w:val="000000"/>
          <w:szCs w:val="24"/>
          <w:lang w:eastAsia="zh-CN" w:bidi="ar"/>
        </w:rPr>
        <w:t xml:space="preserv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image showing arrangement of the leaves at the tip of the stem. </w:t>
      </w:r>
      <w:r>
        <w:rPr>
          <w:rFonts w:eastAsia="宋体" w:hint="eastAsia"/>
          <w:b/>
          <w:bCs/>
          <w:color w:val="000000"/>
          <w:szCs w:val="24"/>
          <w:lang w:eastAsia="zh-CN" w:bidi="ar"/>
        </w:rPr>
        <w:t>h</w:t>
      </w:r>
      <w:r>
        <w:rPr>
          <w:rFonts w:eastAsia="宋体" w:hint="eastAsia"/>
          <w:color w:val="000000"/>
          <w:szCs w:val="24"/>
          <w:lang w:eastAsia="zh-CN" w:bidi="ar"/>
        </w:rPr>
        <w:t>,</w:t>
      </w:r>
      <w:r>
        <w:rPr>
          <w:rFonts w:eastAsia="宋体"/>
          <w:color w:val="000000"/>
          <w:szCs w:val="24"/>
          <w:lang w:eastAsia="zh-CN" w:bidi="ar"/>
        </w:rPr>
        <w:t xml:space="preserve"> Transverse section of the clustered leaves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dotted line in </w:t>
      </w:r>
      <w:r>
        <w:rPr>
          <w:rFonts w:eastAsia="宋体" w:hint="eastAsia"/>
          <w:b/>
          <w:bCs/>
          <w:color w:val="000000"/>
          <w:szCs w:val="24"/>
          <w:lang w:eastAsia="zh-CN" w:bidi="ar"/>
        </w:rPr>
        <w:t>g</w:t>
      </w:r>
      <w:r>
        <w:rPr>
          <w:rFonts w:eastAsia="宋体"/>
          <w:color w:val="000000"/>
          <w:szCs w:val="24"/>
          <w:lang w:eastAsia="zh-CN" w:bidi="ar"/>
        </w:rPr>
        <w:t xml:space="preserve"> is the transverse line) showing arrangement density and shape of the leaves in transverse view. Scale bars = 0.5 mm.</w:t>
      </w:r>
      <w:bookmarkEnd w:id="10"/>
    </w:p>
    <w:p w:rsidR="0085700A" w:rsidRDefault="004D71BB">
      <w:pPr>
        <w:autoSpaceDE w:val="0"/>
        <w:autoSpaceDN w:val="0"/>
        <w:adjustRightInd w:val="0"/>
        <w:spacing w:line="480" w:lineRule="auto"/>
        <w:ind w:leftChars="-1" w:left="-1" w:hanging="1"/>
        <w:jc w:val="both"/>
        <w:rPr>
          <w:szCs w:val="24"/>
        </w:rPr>
      </w:pPr>
      <w:r>
        <w:rPr>
          <w:noProof/>
          <w:szCs w:val="24"/>
        </w:rPr>
        <w:lastRenderedPageBreak/>
        <w:drawing>
          <wp:inline distT="0" distB="0" distL="0" distR="0">
            <wp:extent cx="5969000" cy="7798435"/>
            <wp:effectExtent l="0" t="0" r="0" b="0"/>
            <wp:docPr id="14"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pic:cNvPicPr>
                      <a:picLocks noChangeAspect="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69000" cy="7798435"/>
                    </a:xfrm>
                    <a:prstGeom prst="rect">
                      <a:avLst/>
                    </a:prstGeom>
                  </pic:spPr>
                </pic:pic>
              </a:graphicData>
            </a:graphic>
          </wp:inline>
        </w:drawing>
      </w:r>
    </w:p>
    <w:p w:rsidR="0085700A" w:rsidRPr="005A723C" w:rsidRDefault="004D71BB" w:rsidP="00527F91">
      <w:pPr>
        <w:widowControl w:val="0"/>
        <w:autoSpaceDE w:val="0"/>
        <w:autoSpaceDN w:val="0"/>
        <w:adjustRightInd w:val="0"/>
        <w:spacing w:line="480" w:lineRule="auto"/>
        <w:ind w:leftChars="-1" w:left="-2" w:rightChars="20" w:right="48"/>
        <w:jc w:val="both"/>
        <w:rPr>
          <w:rFonts w:eastAsia="宋体"/>
          <w:color w:val="000000"/>
          <w:szCs w:val="24"/>
          <w:lang w:eastAsia="zh-CN" w:bidi="ar"/>
        </w:rPr>
      </w:pPr>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10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Tightly clustered leaves before formation of typical pseudo ‘flower head’. </w:t>
      </w:r>
      <w:r>
        <w:rPr>
          <w:rFonts w:eastAsia="宋体"/>
          <w:color w:val="000000"/>
          <w:szCs w:val="24"/>
          <w:lang w:eastAsia="zh-CN" w:bidi="ar"/>
        </w:rPr>
        <w:t>This figure gives additional details of specimen QUST-AM20504. (</w:t>
      </w:r>
      <w:r>
        <w:rPr>
          <w:rFonts w:eastAsia="宋体" w:hint="eastAsia"/>
          <w:b/>
          <w:bCs/>
          <w:color w:val="000000"/>
          <w:szCs w:val="24"/>
          <w:lang w:eastAsia="zh-CN" w:bidi="ar"/>
        </w:rPr>
        <w:t>a</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b</w:t>
      </w:r>
      <w:r>
        <w:rPr>
          <w:rFonts w:eastAsia="宋体"/>
          <w:color w:val="000000"/>
          <w:szCs w:val="24"/>
          <w:lang w:eastAsia="zh-CN" w:bidi="ar"/>
        </w:rPr>
        <w:t xml:space="preserve">) </w:t>
      </w:r>
      <w:r w:rsidR="003B4BCE" w:rsidRPr="003B4BCE">
        <w:rPr>
          <w:rFonts w:eastAsia="宋体"/>
          <w:color w:val="000000"/>
          <w:szCs w:val="24"/>
          <w:lang w:eastAsia="zh-CN" w:bidi="ar"/>
        </w:rPr>
        <w:lastRenderedPageBreak/>
        <w:t xml:space="preserve">Enlarged cluster of leaves show the arrangement of the leaves at the tip of the stem and the densely stellated hairs on the leaves. c, </w:t>
      </w:r>
      <w:proofErr w:type="gramStart"/>
      <w:r w:rsidR="003B4BCE" w:rsidRPr="003B4BCE">
        <w:rPr>
          <w:rFonts w:eastAsia="宋体"/>
          <w:color w:val="000000"/>
          <w:szCs w:val="24"/>
          <w:lang w:eastAsia="zh-CN" w:bidi="ar"/>
        </w:rPr>
        <w:t>The</w:t>
      </w:r>
      <w:proofErr w:type="gramEnd"/>
      <w:r w:rsidR="003B4BCE" w:rsidRPr="003B4BCE">
        <w:rPr>
          <w:rFonts w:eastAsia="宋体"/>
          <w:color w:val="000000"/>
          <w:szCs w:val="24"/>
          <w:lang w:eastAsia="zh-CN" w:bidi="ar"/>
        </w:rPr>
        <w:t xml:space="preserve"> whole amber piece that included the fossil. d, Side view of the clustered leaves (d; fluorescence image) showing arrangement density and shape of the leaves in transverse view and compared with extant </w:t>
      </w:r>
      <w:proofErr w:type="spellStart"/>
      <w:r w:rsidR="003B4BCE" w:rsidRPr="003B4BCE">
        <w:rPr>
          <w:rFonts w:eastAsia="宋体"/>
          <w:color w:val="000000"/>
          <w:szCs w:val="24"/>
          <w:lang w:eastAsia="zh-CN" w:bidi="ar"/>
        </w:rPr>
        <w:t>Phylica</w:t>
      </w:r>
      <w:proofErr w:type="spellEnd"/>
      <w:r w:rsidR="003B4BCE" w:rsidRPr="003B4BCE">
        <w:rPr>
          <w:rFonts w:eastAsia="宋体"/>
          <w:color w:val="000000"/>
          <w:szCs w:val="24"/>
          <w:lang w:eastAsia="zh-CN" w:bidi="ar"/>
        </w:rPr>
        <w:t xml:space="preserve"> twig of similar morphology (e–g). h–j, Top view of the clustered leaves (h) showing arrangement density and shape of the leaves in transverse view and compared with extant </w:t>
      </w:r>
      <w:proofErr w:type="spellStart"/>
      <w:r w:rsidR="003B4BCE" w:rsidRPr="003B4BCE">
        <w:rPr>
          <w:rFonts w:eastAsia="宋体"/>
          <w:color w:val="000000"/>
          <w:szCs w:val="24"/>
          <w:lang w:eastAsia="zh-CN" w:bidi="ar"/>
        </w:rPr>
        <w:t>Phylica</w:t>
      </w:r>
      <w:proofErr w:type="spellEnd"/>
      <w:r w:rsidR="003B4BCE" w:rsidRPr="003B4BCE">
        <w:rPr>
          <w:rFonts w:eastAsia="宋体"/>
          <w:color w:val="000000"/>
          <w:szCs w:val="24"/>
          <w:lang w:eastAsia="zh-CN" w:bidi="ar"/>
        </w:rPr>
        <w:t xml:space="preserve"> twig of similar morphology (</w:t>
      </w:r>
      <w:proofErr w:type="spellStart"/>
      <w:r w:rsidR="003B4BCE" w:rsidRPr="003B4BCE">
        <w:rPr>
          <w:rFonts w:eastAsia="宋体"/>
          <w:color w:val="000000"/>
          <w:szCs w:val="24"/>
          <w:lang w:eastAsia="zh-CN" w:bidi="ar"/>
        </w:rPr>
        <w:t>i</w:t>
      </w:r>
      <w:proofErr w:type="spellEnd"/>
      <w:r w:rsidR="003B4BCE" w:rsidRPr="003B4BCE">
        <w:rPr>
          <w:rFonts w:eastAsia="宋体"/>
          <w:color w:val="000000"/>
          <w:szCs w:val="24"/>
          <w:lang w:eastAsia="zh-CN" w:bidi="ar"/>
        </w:rPr>
        <w:t>, j). k, Enlarged view of the leaves and detailed morphology of stellate hairs</w:t>
      </w:r>
      <w:r w:rsidR="00527F91">
        <w:rPr>
          <w:rFonts w:eastAsia="宋体"/>
          <w:color w:val="000000"/>
          <w:szCs w:val="24"/>
          <w:lang w:eastAsia="zh-CN" w:bidi="ar"/>
        </w:rPr>
        <w:t xml:space="preserve"> </w:t>
      </w:r>
      <w:r w:rsidR="003B4BCE" w:rsidRPr="003B4BCE">
        <w:rPr>
          <w:rFonts w:eastAsia="宋体"/>
          <w:color w:val="000000"/>
          <w:szCs w:val="24"/>
          <w:lang w:eastAsia="zh-CN" w:bidi="ar"/>
        </w:rPr>
        <w:t xml:space="preserve">on the leaves. Scale bars = 0.5 mm (if not otherwise indicated). </w:t>
      </w:r>
      <w:r>
        <w:rPr>
          <w:noProof/>
          <w:szCs w:val="24"/>
        </w:rPr>
        <w:lastRenderedPageBreak/>
        <w:drawing>
          <wp:inline distT="0" distB="0" distL="0" distR="0">
            <wp:extent cx="5969000" cy="8056245"/>
            <wp:effectExtent l="0" t="0" r="0" b="1905"/>
            <wp:docPr id="16"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pic:cNvPicPr>
                      <a:picLocks noChangeAspect="1"/>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69000" cy="8056245"/>
                    </a:xfrm>
                    <a:prstGeom prst="rect">
                      <a:avLst/>
                    </a:prstGeom>
                  </pic:spPr>
                </pic:pic>
              </a:graphicData>
            </a:graphic>
          </wp:inline>
        </w:drawing>
      </w:r>
    </w:p>
    <w:p w:rsidR="0085700A" w:rsidRDefault="004D71BB">
      <w:pPr>
        <w:spacing w:line="480" w:lineRule="auto"/>
        <w:jc w:val="both"/>
        <w:rPr>
          <w:rFonts w:eastAsia="宋体"/>
          <w:color w:val="000000"/>
          <w:szCs w:val="24"/>
          <w:lang w:eastAsia="zh-CN" w:bidi="ar"/>
        </w:rPr>
      </w:pPr>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11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Typical pseudo ‘flower head’ in amber. </w:t>
      </w:r>
      <w:r>
        <w:rPr>
          <w:rFonts w:eastAsia="宋体"/>
          <w:color w:val="000000"/>
          <w:szCs w:val="24"/>
          <w:lang w:eastAsia="zh-CN" w:bidi="ar"/>
        </w:rPr>
        <w:t>This figure gives additional details for specimen QUST-AM20505. (</w:t>
      </w:r>
      <w:r>
        <w:rPr>
          <w:rFonts w:eastAsia="宋体" w:hint="eastAsia"/>
          <w:b/>
          <w:bCs/>
          <w:color w:val="000000"/>
          <w:szCs w:val="24"/>
          <w:lang w:eastAsia="zh-CN" w:bidi="ar"/>
        </w:rPr>
        <w:t>a</w:t>
      </w:r>
      <w:r>
        <w:rPr>
          <w:rFonts w:eastAsia="宋体"/>
          <w:color w:val="000000"/>
          <w:szCs w:val="24"/>
          <w:lang w:eastAsia="zh-CN" w:bidi="ar"/>
        </w:rPr>
        <w:t xml:space="preserve">, </w:t>
      </w:r>
      <w:r>
        <w:rPr>
          <w:rFonts w:eastAsia="宋体" w:hint="eastAsia"/>
          <w:b/>
          <w:bCs/>
          <w:color w:val="000000"/>
          <w:szCs w:val="24"/>
          <w:lang w:eastAsia="zh-CN" w:bidi="ar"/>
        </w:rPr>
        <w:t>b</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d</w:t>
      </w:r>
      <w:r>
        <w:rPr>
          <w:rFonts w:eastAsia="宋体"/>
          <w:color w:val="000000"/>
          <w:szCs w:val="24"/>
          <w:lang w:eastAsia="zh-CN" w:bidi="ar"/>
        </w:rPr>
        <w:t xml:space="preserve">) Typical pseudo ‘flower head’ </w:t>
      </w:r>
      <w:r>
        <w:rPr>
          <w:rFonts w:eastAsia="宋体"/>
          <w:color w:val="000000"/>
          <w:szCs w:val="24"/>
          <w:lang w:eastAsia="zh-CN" w:bidi="ar"/>
        </w:rPr>
        <w:lastRenderedPageBreak/>
        <w:t>appear from the tightly clustered leaves and the densely stellated hairs on the leaves. Among them, (</w:t>
      </w:r>
      <w:r>
        <w:rPr>
          <w:rFonts w:eastAsia="宋体" w:hint="eastAsia"/>
          <w:b/>
          <w:bCs/>
          <w:color w:val="000000"/>
          <w:szCs w:val="24"/>
          <w:lang w:eastAsia="zh-CN" w:bidi="ar"/>
        </w:rPr>
        <w:t>a</w:t>
      </w:r>
      <w:r>
        <w:rPr>
          <w:rFonts w:eastAsia="宋体" w:hint="eastAsia"/>
          <w:color w:val="000000"/>
          <w:szCs w:val="24"/>
          <w:lang w:eastAsia="zh-CN" w:bidi="ar"/>
        </w:rPr>
        <w:t xml:space="preserve">, </w:t>
      </w:r>
      <w:r>
        <w:rPr>
          <w:rFonts w:eastAsia="宋体" w:hint="eastAsia"/>
          <w:b/>
          <w:bCs/>
          <w:color w:val="000000"/>
          <w:szCs w:val="24"/>
          <w:lang w:eastAsia="zh-CN" w:bidi="ar"/>
        </w:rPr>
        <w:t>b</w:t>
      </w:r>
      <w:r>
        <w:rPr>
          <w:rFonts w:eastAsia="宋体"/>
          <w:color w:val="000000"/>
          <w:szCs w:val="24"/>
          <w:lang w:eastAsia="zh-CN" w:bidi="ar"/>
        </w:rPr>
        <w:t>) are the front and back view, respectively and (</w:t>
      </w:r>
      <w:r>
        <w:rPr>
          <w:rFonts w:eastAsia="宋体" w:hint="eastAsia"/>
          <w:b/>
          <w:bCs/>
          <w:color w:val="000000"/>
          <w:szCs w:val="24"/>
          <w:lang w:eastAsia="zh-CN" w:bidi="ar"/>
        </w:rPr>
        <w:t>d</w:t>
      </w:r>
      <w:r>
        <w:rPr>
          <w:rFonts w:eastAsia="宋体"/>
          <w:color w:val="000000"/>
          <w:szCs w:val="24"/>
          <w:lang w:eastAsia="zh-CN" w:bidi="ar"/>
        </w:rPr>
        <w:t xml:space="preserve">) is the fluorescence image. </w:t>
      </w:r>
      <w:r>
        <w:rPr>
          <w:rFonts w:eastAsia="宋体" w:hint="eastAsia"/>
          <w:b/>
          <w:bCs/>
          <w:color w:val="000000"/>
          <w:szCs w:val="24"/>
          <w:lang w:eastAsia="zh-CN" w:bidi="ar"/>
        </w:rPr>
        <w:t>c</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amber piece that included the fossil. </w:t>
      </w:r>
      <w:r>
        <w:rPr>
          <w:rFonts w:eastAsia="宋体" w:hint="eastAsia"/>
          <w:b/>
          <w:bCs/>
          <w:color w:val="000000"/>
          <w:szCs w:val="24"/>
          <w:lang w:eastAsia="zh-CN" w:bidi="ar"/>
        </w:rPr>
        <w:t>e</w:t>
      </w:r>
      <w:r>
        <w:rPr>
          <w:rFonts w:eastAsia="宋体"/>
          <w:color w:val="000000"/>
          <w:szCs w:val="24"/>
          <w:lang w:eastAsia="zh-CN" w:bidi="ar"/>
        </w:rPr>
        <w:t>–</w:t>
      </w:r>
      <w:r>
        <w:rPr>
          <w:rFonts w:eastAsia="宋体" w:hint="eastAsia"/>
          <w:b/>
          <w:bCs/>
          <w:color w:val="000000"/>
          <w:szCs w:val="24"/>
          <w:lang w:eastAsia="zh-CN" w:bidi="ar"/>
        </w:rPr>
        <w:t>g</w:t>
      </w:r>
      <w:r>
        <w:rPr>
          <w:rFonts w:eastAsia="宋体" w:hint="eastAsia"/>
          <w:color w:val="000000"/>
          <w:szCs w:val="24"/>
          <w:lang w:eastAsia="zh-CN" w:bidi="ar"/>
        </w:rPr>
        <w:t>,</w:t>
      </w:r>
      <w:r>
        <w:rPr>
          <w:rFonts w:eastAsia="宋体"/>
          <w:color w:val="000000"/>
          <w:szCs w:val="24"/>
          <w:lang w:eastAsia="zh-CN" w:bidi="ar"/>
        </w:rPr>
        <w:t xml:space="preserve"> Enlarged view of the leaves and detailed morphology of stellate hairs on the leaves. Scale bars = 0.5 mm (if not otherwise indicated).</w:t>
      </w:r>
    </w:p>
    <w:p w:rsidR="0085700A" w:rsidRDefault="0085700A">
      <w:pPr>
        <w:spacing w:line="480" w:lineRule="auto"/>
        <w:jc w:val="both"/>
        <w:rPr>
          <w:rFonts w:eastAsia="宋体"/>
          <w:color w:val="000000"/>
          <w:szCs w:val="24"/>
          <w:lang w:eastAsia="zh-CN" w:bidi="ar"/>
        </w:rPr>
      </w:pPr>
    </w:p>
    <w:p w:rsidR="0085700A" w:rsidRDefault="0085700A">
      <w:pPr>
        <w:spacing w:line="480" w:lineRule="auto"/>
        <w:jc w:val="both"/>
        <w:rPr>
          <w:rFonts w:eastAsia="宋体"/>
          <w:color w:val="000000"/>
          <w:szCs w:val="24"/>
          <w:lang w:eastAsia="zh-CN" w:bidi="ar"/>
        </w:rPr>
      </w:pPr>
    </w:p>
    <w:p w:rsidR="0085700A" w:rsidRDefault="004D71BB">
      <w:pPr>
        <w:autoSpaceDE w:val="0"/>
        <w:autoSpaceDN w:val="0"/>
        <w:adjustRightInd w:val="0"/>
        <w:spacing w:line="480" w:lineRule="auto"/>
        <w:ind w:leftChars="-1" w:left="-2" w:firstLine="1"/>
        <w:jc w:val="both"/>
        <w:rPr>
          <w:szCs w:val="24"/>
        </w:rPr>
      </w:pPr>
      <w:r>
        <w:rPr>
          <w:noProof/>
          <w:szCs w:val="24"/>
        </w:rPr>
        <w:lastRenderedPageBreak/>
        <w:drawing>
          <wp:inline distT="0" distB="0" distL="0" distR="0">
            <wp:extent cx="5969000" cy="6944360"/>
            <wp:effectExtent l="0" t="0" r="0" b="8890"/>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69000" cy="6944360"/>
                    </a:xfrm>
                    <a:prstGeom prst="rect">
                      <a:avLst/>
                    </a:prstGeom>
                  </pic:spPr>
                </pic:pic>
              </a:graphicData>
            </a:graphic>
          </wp:inline>
        </w:drawing>
      </w:r>
    </w:p>
    <w:p w:rsidR="0085700A" w:rsidRPr="00D144F3" w:rsidRDefault="004D71BB">
      <w:pPr>
        <w:spacing w:line="480" w:lineRule="auto"/>
        <w:jc w:val="both"/>
        <w:rPr>
          <w:szCs w:val="24"/>
        </w:rPr>
      </w:pPr>
      <w:bookmarkStart w:id="11" w:name="OLE_LINK10"/>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12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Typical pseudo ‘flower head’ in amber. </w:t>
      </w:r>
      <w:r>
        <w:rPr>
          <w:rFonts w:eastAsia="宋体"/>
          <w:color w:val="000000"/>
          <w:szCs w:val="24"/>
          <w:lang w:eastAsia="zh-CN" w:bidi="ar"/>
        </w:rPr>
        <w:t>This figure gives additional details for specimen QUST-AM20506. (</w:t>
      </w:r>
      <w:r>
        <w:rPr>
          <w:rFonts w:eastAsia="宋体" w:hint="eastAsia"/>
          <w:b/>
          <w:bCs/>
          <w:color w:val="000000"/>
          <w:szCs w:val="24"/>
          <w:lang w:eastAsia="zh-CN" w:bidi="ar"/>
        </w:rPr>
        <w:t>a</w:t>
      </w:r>
      <w:r>
        <w:rPr>
          <w:rFonts w:eastAsia="宋体" w:hint="eastAsia"/>
          <w:color w:val="000000"/>
          <w:szCs w:val="24"/>
          <w:lang w:eastAsia="zh-CN" w:bidi="ar"/>
        </w:rPr>
        <w:t>,</w:t>
      </w:r>
      <w:r>
        <w:rPr>
          <w:rFonts w:eastAsia="宋体"/>
          <w:color w:val="000000"/>
          <w:szCs w:val="24"/>
          <w:lang w:eastAsia="zh-CN" w:bidi="ar"/>
        </w:rPr>
        <w:t xml:space="preserve"> </w:t>
      </w:r>
      <w:bookmarkStart w:id="12" w:name="_GoBack"/>
      <w:bookmarkEnd w:id="12"/>
      <w:r>
        <w:rPr>
          <w:rFonts w:eastAsia="宋体" w:hint="eastAsia"/>
          <w:b/>
          <w:bCs/>
          <w:color w:val="000000"/>
          <w:szCs w:val="24"/>
          <w:lang w:eastAsia="zh-CN" w:bidi="ar"/>
        </w:rPr>
        <w:t>c</w:t>
      </w:r>
      <w:r>
        <w:rPr>
          <w:rFonts w:eastAsia="宋体"/>
          <w:color w:val="000000"/>
          <w:szCs w:val="24"/>
          <w:lang w:eastAsia="zh-CN" w:bidi="ar"/>
        </w:rPr>
        <w:t xml:space="preserve">) Typical pseudo ‘flower head’ emerging from the tightly clustered leaves and the densely stellated hairs on the leaves. </w:t>
      </w:r>
      <w:r>
        <w:rPr>
          <w:rFonts w:eastAsia="宋体" w:hint="eastAsia"/>
          <w:b/>
          <w:bCs/>
          <w:color w:val="000000"/>
          <w:szCs w:val="24"/>
          <w:lang w:eastAsia="zh-CN" w:bidi="ar"/>
        </w:rPr>
        <w:t>b</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amber piece that included the fossil. (</w:t>
      </w:r>
      <w:r>
        <w:rPr>
          <w:rFonts w:eastAsia="宋体" w:hint="eastAsia"/>
          <w:b/>
          <w:bCs/>
          <w:color w:val="000000"/>
          <w:szCs w:val="24"/>
          <w:lang w:eastAsia="zh-CN" w:bidi="ar"/>
        </w:rPr>
        <w:t>d</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e</w:t>
      </w:r>
      <w:r>
        <w:rPr>
          <w:rFonts w:eastAsia="宋体"/>
          <w:color w:val="000000"/>
          <w:szCs w:val="24"/>
          <w:lang w:eastAsia="zh-CN" w:bidi="ar"/>
        </w:rPr>
        <w:t>) Enlarged view of the leaves and detailed morphology of stellate hairs on the leaves. (</w:t>
      </w:r>
      <w:r>
        <w:rPr>
          <w:rFonts w:eastAsia="宋体" w:hint="eastAsia"/>
          <w:b/>
          <w:bCs/>
          <w:color w:val="000000"/>
          <w:szCs w:val="24"/>
          <w:lang w:eastAsia="zh-CN" w:bidi="ar"/>
        </w:rPr>
        <w:t>f</w:t>
      </w:r>
      <w:r w:rsidR="00527F91">
        <w:rPr>
          <w:rFonts w:eastAsia="宋体"/>
          <w:b/>
          <w:bCs/>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g</w:t>
      </w:r>
      <w:r>
        <w:rPr>
          <w:rFonts w:eastAsia="宋体"/>
          <w:color w:val="000000"/>
          <w:szCs w:val="24"/>
          <w:lang w:eastAsia="zh-CN" w:bidi="ar"/>
        </w:rPr>
        <w:t xml:space="preserv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image showing the </w:t>
      </w:r>
      <w:r>
        <w:rPr>
          <w:rFonts w:eastAsia="宋体"/>
          <w:color w:val="000000"/>
          <w:szCs w:val="24"/>
          <w:lang w:eastAsia="zh-CN" w:bidi="ar"/>
        </w:rPr>
        <w:lastRenderedPageBreak/>
        <w:t xml:space="preserve">arrangement of the leaves (pseudo ‘flower head’) at the tip of the stem. </w:t>
      </w:r>
      <w:r>
        <w:rPr>
          <w:rFonts w:eastAsia="宋体" w:hint="eastAsia"/>
          <w:b/>
          <w:bCs/>
          <w:color w:val="000000"/>
          <w:szCs w:val="24"/>
          <w:lang w:eastAsia="zh-CN" w:bidi="ar"/>
        </w:rPr>
        <w:t>h</w:t>
      </w:r>
      <w:r>
        <w:rPr>
          <w:rFonts w:eastAsia="宋体" w:hint="eastAsia"/>
          <w:color w:val="000000"/>
          <w:szCs w:val="24"/>
          <w:lang w:eastAsia="zh-CN" w:bidi="ar"/>
        </w:rPr>
        <w:t>,</w:t>
      </w:r>
      <w:r>
        <w:rPr>
          <w:rFonts w:eastAsia="宋体"/>
          <w:color w:val="000000"/>
          <w:szCs w:val="24"/>
          <w:lang w:eastAsia="zh-CN" w:bidi="ar"/>
        </w:rPr>
        <w:t xml:space="preserve"> Transverse section of the clustered leaves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dotted line in </w:t>
      </w:r>
      <w:r>
        <w:rPr>
          <w:rFonts w:eastAsia="宋体" w:hint="eastAsia"/>
          <w:b/>
          <w:bCs/>
          <w:color w:val="000000"/>
          <w:szCs w:val="24"/>
          <w:lang w:eastAsia="zh-CN" w:bidi="ar"/>
        </w:rPr>
        <w:t>f</w:t>
      </w:r>
      <w:r>
        <w:rPr>
          <w:rFonts w:eastAsia="宋体"/>
          <w:i/>
          <w:iCs/>
          <w:color w:val="000000"/>
          <w:szCs w:val="24"/>
          <w:lang w:eastAsia="zh-CN" w:bidi="ar"/>
        </w:rPr>
        <w:t xml:space="preserve"> </w:t>
      </w:r>
      <w:r>
        <w:rPr>
          <w:rFonts w:eastAsia="宋体"/>
          <w:color w:val="000000"/>
          <w:szCs w:val="24"/>
          <w:lang w:eastAsia="zh-CN" w:bidi="ar"/>
        </w:rPr>
        <w:t xml:space="preserve">is the transverse line) showing arrangement density and shape of the leaves in transverse view. Scale bars = 0.5 mm (if not otherwise indicated). </w:t>
      </w:r>
    </w:p>
    <w:bookmarkEnd w:id="11"/>
    <w:p w:rsidR="0085700A" w:rsidRDefault="0085700A">
      <w:pPr>
        <w:autoSpaceDE w:val="0"/>
        <w:autoSpaceDN w:val="0"/>
        <w:adjustRightInd w:val="0"/>
        <w:spacing w:line="480" w:lineRule="auto"/>
        <w:jc w:val="both"/>
        <w:rPr>
          <w:szCs w:val="24"/>
        </w:rPr>
      </w:pPr>
    </w:p>
    <w:p w:rsidR="0085700A" w:rsidRDefault="004D71BB">
      <w:pPr>
        <w:autoSpaceDE w:val="0"/>
        <w:autoSpaceDN w:val="0"/>
        <w:adjustRightInd w:val="0"/>
        <w:spacing w:line="480" w:lineRule="auto"/>
        <w:jc w:val="both"/>
        <w:rPr>
          <w:szCs w:val="24"/>
        </w:rPr>
      </w:pPr>
      <w:r>
        <w:rPr>
          <w:noProof/>
          <w:szCs w:val="24"/>
        </w:rPr>
        <w:lastRenderedPageBreak/>
        <w:drawing>
          <wp:inline distT="0" distB="0" distL="0" distR="0">
            <wp:extent cx="5969000" cy="7808595"/>
            <wp:effectExtent l="0" t="0" r="0" b="1905"/>
            <wp:docPr id="3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69000" cy="7808595"/>
                    </a:xfrm>
                    <a:prstGeom prst="rect">
                      <a:avLst/>
                    </a:prstGeom>
                  </pic:spPr>
                </pic:pic>
              </a:graphicData>
            </a:graphic>
          </wp:inline>
        </w:drawing>
      </w:r>
    </w:p>
    <w:p w:rsidR="0085700A" w:rsidRPr="00D144F3" w:rsidRDefault="004D71BB">
      <w:pPr>
        <w:spacing w:line="480" w:lineRule="auto"/>
        <w:jc w:val="both"/>
        <w:rPr>
          <w:szCs w:val="24"/>
        </w:rPr>
      </w:pPr>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13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Typical pseudo ‘flower head’ in amber. </w:t>
      </w:r>
      <w:r>
        <w:rPr>
          <w:rFonts w:eastAsia="宋体"/>
          <w:color w:val="000000"/>
          <w:szCs w:val="24"/>
          <w:lang w:eastAsia="zh-CN" w:bidi="ar"/>
        </w:rPr>
        <w:t>This figure gives additional details for</w:t>
      </w:r>
      <w:r>
        <w:rPr>
          <w:rFonts w:eastAsia="宋体" w:hint="eastAsia"/>
          <w:color w:val="000000"/>
          <w:szCs w:val="24"/>
          <w:lang w:eastAsia="zh-CN" w:bidi="ar"/>
        </w:rPr>
        <w:t xml:space="preserve"> </w:t>
      </w:r>
      <w:r>
        <w:rPr>
          <w:rFonts w:eastAsia="宋体"/>
          <w:color w:val="000000"/>
          <w:szCs w:val="24"/>
          <w:lang w:eastAsia="zh-CN" w:bidi="ar"/>
        </w:rPr>
        <w:t xml:space="preserve">specimen QUST-AM20507. This specimen consisted of three stages in </w:t>
      </w:r>
      <w:r>
        <w:rPr>
          <w:rFonts w:eastAsia="宋体"/>
          <w:color w:val="000000"/>
          <w:szCs w:val="24"/>
          <w:lang w:eastAsia="zh-CN" w:bidi="ar"/>
        </w:rPr>
        <w:lastRenderedPageBreak/>
        <w:t>the</w:t>
      </w:r>
      <w:r>
        <w:rPr>
          <w:rFonts w:eastAsia="宋体" w:hint="eastAsia"/>
          <w:color w:val="000000"/>
          <w:szCs w:val="24"/>
          <w:lang w:eastAsia="zh-CN" w:bidi="ar"/>
        </w:rPr>
        <w:t xml:space="preserve"> </w:t>
      </w:r>
      <w:r>
        <w:rPr>
          <w:rFonts w:eastAsia="宋体"/>
          <w:color w:val="000000"/>
          <w:szCs w:val="24"/>
          <w:lang w:eastAsia="zh-CN" w:bidi="ar"/>
        </w:rPr>
        <w:t>development of the pseudo ‘flower head’ in a single amber piece. (</w:t>
      </w:r>
      <w:r>
        <w:rPr>
          <w:rFonts w:eastAsia="宋体" w:hint="eastAsia"/>
          <w:b/>
          <w:bCs/>
          <w:color w:val="000000"/>
          <w:szCs w:val="24"/>
          <w:lang w:eastAsia="zh-CN" w:bidi="ar"/>
        </w:rPr>
        <w:t>a</w:t>
      </w:r>
      <w:r>
        <w:rPr>
          <w:rFonts w:eastAsia="宋体"/>
          <w:color w:val="000000"/>
          <w:szCs w:val="24"/>
          <w:lang w:eastAsia="zh-CN" w:bidi="ar"/>
        </w:rPr>
        <w:t xml:space="preserve">, </w:t>
      </w:r>
      <w:r>
        <w:rPr>
          <w:rFonts w:eastAsia="宋体" w:hint="eastAsia"/>
          <w:b/>
          <w:bCs/>
          <w:color w:val="000000"/>
          <w:szCs w:val="24"/>
          <w:lang w:eastAsia="zh-CN" w:bidi="ar"/>
        </w:rPr>
        <w:t>b</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e</w:t>
      </w:r>
      <w:r>
        <w:rPr>
          <w:rFonts w:eastAsia="宋体"/>
          <w:color w:val="000000"/>
          <w:szCs w:val="24"/>
          <w:lang w:eastAsia="zh-CN" w:bidi="ar"/>
        </w:rPr>
        <w:t>–</w:t>
      </w:r>
      <w:r>
        <w:rPr>
          <w:rFonts w:eastAsia="宋体" w:hint="eastAsia"/>
          <w:b/>
          <w:bCs/>
          <w:color w:val="000000"/>
          <w:szCs w:val="24"/>
          <w:lang w:eastAsia="zh-CN" w:bidi="ar"/>
        </w:rPr>
        <w:t>g</w:t>
      </w:r>
      <w:r>
        <w:rPr>
          <w:rFonts w:eastAsia="宋体"/>
          <w:color w:val="000000"/>
          <w:szCs w:val="24"/>
          <w:lang w:eastAsia="zh-CN" w:bidi="ar"/>
        </w:rPr>
        <w:t xml:space="preserve">) Typical pseudo ‘flower head’ emerging from the tightly clustered leaves and the densely stellated hairs on the leaves. Among them, </w:t>
      </w:r>
      <w:r>
        <w:rPr>
          <w:rFonts w:eastAsia="宋体" w:hint="eastAsia"/>
          <w:b/>
          <w:bCs/>
          <w:color w:val="000000"/>
          <w:szCs w:val="24"/>
          <w:lang w:eastAsia="zh-CN" w:bidi="ar"/>
        </w:rPr>
        <w:t>e</w:t>
      </w:r>
      <w:r>
        <w:rPr>
          <w:rFonts w:eastAsia="宋体"/>
          <w:color w:val="000000"/>
          <w:szCs w:val="24"/>
          <w:lang w:eastAsia="zh-CN" w:bidi="ar"/>
        </w:rPr>
        <w:t>–</w:t>
      </w:r>
      <w:r>
        <w:rPr>
          <w:rFonts w:eastAsia="宋体" w:hint="eastAsia"/>
          <w:b/>
          <w:bCs/>
          <w:color w:val="000000"/>
          <w:szCs w:val="24"/>
          <w:lang w:eastAsia="zh-CN" w:bidi="ar"/>
        </w:rPr>
        <w:t>g</w:t>
      </w:r>
      <w:r>
        <w:rPr>
          <w:rFonts w:eastAsia="宋体"/>
          <w:color w:val="000000"/>
          <w:szCs w:val="24"/>
          <w:lang w:eastAsia="zh-CN" w:bidi="ar"/>
        </w:rPr>
        <w:t xml:space="preserve"> is the fluorescence image (green or red in </w:t>
      </w:r>
      <w:proofErr w:type="spellStart"/>
      <w:r>
        <w:rPr>
          <w:rFonts w:eastAsia="宋体"/>
          <w:color w:val="000000"/>
          <w:szCs w:val="24"/>
          <w:lang w:eastAsia="zh-CN" w:bidi="ar"/>
        </w:rPr>
        <w:t>colour</w:t>
      </w:r>
      <w:proofErr w:type="spellEnd"/>
      <w:r>
        <w:rPr>
          <w:rFonts w:eastAsia="宋体"/>
          <w:color w:val="000000"/>
          <w:szCs w:val="24"/>
          <w:lang w:eastAsia="zh-CN" w:bidi="ar"/>
        </w:rPr>
        <w:t xml:space="preserve">). </w:t>
      </w:r>
      <w:r>
        <w:rPr>
          <w:rFonts w:eastAsia="宋体" w:hint="eastAsia"/>
          <w:b/>
          <w:bCs/>
          <w:color w:val="000000"/>
          <w:szCs w:val="24"/>
          <w:lang w:eastAsia="zh-CN" w:bidi="ar"/>
        </w:rPr>
        <w:t>c</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amber piece that included the fossil. </w:t>
      </w:r>
      <w:r>
        <w:rPr>
          <w:rFonts w:eastAsia="宋体" w:hint="eastAsia"/>
          <w:b/>
          <w:bCs/>
          <w:color w:val="000000"/>
          <w:szCs w:val="24"/>
          <w:lang w:eastAsia="zh-CN" w:bidi="ar"/>
        </w:rPr>
        <w:t>d</w:t>
      </w:r>
      <w:r>
        <w:rPr>
          <w:rFonts w:eastAsia="宋体" w:hint="eastAsia"/>
          <w:color w:val="000000"/>
          <w:szCs w:val="24"/>
          <w:lang w:eastAsia="zh-CN" w:bidi="ar"/>
        </w:rPr>
        <w:t>,</w:t>
      </w:r>
      <w:r>
        <w:rPr>
          <w:rFonts w:eastAsia="宋体"/>
          <w:color w:val="000000"/>
          <w:szCs w:val="24"/>
          <w:lang w:eastAsia="zh-CN" w:bidi="ar"/>
        </w:rPr>
        <w:t xml:space="preserve"> Enlarged view of the leaves and detailed morphology of stellate hairs on the leaves. </w:t>
      </w:r>
      <w:r>
        <w:rPr>
          <w:rFonts w:eastAsia="宋体" w:hint="eastAsia"/>
          <w:b/>
          <w:bCs/>
          <w:color w:val="000000"/>
          <w:szCs w:val="24"/>
          <w:lang w:eastAsia="zh-CN" w:bidi="ar"/>
        </w:rPr>
        <w:t>h</w:t>
      </w:r>
      <w:r>
        <w:rPr>
          <w:rFonts w:eastAsia="宋体"/>
          <w:color w:val="000000"/>
          <w:szCs w:val="24"/>
          <w:lang w:eastAsia="zh-CN" w:bidi="ar"/>
        </w:rPr>
        <w:t>–</w:t>
      </w:r>
      <w:r>
        <w:rPr>
          <w:rFonts w:eastAsia="宋体" w:hint="eastAsia"/>
          <w:b/>
          <w:bCs/>
          <w:color w:val="000000"/>
          <w:szCs w:val="24"/>
          <w:lang w:eastAsia="zh-CN" w:bidi="ar"/>
        </w:rPr>
        <w:t>k</w:t>
      </w:r>
      <w:r>
        <w:rPr>
          <w:rFonts w:eastAsia="宋体" w:hint="eastAsia"/>
          <w:color w:val="000000"/>
          <w:szCs w:val="24"/>
          <w:lang w:eastAsia="zh-CN" w:bidi="ar"/>
        </w:rPr>
        <w:t>,</w:t>
      </w:r>
      <w:r>
        <w:rPr>
          <w:rFonts w:eastAsia="宋体"/>
          <w:color w:val="000000"/>
          <w:szCs w:val="24"/>
          <w:lang w:eastAsia="zh-CN" w:bidi="ar"/>
        </w:rPr>
        <w:t xml:space="preserv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image showing the arrangement of the leaves (pseudo ‘flower head’) of the three fossils, with </w:t>
      </w:r>
      <w:r>
        <w:rPr>
          <w:rFonts w:eastAsia="宋体" w:hint="eastAsia"/>
          <w:b/>
          <w:bCs/>
          <w:color w:val="000000"/>
          <w:szCs w:val="24"/>
          <w:lang w:eastAsia="zh-CN" w:bidi="ar"/>
        </w:rPr>
        <w:t>h</w:t>
      </w:r>
      <w:r>
        <w:rPr>
          <w:rFonts w:eastAsia="宋体"/>
          <w:color w:val="000000"/>
          <w:szCs w:val="24"/>
          <w:lang w:eastAsia="zh-CN" w:bidi="ar"/>
        </w:rPr>
        <w:t xml:space="preserve"> is the overall view and </w:t>
      </w:r>
      <w:proofErr w:type="spellStart"/>
      <w:r>
        <w:rPr>
          <w:rFonts w:eastAsia="宋体" w:hint="eastAsia"/>
          <w:b/>
          <w:bCs/>
          <w:color w:val="000000"/>
          <w:szCs w:val="24"/>
          <w:lang w:eastAsia="zh-CN" w:bidi="ar"/>
        </w:rPr>
        <w:t>i</w:t>
      </w:r>
      <w:proofErr w:type="spellEnd"/>
      <w:r>
        <w:rPr>
          <w:rFonts w:eastAsia="宋体"/>
          <w:color w:val="000000"/>
          <w:szCs w:val="24"/>
          <w:lang w:eastAsia="zh-CN" w:bidi="ar"/>
        </w:rPr>
        <w:t>–</w:t>
      </w:r>
      <w:r>
        <w:rPr>
          <w:rFonts w:eastAsia="宋体" w:hint="eastAsia"/>
          <w:b/>
          <w:bCs/>
          <w:color w:val="000000"/>
          <w:szCs w:val="24"/>
          <w:lang w:eastAsia="zh-CN" w:bidi="ar"/>
        </w:rPr>
        <w:t>k</w:t>
      </w:r>
      <w:r>
        <w:rPr>
          <w:rFonts w:eastAsia="宋体"/>
          <w:color w:val="000000"/>
          <w:szCs w:val="24"/>
          <w:lang w:eastAsia="zh-CN" w:bidi="ar"/>
        </w:rPr>
        <w:t xml:space="preserve"> </w:t>
      </w:r>
      <w:proofErr w:type="gramStart"/>
      <w:r>
        <w:rPr>
          <w:rFonts w:eastAsia="宋体"/>
          <w:color w:val="000000"/>
          <w:szCs w:val="24"/>
          <w:lang w:eastAsia="zh-CN" w:bidi="ar"/>
        </w:rPr>
        <w:t>are</w:t>
      </w:r>
      <w:proofErr w:type="gramEnd"/>
      <w:r>
        <w:rPr>
          <w:rFonts w:eastAsia="宋体"/>
          <w:color w:val="000000"/>
          <w:szCs w:val="24"/>
          <w:lang w:eastAsia="zh-CN" w:bidi="ar"/>
        </w:rPr>
        <w:t xml:space="preserve"> enlarged view of each pseudo ‘flower head’. </w:t>
      </w:r>
      <w:r>
        <w:rPr>
          <w:rFonts w:eastAsia="宋体" w:hint="eastAsia"/>
          <w:b/>
          <w:bCs/>
          <w:color w:val="000000"/>
          <w:szCs w:val="24"/>
          <w:lang w:eastAsia="zh-CN" w:bidi="ar"/>
        </w:rPr>
        <w:t>l</w:t>
      </w:r>
      <w:r>
        <w:rPr>
          <w:rFonts w:eastAsia="宋体"/>
          <w:color w:val="000000"/>
          <w:szCs w:val="24"/>
          <w:lang w:eastAsia="zh-CN" w:bidi="ar"/>
        </w:rPr>
        <w:t>–</w:t>
      </w:r>
      <w:r>
        <w:rPr>
          <w:rFonts w:eastAsia="宋体" w:hint="eastAsia"/>
          <w:b/>
          <w:bCs/>
          <w:color w:val="000000"/>
          <w:szCs w:val="24"/>
          <w:lang w:eastAsia="zh-CN" w:bidi="ar"/>
        </w:rPr>
        <w:t>m</w:t>
      </w:r>
      <w:r>
        <w:rPr>
          <w:rFonts w:eastAsia="宋体" w:hint="eastAsia"/>
          <w:color w:val="000000"/>
          <w:szCs w:val="24"/>
          <w:lang w:eastAsia="zh-CN" w:bidi="ar"/>
        </w:rPr>
        <w:t>,</w:t>
      </w:r>
      <w:r>
        <w:rPr>
          <w:rFonts w:eastAsia="宋体"/>
          <w:color w:val="000000"/>
          <w:szCs w:val="24"/>
          <w:lang w:eastAsia="zh-CN" w:bidi="ar"/>
        </w:rPr>
        <w:t xml:space="preserve"> Transverse section of the clustered leaves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dotted line in </w:t>
      </w:r>
      <w:proofErr w:type="spellStart"/>
      <w:r>
        <w:rPr>
          <w:rFonts w:eastAsia="宋体" w:hint="eastAsia"/>
          <w:b/>
          <w:bCs/>
          <w:color w:val="000000"/>
          <w:szCs w:val="24"/>
          <w:lang w:eastAsia="zh-CN" w:bidi="ar"/>
        </w:rPr>
        <w:t>i</w:t>
      </w:r>
      <w:proofErr w:type="spellEnd"/>
      <w:r>
        <w:rPr>
          <w:rFonts w:eastAsia="宋体"/>
          <w:color w:val="000000"/>
          <w:szCs w:val="24"/>
          <w:lang w:eastAsia="zh-CN" w:bidi="ar"/>
        </w:rPr>
        <w:t xml:space="preserve"> and </w:t>
      </w:r>
      <w:r>
        <w:rPr>
          <w:rFonts w:eastAsia="宋体" w:hint="eastAsia"/>
          <w:b/>
          <w:bCs/>
          <w:color w:val="000000"/>
          <w:szCs w:val="24"/>
          <w:lang w:eastAsia="zh-CN" w:bidi="ar"/>
        </w:rPr>
        <w:t>j</w:t>
      </w:r>
      <w:r>
        <w:rPr>
          <w:rFonts w:eastAsia="宋体"/>
          <w:color w:val="000000"/>
          <w:szCs w:val="24"/>
          <w:lang w:eastAsia="zh-CN" w:bidi="ar"/>
        </w:rPr>
        <w:t xml:space="preserve"> is the transverse line) showing arrangement density and shape of the leaves in transverse view. Scale bars = 0.5 mm (if not otherwise indicated). </w:t>
      </w:r>
    </w:p>
    <w:p w:rsidR="0085700A" w:rsidRDefault="004D71BB">
      <w:pPr>
        <w:autoSpaceDE w:val="0"/>
        <w:autoSpaceDN w:val="0"/>
        <w:adjustRightInd w:val="0"/>
        <w:spacing w:line="480" w:lineRule="auto"/>
        <w:jc w:val="both"/>
        <w:rPr>
          <w:szCs w:val="24"/>
        </w:rPr>
      </w:pPr>
      <w:r>
        <w:rPr>
          <w:noProof/>
          <w:szCs w:val="24"/>
        </w:rPr>
        <w:lastRenderedPageBreak/>
        <w:drawing>
          <wp:inline distT="0" distB="0" distL="0" distR="0">
            <wp:extent cx="5969000" cy="6353175"/>
            <wp:effectExtent l="0" t="0" r="0" b="9525"/>
            <wp:docPr id="35"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69000" cy="6353175"/>
                    </a:xfrm>
                    <a:prstGeom prst="rect">
                      <a:avLst/>
                    </a:prstGeom>
                  </pic:spPr>
                </pic:pic>
              </a:graphicData>
            </a:graphic>
          </wp:inline>
        </w:drawing>
      </w:r>
    </w:p>
    <w:p w:rsidR="0085700A" w:rsidRPr="00D144F3" w:rsidRDefault="004D71BB">
      <w:pPr>
        <w:spacing w:line="480" w:lineRule="auto"/>
        <w:jc w:val="both"/>
        <w:rPr>
          <w:szCs w:val="24"/>
        </w:rPr>
      </w:pPr>
      <w:bookmarkStart w:id="13" w:name="OLE_LINK11"/>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14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Typical pseudo ‘flower head’ in amber. </w:t>
      </w:r>
      <w:r>
        <w:rPr>
          <w:rFonts w:eastAsia="宋体"/>
          <w:color w:val="000000"/>
          <w:szCs w:val="24"/>
          <w:lang w:eastAsia="zh-CN" w:bidi="ar"/>
        </w:rPr>
        <w:t>This figure gives additional details for specimen QUST-AM20508. This specimen is consisted of one developed pseudo ‘flower head’ in the amber. (</w:t>
      </w:r>
      <w:r>
        <w:rPr>
          <w:rFonts w:eastAsia="宋体" w:hint="eastAsia"/>
          <w:b/>
          <w:bCs/>
          <w:color w:val="000000"/>
          <w:szCs w:val="24"/>
          <w:lang w:eastAsia="zh-CN" w:bidi="ar"/>
        </w:rPr>
        <w:t>a</w:t>
      </w:r>
      <w:r>
        <w:rPr>
          <w:rFonts w:eastAsia="宋体"/>
          <w:color w:val="000000"/>
          <w:szCs w:val="24"/>
          <w:lang w:eastAsia="zh-CN" w:bidi="ar"/>
        </w:rPr>
        <w:t xml:space="preserve">, </w:t>
      </w:r>
      <w:r>
        <w:rPr>
          <w:rFonts w:eastAsia="宋体" w:hint="eastAsia"/>
          <w:b/>
          <w:bCs/>
          <w:color w:val="000000"/>
          <w:szCs w:val="24"/>
          <w:lang w:eastAsia="zh-CN" w:bidi="ar"/>
        </w:rPr>
        <w:t>c</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d</w:t>
      </w:r>
      <w:r>
        <w:rPr>
          <w:rFonts w:eastAsia="宋体"/>
          <w:color w:val="000000"/>
          <w:szCs w:val="24"/>
          <w:lang w:eastAsia="zh-CN" w:bidi="ar"/>
        </w:rPr>
        <w:t xml:space="preserve">) Typical pseudo ‘flower head’ emerging from the tightly clustered leaves and the densely stellated hairs on the leaves. Among them, </w:t>
      </w:r>
      <w:r>
        <w:rPr>
          <w:rFonts w:eastAsia="宋体" w:hint="eastAsia"/>
          <w:b/>
          <w:bCs/>
          <w:color w:val="000000"/>
          <w:szCs w:val="24"/>
          <w:lang w:eastAsia="zh-CN" w:bidi="ar"/>
        </w:rPr>
        <w:t>c</w:t>
      </w:r>
      <w:r>
        <w:rPr>
          <w:rFonts w:eastAsia="宋体"/>
          <w:color w:val="000000"/>
          <w:szCs w:val="24"/>
          <w:lang w:eastAsia="zh-CN" w:bidi="ar"/>
        </w:rPr>
        <w:t xml:space="preserve"> is the fluorescence image in red </w:t>
      </w:r>
      <w:proofErr w:type="spellStart"/>
      <w:r>
        <w:rPr>
          <w:rFonts w:eastAsia="宋体"/>
          <w:color w:val="000000"/>
          <w:szCs w:val="24"/>
          <w:lang w:eastAsia="zh-CN" w:bidi="ar"/>
        </w:rPr>
        <w:t>colour</w:t>
      </w:r>
      <w:proofErr w:type="spellEnd"/>
      <w:r>
        <w:rPr>
          <w:rFonts w:eastAsia="宋体"/>
          <w:color w:val="000000"/>
          <w:szCs w:val="24"/>
          <w:lang w:eastAsia="zh-CN" w:bidi="ar"/>
        </w:rPr>
        <w:t xml:space="preserve">. </w:t>
      </w:r>
      <w:r>
        <w:rPr>
          <w:rFonts w:eastAsia="宋体" w:hint="eastAsia"/>
          <w:b/>
          <w:bCs/>
          <w:color w:val="000000"/>
          <w:szCs w:val="24"/>
          <w:lang w:eastAsia="zh-CN" w:bidi="ar"/>
        </w:rPr>
        <w:t>b</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amber piece that included the fossil. </w:t>
      </w:r>
      <w:r>
        <w:rPr>
          <w:rFonts w:eastAsia="宋体" w:hint="eastAsia"/>
          <w:b/>
          <w:bCs/>
          <w:color w:val="000000"/>
          <w:szCs w:val="24"/>
          <w:lang w:eastAsia="zh-CN" w:bidi="ar"/>
        </w:rPr>
        <w:t>e</w:t>
      </w:r>
      <w:r>
        <w:rPr>
          <w:rFonts w:eastAsia="宋体" w:hint="eastAsia"/>
          <w:color w:val="000000"/>
          <w:szCs w:val="24"/>
          <w:lang w:eastAsia="zh-CN" w:bidi="ar"/>
        </w:rPr>
        <w:t>,</w:t>
      </w:r>
      <w:r>
        <w:rPr>
          <w:rFonts w:eastAsia="宋体"/>
          <w:color w:val="000000"/>
          <w:szCs w:val="24"/>
          <w:lang w:eastAsia="zh-CN" w:bidi="ar"/>
        </w:rPr>
        <w:t xml:space="preserve"> Enlarged view of the leaves and detailed morphology of stellate hairs on the leaves. </w:t>
      </w:r>
      <w:r>
        <w:rPr>
          <w:rFonts w:eastAsia="宋体" w:hint="eastAsia"/>
          <w:b/>
          <w:bCs/>
          <w:color w:val="000000"/>
          <w:szCs w:val="24"/>
          <w:lang w:eastAsia="zh-CN" w:bidi="ar"/>
        </w:rPr>
        <w:t>f</w:t>
      </w:r>
      <w:r>
        <w:rPr>
          <w:rFonts w:eastAsia="宋体"/>
          <w:color w:val="000000"/>
          <w:szCs w:val="24"/>
          <w:lang w:eastAsia="zh-CN" w:bidi="ar"/>
        </w:rPr>
        <w:t>–</w:t>
      </w:r>
      <w:r>
        <w:rPr>
          <w:rFonts w:eastAsia="宋体" w:hint="eastAsia"/>
          <w:b/>
          <w:bCs/>
          <w:color w:val="000000"/>
          <w:szCs w:val="24"/>
          <w:lang w:eastAsia="zh-CN" w:bidi="ar"/>
        </w:rPr>
        <w:t>g</w:t>
      </w:r>
      <w:r>
        <w:rPr>
          <w:rFonts w:eastAsia="宋体" w:hint="eastAsia"/>
          <w:color w:val="000000"/>
          <w:szCs w:val="24"/>
          <w:lang w:eastAsia="zh-CN" w:bidi="ar"/>
        </w:rPr>
        <w:t>,</w:t>
      </w:r>
      <w:r>
        <w:rPr>
          <w:rFonts w:eastAsia="宋体"/>
          <w:color w:val="000000"/>
          <w:szCs w:val="24"/>
          <w:lang w:eastAsia="zh-CN" w:bidi="ar"/>
        </w:rPr>
        <w:t xml:space="preserve"> </w:t>
      </w:r>
      <w:proofErr w:type="spellStart"/>
      <w:r>
        <w:rPr>
          <w:rFonts w:eastAsia="宋体"/>
          <w:color w:val="000000"/>
          <w:szCs w:val="24"/>
          <w:lang w:eastAsia="zh-CN" w:bidi="ar"/>
        </w:rPr>
        <w:lastRenderedPageBreak/>
        <w:t>MicroXCT</w:t>
      </w:r>
      <w:proofErr w:type="spellEnd"/>
      <w:r>
        <w:rPr>
          <w:rFonts w:eastAsia="宋体"/>
          <w:color w:val="000000"/>
          <w:szCs w:val="24"/>
          <w:lang w:eastAsia="zh-CN" w:bidi="ar"/>
        </w:rPr>
        <w:t xml:space="preserve"> scanning image showing the arrangement of the leaves (pseudo ‘flower head’) at the tip of the stem. </w:t>
      </w:r>
      <w:r>
        <w:rPr>
          <w:rFonts w:eastAsia="宋体" w:hint="eastAsia"/>
          <w:b/>
          <w:bCs/>
          <w:color w:val="000000"/>
          <w:szCs w:val="24"/>
          <w:lang w:eastAsia="zh-CN" w:bidi="ar"/>
        </w:rPr>
        <w:t>h</w:t>
      </w:r>
      <w:r>
        <w:rPr>
          <w:rFonts w:eastAsia="宋体" w:hint="eastAsia"/>
          <w:color w:val="000000"/>
          <w:szCs w:val="24"/>
          <w:lang w:eastAsia="zh-CN" w:bidi="ar"/>
        </w:rPr>
        <w:t>,</w:t>
      </w:r>
      <w:r>
        <w:rPr>
          <w:rFonts w:eastAsia="宋体"/>
          <w:color w:val="000000"/>
          <w:szCs w:val="24"/>
          <w:lang w:eastAsia="zh-CN" w:bidi="ar"/>
        </w:rPr>
        <w:t xml:space="preserve"> Transverse section of the clustered leaves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dotted line in </w:t>
      </w:r>
      <w:r>
        <w:rPr>
          <w:rFonts w:eastAsia="宋体" w:hint="eastAsia"/>
          <w:b/>
          <w:bCs/>
          <w:color w:val="000000"/>
          <w:szCs w:val="24"/>
          <w:lang w:eastAsia="zh-CN" w:bidi="ar"/>
        </w:rPr>
        <w:t>f</w:t>
      </w:r>
      <w:r>
        <w:rPr>
          <w:rFonts w:eastAsia="宋体"/>
          <w:color w:val="000000"/>
          <w:szCs w:val="24"/>
          <w:lang w:eastAsia="zh-CN" w:bidi="ar"/>
        </w:rPr>
        <w:t xml:space="preserve"> is the transverse line) showing arrangement density and shape of the leaves in transverse view. Scale bars = 0.5 mm (if not otherwise indicated).</w:t>
      </w:r>
    </w:p>
    <w:bookmarkEnd w:id="13"/>
    <w:p w:rsidR="0085700A" w:rsidRDefault="004D71BB">
      <w:pPr>
        <w:autoSpaceDE w:val="0"/>
        <w:autoSpaceDN w:val="0"/>
        <w:adjustRightInd w:val="0"/>
        <w:spacing w:line="480" w:lineRule="auto"/>
        <w:jc w:val="both"/>
        <w:rPr>
          <w:szCs w:val="24"/>
        </w:rPr>
      </w:pPr>
      <w:r>
        <w:rPr>
          <w:noProof/>
          <w:szCs w:val="24"/>
        </w:rPr>
        <w:lastRenderedPageBreak/>
        <w:drawing>
          <wp:inline distT="0" distB="0" distL="0" distR="0">
            <wp:extent cx="5969000" cy="7462520"/>
            <wp:effectExtent l="0" t="0" r="0" b="5080"/>
            <wp:docPr id="36"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69000" cy="7462520"/>
                    </a:xfrm>
                    <a:prstGeom prst="rect">
                      <a:avLst/>
                    </a:prstGeom>
                  </pic:spPr>
                </pic:pic>
              </a:graphicData>
            </a:graphic>
          </wp:inline>
        </w:drawing>
      </w:r>
    </w:p>
    <w:p w:rsidR="0085700A" w:rsidRPr="00D144F3" w:rsidRDefault="004D71BB">
      <w:pPr>
        <w:spacing w:line="480" w:lineRule="auto"/>
        <w:jc w:val="both"/>
        <w:rPr>
          <w:szCs w:val="24"/>
        </w:rPr>
      </w:pPr>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15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Further development of the pseudo ‘flower head’ in amber. </w:t>
      </w:r>
      <w:r>
        <w:rPr>
          <w:rFonts w:eastAsia="宋体"/>
          <w:color w:val="000000"/>
          <w:szCs w:val="24"/>
          <w:lang w:eastAsia="zh-CN" w:bidi="ar"/>
        </w:rPr>
        <w:t>This figure gives additional details for specimen QUST-AM20509</w:t>
      </w:r>
      <w:r>
        <w:rPr>
          <w:rFonts w:eastAsia="宋体"/>
          <w:b/>
          <w:color w:val="000000"/>
          <w:szCs w:val="24"/>
          <w:lang w:eastAsia="zh-CN" w:bidi="ar"/>
        </w:rPr>
        <w:t xml:space="preserve">. </w:t>
      </w:r>
      <w:r>
        <w:rPr>
          <w:rFonts w:eastAsia="宋体"/>
          <w:color w:val="000000"/>
          <w:szCs w:val="24"/>
          <w:lang w:eastAsia="zh-CN" w:bidi="ar"/>
        </w:rPr>
        <w:t>This specimen consists of two more fully developed pseudo</w:t>
      </w:r>
      <w:r>
        <w:rPr>
          <w:rFonts w:eastAsia="宋体" w:hint="eastAsia"/>
          <w:color w:val="000000"/>
          <w:szCs w:val="24"/>
          <w:lang w:eastAsia="zh-CN" w:bidi="ar"/>
        </w:rPr>
        <w:t xml:space="preserve"> </w:t>
      </w:r>
      <w:r>
        <w:rPr>
          <w:rFonts w:eastAsia="宋体"/>
          <w:color w:val="000000"/>
          <w:szCs w:val="24"/>
          <w:lang w:eastAsia="zh-CN" w:bidi="ar"/>
        </w:rPr>
        <w:t>‘flower heads’ co-occurring on the twig tip. (</w:t>
      </w:r>
      <w:r>
        <w:rPr>
          <w:rFonts w:eastAsia="宋体" w:hint="eastAsia"/>
          <w:b/>
          <w:bCs/>
          <w:color w:val="000000"/>
          <w:szCs w:val="24"/>
          <w:lang w:eastAsia="zh-CN" w:bidi="ar"/>
        </w:rPr>
        <w:t>a</w:t>
      </w:r>
      <w:r>
        <w:rPr>
          <w:rFonts w:eastAsia="宋体"/>
          <w:color w:val="000000"/>
          <w:szCs w:val="24"/>
          <w:lang w:eastAsia="zh-CN" w:bidi="ar"/>
        </w:rPr>
        <w:t xml:space="preserve">, </w:t>
      </w:r>
      <w:r>
        <w:rPr>
          <w:rFonts w:eastAsia="宋体" w:hint="eastAsia"/>
          <w:b/>
          <w:bCs/>
          <w:color w:val="000000"/>
          <w:szCs w:val="24"/>
          <w:lang w:eastAsia="zh-CN" w:bidi="ar"/>
        </w:rPr>
        <w:t>c</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d</w:t>
      </w:r>
      <w:r>
        <w:rPr>
          <w:rFonts w:eastAsia="宋体" w:hint="eastAsia"/>
          <w:color w:val="000000"/>
          <w:szCs w:val="24"/>
          <w:lang w:eastAsia="zh-CN" w:bidi="ar"/>
        </w:rPr>
        <w:t xml:space="preserve">, </w:t>
      </w:r>
      <w:r>
        <w:rPr>
          <w:rFonts w:eastAsia="宋体" w:hint="eastAsia"/>
          <w:b/>
          <w:bCs/>
          <w:color w:val="000000"/>
          <w:szCs w:val="24"/>
          <w:lang w:eastAsia="zh-CN" w:bidi="ar"/>
        </w:rPr>
        <w:t>f</w:t>
      </w:r>
      <w:r>
        <w:rPr>
          <w:rFonts w:eastAsia="宋体"/>
          <w:color w:val="000000"/>
          <w:szCs w:val="24"/>
          <w:lang w:eastAsia="zh-CN" w:bidi="ar"/>
        </w:rPr>
        <w:t>–</w:t>
      </w:r>
      <w:r>
        <w:rPr>
          <w:rFonts w:eastAsia="宋体" w:hint="eastAsia"/>
          <w:b/>
          <w:bCs/>
          <w:color w:val="000000"/>
          <w:szCs w:val="24"/>
          <w:lang w:eastAsia="zh-CN" w:bidi="ar"/>
        </w:rPr>
        <w:lastRenderedPageBreak/>
        <w:t>g</w:t>
      </w:r>
      <w:r>
        <w:rPr>
          <w:rFonts w:eastAsia="宋体"/>
          <w:color w:val="000000"/>
          <w:szCs w:val="24"/>
          <w:lang w:eastAsia="zh-CN" w:bidi="ar"/>
        </w:rPr>
        <w:t xml:space="preserve">) The pseudo ‘flower head’ and the densely stellated hairs on the leaves. Among them, </w:t>
      </w:r>
      <w:r>
        <w:rPr>
          <w:rFonts w:eastAsia="宋体" w:hint="eastAsia"/>
          <w:b/>
          <w:bCs/>
          <w:color w:val="000000"/>
          <w:szCs w:val="24"/>
          <w:lang w:eastAsia="zh-CN" w:bidi="ar"/>
        </w:rPr>
        <w:t>c</w:t>
      </w:r>
      <w:r>
        <w:rPr>
          <w:rFonts w:eastAsia="宋体"/>
          <w:color w:val="000000"/>
          <w:szCs w:val="24"/>
          <w:lang w:eastAsia="zh-CN" w:bidi="ar"/>
        </w:rPr>
        <w:t xml:space="preserve"> is the fluorescence image (red in </w:t>
      </w:r>
      <w:proofErr w:type="spellStart"/>
      <w:r>
        <w:rPr>
          <w:rFonts w:eastAsia="宋体"/>
          <w:color w:val="000000"/>
          <w:szCs w:val="24"/>
          <w:lang w:eastAsia="zh-CN" w:bidi="ar"/>
        </w:rPr>
        <w:t>colour</w:t>
      </w:r>
      <w:proofErr w:type="spellEnd"/>
      <w:r>
        <w:rPr>
          <w:rFonts w:eastAsia="宋体"/>
          <w:color w:val="000000"/>
          <w:szCs w:val="24"/>
          <w:lang w:eastAsia="zh-CN" w:bidi="ar"/>
        </w:rPr>
        <w:t xml:space="preserve">). </w:t>
      </w:r>
      <w:r>
        <w:rPr>
          <w:rFonts w:eastAsia="宋体" w:hint="eastAsia"/>
          <w:b/>
          <w:bCs/>
          <w:color w:val="000000"/>
          <w:szCs w:val="24"/>
          <w:lang w:eastAsia="zh-CN" w:bidi="ar"/>
        </w:rPr>
        <w:t>b</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amber piece that included the fossil. </w:t>
      </w:r>
      <w:r>
        <w:rPr>
          <w:rFonts w:eastAsia="宋体" w:hint="eastAsia"/>
          <w:b/>
          <w:bCs/>
          <w:color w:val="000000"/>
          <w:szCs w:val="24"/>
          <w:lang w:eastAsia="zh-CN" w:bidi="ar"/>
        </w:rPr>
        <w:t>e</w:t>
      </w:r>
      <w:r>
        <w:rPr>
          <w:rFonts w:eastAsia="宋体" w:hint="eastAsia"/>
          <w:color w:val="000000"/>
          <w:szCs w:val="24"/>
          <w:lang w:eastAsia="zh-CN" w:bidi="ar"/>
        </w:rPr>
        <w:t>,</w:t>
      </w:r>
      <w:r>
        <w:rPr>
          <w:rFonts w:eastAsia="宋体"/>
          <w:color w:val="000000"/>
          <w:szCs w:val="24"/>
          <w:lang w:eastAsia="zh-CN" w:bidi="ar"/>
        </w:rPr>
        <w:t xml:space="preserve"> Enlarged view of the leaves and detailed morphology of stellate hairs on the leaves. (</w:t>
      </w:r>
      <w:r>
        <w:rPr>
          <w:rFonts w:eastAsia="宋体" w:hint="eastAsia"/>
          <w:b/>
          <w:bCs/>
          <w:color w:val="000000"/>
          <w:szCs w:val="24"/>
          <w:lang w:eastAsia="zh-CN" w:bidi="ar"/>
        </w:rPr>
        <w:t>h</w:t>
      </w:r>
      <w:r>
        <w:rPr>
          <w:rFonts w:eastAsia="宋体" w:hint="eastAsia"/>
          <w:color w:val="000000"/>
          <w:szCs w:val="24"/>
          <w:lang w:eastAsia="zh-CN" w:bidi="ar"/>
        </w:rPr>
        <w:t>,</w:t>
      </w:r>
      <w:r>
        <w:rPr>
          <w:rFonts w:eastAsia="宋体"/>
          <w:color w:val="000000"/>
          <w:szCs w:val="24"/>
          <w:lang w:eastAsia="zh-CN" w:bidi="ar"/>
        </w:rPr>
        <w:t xml:space="preserve"> </w:t>
      </w:r>
      <w:proofErr w:type="spellStart"/>
      <w:r>
        <w:rPr>
          <w:rFonts w:eastAsia="宋体" w:hint="eastAsia"/>
          <w:b/>
          <w:bCs/>
          <w:color w:val="000000"/>
          <w:szCs w:val="24"/>
          <w:lang w:eastAsia="zh-CN" w:bidi="ar"/>
        </w:rPr>
        <w:t>i</w:t>
      </w:r>
      <w:proofErr w:type="spellEnd"/>
      <w:r>
        <w:rPr>
          <w:rFonts w:eastAsia="宋体"/>
          <w:color w:val="000000"/>
          <w:szCs w:val="24"/>
          <w:lang w:eastAsia="zh-CN" w:bidi="ar"/>
        </w:rPr>
        <w:t xml:space="preserv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image showing the arrangement of the leaves (pseudo ‘flower head’) at the tip of the stem. </w:t>
      </w:r>
      <w:r>
        <w:rPr>
          <w:rFonts w:eastAsia="宋体" w:hint="eastAsia"/>
          <w:b/>
          <w:bCs/>
          <w:color w:val="000000"/>
          <w:szCs w:val="24"/>
          <w:lang w:eastAsia="zh-CN" w:bidi="ar"/>
        </w:rPr>
        <w:t>j</w:t>
      </w:r>
      <w:r>
        <w:rPr>
          <w:rFonts w:eastAsia="宋体" w:hint="eastAsia"/>
          <w:color w:val="000000"/>
          <w:szCs w:val="24"/>
          <w:lang w:eastAsia="zh-CN" w:bidi="ar"/>
        </w:rPr>
        <w:t>,</w:t>
      </w:r>
      <w:r>
        <w:rPr>
          <w:rFonts w:eastAsia="宋体"/>
          <w:color w:val="000000"/>
          <w:szCs w:val="24"/>
          <w:lang w:eastAsia="zh-CN" w:bidi="ar"/>
        </w:rPr>
        <w:t xml:space="preserve"> Transverse section of the clustered leaves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dotted line in </w:t>
      </w:r>
      <w:r>
        <w:rPr>
          <w:rFonts w:eastAsia="宋体" w:hint="eastAsia"/>
          <w:b/>
          <w:bCs/>
          <w:color w:val="000000"/>
          <w:szCs w:val="24"/>
          <w:lang w:eastAsia="zh-CN" w:bidi="ar"/>
        </w:rPr>
        <w:t>h</w:t>
      </w:r>
      <w:r>
        <w:rPr>
          <w:rFonts w:eastAsia="宋体"/>
          <w:color w:val="000000"/>
          <w:szCs w:val="24"/>
          <w:lang w:eastAsia="zh-CN" w:bidi="ar"/>
        </w:rPr>
        <w:t xml:space="preserve"> is the transverse line) showing arrangement density and shape of the leaves in transverse view. Scale bars = 0.5 mm (if not otherwise indicated).</w:t>
      </w:r>
    </w:p>
    <w:p w:rsidR="0085700A" w:rsidRPr="00E62059" w:rsidRDefault="004D71BB">
      <w:pPr>
        <w:spacing w:line="480" w:lineRule="auto"/>
        <w:jc w:val="both"/>
        <w:rPr>
          <w:rFonts w:eastAsia="宋体" w:hint="eastAsia"/>
          <w:color w:val="000000"/>
          <w:szCs w:val="24"/>
          <w:lang w:eastAsia="zh-CN" w:bidi="ar"/>
        </w:rPr>
      </w:pPr>
      <w:r>
        <w:rPr>
          <w:rFonts w:eastAsia="宋体"/>
          <w:color w:val="000000"/>
          <w:szCs w:val="24"/>
          <w:lang w:eastAsia="zh-CN" w:bidi="ar"/>
        </w:rPr>
        <w:br w:type="page"/>
      </w:r>
    </w:p>
    <w:p w:rsidR="0085700A" w:rsidRDefault="004D71BB">
      <w:pPr>
        <w:autoSpaceDE w:val="0"/>
        <w:autoSpaceDN w:val="0"/>
        <w:adjustRightInd w:val="0"/>
        <w:spacing w:line="480" w:lineRule="auto"/>
        <w:jc w:val="both"/>
        <w:rPr>
          <w:szCs w:val="24"/>
        </w:rPr>
      </w:pPr>
      <w:r>
        <w:rPr>
          <w:noProof/>
          <w:szCs w:val="24"/>
        </w:rPr>
        <w:lastRenderedPageBreak/>
        <w:drawing>
          <wp:inline distT="0" distB="0" distL="0" distR="0">
            <wp:extent cx="5969000" cy="7592695"/>
            <wp:effectExtent l="0" t="0" r="0" b="825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69000" cy="7592695"/>
                    </a:xfrm>
                    <a:prstGeom prst="rect">
                      <a:avLst/>
                    </a:prstGeom>
                  </pic:spPr>
                </pic:pic>
              </a:graphicData>
            </a:graphic>
          </wp:inline>
        </w:drawing>
      </w:r>
    </w:p>
    <w:p w:rsidR="0085700A" w:rsidRPr="00D144F3" w:rsidRDefault="004D71BB">
      <w:pPr>
        <w:spacing w:line="480" w:lineRule="auto"/>
        <w:jc w:val="both"/>
        <w:rPr>
          <w:szCs w:val="24"/>
        </w:rPr>
      </w:pPr>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16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Further development of the pseudo ‘flower head’ in amber. </w:t>
      </w:r>
      <w:r>
        <w:rPr>
          <w:rFonts w:eastAsia="宋体"/>
          <w:color w:val="000000"/>
          <w:szCs w:val="24"/>
          <w:lang w:eastAsia="zh-CN" w:bidi="ar"/>
        </w:rPr>
        <w:t xml:space="preserve">This figure gives additional details for specimen QUST-AM20510. This specimen consists of one more fully developed pseudo ‘flower head’ in amber with red </w:t>
      </w:r>
      <w:proofErr w:type="spellStart"/>
      <w:r>
        <w:rPr>
          <w:rFonts w:eastAsia="宋体"/>
          <w:color w:val="000000"/>
          <w:szCs w:val="24"/>
          <w:lang w:eastAsia="zh-CN" w:bidi="ar"/>
        </w:rPr>
        <w:t>colour</w:t>
      </w:r>
      <w:proofErr w:type="spellEnd"/>
      <w:r>
        <w:rPr>
          <w:rFonts w:eastAsia="宋体"/>
          <w:color w:val="000000"/>
          <w:szCs w:val="24"/>
          <w:lang w:eastAsia="zh-CN" w:bidi="ar"/>
        </w:rPr>
        <w:t>. (</w:t>
      </w:r>
      <w:r>
        <w:rPr>
          <w:rFonts w:eastAsia="宋体" w:hint="eastAsia"/>
          <w:b/>
          <w:bCs/>
          <w:color w:val="000000"/>
          <w:szCs w:val="24"/>
          <w:lang w:eastAsia="zh-CN" w:bidi="ar"/>
        </w:rPr>
        <w:t>a</w:t>
      </w:r>
      <w:r>
        <w:rPr>
          <w:rFonts w:eastAsia="宋体"/>
          <w:color w:val="000000"/>
          <w:szCs w:val="24"/>
          <w:lang w:eastAsia="zh-CN" w:bidi="ar"/>
        </w:rPr>
        <w:t xml:space="preserve">, </w:t>
      </w:r>
      <w:r>
        <w:rPr>
          <w:rFonts w:eastAsia="宋体" w:hint="eastAsia"/>
          <w:b/>
          <w:bCs/>
          <w:color w:val="000000"/>
          <w:szCs w:val="24"/>
          <w:lang w:eastAsia="zh-CN" w:bidi="ar"/>
        </w:rPr>
        <w:t>c</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d</w:t>
      </w:r>
      <w:r>
        <w:rPr>
          <w:rFonts w:eastAsia="宋体"/>
          <w:color w:val="000000"/>
          <w:szCs w:val="24"/>
          <w:lang w:eastAsia="zh-CN" w:bidi="ar"/>
        </w:rPr>
        <w:t xml:space="preserve">) Typical </w:t>
      </w:r>
      <w:r>
        <w:rPr>
          <w:rFonts w:eastAsia="宋体"/>
          <w:color w:val="000000"/>
          <w:szCs w:val="24"/>
          <w:lang w:eastAsia="zh-CN" w:bidi="ar"/>
        </w:rPr>
        <w:lastRenderedPageBreak/>
        <w:t xml:space="preserve">pseudo ‘flower Head’ emerging from the tightly clustered leaves and the densely stellated hairs on the leaves. </w:t>
      </w:r>
      <w:r>
        <w:rPr>
          <w:rFonts w:eastAsia="宋体" w:hint="eastAsia"/>
          <w:b/>
          <w:bCs/>
          <w:color w:val="000000"/>
          <w:szCs w:val="24"/>
          <w:lang w:eastAsia="zh-CN" w:bidi="ar"/>
        </w:rPr>
        <w:t>b</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amber piece that included the fossil. </w:t>
      </w:r>
      <w:r>
        <w:rPr>
          <w:rFonts w:eastAsia="宋体" w:hint="eastAsia"/>
          <w:b/>
          <w:bCs/>
          <w:color w:val="000000"/>
          <w:szCs w:val="24"/>
          <w:lang w:eastAsia="zh-CN" w:bidi="ar"/>
        </w:rPr>
        <w:t>e</w:t>
      </w:r>
      <w:r>
        <w:rPr>
          <w:rFonts w:eastAsia="宋体" w:hint="eastAsia"/>
          <w:color w:val="000000"/>
          <w:szCs w:val="24"/>
          <w:lang w:eastAsia="zh-CN" w:bidi="ar"/>
        </w:rPr>
        <w:t>,</w:t>
      </w:r>
      <w:r>
        <w:rPr>
          <w:rFonts w:eastAsia="宋体"/>
          <w:color w:val="000000"/>
          <w:szCs w:val="24"/>
          <w:lang w:eastAsia="zh-CN" w:bidi="ar"/>
        </w:rPr>
        <w:t xml:space="preserve"> Enlarged view of the leaves and detailed morphology of stellate hairs on the leaves. </w:t>
      </w:r>
      <w:r>
        <w:rPr>
          <w:rFonts w:eastAsia="宋体" w:hint="eastAsia"/>
          <w:b/>
          <w:bCs/>
          <w:color w:val="000000"/>
          <w:szCs w:val="24"/>
          <w:lang w:eastAsia="zh-CN" w:bidi="ar"/>
        </w:rPr>
        <w:t>f</w:t>
      </w:r>
      <w:r>
        <w:rPr>
          <w:rFonts w:eastAsia="宋体" w:hint="eastAsia"/>
          <w:color w:val="000000"/>
          <w:szCs w:val="24"/>
          <w:lang w:eastAsia="zh-CN" w:bidi="ar"/>
        </w:rPr>
        <w:t>,</w:t>
      </w:r>
      <w:r>
        <w:rPr>
          <w:rFonts w:eastAsia="宋体"/>
          <w:color w:val="000000"/>
          <w:szCs w:val="24"/>
          <w:lang w:eastAsia="zh-CN" w:bidi="ar"/>
        </w:rPr>
        <w:t xml:space="preserv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showing the arrangement of the leaves (pseudo ‘flower head’) at the tip of the stem. </w:t>
      </w:r>
      <w:r>
        <w:rPr>
          <w:rFonts w:eastAsia="宋体" w:hint="eastAsia"/>
          <w:b/>
          <w:bCs/>
          <w:color w:val="000000"/>
          <w:szCs w:val="24"/>
          <w:lang w:eastAsia="zh-CN" w:bidi="ar"/>
        </w:rPr>
        <w:t>g</w:t>
      </w:r>
      <w:r>
        <w:rPr>
          <w:rFonts w:eastAsia="宋体" w:hint="eastAsia"/>
          <w:color w:val="000000"/>
          <w:szCs w:val="24"/>
          <w:lang w:eastAsia="zh-CN" w:bidi="ar"/>
        </w:rPr>
        <w:t>,</w:t>
      </w:r>
      <w:r>
        <w:rPr>
          <w:rFonts w:eastAsia="宋体"/>
          <w:color w:val="000000"/>
          <w:szCs w:val="24"/>
          <w:lang w:eastAsia="zh-CN" w:bidi="ar"/>
        </w:rPr>
        <w:t xml:space="preserve"> Transverse section of the clustered leaves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dotted line in </w:t>
      </w:r>
      <w:r>
        <w:rPr>
          <w:rFonts w:eastAsia="宋体" w:hint="eastAsia"/>
          <w:b/>
          <w:bCs/>
          <w:color w:val="000000"/>
          <w:szCs w:val="24"/>
          <w:lang w:eastAsia="zh-CN" w:bidi="ar"/>
        </w:rPr>
        <w:t>f</w:t>
      </w:r>
      <w:r>
        <w:rPr>
          <w:rFonts w:eastAsia="宋体"/>
          <w:color w:val="000000"/>
          <w:szCs w:val="24"/>
          <w:lang w:eastAsia="zh-CN" w:bidi="ar"/>
        </w:rPr>
        <w:t xml:space="preserve"> is the transverse line) showing arrangement density and shape of the leaves in transverse view. Scale bars = 0.5 mm (if not otherwise indicated).</w:t>
      </w:r>
    </w:p>
    <w:p w:rsidR="0085700A" w:rsidRDefault="004D71BB">
      <w:pPr>
        <w:autoSpaceDE w:val="0"/>
        <w:autoSpaceDN w:val="0"/>
        <w:adjustRightInd w:val="0"/>
        <w:spacing w:line="480" w:lineRule="auto"/>
        <w:jc w:val="both"/>
        <w:rPr>
          <w:szCs w:val="24"/>
        </w:rPr>
      </w:pPr>
      <w:r>
        <w:rPr>
          <w:noProof/>
          <w:szCs w:val="24"/>
        </w:rPr>
        <w:lastRenderedPageBreak/>
        <w:drawing>
          <wp:inline distT="0" distB="0" distL="0" distR="0">
            <wp:extent cx="5969000" cy="6576695"/>
            <wp:effectExtent l="0" t="0" r="0" b="0"/>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69000" cy="6576695"/>
                    </a:xfrm>
                    <a:prstGeom prst="rect">
                      <a:avLst/>
                    </a:prstGeom>
                  </pic:spPr>
                </pic:pic>
              </a:graphicData>
            </a:graphic>
          </wp:inline>
        </w:drawing>
      </w:r>
    </w:p>
    <w:p w:rsidR="0085700A" w:rsidRDefault="004D71BB">
      <w:pPr>
        <w:spacing w:line="480" w:lineRule="auto"/>
        <w:jc w:val="both"/>
        <w:rPr>
          <w:rFonts w:eastAsia="宋体"/>
          <w:color w:val="000000"/>
          <w:szCs w:val="24"/>
          <w:lang w:eastAsia="zh-CN" w:bidi="ar"/>
        </w:rPr>
      </w:pPr>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17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Further development of the pseudo ‘flower head’ in amber. </w:t>
      </w:r>
      <w:r>
        <w:rPr>
          <w:rFonts w:eastAsia="宋体"/>
          <w:color w:val="000000"/>
          <w:szCs w:val="24"/>
          <w:lang w:eastAsia="zh-CN" w:bidi="ar"/>
        </w:rPr>
        <w:t>This figure gives additional details for specimen QUST-AM20511. (</w:t>
      </w:r>
      <w:r>
        <w:rPr>
          <w:rFonts w:eastAsia="宋体" w:hint="eastAsia"/>
          <w:b/>
          <w:bCs/>
          <w:color w:val="000000"/>
          <w:szCs w:val="24"/>
          <w:lang w:eastAsia="zh-CN" w:bidi="ar"/>
        </w:rPr>
        <w:t>a</w:t>
      </w:r>
      <w:r>
        <w:rPr>
          <w:rFonts w:eastAsia="宋体"/>
          <w:color w:val="000000"/>
          <w:szCs w:val="24"/>
          <w:lang w:eastAsia="zh-CN" w:bidi="ar"/>
        </w:rPr>
        <w:t xml:space="preserve">, </w:t>
      </w:r>
      <w:r>
        <w:rPr>
          <w:rFonts w:eastAsia="宋体" w:hint="eastAsia"/>
          <w:b/>
          <w:bCs/>
          <w:color w:val="000000"/>
          <w:szCs w:val="24"/>
          <w:lang w:eastAsia="zh-CN" w:bidi="ar"/>
        </w:rPr>
        <w:t>c</w:t>
      </w:r>
      <w:r>
        <w:rPr>
          <w:rFonts w:eastAsia="宋体"/>
          <w:color w:val="000000"/>
          <w:szCs w:val="24"/>
          <w:lang w:eastAsia="zh-CN" w:bidi="ar"/>
        </w:rPr>
        <w:t xml:space="preserve">, </w:t>
      </w:r>
      <w:r>
        <w:rPr>
          <w:rFonts w:eastAsia="宋体" w:hint="eastAsia"/>
          <w:b/>
          <w:bCs/>
          <w:color w:val="000000"/>
          <w:szCs w:val="24"/>
          <w:lang w:eastAsia="zh-CN" w:bidi="ar"/>
        </w:rPr>
        <w:t>d</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f</w:t>
      </w:r>
      <w:r>
        <w:rPr>
          <w:rFonts w:eastAsia="宋体"/>
          <w:color w:val="000000"/>
          <w:szCs w:val="24"/>
          <w:lang w:eastAsia="zh-CN" w:bidi="ar"/>
        </w:rPr>
        <w:t>) Typical pseudo ‘flower head’ emerging from the tightly clustered leaves and the densely stellate hairs on the leaves. Among them, (</w:t>
      </w:r>
      <w:r>
        <w:rPr>
          <w:rFonts w:eastAsia="宋体" w:hint="eastAsia"/>
          <w:b/>
          <w:bCs/>
          <w:color w:val="000000"/>
          <w:szCs w:val="24"/>
          <w:lang w:eastAsia="zh-CN" w:bidi="ar"/>
        </w:rPr>
        <w:t>d</w:t>
      </w:r>
      <w:r>
        <w:rPr>
          <w:rFonts w:eastAsia="宋体"/>
          <w:color w:val="000000"/>
          <w:szCs w:val="24"/>
          <w:lang w:eastAsia="zh-CN" w:bidi="ar"/>
        </w:rPr>
        <w:t xml:space="preserve">) is the fluorescence image. </w:t>
      </w:r>
      <w:r>
        <w:rPr>
          <w:rFonts w:eastAsia="宋体" w:hint="eastAsia"/>
          <w:b/>
          <w:bCs/>
          <w:color w:val="000000"/>
          <w:szCs w:val="24"/>
          <w:lang w:eastAsia="zh-CN" w:bidi="ar"/>
        </w:rPr>
        <w:t>b</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amber piece that included the fossil. </w:t>
      </w:r>
      <w:r>
        <w:rPr>
          <w:rFonts w:eastAsia="宋体" w:hint="eastAsia"/>
          <w:b/>
          <w:bCs/>
          <w:color w:val="000000"/>
          <w:szCs w:val="24"/>
          <w:lang w:eastAsia="zh-CN" w:bidi="ar"/>
        </w:rPr>
        <w:t>e</w:t>
      </w:r>
      <w:r>
        <w:rPr>
          <w:rFonts w:eastAsia="宋体" w:hint="eastAsia"/>
          <w:color w:val="000000"/>
          <w:szCs w:val="24"/>
          <w:lang w:eastAsia="zh-CN" w:bidi="ar"/>
        </w:rPr>
        <w:t>,</w:t>
      </w:r>
      <w:r>
        <w:rPr>
          <w:rFonts w:eastAsia="宋体"/>
          <w:color w:val="000000"/>
          <w:szCs w:val="24"/>
          <w:lang w:eastAsia="zh-CN" w:bidi="ar"/>
        </w:rPr>
        <w:t xml:space="preserve"> Enlarged view of the leaves and detailed morphology of stellate hairs on the leaves. (</w:t>
      </w:r>
      <w:r>
        <w:rPr>
          <w:rFonts w:eastAsia="宋体" w:hint="eastAsia"/>
          <w:b/>
          <w:bCs/>
          <w:color w:val="000000"/>
          <w:szCs w:val="24"/>
          <w:lang w:eastAsia="zh-CN" w:bidi="ar"/>
        </w:rPr>
        <w:t>g</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h</w:t>
      </w:r>
      <w:r>
        <w:rPr>
          <w:rFonts w:eastAsia="宋体"/>
          <w:color w:val="000000"/>
          <w:szCs w:val="24"/>
          <w:lang w:eastAsia="zh-CN" w:bidi="ar"/>
        </w:rPr>
        <w:t xml:space="preserv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showing the arrangement of the leaves (pseudo ‘flower head’) </w:t>
      </w:r>
      <w:r>
        <w:rPr>
          <w:rFonts w:eastAsia="宋体"/>
          <w:color w:val="000000"/>
          <w:szCs w:val="24"/>
          <w:lang w:eastAsia="zh-CN" w:bidi="ar"/>
        </w:rPr>
        <w:lastRenderedPageBreak/>
        <w:t xml:space="preserve">at the tip of the stem. </w:t>
      </w:r>
      <w:proofErr w:type="spellStart"/>
      <w:r>
        <w:rPr>
          <w:rFonts w:eastAsia="宋体" w:hint="eastAsia"/>
          <w:b/>
          <w:bCs/>
          <w:color w:val="000000"/>
          <w:szCs w:val="24"/>
          <w:lang w:eastAsia="zh-CN" w:bidi="ar"/>
        </w:rPr>
        <w:t>i</w:t>
      </w:r>
      <w:proofErr w:type="spellEnd"/>
      <w:r>
        <w:rPr>
          <w:rFonts w:eastAsia="宋体" w:hint="eastAsia"/>
          <w:color w:val="000000"/>
          <w:szCs w:val="24"/>
          <w:lang w:eastAsia="zh-CN" w:bidi="ar"/>
        </w:rPr>
        <w:t xml:space="preserve">, </w:t>
      </w:r>
      <w:r>
        <w:rPr>
          <w:rFonts w:eastAsia="宋体"/>
          <w:color w:val="000000"/>
          <w:szCs w:val="24"/>
          <w:lang w:eastAsia="zh-CN" w:bidi="ar"/>
        </w:rPr>
        <w:t xml:space="preserve">Transverse section of the clustered leaves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dotted line in </w:t>
      </w:r>
      <w:r>
        <w:rPr>
          <w:rFonts w:eastAsia="宋体" w:hint="eastAsia"/>
          <w:b/>
          <w:bCs/>
          <w:color w:val="000000"/>
          <w:szCs w:val="24"/>
          <w:lang w:eastAsia="zh-CN" w:bidi="ar"/>
        </w:rPr>
        <w:t>g</w:t>
      </w:r>
      <w:r>
        <w:rPr>
          <w:rFonts w:eastAsia="宋体"/>
          <w:i/>
          <w:iCs/>
          <w:color w:val="000000"/>
          <w:szCs w:val="24"/>
          <w:lang w:eastAsia="zh-CN" w:bidi="ar"/>
        </w:rPr>
        <w:t xml:space="preserve"> </w:t>
      </w:r>
      <w:r>
        <w:rPr>
          <w:rFonts w:eastAsia="宋体"/>
          <w:color w:val="000000"/>
          <w:szCs w:val="24"/>
          <w:lang w:eastAsia="zh-CN" w:bidi="ar"/>
        </w:rPr>
        <w:t>is the transverse line) showing arrangement density and shape of the leaves in transverse view. Scale bars = 0.5 mm.</w:t>
      </w:r>
    </w:p>
    <w:p w:rsidR="0085700A" w:rsidRDefault="0085700A">
      <w:pPr>
        <w:spacing w:line="480" w:lineRule="auto"/>
        <w:jc w:val="both"/>
        <w:rPr>
          <w:rFonts w:eastAsia="宋体"/>
          <w:color w:val="000000"/>
          <w:szCs w:val="24"/>
          <w:lang w:eastAsia="zh-CN" w:bidi="ar"/>
        </w:rPr>
      </w:pPr>
    </w:p>
    <w:p w:rsidR="0085700A" w:rsidRDefault="0085700A">
      <w:pPr>
        <w:spacing w:line="480" w:lineRule="auto"/>
        <w:jc w:val="both"/>
        <w:rPr>
          <w:rFonts w:eastAsia="宋体"/>
          <w:color w:val="000000"/>
          <w:szCs w:val="24"/>
          <w:lang w:eastAsia="zh-CN" w:bidi="ar"/>
        </w:rPr>
      </w:pPr>
    </w:p>
    <w:p w:rsidR="0085700A" w:rsidRDefault="0085700A">
      <w:pPr>
        <w:spacing w:line="480" w:lineRule="auto"/>
        <w:jc w:val="both"/>
        <w:rPr>
          <w:rFonts w:eastAsia="宋体"/>
          <w:color w:val="000000"/>
          <w:szCs w:val="24"/>
          <w:lang w:eastAsia="zh-CN" w:bidi="ar"/>
        </w:rPr>
      </w:pPr>
    </w:p>
    <w:p w:rsidR="0085700A" w:rsidRDefault="0085700A">
      <w:pPr>
        <w:autoSpaceDE w:val="0"/>
        <w:autoSpaceDN w:val="0"/>
        <w:adjustRightInd w:val="0"/>
        <w:spacing w:line="480" w:lineRule="auto"/>
        <w:jc w:val="both"/>
        <w:rPr>
          <w:szCs w:val="24"/>
        </w:rPr>
      </w:pPr>
    </w:p>
    <w:p w:rsidR="0085700A" w:rsidRDefault="004D71BB">
      <w:pPr>
        <w:autoSpaceDE w:val="0"/>
        <w:autoSpaceDN w:val="0"/>
        <w:adjustRightInd w:val="0"/>
        <w:spacing w:line="480" w:lineRule="auto"/>
        <w:jc w:val="both"/>
        <w:rPr>
          <w:szCs w:val="24"/>
        </w:rPr>
      </w:pPr>
      <w:r>
        <w:rPr>
          <w:noProof/>
          <w:szCs w:val="24"/>
        </w:rPr>
        <w:lastRenderedPageBreak/>
        <w:drawing>
          <wp:inline distT="0" distB="0" distL="0" distR="0">
            <wp:extent cx="5969000" cy="6536055"/>
            <wp:effectExtent l="0" t="0" r="0" b="0"/>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69000" cy="6536055"/>
                    </a:xfrm>
                    <a:prstGeom prst="rect">
                      <a:avLst/>
                    </a:prstGeom>
                  </pic:spPr>
                </pic:pic>
              </a:graphicData>
            </a:graphic>
          </wp:inline>
        </w:drawing>
      </w:r>
    </w:p>
    <w:p w:rsidR="0085700A" w:rsidRDefault="004D71BB">
      <w:pPr>
        <w:spacing w:line="480" w:lineRule="auto"/>
        <w:jc w:val="both"/>
        <w:rPr>
          <w:rFonts w:eastAsia="宋体"/>
          <w:color w:val="000000"/>
          <w:szCs w:val="24"/>
          <w:lang w:eastAsia="zh-CN" w:bidi="ar"/>
        </w:rPr>
      </w:pPr>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18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Further development of the pseudo ‘flower head’ in amber. </w:t>
      </w:r>
      <w:r>
        <w:rPr>
          <w:rFonts w:eastAsia="宋体"/>
          <w:color w:val="000000"/>
          <w:szCs w:val="24"/>
          <w:lang w:eastAsia="zh-CN" w:bidi="ar"/>
        </w:rPr>
        <w:t xml:space="preserve">This figure gives additional details for specimen QUST-AM20512. This specimen consists of one more fully developed pseudo ‘flower head’ in amber. </w:t>
      </w:r>
      <w:r>
        <w:rPr>
          <w:rFonts w:eastAsia="宋体" w:hint="eastAsia"/>
          <w:b/>
          <w:bCs/>
          <w:color w:val="000000"/>
          <w:szCs w:val="24"/>
          <w:lang w:eastAsia="zh-CN" w:bidi="ar"/>
        </w:rPr>
        <w:t>a</w:t>
      </w:r>
      <w:r>
        <w:rPr>
          <w:rFonts w:eastAsia="宋体" w:hint="eastAsia"/>
          <w:color w:val="000000"/>
          <w:szCs w:val="24"/>
          <w:lang w:eastAsia="zh-CN" w:bidi="ar"/>
        </w:rPr>
        <w:t>,</w:t>
      </w:r>
      <w:r>
        <w:rPr>
          <w:rFonts w:eastAsia="宋体"/>
          <w:color w:val="000000"/>
          <w:szCs w:val="24"/>
          <w:lang w:eastAsia="zh-CN" w:bidi="ar"/>
        </w:rPr>
        <w:t xml:space="preserve"> Typical pseudo ‘flower head’ appear from the tightly clustered leaves and the densely stellate hairs on the leaves. </w:t>
      </w:r>
      <w:r>
        <w:rPr>
          <w:rFonts w:eastAsia="宋体" w:hint="eastAsia"/>
          <w:b/>
          <w:bCs/>
          <w:color w:val="000000"/>
          <w:szCs w:val="24"/>
          <w:lang w:eastAsia="zh-CN" w:bidi="ar"/>
        </w:rPr>
        <w:t>b</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amber piece that included the fossil. </w:t>
      </w:r>
      <w:r>
        <w:rPr>
          <w:rFonts w:eastAsia="宋体" w:hint="eastAsia"/>
          <w:b/>
          <w:bCs/>
          <w:color w:val="000000"/>
          <w:szCs w:val="24"/>
          <w:lang w:eastAsia="zh-CN" w:bidi="ar"/>
        </w:rPr>
        <w:t>c</w:t>
      </w:r>
      <w:r>
        <w:rPr>
          <w:rFonts w:eastAsia="宋体"/>
          <w:color w:val="000000"/>
          <w:szCs w:val="24"/>
          <w:lang w:eastAsia="zh-CN" w:bidi="ar"/>
        </w:rPr>
        <w:t>–</w:t>
      </w:r>
      <w:r>
        <w:rPr>
          <w:rFonts w:eastAsia="宋体" w:hint="eastAsia"/>
          <w:b/>
          <w:bCs/>
          <w:color w:val="000000"/>
          <w:szCs w:val="24"/>
          <w:lang w:eastAsia="zh-CN" w:bidi="ar"/>
        </w:rPr>
        <w:t>e</w:t>
      </w:r>
      <w:r>
        <w:rPr>
          <w:rFonts w:eastAsia="宋体" w:hint="eastAsia"/>
          <w:color w:val="000000"/>
          <w:szCs w:val="24"/>
          <w:lang w:eastAsia="zh-CN" w:bidi="ar"/>
        </w:rPr>
        <w:t>,</w:t>
      </w:r>
      <w:r>
        <w:rPr>
          <w:rFonts w:eastAsia="宋体"/>
          <w:color w:val="000000"/>
          <w:szCs w:val="24"/>
          <w:lang w:eastAsia="zh-CN" w:bidi="ar"/>
        </w:rPr>
        <w:t xml:space="preserve"> Enlarged view of the leaves and detailed morphology of stellate hairs on the leaves. Among them, </w:t>
      </w:r>
      <w:r>
        <w:rPr>
          <w:rFonts w:eastAsia="宋体" w:hint="eastAsia"/>
          <w:b/>
          <w:bCs/>
          <w:color w:val="000000"/>
          <w:szCs w:val="24"/>
          <w:lang w:eastAsia="zh-CN" w:bidi="ar"/>
        </w:rPr>
        <w:t>d</w:t>
      </w:r>
      <w:r>
        <w:rPr>
          <w:rFonts w:eastAsia="宋体"/>
          <w:color w:val="000000"/>
          <w:szCs w:val="24"/>
          <w:lang w:eastAsia="zh-CN" w:bidi="ar"/>
        </w:rPr>
        <w:t xml:space="preserve"> is the fluorescence image in green </w:t>
      </w:r>
      <w:proofErr w:type="spellStart"/>
      <w:r>
        <w:rPr>
          <w:rFonts w:eastAsia="宋体"/>
          <w:color w:val="000000"/>
          <w:szCs w:val="24"/>
          <w:lang w:eastAsia="zh-CN" w:bidi="ar"/>
        </w:rPr>
        <w:lastRenderedPageBreak/>
        <w:t>colour</w:t>
      </w:r>
      <w:proofErr w:type="spellEnd"/>
      <w:r>
        <w:rPr>
          <w:rFonts w:eastAsia="宋体"/>
          <w:color w:val="000000"/>
          <w:szCs w:val="24"/>
          <w:lang w:eastAsia="zh-CN" w:bidi="ar"/>
        </w:rPr>
        <w:t>. (</w:t>
      </w:r>
      <w:r>
        <w:rPr>
          <w:rFonts w:eastAsia="宋体" w:hint="eastAsia"/>
          <w:b/>
          <w:bCs/>
          <w:color w:val="000000"/>
          <w:szCs w:val="24"/>
          <w:lang w:eastAsia="zh-CN" w:bidi="ar"/>
        </w:rPr>
        <w:t>f</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g</w:t>
      </w:r>
      <w:r>
        <w:rPr>
          <w:rFonts w:eastAsia="宋体"/>
          <w:color w:val="000000"/>
          <w:szCs w:val="24"/>
          <w:lang w:eastAsia="zh-CN" w:bidi="ar"/>
        </w:rPr>
        <w:t xml:space="preserv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showing the arrangement of the leaves (pseudo ‘flower head’) at the tip of the stem. </w:t>
      </w:r>
      <w:r>
        <w:rPr>
          <w:rFonts w:eastAsia="宋体" w:hint="eastAsia"/>
          <w:b/>
          <w:bCs/>
          <w:color w:val="000000"/>
          <w:szCs w:val="24"/>
          <w:lang w:eastAsia="zh-CN" w:bidi="ar"/>
        </w:rPr>
        <w:t>h</w:t>
      </w:r>
      <w:r>
        <w:rPr>
          <w:rFonts w:eastAsia="宋体" w:hint="eastAsia"/>
          <w:color w:val="000000"/>
          <w:szCs w:val="24"/>
          <w:lang w:eastAsia="zh-CN" w:bidi="ar"/>
        </w:rPr>
        <w:t>,</w:t>
      </w:r>
      <w:r>
        <w:rPr>
          <w:rFonts w:eastAsia="宋体"/>
          <w:color w:val="000000"/>
          <w:szCs w:val="24"/>
          <w:lang w:eastAsia="zh-CN" w:bidi="ar"/>
        </w:rPr>
        <w:t xml:space="preserve"> Transverse section of the clustered leaves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dotted line in </w:t>
      </w:r>
      <w:r>
        <w:rPr>
          <w:rFonts w:eastAsia="宋体" w:hint="eastAsia"/>
          <w:b/>
          <w:bCs/>
          <w:color w:val="000000"/>
          <w:szCs w:val="24"/>
          <w:lang w:eastAsia="zh-CN" w:bidi="ar"/>
        </w:rPr>
        <w:t>f</w:t>
      </w:r>
      <w:r>
        <w:rPr>
          <w:rFonts w:eastAsia="宋体"/>
          <w:color w:val="000000"/>
          <w:szCs w:val="24"/>
          <w:lang w:eastAsia="zh-CN" w:bidi="ar"/>
        </w:rPr>
        <w:t xml:space="preserve"> is the transverse line) showing arrangement density and shape of the leaves in transverse view. Scale bars = 0.5 mm (if not otherwise indicated).</w:t>
      </w:r>
    </w:p>
    <w:p w:rsidR="0085700A" w:rsidRDefault="0085700A">
      <w:pPr>
        <w:spacing w:line="480" w:lineRule="auto"/>
        <w:jc w:val="both"/>
        <w:rPr>
          <w:rFonts w:eastAsia="宋体"/>
          <w:color w:val="000000"/>
          <w:szCs w:val="24"/>
          <w:lang w:eastAsia="zh-CN" w:bidi="ar"/>
        </w:rPr>
      </w:pPr>
    </w:p>
    <w:p w:rsidR="0085700A" w:rsidRDefault="0085700A">
      <w:pPr>
        <w:spacing w:line="480" w:lineRule="auto"/>
        <w:jc w:val="both"/>
        <w:rPr>
          <w:rFonts w:eastAsia="宋体"/>
          <w:color w:val="000000"/>
          <w:szCs w:val="24"/>
          <w:lang w:eastAsia="zh-CN" w:bidi="ar"/>
        </w:rPr>
      </w:pPr>
    </w:p>
    <w:p w:rsidR="0085700A" w:rsidRDefault="004D71BB">
      <w:pPr>
        <w:autoSpaceDE w:val="0"/>
        <w:autoSpaceDN w:val="0"/>
        <w:adjustRightInd w:val="0"/>
        <w:spacing w:line="480" w:lineRule="auto"/>
        <w:jc w:val="both"/>
        <w:rPr>
          <w:b/>
          <w:szCs w:val="24"/>
        </w:rPr>
      </w:pPr>
      <w:r>
        <w:rPr>
          <w:b/>
          <w:noProof/>
          <w:szCs w:val="24"/>
        </w:rPr>
        <w:lastRenderedPageBreak/>
        <w:drawing>
          <wp:inline distT="0" distB="0" distL="0" distR="0">
            <wp:extent cx="5969000" cy="6922770"/>
            <wp:effectExtent l="0" t="0" r="0" b="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69000" cy="6922770"/>
                    </a:xfrm>
                    <a:prstGeom prst="rect">
                      <a:avLst/>
                    </a:prstGeom>
                  </pic:spPr>
                </pic:pic>
              </a:graphicData>
            </a:graphic>
          </wp:inline>
        </w:drawing>
      </w:r>
    </w:p>
    <w:p w:rsidR="0085700A" w:rsidRDefault="004D71BB">
      <w:pPr>
        <w:spacing w:line="480" w:lineRule="auto"/>
        <w:jc w:val="both"/>
        <w:rPr>
          <w:rFonts w:eastAsia="宋体"/>
          <w:color w:val="000000"/>
          <w:szCs w:val="24"/>
          <w:lang w:eastAsia="zh-CN" w:bidi="ar"/>
        </w:rPr>
      </w:pPr>
      <w:bookmarkStart w:id="14" w:name="OLE_LINK13"/>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19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Tightly clustered leaves before formation of typical pseudo ‘flower head’. </w:t>
      </w:r>
      <w:r>
        <w:rPr>
          <w:rFonts w:eastAsia="宋体"/>
          <w:color w:val="000000"/>
          <w:szCs w:val="24"/>
          <w:lang w:eastAsia="zh-CN" w:bidi="ar"/>
        </w:rPr>
        <w:t>This figure gives additional details of specimen QUST-AM20513</w:t>
      </w:r>
      <w:r>
        <w:rPr>
          <w:rFonts w:eastAsia="宋体"/>
          <w:b/>
          <w:color w:val="000000"/>
          <w:szCs w:val="24"/>
          <w:lang w:eastAsia="zh-CN" w:bidi="ar"/>
        </w:rPr>
        <w:t xml:space="preserve">. </w:t>
      </w:r>
      <w:r>
        <w:rPr>
          <w:rFonts w:eastAsia="宋体"/>
          <w:color w:val="000000"/>
          <w:szCs w:val="24"/>
          <w:lang w:eastAsia="zh-CN" w:bidi="ar"/>
        </w:rPr>
        <w:t>(</w:t>
      </w:r>
      <w:r>
        <w:rPr>
          <w:rFonts w:eastAsia="宋体" w:hint="eastAsia"/>
          <w:b/>
          <w:bCs/>
          <w:color w:val="000000"/>
          <w:szCs w:val="24"/>
          <w:lang w:eastAsia="zh-CN" w:bidi="ar"/>
        </w:rPr>
        <w:t>a</w:t>
      </w:r>
      <w:r>
        <w:rPr>
          <w:rFonts w:eastAsia="宋体"/>
          <w:color w:val="000000"/>
          <w:szCs w:val="24"/>
          <w:lang w:eastAsia="zh-CN" w:bidi="ar"/>
        </w:rPr>
        <w:t xml:space="preserve">, </w:t>
      </w:r>
      <w:r>
        <w:rPr>
          <w:rFonts w:eastAsia="宋体" w:hint="eastAsia"/>
          <w:b/>
          <w:bCs/>
          <w:color w:val="000000"/>
          <w:szCs w:val="24"/>
          <w:lang w:eastAsia="zh-CN" w:bidi="ar"/>
        </w:rPr>
        <w:t>c</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d</w:t>
      </w:r>
      <w:r>
        <w:rPr>
          <w:rFonts w:eastAsia="宋体"/>
          <w:color w:val="000000"/>
          <w:szCs w:val="24"/>
          <w:lang w:eastAsia="zh-CN" w:bidi="ar"/>
        </w:rPr>
        <w:t xml:space="preserve">) Enlarged cluster of leaves show the arrangement of the leaves at the tip of the stem and the densely stellated hairs on the leaves. Among them, </w:t>
      </w:r>
      <w:r>
        <w:rPr>
          <w:rFonts w:eastAsia="宋体" w:hint="eastAsia"/>
          <w:b/>
          <w:bCs/>
          <w:color w:val="000000"/>
          <w:szCs w:val="24"/>
          <w:lang w:eastAsia="zh-CN" w:bidi="ar"/>
        </w:rPr>
        <w:t>c</w:t>
      </w:r>
      <w:r>
        <w:rPr>
          <w:rFonts w:eastAsia="宋体"/>
          <w:color w:val="000000"/>
          <w:szCs w:val="24"/>
          <w:lang w:eastAsia="zh-CN" w:bidi="ar"/>
        </w:rPr>
        <w:t xml:space="preserve"> is the fluorescence image. </w:t>
      </w:r>
      <w:r>
        <w:rPr>
          <w:rFonts w:eastAsia="宋体" w:hint="eastAsia"/>
          <w:b/>
          <w:bCs/>
          <w:color w:val="000000"/>
          <w:szCs w:val="24"/>
          <w:lang w:eastAsia="zh-CN" w:bidi="ar"/>
        </w:rPr>
        <w:t>b</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amber piece that included the fossil. </w:t>
      </w:r>
      <w:r>
        <w:rPr>
          <w:rFonts w:eastAsia="宋体" w:hint="eastAsia"/>
          <w:b/>
          <w:bCs/>
          <w:color w:val="000000"/>
          <w:szCs w:val="24"/>
          <w:lang w:eastAsia="zh-CN" w:bidi="ar"/>
        </w:rPr>
        <w:t>e</w:t>
      </w:r>
      <w:r>
        <w:rPr>
          <w:rFonts w:eastAsia="宋体" w:hint="eastAsia"/>
          <w:color w:val="000000"/>
          <w:szCs w:val="24"/>
          <w:lang w:eastAsia="zh-CN" w:bidi="ar"/>
        </w:rPr>
        <w:t>,</w:t>
      </w:r>
      <w:r>
        <w:rPr>
          <w:rFonts w:eastAsia="宋体"/>
          <w:color w:val="000000"/>
          <w:szCs w:val="24"/>
          <w:lang w:eastAsia="zh-CN" w:bidi="ar"/>
        </w:rPr>
        <w:t xml:space="preserve"> Clustered leaves from the extant species of </w:t>
      </w:r>
      <w:proofErr w:type="spellStart"/>
      <w:r>
        <w:rPr>
          <w:rFonts w:eastAsia="宋体"/>
          <w:i/>
          <w:color w:val="000000"/>
          <w:szCs w:val="24"/>
          <w:lang w:eastAsia="zh-CN" w:bidi="ar"/>
        </w:rPr>
        <w:t>Phylica</w:t>
      </w:r>
      <w:proofErr w:type="spellEnd"/>
      <w:r>
        <w:rPr>
          <w:rFonts w:eastAsia="宋体"/>
          <w:color w:val="000000"/>
          <w:szCs w:val="24"/>
          <w:lang w:eastAsia="zh-CN" w:bidi="ar"/>
        </w:rPr>
        <w:t xml:space="preserve">. </w:t>
      </w:r>
      <w:r>
        <w:rPr>
          <w:rFonts w:eastAsia="宋体" w:hint="eastAsia"/>
          <w:b/>
          <w:bCs/>
          <w:color w:val="000000"/>
          <w:szCs w:val="24"/>
          <w:lang w:eastAsia="zh-CN" w:bidi="ar"/>
        </w:rPr>
        <w:t>f</w:t>
      </w:r>
      <w:r>
        <w:rPr>
          <w:rFonts w:eastAsia="宋体" w:hint="eastAsia"/>
          <w:color w:val="000000"/>
          <w:szCs w:val="24"/>
          <w:lang w:eastAsia="zh-CN" w:bidi="ar"/>
        </w:rPr>
        <w:t>,</w:t>
      </w:r>
      <w:r>
        <w:rPr>
          <w:rFonts w:eastAsia="宋体"/>
          <w:color w:val="000000"/>
          <w:szCs w:val="24"/>
          <w:lang w:eastAsia="zh-CN" w:bidi="ar"/>
        </w:rPr>
        <w:t xml:space="preserve"> </w:t>
      </w:r>
      <w:r>
        <w:rPr>
          <w:rFonts w:eastAsia="宋体"/>
          <w:color w:val="000000"/>
          <w:szCs w:val="24"/>
          <w:lang w:eastAsia="zh-CN" w:bidi="ar"/>
        </w:rPr>
        <w:lastRenderedPageBreak/>
        <w:t>Enlarged view of the leaves and detailed morphology of stellate hairs on the leaves. (</w:t>
      </w:r>
      <w:r>
        <w:rPr>
          <w:rFonts w:eastAsia="宋体" w:hint="eastAsia"/>
          <w:b/>
          <w:bCs/>
          <w:color w:val="000000"/>
          <w:szCs w:val="24"/>
          <w:lang w:eastAsia="zh-CN" w:bidi="ar"/>
        </w:rPr>
        <w:t>g</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h</w:t>
      </w:r>
      <w:r>
        <w:rPr>
          <w:rFonts w:eastAsia="宋体"/>
          <w:color w:val="000000"/>
          <w:szCs w:val="24"/>
          <w:lang w:eastAsia="zh-CN" w:bidi="ar"/>
        </w:rPr>
        <w:t xml:space="preserv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image showing the arrangement of the leaves at the tip of the stem. </w:t>
      </w:r>
      <w:proofErr w:type="spellStart"/>
      <w:r>
        <w:rPr>
          <w:rFonts w:eastAsia="宋体" w:hint="eastAsia"/>
          <w:b/>
          <w:bCs/>
          <w:color w:val="000000"/>
          <w:szCs w:val="24"/>
          <w:lang w:eastAsia="zh-CN" w:bidi="ar"/>
        </w:rPr>
        <w:t>i</w:t>
      </w:r>
      <w:proofErr w:type="spellEnd"/>
      <w:r>
        <w:rPr>
          <w:rFonts w:eastAsia="宋体" w:hint="eastAsia"/>
          <w:color w:val="000000"/>
          <w:szCs w:val="24"/>
          <w:lang w:eastAsia="zh-CN" w:bidi="ar"/>
        </w:rPr>
        <w:t>,</w:t>
      </w:r>
      <w:r>
        <w:rPr>
          <w:rFonts w:eastAsia="宋体"/>
          <w:color w:val="000000"/>
          <w:szCs w:val="24"/>
          <w:lang w:eastAsia="zh-CN" w:bidi="ar"/>
        </w:rPr>
        <w:t xml:space="preserve"> Transverse section of the clustered leaves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dotted line in </w:t>
      </w:r>
      <w:r>
        <w:rPr>
          <w:rFonts w:eastAsia="宋体" w:hint="eastAsia"/>
          <w:b/>
          <w:bCs/>
          <w:color w:val="000000"/>
          <w:szCs w:val="24"/>
          <w:lang w:eastAsia="zh-CN" w:bidi="ar"/>
        </w:rPr>
        <w:t>g</w:t>
      </w:r>
      <w:r>
        <w:rPr>
          <w:rFonts w:eastAsia="宋体"/>
          <w:i/>
          <w:iCs/>
          <w:color w:val="000000"/>
          <w:szCs w:val="24"/>
          <w:lang w:eastAsia="zh-CN" w:bidi="ar"/>
        </w:rPr>
        <w:t xml:space="preserve"> </w:t>
      </w:r>
      <w:r>
        <w:rPr>
          <w:rFonts w:eastAsia="宋体"/>
          <w:color w:val="000000"/>
          <w:szCs w:val="24"/>
          <w:lang w:eastAsia="zh-CN" w:bidi="ar"/>
        </w:rPr>
        <w:t xml:space="preserve">is the transverse line) showing arrangement density and shape of the leaves in transverse view. </w:t>
      </w:r>
      <w:proofErr w:type="spellStart"/>
      <w:r>
        <w:rPr>
          <w:rFonts w:eastAsia="宋体"/>
          <w:color w:val="000000"/>
          <w:szCs w:val="24"/>
          <w:lang w:eastAsia="zh-CN" w:bidi="ar"/>
        </w:rPr>
        <w:t>lh</w:t>
      </w:r>
      <w:proofErr w:type="spellEnd"/>
      <w:r>
        <w:rPr>
          <w:rFonts w:eastAsia="宋体"/>
          <w:color w:val="000000"/>
          <w:szCs w:val="24"/>
          <w:lang w:eastAsia="zh-CN" w:bidi="ar"/>
        </w:rPr>
        <w:t>, linear hair. Scale bars = 0.5 mm (if not otherwise indicated).</w:t>
      </w:r>
    </w:p>
    <w:bookmarkEnd w:id="14"/>
    <w:p w:rsidR="0085700A" w:rsidRDefault="0085700A">
      <w:pPr>
        <w:spacing w:line="480" w:lineRule="auto"/>
        <w:jc w:val="both"/>
        <w:rPr>
          <w:rFonts w:eastAsia="宋体"/>
          <w:color w:val="000000"/>
          <w:szCs w:val="24"/>
          <w:lang w:eastAsia="zh-CN" w:bidi="ar"/>
        </w:rPr>
      </w:pPr>
    </w:p>
    <w:p w:rsidR="0085700A" w:rsidRDefault="0085700A">
      <w:pPr>
        <w:autoSpaceDE w:val="0"/>
        <w:autoSpaceDN w:val="0"/>
        <w:adjustRightInd w:val="0"/>
        <w:spacing w:line="480" w:lineRule="auto"/>
        <w:jc w:val="both"/>
        <w:rPr>
          <w:szCs w:val="24"/>
          <w:lang w:val="en-GB"/>
        </w:rPr>
      </w:pPr>
    </w:p>
    <w:p w:rsidR="0085700A" w:rsidRPr="00527F91" w:rsidRDefault="004D71BB" w:rsidP="00527F91">
      <w:pPr>
        <w:autoSpaceDE w:val="0"/>
        <w:autoSpaceDN w:val="0"/>
        <w:adjustRightInd w:val="0"/>
        <w:spacing w:line="480" w:lineRule="auto"/>
        <w:jc w:val="both"/>
        <w:rPr>
          <w:b/>
          <w:szCs w:val="24"/>
        </w:rPr>
      </w:pPr>
      <w:r>
        <w:rPr>
          <w:b/>
          <w:noProof/>
          <w:szCs w:val="24"/>
        </w:rPr>
        <w:lastRenderedPageBreak/>
        <w:drawing>
          <wp:inline distT="0" distB="0" distL="0" distR="0">
            <wp:extent cx="5969000" cy="6461125"/>
            <wp:effectExtent l="0" t="0" r="0" b="0"/>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69000" cy="6461125"/>
                    </a:xfrm>
                    <a:prstGeom prst="rect">
                      <a:avLst/>
                    </a:prstGeom>
                  </pic:spPr>
                </pic:pic>
              </a:graphicData>
            </a:graphic>
          </wp:inline>
        </w:drawing>
      </w:r>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20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Tightly clustered leaves before formation of typical pseudo ‘flower head’. </w:t>
      </w:r>
      <w:r>
        <w:rPr>
          <w:rFonts w:eastAsia="宋体"/>
          <w:color w:val="000000"/>
          <w:szCs w:val="24"/>
          <w:lang w:eastAsia="zh-CN" w:bidi="ar"/>
        </w:rPr>
        <w:t xml:space="preserve">This figure gives additional details of specimen QUST-AM20514. </w:t>
      </w:r>
      <w:r>
        <w:rPr>
          <w:rFonts w:eastAsia="宋体"/>
          <w:bCs/>
          <w:color w:val="000000"/>
          <w:szCs w:val="24"/>
          <w:lang w:eastAsia="zh-CN" w:bidi="ar"/>
        </w:rPr>
        <w:t>(</w:t>
      </w:r>
      <w:r>
        <w:rPr>
          <w:rFonts w:eastAsia="宋体" w:hint="eastAsia"/>
          <w:b/>
          <w:color w:val="000000"/>
          <w:szCs w:val="24"/>
          <w:lang w:eastAsia="zh-CN" w:bidi="ar"/>
        </w:rPr>
        <w:t>a</w:t>
      </w:r>
      <w:r>
        <w:rPr>
          <w:rFonts w:eastAsia="宋体" w:hint="eastAsia"/>
          <w:bCs/>
          <w:color w:val="000000"/>
          <w:szCs w:val="24"/>
          <w:lang w:eastAsia="zh-CN" w:bidi="ar"/>
        </w:rPr>
        <w:t>,</w:t>
      </w:r>
      <w:r>
        <w:rPr>
          <w:rFonts w:eastAsia="宋体"/>
          <w:bCs/>
          <w:color w:val="000000"/>
          <w:szCs w:val="24"/>
          <w:lang w:eastAsia="zh-CN" w:bidi="ar"/>
        </w:rPr>
        <w:t xml:space="preserve"> </w:t>
      </w:r>
      <w:r>
        <w:rPr>
          <w:rFonts w:eastAsia="宋体" w:hint="eastAsia"/>
          <w:b/>
          <w:color w:val="000000"/>
          <w:szCs w:val="24"/>
          <w:lang w:eastAsia="zh-CN" w:bidi="ar"/>
        </w:rPr>
        <w:t>c</w:t>
      </w:r>
      <w:r>
        <w:rPr>
          <w:rFonts w:eastAsia="宋体"/>
          <w:bCs/>
          <w:color w:val="000000"/>
          <w:szCs w:val="24"/>
          <w:lang w:eastAsia="zh-CN" w:bidi="ar"/>
        </w:rPr>
        <w:t>–</w:t>
      </w:r>
      <w:r>
        <w:rPr>
          <w:rFonts w:eastAsia="宋体" w:hint="eastAsia"/>
          <w:b/>
          <w:color w:val="000000"/>
          <w:szCs w:val="24"/>
          <w:lang w:eastAsia="zh-CN" w:bidi="ar"/>
        </w:rPr>
        <w:t>e</w:t>
      </w:r>
      <w:r>
        <w:rPr>
          <w:rFonts w:eastAsia="宋体"/>
          <w:bCs/>
          <w:color w:val="000000"/>
          <w:szCs w:val="24"/>
          <w:lang w:eastAsia="zh-CN" w:bidi="ar"/>
        </w:rPr>
        <w:t>) Enlarged cluster of leaves show the arrangement of the leaves at the tip of the stem and the densely</w:t>
      </w:r>
      <w:r>
        <w:rPr>
          <w:rFonts w:eastAsia="宋体" w:hint="eastAsia"/>
          <w:bCs/>
          <w:color w:val="000000"/>
          <w:szCs w:val="24"/>
          <w:lang w:eastAsia="zh-CN" w:bidi="ar"/>
        </w:rPr>
        <w:t xml:space="preserve"> </w:t>
      </w:r>
      <w:r>
        <w:rPr>
          <w:rFonts w:eastAsia="宋体"/>
          <w:bCs/>
          <w:color w:val="000000"/>
          <w:szCs w:val="24"/>
          <w:lang w:eastAsia="zh-CN" w:bidi="ar"/>
        </w:rPr>
        <w:t xml:space="preserve">stellated hairs on the leaves. </w:t>
      </w:r>
      <w:r>
        <w:rPr>
          <w:rFonts w:eastAsia="宋体" w:hint="eastAsia"/>
          <w:b/>
          <w:color w:val="000000"/>
          <w:szCs w:val="24"/>
          <w:lang w:eastAsia="zh-CN" w:bidi="ar"/>
        </w:rPr>
        <w:t>b</w:t>
      </w:r>
      <w:r>
        <w:rPr>
          <w:rFonts w:eastAsia="宋体" w:hint="eastAsia"/>
          <w:bCs/>
          <w:color w:val="000000"/>
          <w:szCs w:val="24"/>
          <w:lang w:eastAsia="zh-CN" w:bidi="ar"/>
        </w:rPr>
        <w:t>,</w:t>
      </w:r>
      <w:r>
        <w:rPr>
          <w:rFonts w:eastAsia="宋体"/>
          <w:bCs/>
          <w:color w:val="000000"/>
          <w:szCs w:val="24"/>
          <w:lang w:eastAsia="zh-CN" w:bidi="ar"/>
        </w:rPr>
        <w:t xml:space="preserve"> </w:t>
      </w:r>
      <w:proofErr w:type="gramStart"/>
      <w:r>
        <w:rPr>
          <w:rFonts w:eastAsia="宋体"/>
          <w:bCs/>
          <w:color w:val="000000"/>
          <w:szCs w:val="24"/>
          <w:lang w:eastAsia="zh-CN" w:bidi="ar"/>
        </w:rPr>
        <w:t>The</w:t>
      </w:r>
      <w:proofErr w:type="gramEnd"/>
      <w:r>
        <w:rPr>
          <w:rFonts w:eastAsia="宋体"/>
          <w:bCs/>
          <w:color w:val="000000"/>
          <w:szCs w:val="24"/>
          <w:lang w:eastAsia="zh-CN" w:bidi="ar"/>
        </w:rPr>
        <w:t xml:space="preserve"> whole amber piece that included the fossil. </w:t>
      </w:r>
      <w:r>
        <w:rPr>
          <w:rFonts w:eastAsia="宋体" w:hint="eastAsia"/>
          <w:b/>
          <w:color w:val="000000"/>
          <w:szCs w:val="24"/>
          <w:lang w:eastAsia="zh-CN" w:bidi="ar"/>
        </w:rPr>
        <w:t>d</w:t>
      </w:r>
      <w:r>
        <w:rPr>
          <w:rFonts w:eastAsia="宋体" w:hint="eastAsia"/>
          <w:bCs/>
          <w:color w:val="000000"/>
          <w:szCs w:val="24"/>
          <w:lang w:eastAsia="zh-CN" w:bidi="ar"/>
        </w:rPr>
        <w:t>,</w:t>
      </w:r>
      <w:r>
        <w:rPr>
          <w:rFonts w:eastAsia="宋体"/>
          <w:bCs/>
          <w:color w:val="000000"/>
          <w:szCs w:val="24"/>
          <w:lang w:eastAsia="zh-CN" w:bidi="ar"/>
        </w:rPr>
        <w:t xml:space="preserve"> The fluorescence image. </w:t>
      </w:r>
      <w:r>
        <w:rPr>
          <w:rFonts w:eastAsia="宋体" w:hint="eastAsia"/>
          <w:b/>
          <w:color w:val="000000"/>
          <w:szCs w:val="24"/>
          <w:lang w:eastAsia="zh-CN" w:bidi="ar"/>
        </w:rPr>
        <w:t>e</w:t>
      </w:r>
      <w:r>
        <w:rPr>
          <w:rFonts w:eastAsia="宋体" w:hint="eastAsia"/>
          <w:bCs/>
          <w:color w:val="000000"/>
          <w:szCs w:val="24"/>
          <w:lang w:eastAsia="zh-CN" w:bidi="ar"/>
        </w:rPr>
        <w:t>,</w:t>
      </w:r>
      <w:r>
        <w:rPr>
          <w:rFonts w:eastAsia="宋体"/>
          <w:bCs/>
          <w:color w:val="000000"/>
          <w:szCs w:val="24"/>
          <w:lang w:eastAsia="zh-CN" w:bidi="ar"/>
        </w:rPr>
        <w:t xml:space="preserve"> Clustered leaves from the extant species of </w:t>
      </w:r>
      <w:proofErr w:type="spellStart"/>
      <w:r>
        <w:rPr>
          <w:rFonts w:eastAsia="宋体"/>
          <w:bCs/>
          <w:i/>
          <w:color w:val="000000"/>
          <w:szCs w:val="24"/>
          <w:lang w:eastAsia="zh-CN" w:bidi="ar"/>
        </w:rPr>
        <w:t>Phylica</w:t>
      </w:r>
      <w:proofErr w:type="spellEnd"/>
      <w:r>
        <w:rPr>
          <w:rFonts w:eastAsia="宋体"/>
          <w:bCs/>
          <w:color w:val="000000"/>
          <w:szCs w:val="24"/>
          <w:lang w:eastAsia="zh-CN" w:bidi="ar"/>
        </w:rPr>
        <w:t xml:space="preserve">. </w:t>
      </w:r>
      <w:r>
        <w:rPr>
          <w:rFonts w:eastAsia="宋体" w:hint="eastAsia"/>
          <w:b/>
          <w:color w:val="000000"/>
          <w:szCs w:val="24"/>
          <w:lang w:eastAsia="zh-CN" w:bidi="ar"/>
        </w:rPr>
        <w:t>f</w:t>
      </w:r>
      <w:r>
        <w:rPr>
          <w:rFonts w:eastAsia="宋体" w:hint="eastAsia"/>
          <w:bCs/>
          <w:color w:val="000000"/>
          <w:szCs w:val="24"/>
          <w:lang w:eastAsia="zh-CN" w:bidi="ar"/>
        </w:rPr>
        <w:t>,</w:t>
      </w:r>
      <w:r>
        <w:rPr>
          <w:rFonts w:eastAsia="宋体"/>
          <w:bCs/>
          <w:color w:val="000000"/>
          <w:szCs w:val="24"/>
          <w:lang w:eastAsia="zh-CN" w:bidi="ar"/>
        </w:rPr>
        <w:t xml:space="preserve"> Enlarged view of the leaves and detailed morphology of stellate hairs on the leaves. </w:t>
      </w:r>
      <w:r>
        <w:rPr>
          <w:rFonts w:eastAsia="宋体" w:hint="eastAsia"/>
          <w:b/>
          <w:color w:val="000000"/>
          <w:szCs w:val="24"/>
          <w:lang w:eastAsia="zh-CN" w:bidi="ar"/>
        </w:rPr>
        <w:t>g</w:t>
      </w:r>
      <w:r>
        <w:rPr>
          <w:rFonts w:eastAsia="宋体" w:hint="eastAsia"/>
          <w:bCs/>
          <w:color w:val="000000"/>
          <w:szCs w:val="24"/>
          <w:lang w:eastAsia="zh-CN" w:bidi="ar"/>
        </w:rPr>
        <w:t>,</w:t>
      </w:r>
      <w:r>
        <w:rPr>
          <w:rFonts w:eastAsia="宋体"/>
          <w:bCs/>
          <w:color w:val="000000"/>
          <w:szCs w:val="24"/>
          <w:lang w:eastAsia="zh-CN" w:bidi="ar"/>
        </w:rPr>
        <w:t xml:space="preserve"> Clustered leaves </w:t>
      </w:r>
      <w:r>
        <w:rPr>
          <w:rFonts w:eastAsia="宋体"/>
          <w:bCs/>
          <w:color w:val="000000"/>
          <w:szCs w:val="24"/>
          <w:lang w:eastAsia="zh-CN" w:bidi="ar"/>
        </w:rPr>
        <w:lastRenderedPageBreak/>
        <w:t xml:space="preserve">from the extant species of </w:t>
      </w:r>
      <w:proofErr w:type="spellStart"/>
      <w:r>
        <w:rPr>
          <w:rFonts w:eastAsia="宋体"/>
          <w:bCs/>
          <w:i/>
          <w:color w:val="000000"/>
          <w:szCs w:val="24"/>
          <w:lang w:eastAsia="zh-CN" w:bidi="ar"/>
        </w:rPr>
        <w:t>Phylica</w:t>
      </w:r>
      <w:proofErr w:type="spellEnd"/>
      <w:r>
        <w:rPr>
          <w:rFonts w:eastAsia="宋体"/>
          <w:bCs/>
          <w:color w:val="000000"/>
          <w:szCs w:val="24"/>
          <w:lang w:eastAsia="zh-CN" w:bidi="ar"/>
        </w:rPr>
        <w:t>. (</w:t>
      </w:r>
      <w:r>
        <w:rPr>
          <w:rFonts w:eastAsia="宋体" w:hint="eastAsia"/>
          <w:b/>
          <w:color w:val="000000"/>
          <w:szCs w:val="24"/>
          <w:lang w:eastAsia="zh-CN" w:bidi="ar"/>
        </w:rPr>
        <w:t>h</w:t>
      </w:r>
      <w:r>
        <w:rPr>
          <w:rFonts w:eastAsia="宋体" w:hint="eastAsia"/>
          <w:bCs/>
          <w:color w:val="000000"/>
          <w:szCs w:val="24"/>
          <w:lang w:eastAsia="zh-CN" w:bidi="ar"/>
        </w:rPr>
        <w:t>,</w:t>
      </w:r>
      <w:r>
        <w:rPr>
          <w:rFonts w:eastAsia="宋体"/>
          <w:bCs/>
          <w:color w:val="000000"/>
          <w:szCs w:val="24"/>
          <w:lang w:eastAsia="zh-CN" w:bidi="ar"/>
        </w:rPr>
        <w:t xml:space="preserve"> </w:t>
      </w:r>
      <w:proofErr w:type="spellStart"/>
      <w:r>
        <w:rPr>
          <w:rFonts w:eastAsia="宋体" w:hint="eastAsia"/>
          <w:b/>
          <w:color w:val="000000"/>
          <w:szCs w:val="24"/>
          <w:lang w:eastAsia="zh-CN" w:bidi="ar"/>
        </w:rPr>
        <w:t>i</w:t>
      </w:r>
      <w:proofErr w:type="spellEnd"/>
      <w:r>
        <w:rPr>
          <w:rFonts w:eastAsia="宋体"/>
          <w:bCs/>
          <w:color w:val="000000"/>
          <w:szCs w:val="24"/>
          <w:lang w:eastAsia="zh-CN" w:bidi="ar"/>
        </w:rPr>
        <w:t xml:space="preserve">) </w:t>
      </w:r>
      <w:proofErr w:type="spellStart"/>
      <w:r>
        <w:rPr>
          <w:rFonts w:eastAsia="宋体"/>
          <w:bCs/>
          <w:color w:val="000000"/>
          <w:szCs w:val="24"/>
          <w:lang w:eastAsia="zh-CN" w:bidi="ar"/>
        </w:rPr>
        <w:t>MicroXCT</w:t>
      </w:r>
      <w:proofErr w:type="spellEnd"/>
      <w:r>
        <w:rPr>
          <w:rFonts w:eastAsia="宋体"/>
          <w:bCs/>
          <w:color w:val="000000"/>
          <w:szCs w:val="24"/>
          <w:lang w:eastAsia="zh-CN" w:bidi="ar"/>
        </w:rPr>
        <w:t xml:space="preserve"> scanning image showing the arrangement of the leaves at the tip of the stem. </w:t>
      </w:r>
      <w:r>
        <w:rPr>
          <w:rFonts w:eastAsia="宋体" w:hint="eastAsia"/>
          <w:b/>
          <w:color w:val="000000"/>
          <w:szCs w:val="24"/>
          <w:lang w:eastAsia="zh-CN" w:bidi="ar"/>
        </w:rPr>
        <w:t>j</w:t>
      </w:r>
      <w:r>
        <w:rPr>
          <w:rFonts w:eastAsia="宋体" w:hint="eastAsia"/>
          <w:bCs/>
          <w:color w:val="000000"/>
          <w:szCs w:val="24"/>
          <w:lang w:eastAsia="zh-CN" w:bidi="ar"/>
        </w:rPr>
        <w:t>,</w:t>
      </w:r>
      <w:r>
        <w:rPr>
          <w:rFonts w:eastAsia="宋体"/>
          <w:bCs/>
          <w:color w:val="000000"/>
          <w:szCs w:val="24"/>
          <w:lang w:eastAsia="zh-CN" w:bidi="ar"/>
        </w:rPr>
        <w:t xml:space="preserve"> Longitudinal section of the clustered leaves (from the </w:t>
      </w:r>
      <w:proofErr w:type="spellStart"/>
      <w:r>
        <w:rPr>
          <w:rFonts w:eastAsia="宋体"/>
          <w:bCs/>
          <w:color w:val="000000"/>
          <w:szCs w:val="24"/>
          <w:lang w:eastAsia="zh-CN" w:bidi="ar"/>
        </w:rPr>
        <w:t>MicroXCT</w:t>
      </w:r>
      <w:proofErr w:type="spellEnd"/>
      <w:r>
        <w:rPr>
          <w:rFonts w:eastAsia="宋体"/>
          <w:bCs/>
          <w:color w:val="000000"/>
          <w:szCs w:val="24"/>
          <w:lang w:eastAsia="zh-CN" w:bidi="ar"/>
        </w:rPr>
        <w:t xml:space="preserve"> scan). Scale bars = 0.5 mm.</w:t>
      </w:r>
    </w:p>
    <w:p w:rsidR="0085700A" w:rsidRDefault="0085700A">
      <w:pPr>
        <w:spacing w:line="480" w:lineRule="auto"/>
        <w:jc w:val="both"/>
        <w:rPr>
          <w:rFonts w:eastAsia="宋体"/>
          <w:color w:val="000000"/>
          <w:szCs w:val="24"/>
          <w:lang w:eastAsia="zh-CN" w:bidi="ar"/>
        </w:rPr>
      </w:pPr>
    </w:p>
    <w:p w:rsidR="0085700A" w:rsidRDefault="0085700A">
      <w:pPr>
        <w:spacing w:line="480" w:lineRule="auto"/>
        <w:jc w:val="both"/>
        <w:rPr>
          <w:rFonts w:eastAsia="宋体"/>
          <w:color w:val="000000"/>
          <w:szCs w:val="24"/>
          <w:lang w:eastAsia="zh-CN" w:bidi="ar"/>
        </w:rPr>
      </w:pPr>
    </w:p>
    <w:p w:rsidR="0085700A" w:rsidRDefault="0085700A">
      <w:pPr>
        <w:spacing w:line="480" w:lineRule="auto"/>
        <w:jc w:val="both"/>
        <w:rPr>
          <w:rFonts w:eastAsia="宋体"/>
          <w:color w:val="000000"/>
          <w:szCs w:val="24"/>
          <w:lang w:eastAsia="zh-CN" w:bidi="ar"/>
        </w:rPr>
      </w:pPr>
    </w:p>
    <w:p w:rsidR="0085700A" w:rsidRDefault="0085700A">
      <w:pPr>
        <w:spacing w:line="480" w:lineRule="auto"/>
        <w:jc w:val="both"/>
        <w:rPr>
          <w:rFonts w:eastAsia="宋体"/>
          <w:color w:val="000000"/>
          <w:szCs w:val="24"/>
          <w:lang w:eastAsia="zh-CN" w:bidi="ar"/>
        </w:rPr>
      </w:pPr>
    </w:p>
    <w:p w:rsidR="0085700A" w:rsidRDefault="0085700A">
      <w:pPr>
        <w:spacing w:line="480" w:lineRule="auto"/>
        <w:jc w:val="both"/>
        <w:rPr>
          <w:rFonts w:eastAsia="宋体"/>
          <w:color w:val="000000"/>
          <w:szCs w:val="24"/>
          <w:lang w:eastAsia="zh-CN" w:bidi="ar"/>
        </w:rPr>
      </w:pPr>
    </w:p>
    <w:p w:rsidR="0085700A" w:rsidRDefault="0085700A">
      <w:pPr>
        <w:spacing w:line="480" w:lineRule="auto"/>
        <w:jc w:val="both"/>
        <w:rPr>
          <w:rFonts w:eastAsia="宋体"/>
          <w:color w:val="000000"/>
          <w:szCs w:val="24"/>
          <w:lang w:eastAsia="zh-CN" w:bidi="ar"/>
        </w:rPr>
      </w:pPr>
    </w:p>
    <w:p w:rsidR="0085700A" w:rsidRDefault="0085700A">
      <w:pPr>
        <w:spacing w:line="480" w:lineRule="auto"/>
        <w:jc w:val="both"/>
        <w:rPr>
          <w:rFonts w:eastAsia="宋体"/>
          <w:color w:val="000000"/>
          <w:szCs w:val="24"/>
          <w:lang w:eastAsia="zh-CN" w:bidi="ar"/>
        </w:rPr>
      </w:pPr>
    </w:p>
    <w:p w:rsidR="0085700A" w:rsidRDefault="0085700A">
      <w:pPr>
        <w:spacing w:line="480" w:lineRule="auto"/>
        <w:jc w:val="both"/>
        <w:rPr>
          <w:rFonts w:eastAsia="宋体"/>
          <w:color w:val="000000"/>
          <w:szCs w:val="24"/>
          <w:lang w:eastAsia="zh-CN" w:bidi="ar"/>
        </w:rPr>
      </w:pPr>
    </w:p>
    <w:p w:rsidR="0085700A" w:rsidRDefault="0085700A">
      <w:pPr>
        <w:spacing w:line="480" w:lineRule="auto"/>
        <w:jc w:val="both"/>
        <w:rPr>
          <w:rFonts w:eastAsia="宋体"/>
          <w:color w:val="000000"/>
          <w:szCs w:val="24"/>
          <w:lang w:eastAsia="zh-CN" w:bidi="ar"/>
        </w:rPr>
      </w:pPr>
    </w:p>
    <w:p w:rsidR="0085700A" w:rsidRDefault="0085700A">
      <w:pPr>
        <w:spacing w:line="480" w:lineRule="auto"/>
        <w:jc w:val="both"/>
        <w:rPr>
          <w:rFonts w:eastAsia="宋体"/>
          <w:color w:val="000000"/>
          <w:szCs w:val="24"/>
          <w:lang w:eastAsia="zh-CN" w:bidi="ar"/>
        </w:rPr>
      </w:pPr>
    </w:p>
    <w:p w:rsidR="0085700A" w:rsidRDefault="004D71BB">
      <w:pPr>
        <w:autoSpaceDE w:val="0"/>
        <w:autoSpaceDN w:val="0"/>
        <w:adjustRightInd w:val="0"/>
        <w:spacing w:line="480" w:lineRule="auto"/>
        <w:ind w:leftChars="1" w:left="4348" w:hangingChars="1811" w:hanging="4346"/>
        <w:jc w:val="both"/>
        <w:rPr>
          <w:szCs w:val="24"/>
        </w:rPr>
      </w:pPr>
      <w:r>
        <w:rPr>
          <w:noProof/>
          <w:szCs w:val="24"/>
        </w:rPr>
        <w:lastRenderedPageBreak/>
        <w:drawing>
          <wp:inline distT="0" distB="0" distL="0" distR="0">
            <wp:extent cx="5969000" cy="4412615"/>
            <wp:effectExtent l="0" t="0" r="0" b="698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69000" cy="4412615"/>
                    </a:xfrm>
                    <a:prstGeom prst="rect">
                      <a:avLst/>
                    </a:prstGeom>
                  </pic:spPr>
                </pic:pic>
              </a:graphicData>
            </a:graphic>
          </wp:inline>
        </w:drawing>
      </w:r>
    </w:p>
    <w:p w:rsidR="0085700A" w:rsidRPr="00D144F3" w:rsidRDefault="004D71BB">
      <w:pPr>
        <w:spacing w:line="480" w:lineRule="auto"/>
        <w:jc w:val="both"/>
        <w:rPr>
          <w:szCs w:val="24"/>
        </w:rPr>
      </w:pPr>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21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A flower surrounded by a round of bracts. </w:t>
      </w:r>
      <w:r>
        <w:rPr>
          <w:rFonts w:eastAsia="宋体"/>
          <w:color w:val="000000"/>
          <w:szCs w:val="24"/>
          <w:lang w:eastAsia="zh-CN" w:bidi="ar"/>
        </w:rPr>
        <w:t>This figure gives</w:t>
      </w:r>
      <w:r>
        <w:rPr>
          <w:rFonts w:eastAsia="宋体" w:hint="eastAsia"/>
          <w:color w:val="000000"/>
          <w:szCs w:val="24"/>
          <w:lang w:eastAsia="zh-CN" w:bidi="ar"/>
        </w:rPr>
        <w:t xml:space="preserve"> </w:t>
      </w:r>
      <w:r>
        <w:rPr>
          <w:rFonts w:eastAsia="宋体"/>
          <w:color w:val="000000"/>
          <w:szCs w:val="24"/>
          <w:lang w:eastAsia="zh-CN" w:bidi="ar"/>
        </w:rPr>
        <w:t xml:space="preserve">additional details for the holotype specimen QUST-AM32413 of </w:t>
      </w:r>
      <w:proofErr w:type="spellStart"/>
      <w:r>
        <w:rPr>
          <w:rFonts w:eastAsia="宋体" w:hint="eastAsia"/>
          <w:i/>
          <w:color w:val="000000"/>
          <w:szCs w:val="24"/>
          <w:lang w:eastAsia="zh-CN" w:bidi="ar"/>
        </w:rPr>
        <w:t>E</w:t>
      </w:r>
      <w:r>
        <w:rPr>
          <w:rFonts w:eastAsia="宋体"/>
          <w:i/>
          <w:color w:val="000000"/>
          <w:szCs w:val="24"/>
          <w:lang w:eastAsia="zh-CN" w:bidi="ar"/>
        </w:rPr>
        <w:t>ophylica</w:t>
      </w:r>
      <w:proofErr w:type="spellEnd"/>
      <w:r>
        <w:rPr>
          <w:rFonts w:eastAsia="宋体"/>
          <w:i/>
          <w:color w:val="000000"/>
          <w:szCs w:val="24"/>
          <w:lang w:eastAsia="zh-CN" w:bidi="ar"/>
        </w:rPr>
        <w:t xml:space="preserve"> </w:t>
      </w:r>
      <w:proofErr w:type="spellStart"/>
      <w:r>
        <w:rPr>
          <w:rFonts w:eastAsia="宋体"/>
          <w:i/>
          <w:color w:val="000000"/>
          <w:szCs w:val="24"/>
          <w:lang w:eastAsia="zh-CN" w:bidi="ar"/>
        </w:rPr>
        <w:t>priscastellata</w:t>
      </w:r>
      <w:proofErr w:type="spellEnd"/>
      <w:r>
        <w:rPr>
          <w:rFonts w:eastAsia="宋体" w:hint="eastAsia"/>
          <w:iCs/>
          <w:color w:val="000000"/>
          <w:szCs w:val="24"/>
          <w:lang w:eastAsia="zh-CN" w:bidi="ar"/>
        </w:rPr>
        <w:t xml:space="preserve"> gen. et</w:t>
      </w:r>
      <w:r>
        <w:rPr>
          <w:rFonts w:eastAsia="宋体"/>
          <w:i/>
          <w:color w:val="000000"/>
          <w:szCs w:val="24"/>
          <w:lang w:eastAsia="zh-CN" w:bidi="ar"/>
        </w:rPr>
        <w:t xml:space="preserve"> </w:t>
      </w:r>
      <w:r>
        <w:rPr>
          <w:rFonts w:eastAsia="宋体"/>
          <w:color w:val="000000"/>
          <w:szCs w:val="24"/>
          <w:lang w:eastAsia="zh-CN" w:bidi="ar"/>
        </w:rPr>
        <w:t xml:space="preserve">sp. </w:t>
      </w:r>
      <w:proofErr w:type="spellStart"/>
      <w:r>
        <w:rPr>
          <w:rFonts w:eastAsia="宋体"/>
          <w:color w:val="000000"/>
          <w:szCs w:val="24"/>
          <w:lang w:eastAsia="zh-CN" w:bidi="ar"/>
        </w:rPr>
        <w:t>nov.</w:t>
      </w:r>
      <w:proofErr w:type="spellEnd"/>
      <w:r>
        <w:rPr>
          <w:rFonts w:eastAsia="宋体"/>
          <w:color w:val="000000"/>
          <w:szCs w:val="24"/>
          <w:lang w:eastAsia="zh-CN" w:bidi="ar"/>
        </w:rPr>
        <w:t xml:space="preserve"> (</w:t>
      </w:r>
      <w:r>
        <w:rPr>
          <w:rFonts w:eastAsia="宋体" w:hint="eastAsia"/>
          <w:b/>
          <w:bCs/>
          <w:color w:val="000000"/>
          <w:szCs w:val="24"/>
          <w:lang w:eastAsia="zh-CN" w:bidi="ar"/>
        </w:rPr>
        <w:t>a</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c</w:t>
      </w:r>
      <w:r>
        <w:rPr>
          <w:rFonts w:eastAsia="宋体"/>
          <w:color w:val="000000"/>
          <w:szCs w:val="24"/>
          <w:lang w:eastAsia="zh-CN" w:bidi="ar"/>
        </w:rPr>
        <w:t>–</w:t>
      </w:r>
      <w:r>
        <w:rPr>
          <w:rFonts w:eastAsia="宋体" w:hint="eastAsia"/>
          <w:b/>
          <w:bCs/>
          <w:color w:val="000000"/>
          <w:szCs w:val="24"/>
          <w:lang w:eastAsia="zh-CN" w:bidi="ar"/>
        </w:rPr>
        <w:t>j</w:t>
      </w:r>
      <w:r>
        <w:rPr>
          <w:rFonts w:eastAsia="宋体"/>
          <w:color w:val="000000"/>
          <w:szCs w:val="24"/>
          <w:lang w:eastAsia="zh-CN" w:bidi="ar"/>
        </w:rPr>
        <w:t>) A comprehensive view of the flower from different sides (</w:t>
      </w:r>
      <w:r>
        <w:rPr>
          <w:rFonts w:eastAsia="宋体" w:hint="eastAsia"/>
          <w:b/>
          <w:bCs/>
          <w:color w:val="000000"/>
          <w:szCs w:val="24"/>
          <w:lang w:eastAsia="zh-CN" w:bidi="ar"/>
        </w:rPr>
        <w:t>a</w:t>
      </w:r>
      <w:r>
        <w:rPr>
          <w:rFonts w:eastAsia="宋体"/>
          <w:color w:val="000000"/>
          <w:szCs w:val="24"/>
          <w:lang w:eastAsia="zh-CN" w:bidi="ar"/>
        </w:rPr>
        <w:t>–</w:t>
      </w:r>
      <w:r>
        <w:rPr>
          <w:rFonts w:eastAsia="宋体" w:hint="eastAsia"/>
          <w:b/>
          <w:bCs/>
          <w:color w:val="000000"/>
          <w:szCs w:val="24"/>
          <w:lang w:eastAsia="zh-CN" w:bidi="ar"/>
        </w:rPr>
        <w:t>c</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g</w:t>
      </w:r>
      <w:r>
        <w:rPr>
          <w:rFonts w:eastAsia="宋体"/>
          <w:color w:val="000000"/>
          <w:szCs w:val="24"/>
          <w:lang w:eastAsia="zh-CN" w:bidi="ar"/>
        </w:rPr>
        <w:t>–</w:t>
      </w:r>
      <w:proofErr w:type="spellStart"/>
      <w:r>
        <w:rPr>
          <w:rFonts w:eastAsia="宋体" w:hint="eastAsia"/>
          <w:b/>
          <w:bCs/>
          <w:color w:val="000000"/>
          <w:szCs w:val="24"/>
          <w:lang w:eastAsia="zh-CN" w:bidi="ar"/>
        </w:rPr>
        <w:t>i</w:t>
      </w:r>
      <w:proofErr w:type="spellEnd"/>
      <w:r>
        <w:rPr>
          <w:rFonts w:eastAsia="宋体"/>
          <w:color w:val="000000"/>
          <w:szCs w:val="24"/>
          <w:lang w:eastAsia="zh-CN" w:bidi="ar"/>
        </w:rPr>
        <w:t xml:space="preserve">, side view; </w:t>
      </w:r>
      <w:r>
        <w:rPr>
          <w:rFonts w:eastAsia="宋体" w:hint="eastAsia"/>
          <w:b/>
          <w:bCs/>
          <w:color w:val="000000"/>
          <w:szCs w:val="24"/>
          <w:lang w:eastAsia="zh-CN" w:bidi="ar"/>
        </w:rPr>
        <w:t>d</w:t>
      </w:r>
      <w:r>
        <w:rPr>
          <w:rFonts w:eastAsia="宋体"/>
          <w:color w:val="000000"/>
          <w:szCs w:val="24"/>
          <w:lang w:eastAsia="zh-CN" w:bidi="ar"/>
        </w:rPr>
        <w:t>–</w:t>
      </w:r>
      <w:r>
        <w:rPr>
          <w:rFonts w:eastAsia="宋体" w:hint="eastAsia"/>
          <w:b/>
          <w:bCs/>
          <w:color w:val="000000"/>
          <w:szCs w:val="24"/>
          <w:lang w:eastAsia="zh-CN" w:bidi="ar"/>
        </w:rPr>
        <w:t>e</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j</w:t>
      </w:r>
      <w:r>
        <w:rPr>
          <w:rFonts w:eastAsia="宋体"/>
          <w:color w:val="000000"/>
          <w:szCs w:val="24"/>
          <w:lang w:eastAsia="zh-CN" w:bidi="ar"/>
        </w:rPr>
        <w:t xml:space="preserve">, top view; </w:t>
      </w:r>
      <w:r>
        <w:rPr>
          <w:rFonts w:eastAsia="宋体" w:hint="eastAsia"/>
          <w:b/>
          <w:bCs/>
          <w:color w:val="000000"/>
          <w:szCs w:val="24"/>
          <w:lang w:eastAsia="zh-CN" w:bidi="ar"/>
        </w:rPr>
        <w:t>f</w:t>
      </w:r>
      <w:r>
        <w:rPr>
          <w:rFonts w:eastAsia="宋体"/>
          <w:color w:val="000000"/>
          <w:szCs w:val="24"/>
          <w:lang w:eastAsia="zh-CN" w:bidi="ar"/>
        </w:rPr>
        <w:t xml:space="preserve">, bottom view). </w:t>
      </w:r>
      <w:r>
        <w:rPr>
          <w:rFonts w:eastAsia="宋体" w:hint="eastAsia"/>
          <w:b/>
          <w:bCs/>
          <w:color w:val="000000"/>
          <w:szCs w:val="24"/>
          <w:lang w:eastAsia="zh-CN" w:bidi="ar"/>
        </w:rPr>
        <w:t>b</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amber piece that included the fossil. </w:t>
      </w:r>
      <w:r>
        <w:rPr>
          <w:rFonts w:eastAsia="宋体" w:hint="eastAsia"/>
          <w:b/>
          <w:bCs/>
          <w:color w:val="000000"/>
          <w:szCs w:val="24"/>
          <w:lang w:eastAsia="zh-CN" w:bidi="ar"/>
        </w:rPr>
        <w:t>k</w:t>
      </w:r>
      <w:r>
        <w:rPr>
          <w:rFonts w:eastAsia="宋体" w:hint="eastAsia"/>
          <w:color w:val="000000"/>
          <w:szCs w:val="24"/>
          <w:lang w:eastAsia="zh-CN" w:bidi="ar"/>
        </w:rPr>
        <w:t>,</w:t>
      </w:r>
      <w:r>
        <w:rPr>
          <w:rFonts w:eastAsia="宋体"/>
          <w:color w:val="000000"/>
          <w:szCs w:val="24"/>
          <w:lang w:eastAsia="zh-CN" w:bidi="ar"/>
        </w:rPr>
        <w:t xml:space="preserve"> Enlarge view of the leafy bracts and detailed morphology of stellate hairs on the bracts. </w:t>
      </w:r>
      <w:proofErr w:type="spellStart"/>
      <w:r>
        <w:rPr>
          <w:rFonts w:eastAsia="宋体" w:hint="eastAsia"/>
          <w:b/>
          <w:bCs/>
          <w:color w:val="000000"/>
          <w:szCs w:val="24"/>
          <w:lang w:eastAsia="zh-CN" w:bidi="ar"/>
        </w:rPr>
        <w:t>i</w:t>
      </w:r>
      <w:proofErr w:type="spellEnd"/>
      <w:r>
        <w:rPr>
          <w:rFonts w:eastAsia="宋体" w:hint="eastAsia"/>
          <w:color w:val="000000"/>
          <w:szCs w:val="24"/>
          <w:lang w:eastAsia="zh-CN" w:bidi="ar"/>
        </w:rPr>
        <w:t>,</w:t>
      </w:r>
      <w:r>
        <w:rPr>
          <w:rFonts w:eastAsia="宋体"/>
          <w:color w:val="000000"/>
          <w:szCs w:val="24"/>
          <w:lang w:eastAsia="zh-CN" w:bidi="ar"/>
        </w:rPr>
        <w:t xml:space="preserv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image showing overall morphology of the flower and bracts. </w:t>
      </w:r>
      <w:r>
        <w:rPr>
          <w:rFonts w:eastAsia="宋体" w:hint="eastAsia"/>
          <w:b/>
          <w:bCs/>
          <w:color w:val="000000"/>
          <w:szCs w:val="24"/>
          <w:lang w:eastAsia="zh-CN" w:bidi="ar"/>
        </w:rPr>
        <w:t>m</w:t>
      </w:r>
      <w:r>
        <w:rPr>
          <w:rFonts w:eastAsia="宋体" w:hint="eastAsia"/>
          <w:color w:val="000000"/>
          <w:szCs w:val="24"/>
          <w:lang w:eastAsia="zh-CN" w:bidi="ar"/>
        </w:rPr>
        <w:t>,</w:t>
      </w:r>
      <w:r>
        <w:rPr>
          <w:rFonts w:eastAsia="宋体"/>
          <w:color w:val="000000"/>
          <w:szCs w:val="24"/>
          <w:lang w:eastAsia="zh-CN" w:bidi="ar"/>
        </w:rPr>
        <w:t xml:space="preserve"> Longitudinal section of the flower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w:t>
      </w:r>
      <w:r>
        <w:rPr>
          <w:rFonts w:eastAsia="宋体" w:hint="eastAsia"/>
          <w:b/>
          <w:bCs/>
          <w:color w:val="000000"/>
          <w:szCs w:val="24"/>
          <w:lang w:eastAsia="zh-CN" w:bidi="ar"/>
        </w:rPr>
        <w:t>o</w:t>
      </w:r>
      <w:r>
        <w:rPr>
          <w:rFonts w:eastAsia="宋体" w:hint="eastAsia"/>
          <w:color w:val="000000"/>
          <w:szCs w:val="24"/>
          <w:lang w:eastAsia="zh-CN" w:bidi="ar"/>
        </w:rPr>
        <w:t>,</w:t>
      </w:r>
      <w:r>
        <w:rPr>
          <w:rFonts w:eastAsia="宋体"/>
          <w:color w:val="000000"/>
          <w:szCs w:val="24"/>
          <w:lang w:eastAsia="zh-CN" w:bidi="ar"/>
        </w:rPr>
        <w:t xml:space="preserve"> Transverse section of the flower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the blue dotted line in </w:t>
      </w:r>
      <w:r>
        <w:rPr>
          <w:rFonts w:eastAsia="宋体" w:hint="eastAsia"/>
          <w:b/>
          <w:bCs/>
          <w:color w:val="000000"/>
          <w:szCs w:val="24"/>
          <w:lang w:eastAsia="zh-CN" w:bidi="ar"/>
        </w:rPr>
        <w:t>m</w:t>
      </w:r>
      <w:r>
        <w:rPr>
          <w:rFonts w:eastAsia="宋体"/>
          <w:color w:val="000000"/>
          <w:szCs w:val="24"/>
          <w:lang w:eastAsia="zh-CN" w:bidi="ar"/>
        </w:rPr>
        <w:t xml:space="preserve"> is the transverse line). </w:t>
      </w:r>
      <w:r>
        <w:rPr>
          <w:rFonts w:eastAsia="宋体" w:hint="eastAsia"/>
          <w:b/>
          <w:bCs/>
          <w:color w:val="000000"/>
          <w:szCs w:val="24"/>
          <w:lang w:eastAsia="zh-CN" w:bidi="ar"/>
        </w:rPr>
        <w:t>n</w:t>
      </w:r>
      <w:r>
        <w:rPr>
          <w:rFonts w:eastAsia="宋体"/>
          <w:color w:val="000000"/>
          <w:szCs w:val="24"/>
          <w:lang w:eastAsia="zh-CN" w:bidi="ar"/>
        </w:rPr>
        <w:t>–</w:t>
      </w:r>
      <w:r>
        <w:rPr>
          <w:rFonts w:eastAsia="宋体" w:hint="eastAsia"/>
          <w:b/>
          <w:bCs/>
          <w:color w:val="000000"/>
          <w:szCs w:val="24"/>
          <w:lang w:eastAsia="zh-CN" w:bidi="ar"/>
        </w:rPr>
        <w:t>p</w:t>
      </w:r>
      <w:r>
        <w:rPr>
          <w:rFonts w:eastAsia="宋体" w:hint="eastAsia"/>
          <w:color w:val="000000"/>
          <w:szCs w:val="24"/>
          <w:lang w:eastAsia="zh-CN" w:bidi="ar"/>
        </w:rPr>
        <w:t>,</w:t>
      </w:r>
      <w:r>
        <w:rPr>
          <w:rFonts w:eastAsia="宋体"/>
          <w:color w:val="000000"/>
          <w:szCs w:val="24"/>
          <w:lang w:eastAsia="zh-CN" w:bidi="ar"/>
        </w:rPr>
        <w:t xml:space="preserve"> Transverse section of the flower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the pink, blue and green dotted line in </w:t>
      </w:r>
      <w:r>
        <w:rPr>
          <w:rFonts w:eastAsia="宋体" w:hint="eastAsia"/>
          <w:b/>
          <w:bCs/>
          <w:color w:val="000000"/>
          <w:szCs w:val="24"/>
          <w:lang w:eastAsia="zh-CN" w:bidi="ar"/>
        </w:rPr>
        <w:t>m</w:t>
      </w:r>
      <w:r>
        <w:rPr>
          <w:rFonts w:eastAsia="宋体"/>
          <w:color w:val="000000"/>
          <w:szCs w:val="24"/>
          <w:lang w:eastAsia="zh-CN" w:bidi="ar"/>
        </w:rPr>
        <w:t xml:space="preserve"> is the transverse line used for transverse section view in </w:t>
      </w:r>
      <w:r>
        <w:rPr>
          <w:rFonts w:eastAsia="宋体" w:hint="eastAsia"/>
          <w:b/>
          <w:bCs/>
          <w:color w:val="000000"/>
          <w:szCs w:val="24"/>
          <w:lang w:eastAsia="zh-CN" w:bidi="ar"/>
        </w:rPr>
        <w:t>n</w:t>
      </w:r>
      <w:r>
        <w:rPr>
          <w:rFonts w:eastAsia="宋体"/>
          <w:color w:val="000000"/>
          <w:szCs w:val="24"/>
          <w:lang w:eastAsia="zh-CN" w:bidi="ar"/>
        </w:rPr>
        <w:t xml:space="preserve">, </w:t>
      </w:r>
      <w:r>
        <w:rPr>
          <w:rFonts w:eastAsia="宋体" w:hint="eastAsia"/>
          <w:b/>
          <w:bCs/>
          <w:color w:val="000000"/>
          <w:szCs w:val="24"/>
          <w:lang w:eastAsia="zh-CN" w:bidi="ar"/>
        </w:rPr>
        <w:t>o</w:t>
      </w:r>
      <w:r>
        <w:rPr>
          <w:rFonts w:eastAsia="宋体"/>
          <w:color w:val="000000"/>
          <w:szCs w:val="24"/>
          <w:lang w:eastAsia="zh-CN" w:bidi="ar"/>
        </w:rPr>
        <w:t xml:space="preserve"> and </w:t>
      </w:r>
      <w:r>
        <w:rPr>
          <w:rFonts w:eastAsia="宋体" w:hint="eastAsia"/>
          <w:b/>
          <w:bCs/>
          <w:color w:val="000000"/>
          <w:szCs w:val="24"/>
          <w:lang w:eastAsia="zh-CN" w:bidi="ar"/>
        </w:rPr>
        <w:t>p</w:t>
      </w:r>
      <w:r>
        <w:rPr>
          <w:rFonts w:eastAsia="宋体"/>
          <w:color w:val="000000"/>
          <w:szCs w:val="24"/>
          <w:lang w:eastAsia="zh-CN" w:bidi="ar"/>
        </w:rPr>
        <w:t xml:space="preserve">, respectively). </w:t>
      </w:r>
      <w:proofErr w:type="spellStart"/>
      <w:r>
        <w:rPr>
          <w:rFonts w:eastAsia="宋体"/>
          <w:color w:val="000000"/>
          <w:szCs w:val="24"/>
          <w:lang w:eastAsia="zh-CN" w:bidi="ar"/>
        </w:rPr>
        <w:t>br</w:t>
      </w:r>
      <w:proofErr w:type="spellEnd"/>
      <w:r>
        <w:rPr>
          <w:rFonts w:eastAsia="宋体"/>
          <w:color w:val="000000"/>
          <w:szCs w:val="24"/>
          <w:lang w:eastAsia="zh-CN" w:bidi="ar"/>
        </w:rPr>
        <w:t xml:space="preserve">, bract; </w:t>
      </w:r>
      <w:proofErr w:type="spellStart"/>
      <w:r>
        <w:rPr>
          <w:rFonts w:eastAsia="宋体"/>
          <w:color w:val="000000"/>
          <w:szCs w:val="24"/>
          <w:lang w:eastAsia="zh-CN" w:bidi="ar"/>
        </w:rPr>
        <w:t>ct</w:t>
      </w:r>
      <w:proofErr w:type="spellEnd"/>
      <w:r>
        <w:rPr>
          <w:rFonts w:eastAsia="宋体"/>
          <w:color w:val="000000"/>
          <w:szCs w:val="24"/>
          <w:lang w:eastAsia="zh-CN" w:bidi="ar"/>
        </w:rPr>
        <w:t xml:space="preserve">, calyx tube; ova, ovary; </w:t>
      </w:r>
      <w:proofErr w:type="spellStart"/>
      <w:r>
        <w:rPr>
          <w:rFonts w:eastAsia="宋体"/>
          <w:color w:val="000000"/>
          <w:szCs w:val="24"/>
          <w:lang w:eastAsia="zh-CN" w:bidi="ar"/>
        </w:rPr>
        <w:t>pd</w:t>
      </w:r>
      <w:proofErr w:type="spellEnd"/>
      <w:r>
        <w:rPr>
          <w:rFonts w:eastAsia="宋体"/>
          <w:color w:val="000000"/>
          <w:szCs w:val="24"/>
          <w:lang w:eastAsia="zh-CN" w:bidi="ar"/>
        </w:rPr>
        <w:t xml:space="preserve">, peduncle; </w:t>
      </w:r>
      <w:proofErr w:type="spellStart"/>
      <w:r>
        <w:rPr>
          <w:rFonts w:eastAsia="宋体"/>
          <w:color w:val="000000"/>
          <w:szCs w:val="24"/>
          <w:lang w:eastAsia="zh-CN" w:bidi="ar"/>
        </w:rPr>
        <w:t>sc</w:t>
      </w:r>
      <w:proofErr w:type="spellEnd"/>
      <w:r>
        <w:rPr>
          <w:rFonts w:eastAsia="宋体"/>
          <w:color w:val="000000"/>
          <w:szCs w:val="24"/>
          <w:lang w:eastAsia="zh-CN" w:bidi="ar"/>
        </w:rPr>
        <w:t xml:space="preserve">, </w:t>
      </w:r>
      <w:proofErr w:type="spellStart"/>
      <w:r>
        <w:rPr>
          <w:rFonts w:eastAsia="宋体"/>
          <w:color w:val="000000"/>
          <w:szCs w:val="24"/>
          <w:lang w:eastAsia="zh-CN" w:bidi="ar"/>
        </w:rPr>
        <w:t>stylar</w:t>
      </w:r>
      <w:proofErr w:type="spellEnd"/>
      <w:r>
        <w:rPr>
          <w:rFonts w:eastAsia="宋体"/>
          <w:color w:val="000000"/>
          <w:szCs w:val="24"/>
          <w:lang w:eastAsia="zh-CN" w:bidi="ar"/>
        </w:rPr>
        <w:t xml:space="preserve"> canal; </w:t>
      </w:r>
      <w:proofErr w:type="spellStart"/>
      <w:r>
        <w:rPr>
          <w:rFonts w:eastAsia="宋体"/>
          <w:color w:val="000000"/>
          <w:szCs w:val="24"/>
          <w:lang w:eastAsia="zh-CN" w:bidi="ar"/>
        </w:rPr>
        <w:t>sl</w:t>
      </w:r>
      <w:proofErr w:type="spellEnd"/>
      <w:r>
        <w:rPr>
          <w:rFonts w:eastAsia="宋体"/>
          <w:color w:val="000000"/>
          <w:szCs w:val="24"/>
          <w:lang w:eastAsia="zh-CN" w:bidi="ar"/>
        </w:rPr>
        <w:t xml:space="preserve">, style; </w:t>
      </w:r>
      <w:proofErr w:type="spellStart"/>
      <w:r>
        <w:rPr>
          <w:rFonts w:eastAsia="宋体"/>
          <w:color w:val="000000"/>
          <w:szCs w:val="24"/>
          <w:lang w:eastAsia="zh-CN" w:bidi="ar"/>
        </w:rPr>
        <w:t>sm</w:t>
      </w:r>
      <w:proofErr w:type="spellEnd"/>
      <w:r>
        <w:rPr>
          <w:rFonts w:eastAsia="宋体"/>
          <w:color w:val="000000"/>
          <w:szCs w:val="24"/>
          <w:lang w:eastAsia="zh-CN" w:bidi="ar"/>
        </w:rPr>
        <w:t xml:space="preserve">, stamen; </w:t>
      </w:r>
      <w:proofErr w:type="spellStart"/>
      <w:r>
        <w:rPr>
          <w:rFonts w:eastAsia="宋体"/>
          <w:color w:val="000000"/>
          <w:szCs w:val="24"/>
          <w:lang w:eastAsia="zh-CN" w:bidi="ar"/>
        </w:rPr>
        <w:t>sp</w:t>
      </w:r>
      <w:proofErr w:type="spellEnd"/>
      <w:r>
        <w:rPr>
          <w:rFonts w:eastAsia="宋体"/>
          <w:color w:val="000000"/>
          <w:szCs w:val="24"/>
          <w:lang w:eastAsia="zh-CN" w:bidi="ar"/>
        </w:rPr>
        <w:t>, sepal. Scale bars = 0.5 mm (if not otherwise indicated).</w:t>
      </w:r>
    </w:p>
    <w:p w:rsidR="0085700A" w:rsidRDefault="004D71BB">
      <w:pPr>
        <w:autoSpaceDE w:val="0"/>
        <w:autoSpaceDN w:val="0"/>
        <w:adjustRightInd w:val="0"/>
        <w:spacing w:line="480" w:lineRule="auto"/>
        <w:ind w:leftChars="-118" w:left="-283" w:firstLine="1"/>
        <w:jc w:val="both"/>
        <w:rPr>
          <w:szCs w:val="24"/>
        </w:rPr>
      </w:pPr>
      <w:r>
        <w:rPr>
          <w:noProof/>
          <w:szCs w:val="24"/>
        </w:rPr>
        <w:lastRenderedPageBreak/>
        <w:drawing>
          <wp:inline distT="0" distB="0" distL="0" distR="0">
            <wp:extent cx="5969000" cy="5544820"/>
            <wp:effectExtent l="0" t="0" r="0" b="0"/>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969000" cy="5544820"/>
                    </a:xfrm>
                    <a:prstGeom prst="rect">
                      <a:avLst/>
                    </a:prstGeom>
                  </pic:spPr>
                </pic:pic>
              </a:graphicData>
            </a:graphic>
          </wp:inline>
        </w:drawing>
      </w:r>
    </w:p>
    <w:p w:rsidR="0085700A" w:rsidRPr="00D144F3" w:rsidRDefault="004D71BB">
      <w:pPr>
        <w:spacing w:line="480" w:lineRule="auto"/>
        <w:ind w:left="-1"/>
        <w:jc w:val="both"/>
        <w:rPr>
          <w:szCs w:val="24"/>
        </w:rPr>
      </w:pPr>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22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A flower surrounded by a round of bracts. </w:t>
      </w:r>
      <w:r>
        <w:rPr>
          <w:rFonts w:eastAsia="宋体"/>
          <w:color w:val="000000"/>
          <w:szCs w:val="24"/>
          <w:lang w:eastAsia="zh-CN" w:bidi="ar"/>
        </w:rPr>
        <w:t xml:space="preserve">This figure gives additional details for specimen QUST-AM32414 of </w:t>
      </w:r>
      <w:proofErr w:type="spellStart"/>
      <w:r>
        <w:rPr>
          <w:rFonts w:eastAsia="宋体" w:hint="eastAsia"/>
          <w:i/>
          <w:color w:val="000000"/>
          <w:szCs w:val="24"/>
          <w:lang w:eastAsia="zh-CN" w:bidi="ar"/>
        </w:rPr>
        <w:t>E</w:t>
      </w:r>
      <w:r>
        <w:rPr>
          <w:rFonts w:eastAsia="宋体"/>
          <w:i/>
          <w:color w:val="000000"/>
          <w:szCs w:val="24"/>
          <w:lang w:eastAsia="zh-CN" w:bidi="ar"/>
        </w:rPr>
        <w:t>ophylica</w:t>
      </w:r>
      <w:proofErr w:type="spellEnd"/>
      <w:r>
        <w:rPr>
          <w:rFonts w:eastAsia="宋体"/>
          <w:i/>
          <w:color w:val="000000"/>
          <w:szCs w:val="24"/>
          <w:lang w:eastAsia="zh-CN" w:bidi="ar"/>
        </w:rPr>
        <w:t xml:space="preserve"> </w:t>
      </w:r>
      <w:proofErr w:type="spellStart"/>
      <w:r>
        <w:rPr>
          <w:rFonts w:eastAsia="宋体"/>
          <w:i/>
          <w:color w:val="000000"/>
          <w:szCs w:val="24"/>
          <w:lang w:eastAsia="zh-CN" w:bidi="ar"/>
        </w:rPr>
        <w:t>priscastellata</w:t>
      </w:r>
      <w:proofErr w:type="spellEnd"/>
      <w:r>
        <w:rPr>
          <w:rFonts w:eastAsia="宋体" w:hint="eastAsia"/>
          <w:iCs/>
          <w:color w:val="000000"/>
          <w:szCs w:val="24"/>
          <w:lang w:eastAsia="zh-CN" w:bidi="ar"/>
        </w:rPr>
        <w:t xml:space="preserve"> gen. et</w:t>
      </w:r>
      <w:r>
        <w:rPr>
          <w:rFonts w:eastAsia="宋体"/>
          <w:i/>
          <w:color w:val="000000"/>
          <w:szCs w:val="24"/>
          <w:lang w:eastAsia="zh-CN" w:bidi="ar"/>
        </w:rPr>
        <w:t xml:space="preserve"> </w:t>
      </w:r>
      <w:r>
        <w:rPr>
          <w:rFonts w:eastAsia="宋体"/>
          <w:color w:val="000000"/>
          <w:szCs w:val="24"/>
          <w:lang w:eastAsia="zh-CN" w:bidi="ar"/>
        </w:rPr>
        <w:t xml:space="preserve">sp. </w:t>
      </w:r>
      <w:proofErr w:type="spellStart"/>
      <w:r>
        <w:rPr>
          <w:rFonts w:eastAsia="宋体"/>
          <w:color w:val="000000"/>
          <w:szCs w:val="24"/>
          <w:lang w:eastAsia="zh-CN" w:bidi="ar"/>
        </w:rPr>
        <w:t>nov.</w:t>
      </w:r>
      <w:proofErr w:type="spellEnd"/>
      <w:r>
        <w:rPr>
          <w:rFonts w:eastAsia="宋体"/>
          <w:color w:val="000000"/>
          <w:szCs w:val="24"/>
          <w:lang w:eastAsia="zh-CN" w:bidi="ar"/>
        </w:rPr>
        <w:t xml:space="preserve"> (</w:t>
      </w:r>
      <w:r>
        <w:rPr>
          <w:rFonts w:eastAsia="宋体" w:hint="eastAsia"/>
          <w:b/>
          <w:bCs/>
          <w:color w:val="000000"/>
          <w:szCs w:val="24"/>
          <w:lang w:eastAsia="zh-CN" w:bidi="ar"/>
        </w:rPr>
        <w:t>a</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c</w:t>
      </w:r>
      <w:r>
        <w:rPr>
          <w:rFonts w:eastAsia="宋体"/>
          <w:color w:val="000000"/>
          <w:szCs w:val="24"/>
          <w:lang w:eastAsia="zh-CN" w:bidi="ar"/>
        </w:rPr>
        <w:t>–</w:t>
      </w:r>
      <w:r>
        <w:rPr>
          <w:rFonts w:eastAsia="宋体" w:hint="eastAsia"/>
          <w:b/>
          <w:bCs/>
          <w:color w:val="000000"/>
          <w:szCs w:val="24"/>
          <w:lang w:eastAsia="zh-CN" w:bidi="ar"/>
        </w:rPr>
        <w:t>g</w:t>
      </w:r>
      <w:r>
        <w:rPr>
          <w:rFonts w:eastAsia="宋体"/>
          <w:color w:val="000000"/>
          <w:szCs w:val="24"/>
          <w:lang w:eastAsia="zh-CN" w:bidi="ar"/>
        </w:rPr>
        <w:t xml:space="preserve">) Comprehensive view of the flower of different sides. Among them, </w:t>
      </w:r>
      <w:r>
        <w:rPr>
          <w:rFonts w:eastAsia="宋体" w:hint="eastAsia"/>
          <w:b/>
          <w:bCs/>
          <w:color w:val="000000"/>
          <w:szCs w:val="24"/>
          <w:lang w:eastAsia="zh-CN" w:bidi="ar"/>
        </w:rPr>
        <w:t>d</w:t>
      </w:r>
      <w:r>
        <w:rPr>
          <w:rFonts w:eastAsia="宋体"/>
          <w:color w:val="000000"/>
          <w:szCs w:val="24"/>
          <w:lang w:eastAsia="zh-CN" w:bidi="ar"/>
        </w:rPr>
        <w:t xml:space="preserve"> is the fluorescence image. </w:t>
      </w:r>
      <w:r>
        <w:rPr>
          <w:rFonts w:eastAsia="宋体" w:hint="eastAsia"/>
          <w:b/>
          <w:bCs/>
          <w:color w:val="000000"/>
          <w:szCs w:val="24"/>
          <w:lang w:eastAsia="zh-CN" w:bidi="ar"/>
        </w:rPr>
        <w:t>b</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amber piece that included the fossil. </w:t>
      </w:r>
      <w:r>
        <w:rPr>
          <w:rFonts w:eastAsia="宋体" w:hint="eastAsia"/>
          <w:b/>
          <w:bCs/>
          <w:color w:val="000000"/>
          <w:szCs w:val="24"/>
          <w:lang w:eastAsia="zh-CN" w:bidi="ar"/>
        </w:rPr>
        <w:t>f</w:t>
      </w:r>
      <w:r>
        <w:rPr>
          <w:rFonts w:eastAsia="宋体" w:hint="eastAsia"/>
          <w:color w:val="000000"/>
          <w:szCs w:val="24"/>
          <w:lang w:eastAsia="zh-CN" w:bidi="ar"/>
        </w:rPr>
        <w:t>,</w:t>
      </w:r>
      <w:r>
        <w:rPr>
          <w:rFonts w:eastAsia="宋体"/>
          <w:color w:val="000000"/>
          <w:szCs w:val="24"/>
          <w:lang w:eastAsia="zh-CN" w:bidi="ar"/>
        </w:rPr>
        <w:t xml:space="preserve"> Enlarged view of the stellate hairs on the sepals. </w:t>
      </w:r>
      <w:r>
        <w:rPr>
          <w:rFonts w:eastAsia="宋体" w:hint="eastAsia"/>
          <w:b/>
          <w:bCs/>
          <w:color w:val="000000"/>
          <w:szCs w:val="24"/>
          <w:lang w:eastAsia="zh-CN" w:bidi="ar"/>
        </w:rPr>
        <w:t>h</w:t>
      </w:r>
      <w:r>
        <w:rPr>
          <w:rFonts w:eastAsia="宋体" w:hint="eastAsia"/>
          <w:color w:val="000000"/>
          <w:szCs w:val="24"/>
          <w:lang w:eastAsia="zh-CN" w:bidi="ar"/>
        </w:rPr>
        <w:t>,</w:t>
      </w:r>
      <w:r>
        <w:rPr>
          <w:rFonts w:eastAsia="宋体"/>
          <w:color w:val="000000"/>
          <w:szCs w:val="24"/>
          <w:lang w:eastAsia="zh-CN" w:bidi="ar"/>
        </w:rPr>
        <w:t xml:space="preserv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image showing overall morphology of the flower and bracts. </w:t>
      </w:r>
      <w:proofErr w:type="spellStart"/>
      <w:r>
        <w:rPr>
          <w:rFonts w:eastAsia="宋体" w:hint="eastAsia"/>
          <w:b/>
          <w:bCs/>
          <w:color w:val="000000"/>
          <w:szCs w:val="24"/>
          <w:lang w:eastAsia="zh-CN" w:bidi="ar"/>
        </w:rPr>
        <w:t>i</w:t>
      </w:r>
      <w:proofErr w:type="spellEnd"/>
      <w:r>
        <w:rPr>
          <w:rFonts w:eastAsia="宋体"/>
          <w:color w:val="000000"/>
          <w:szCs w:val="24"/>
          <w:lang w:eastAsia="zh-CN" w:bidi="ar"/>
        </w:rPr>
        <w:t>–</w:t>
      </w:r>
      <w:r>
        <w:rPr>
          <w:rFonts w:eastAsia="宋体" w:hint="eastAsia"/>
          <w:b/>
          <w:bCs/>
          <w:color w:val="000000"/>
          <w:szCs w:val="24"/>
          <w:lang w:eastAsia="zh-CN" w:bidi="ar"/>
        </w:rPr>
        <w:t>k</w:t>
      </w:r>
      <w:r>
        <w:rPr>
          <w:rFonts w:eastAsia="宋体" w:hint="eastAsia"/>
          <w:color w:val="000000"/>
          <w:szCs w:val="24"/>
          <w:lang w:eastAsia="zh-CN" w:bidi="ar"/>
        </w:rPr>
        <w:t>,</w:t>
      </w:r>
      <w:r>
        <w:rPr>
          <w:rFonts w:eastAsia="宋体"/>
          <w:color w:val="000000"/>
          <w:szCs w:val="24"/>
          <w:lang w:eastAsia="zh-CN" w:bidi="ar"/>
        </w:rPr>
        <w:t xml:space="preserve"> Longitudinal section of the flower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Among them, </w:t>
      </w:r>
      <w:r>
        <w:rPr>
          <w:rFonts w:eastAsia="宋体" w:hint="eastAsia"/>
          <w:b/>
          <w:bCs/>
          <w:color w:val="000000"/>
          <w:szCs w:val="24"/>
          <w:lang w:eastAsia="zh-CN" w:bidi="ar"/>
        </w:rPr>
        <w:t>j</w:t>
      </w:r>
      <w:r>
        <w:rPr>
          <w:rFonts w:eastAsia="宋体"/>
          <w:color w:val="000000"/>
          <w:szCs w:val="24"/>
          <w:lang w:eastAsia="zh-CN" w:bidi="ar"/>
        </w:rPr>
        <w:t xml:space="preserve">, </w:t>
      </w:r>
      <w:r>
        <w:rPr>
          <w:rFonts w:eastAsia="宋体" w:hint="eastAsia"/>
          <w:b/>
          <w:bCs/>
          <w:color w:val="000000"/>
          <w:szCs w:val="24"/>
          <w:lang w:eastAsia="zh-CN" w:bidi="ar"/>
        </w:rPr>
        <w:t>k</w:t>
      </w:r>
      <w:r>
        <w:rPr>
          <w:rFonts w:eastAsia="宋体"/>
          <w:i/>
          <w:iCs/>
          <w:color w:val="000000"/>
          <w:szCs w:val="24"/>
          <w:lang w:eastAsia="zh-CN" w:bidi="ar"/>
        </w:rPr>
        <w:t xml:space="preserve"> </w:t>
      </w:r>
      <w:proofErr w:type="gramStart"/>
      <w:r>
        <w:rPr>
          <w:rFonts w:eastAsia="宋体"/>
          <w:color w:val="000000"/>
          <w:szCs w:val="24"/>
          <w:lang w:eastAsia="zh-CN" w:bidi="ar"/>
        </w:rPr>
        <w:t>are</w:t>
      </w:r>
      <w:proofErr w:type="gramEnd"/>
      <w:r>
        <w:rPr>
          <w:rFonts w:eastAsia="宋体"/>
          <w:color w:val="000000"/>
          <w:szCs w:val="24"/>
          <w:lang w:eastAsia="zh-CN" w:bidi="ar"/>
        </w:rPr>
        <w:t xml:space="preserve"> front and back view of the Longitudinal section of different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depth, respectively. </w:t>
      </w:r>
      <w:r>
        <w:rPr>
          <w:rFonts w:eastAsia="宋体" w:hint="eastAsia"/>
          <w:b/>
          <w:bCs/>
          <w:color w:val="000000"/>
          <w:szCs w:val="24"/>
          <w:lang w:eastAsia="zh-CN" w:bidi="ar"/>
        </w:rPr>
        <w:t>l</w:t>
      </w:r>
      <w:r>
        <w:rPr>
          <w:rFonts w:eastAsia="宋体"/>
          <w:color w:val="000000"/>
          <w:szCs w:val="24"/>
          <w:lang w:eastAsia="zh-CN" w:bidi="ar"/>
        </w:rPr>
        <w:t>–</w:t>
      </w:r>
      <w:r>
        <w:rPr>
          <w:rFonts w:eastAsia="宋体" w:hint="eastAsia"/>
          <w:b/>
          <w:bCs/>
          <w:color w:val="000000"/>
          <w:szCs w:val="24"/>
          <w:lang w:eastAsia="zh-CN" w:bidi="ar"/>
        </w:rPr>
        <w:t>n</w:t>
      </w:r>
      <w:r>
        <w:rPr>
          <w:rFonts w:eastAsia="宋体" w:hint="eastAsia"/>
          <w:color w:val="000000"/>
          <w:szCs w:val="24"/>
          <w:lang w:eastAsia="zh-CN" w:bidi="ar"/>
        </w:rPr>
        <w:t xml:space="preserve">, </w:t>
      </w:r>
      <w:r>
        <w:rPr>
          <w:rFonts w:eastAsia="宋体"/>
          <w:color w:val="000000"/>
          <w:szCs w:val="24"/>
          <w:lang w:eastAsia="zh-CN" w:bidi="ar"/>
        </w:rPr>
        <w:t xml:space="preserve">Transverse section of the flower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the pink, blue and green dotted line in </w:t>
      </w:r>
      <w:r>
        <w:rPr>
          <w:rFonts w:eastAsia="宋体" w:hint="eastAsia"/>
          <w:b/>
          <w:bCs/>
          <w:color w:val="000000"/>
          <w:szCs w:val="24"/>
          <w:lang w:eastAsia="zh-CN" w:bidi="ar"/>
        </w:rPr>
        <w:t>m</w:t>
      </w:r>
      <w:r>
        <w:rPr>
          <w:rFonts w:eastAsia="宋体"/>
          <w:color w:val="000000"/>
          <w:szCs w:val="24"/>
          <w:lang w:eastAsia="zh-CN" w:bidi="ar"/>
        </w:rPr>
        <w:t xml:space="preserve"> is the transverse line that used for transverse section </w:t>
      </w:r>
      <w:r>
        <w:rPr>
          <w:rFonts w:eastAsia="宋体"/>
          <w:color w:val="000000"/>
          <w:szCs w:val="24"/>
          <w:lang w:eastAsia="zh-CN" w:bidi="ar"/>
        </w:rPr>
        <w:lastRenderedPageBreak/>
        <w:t xml:space="preserve">view in </w:t>
      </w:r>
      <w:r>
        <w:rPr>
          <w:rFonts w:eastAsia="宋体" w:hint="eastAsia"/>
          <w:b/>
          <w:bCs/>
          <w:color w:val="000000"/>
          <w:szCs w:val="24"/>
          <w:lang w:eastAsia="zh-CN" w:bidi="ar"/>
        </w:rPr>
        <w:t>l</w:t>
      </w:r>
      <w:r>
        <w:rPr>
          <w:rFonts w:eastAsia="宋体"/>
          <w:color w:val="000000"/>
          <w:szCs w:val="24"/>
          <w:lang w:eastAsia="zh-CN" w:bidi="ar"/>
        </w:rPr>
        <w:t xml:space="preserve">, </w:t>
      </w:r>
      <w:r>
        <w:rPr>
          <w:rFonts w:eastAsia="宋体" w:hint="eastAsia"/>
          <w:b/>
          <w:bCs/>
          <w:color w:val="000000"/>
          <w:szCs w:val="24"/>
          <w:lang w:eastAsia="zh-CN" w:bidi="ar"/>
        </w:rPr>
        <w:t>m</w:t>
      </w:r>
      <w:r>
        <w:rPr>
          <w:rFonts w:eastAsia="宋体"/>
          <w:color w:val="000000"/>
          <w:szCs w:val="24"/>
          <w:lang w:eastAsia="zh-CN" w:bidi="ar"/>
        </w:rPr>
        <w:t xml:space="preserve"> and </w:t>
      </w:r>
      <w:r>
        <w:rPr>
          <w:rFonts w:eastAsia="宋体" w:hint="eastAsia"/>
          <w:b/>
          <w:bCs/>
          <w:color w:val="000000"/>
          <w:szCs w:val="24"/>
          <w:lang w:eastAsia="zh-CN" w:bidi="ar"/>
        </w:rPr>
        <w:t>n</w:t>
      </w:r>
      <w:r>
        <w:rPr>
          <w:rFonts w:eastAsia="宋体"/>
          <w:color w:val="000000"/>
          <w:szCs w:val="24"/>
          <w:lang w:eastAsia="zh-CN" w:bidi="ar"/>
        </w:rPr>
        <w:t xml:space="preserve">, respectively). </w:t>
      </w:r>
      <w:proofErr w:type="spellStart"/>
      <w:r>
        <w:rPr>
          <w:rFonts w:eastAsia="宋体"/>
          <w:color w:val="000000"/>
          <w:szCs w:val="24"/>
          <w:lang w:eastAsia="zh-CN" w:bidi="ar"/>
        </w:rPr>
        <w:t>br</w:t>
      </w:r>
      <w:proofErr w:type="spellEnd"/>
      <w:r>
        <w:rPr>
          <w:rFonts w:eastAsia="宋体"/>
          <w:color w:val="000000"/>
          <w:szCs w:val="24"/>
          <w:lang w:eastAsia="zh-CN" w:bidi="ar"/>
        </w:rPr>
        <w:t xml:space="preserve">, bract; </w:t>
      </w:r>
      <w:proofErr w:type="spellStart"/>
      <w:r>
        <w:rPr>
          <w:rFonts w:eastAsia="宋体"/>
          <w:color w:val="000000"/>
          <w:szCs w:val="24"/>
          <w:lang w:eastAsia="zh-CN" w:bidi="ar"/>
        </w:rPr>
        <w:t>ct</w:t>
      </w:r>
      <w:proofErr w:type="spellEnd"/>
      <w:r>
        <w:rPr>
          <w:rFonts w:eastAsia="宋体"/>
          <w:color w:val="000000"/>
          <w:szCs w:val="24"/>
          <w:lang w:eastAsia="zh-CN" w:bidi="ar"/>
        </w:rPr>
        <w:t xml:space="preserve">, calyx tube; ova, ovary; </w:t>
      </w:r>
      <w:proofErr w:type="spellStart"/>
      <w:r>
        <w:rPr>
          <w:rFonts w:eastAsia="宋体"/>
          <w:color w:val="000000"/>
          <w:szCs w:val="24"/>
          <w:lang w:eastAsia="zh-CN" w:bidi="ar"/>
        </w:rPr>
        <w:t>pd</w:t>
      </w:r>
      <w:proofErr w:type="spellEnd"/>
      <w:r>
        <w:rPr>
          <w:rFonts w:eastAsia="宋体"/>
          <w:color w:val="000000"/>
          <w:szCs w:val="24"/>
          <w:lang w:eastAsia="zh-CN" w:bidi="ar"/>
        </w:rPr>
        <w:t xml:space="preserve">, peduncle; </w:t>
      </w:r>
      <w:proofErr w:type="spellStart"/>
      <w:r>
        <w:rPr>
          <w:rFonts w:eastAsia="宋体"/>
          <w:color w:val="000000"/>
          <w:szCs w:val="24"/>
          <w:lang w:eastAsia="zh-CN" w:bidi="ar"/>
        </w:rPr>
        <w:t>sc</w:t>
      </w:r>
      <w:proofErr w:type="spellEnd"/>
      <w:r>
        <w:rPr>
          <w:rFonts w:eastAsia="宋体"/>
          <w:color w:val="000000"/>
          <w:szCs w:val="24"/>
          <w:lang w:eastAsia="zh-CN" w:bidi="ar"/>
        </w:rPr>
        <w:t xml:space="preserve">, </w:t>
      </w:r>
      <w:proofErr w:type="spellStart"/>
      <w:r>
        <w:rPr>
          <w:rFonts w:eastAsia="宋体"/>
          <w:color w:val="000000"/>
          <w:szCs w:val="24"/>
          <w:lang w:eastAsia="zh-CN" w:bidi="ar"/>
        </w:rPr>
        <w:t>stylar</w:t>
      </w:r>
      <w:proofErr w:type="spellEnd"/>
      <w:r>
        <w:rPr>
          <w:rFonts w:eastAsia="宋体"/>
          <w:color w:val="000000"/>
          <w:szCs w:val="24"/>
          <w:lang w:eastAsia="zh-CN" w:bidi="ar"/>
        </w:rPr>
        <w:t xml:space="preserve"> canal; </w:t>
      </w:r>
      <w:proofErr w:type="spellStart"/>
      <w:r>
        <w:rPr>
          <w:rFonts w:eastAsia="宋体"/>
          <w:color w:val="000000"/>
          <w:szCs w:val="24"/>
          <w:lang w:eastAsia="zh-CN" w:bidi="ar"/>
        </w:rPr>
        <w:t>sl</w:t>
      </w:r>
      <w:proofErr w:type="spellEnd"/>
      <w:r>
        <w:rPr>
          <w:rFonts w:eastAsia="宋体"/>
          <w:color w:val="000000"/>
          <w:szCs w:val="24"/>
          <w:lang w:eastAsia="zh-CN" w:bidi="ar"/>
        </w:rPr>
        <w:t xml:space="preserve">, style; </w:t>
      </w:r>
      <w:proofErr w:type="spellStart"/>
      <w:r>
        <w:rPr>
          <w:rFonts w:eastAsia="宋体"/>
          <w:color w:val="000000"/>
          <w:szCs w:val="24"/>
          <w:lang w:eastAsia="zh-CN" w:bidi="ar"/>
        </w:rPr>
        <w:t>sm</w:t>
      </w:r>
      <w:proofErr w:type="spellEnd"/>
      <w:r>
        <w:rPr>
          <w:rFonts w:eastAsia="宋体"/>
          <w:color w:val="000000"/>
          <w:szCs w:val="24"/>
          <w:lang w:eastAsia="zh-CN" w:bidi="ar"/>
        </w:rPr>
        <w:t xml:space="preserve">, stamen; </w:t>
      </w:r>
      <w:proofErr w:type="spellStart"/>
      <w:r>
        <w:rPr>
          <w:rFonts w:eastAsia="宋体"/>
          <w:color w:val="000000"/>
          <w:szCs w:val="24"/>
          <w:lang w:eastAsia="zh-CN" w:bidi="ar"/>
        </w:rPr>
        <w:t>sp</w:t>
      </w:r>
      <w:proofErr w:type="spellEnd"/>
      <w:r>
        <w:rPr>
          <w:rFonts w:eastAsia="宋体"/>
          <w:color w:val="000000"/>
          <w:szCs w:val="24"/>
          <w:lang w:eastAsia="zh-CN" w:bidi="ar"/>
        </w:rPr>
        <w:t>, sepal. Scale bars = 0.5 mm (if not otherwise indicated).</w:t>
      </w:r>
    </w:p>
    <w:p w:rsidR="0085700A" w:rsidRPr="00F06A46" w:rsidRDefault="004D71BB" w:rsidP="00E62059">
      <w:pPr>
        <w:spacing w:line="480" w:lineRule="auto"/>
        <w:jc w:val="both"/>
        <w:rPr>
          <w:szCs w:val="24"/>
        </w:rPr>
      </w:pPr>
      <w:r w:rsidRPr="00D144F3">
        <w:rPr>
          <w:szCs w:val="24"/>
        </w:rPr>
        <w:br w:type="page"/>
      </w:r>
    </w:p>
    <w:p w:rsidR="0085700A" w:rsidRDefault="004D71BB">
      <w:pPr>
        <w:autoSpaceDE w:val="0"/>
        <w:autoSpaceDN w:val="0"/>
        <w:adjustRightInd w:val="0"/>
        <w:spacing w:line="480" w:lineRule="auto"/>
        <w:ind w:leftChars="-1" w:left="-1" w:hanging="1"/>
        <w:jc w:val="both"/>
        <w:rPr>
          <w:szCs w:val="24"/>
        </w:rPr>
      </w:pPr>
      <w:r>
        <w:rPr>
          <w:noProof/>
          <w:szCs w:val="24"/>
        </w:rPr>
        <w:lastRenderedPageBreak/>
        <w:drawing>
          <wp:inline distT="0" distB="0" distL="0" distR="0">
            <wp:extent cx="5969000" cy="4228465"/>
            <wp:effectExtent l="0" t="0" r="0" b="635"/>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69000" cy="4228465"/>
                    </a:xfrm>
                    <a:prstGeom prst="rect">
                      <a:avLst/>
                    </a:prstGeom>
                  </pic:spPr>
                </pic:pic>
              </a:graphicData>
            </a:graphic>
          </wp:inline>
        </w:drawing>
      </w:r>
    </w:p>
    <w:p w:rsidR="0085700A" w:rsidRPr="00D144F3" w:rsidRDefault="004D71BB">
      <w:pPr>
        <w:spacing w:line="480" w:lineRule="auto"/>
        <w:jc w:val="both"/>
        <w:rPr>
          <w:szCs w:val="24"/>
        </w:rPr>
      </w:pPr>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23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A flower surrounded by a round of bracts. </w:t>
      </w:r>
      <w:r>
        <w:rPr>
          <w:rFonts w:eastAsia="宋体"/>
          <w:color w:val="000000"/>
          <w:szCs w:val="24"/>
          <w:lang w:eastAsia="zh-CN" w:bidi="ar"/>
        </w:rPr>
        <w:t>This figure gives</w:t>
      </w:r>
      <w:r>
        <w:rPr>
          <w:rFonts w:eastAsia="宋体" w:hint="eastAsia"/>
          <w:color w:val="000000"/>
          <w:szCs w:val="24"/>
          <w:lang w:eastAsia="zh-CN" w:bidi="ar"/>
        </w:rPr>
        <w:t xml:space="preserve"> </w:t>
      </w:r>
      <w:r>
        <w:rPr>
          <w:rFonts w:eastAsia="宋体"/>
          <w:color w:val="000000"/>
          <w:szCs w:val="24"/>
          <w:lang w:eastAsia="zh-CN" w:bidi="ar"/>
        </w:rPr>
        <w:t>additional details for</w:t>
      </w:r>
      <w:r>
        <w:rPr>
          <w:rFonts w:eastAsia="宋体" w:hint="eastAsia"/>
          <w:color w:val="000000"/>
          <w:szCs w:val="24"/>
          <w:lang w:eastAsia="zh-CN" w:bidi="ar"/>
        </w:rPr>
        <w:t xml:space="preserve"> </w:t>
      </w:r>
      <w:r>
        <w:rPr>
          <w:rFonts w:eastAsia="宋体"/>
          <w:color w:val="000000"/>
          <w:szCs w:val="24"/>
          <w:lang w:eastAsia="zh-CN" w:bidi="ar"/>
        </w:rPr>
        <w:t xml:space="preserve">specimen QUST-AM32415 of </w:t>
      </w:r>
      <w:proofErr w:type="spellStart"/>
      <w:r>
        <w:rPr>
          <w:rFonts w:eastAsia="宋体" w:hint="eastAsia"/>
          <w:i/>
          <w:color w:val="000000"/>
          <w:szCs w:val="24"/>
          <w:lang w:eastAsia="zh-CN" w:bidi="ar"/>
        </w:rPr>
        <w:t>E</w:t>
      </w:r>
      <w:r>
        <w:rPr>
          <w:rFonts w:eastAsia="宋体"/>
          <w:i/>
          <w:color w:val="000000"/>
          <w:szCs w:val="24"/>
          <w:lang w:eastAsia="zh-CN" w:bidi="ar"/>
        </w:rPr>
        <w:t>ophylica</w:t>
      </w:r>
      <w:proofErr w:type="spellEnd"/>
      <w:r>
        <w:rPr>
          <w:rFonts w:eastAsia="宋体"/>
          <w:i/>
          <w:color w:val="000000"/>
          <w:szCs w:val="24"/>
          <w:lang w:eastAsia="zh-CN" w:bidi="ar"/>
        </w:rPr>
        <w:t xml:space="preserve"> </w:t>
      </w:r>
      <w:proofErr w:type="spellStart"/>
      <w:r>
        <w:rPr>
          <w:rFonts w:eastAsia="宋体"/>
          <w:i/>
          <w:color w:val="000000"/>
          <w:szCs w:val="24"/>
          <w:lang w:eastAsia="zh-CN" w:bidi="ar"/>
        </w:rPr>
        <w:t>priscastellata</w:t>
      </w:r>
      <w:proofErr w:type="spellEnd"/>
      <w:r>
        <w:rPr>
          <w:rFonts w:eastAsia="宋体" w:hint="eastAsia"/>
          <w:iCs/>
          <w:color w:val="000000"/>
          <w:szCs w:val="24"/>
          <w:lang w:eastAsia="zh-CN" w:bidi="ar"/>
        </w:rPr>
        <w:t xml:space="preserve"> gen. et</w:t>
      </w:r>
      <w:r>
        <w:rPr>
          <w:rFonts w:eastAsia="宋体"/>
          <w:i/>
          <w:color w:val="000000"/>
          <w:szCs w:val="24"/>
          <w:lang w:eastAsia="zh-CN" w:bidi="ar"/>
        </w:rPr>
        <w:t xml:space="preserve"> </w:t>
      </w:r>
      <w:r>
        <w:rPr>
          <w:rFonts w:eastAsia="宋体"/>
          <w:color w:val="000000"/>
          <w:szCs w:val="24"/>
          <w:lang w:eastAsia="zh-CN" w:bidi="ar"/>
        </w:rPr>
        <w:t xml:space="preserve">sp. </w:t>
      </w:r>
      <w:proofErr w:type="spellStart"/>
      <w:r>
        <w:rPr>
          <w:rFonts w:eastAsia="宋体"/>
          <w:color w:val="000000"/>
          <w:szCs w:val="24"/>
          <w:lang w:eastAsia="zh-CN" w:bidi="ar"/>
        </w:rPr>
        <w:t>nov.</w:t>
      </w:r>
      <w:proofErr w:type="spellEnd"/>
      <w:r>
        <w:rPr>
          <w:rFonts w:eastAsia="宋体"/>
          <w:color w:val="000000"/>
          <w:szCs w:val="24"/>
          <w:lang w:eastAsia="zh-CN" w:bidi="ar"/>
        </w:rPr>
        <w:t xml:space="preserve"> (</w:t>
      </w:r>
      <w:r>
        <w:rPr>
          <w:rFonts w:eastAsia="宋体" w:hint="eastAsia"/>
          <w:b/>
          <w:bCs/>
          <w:color w:val="000000"/>
          <w:szCs w:val="24"/>
          <w:lang w:eastAsia="zh-CN" w:bidi="ar"/>
        </w:rPr>
        <w:t>a</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c</w:t>
      </w:r>
      <w:r>
        <w:rPr>
          <w:rFonts w:eastAsia="宋体"/>
          <w:color w:val="000000"/>
          <w:szCs w:val="24"/>
          <w:lang w:eastAsia="zh-CN" w:bidi="ar"/>
        </w:rPr>
        <w:t>–</w:t>
      </w:r>
      <w:r>
        <w:rPr>
          <w:rFonts w:eastAsia="宋体" w:hint="eastAsia"/>
          <w:b/>
          <w:bCs/>
          <w:color w:val="000000"/>
          <w:szCs w:val="24"/>
          <w:lang w:eastAsia="zh-CN" w:bidi="ar"/>
        </w:rPr>
        <w:t>f</w:t>
      </w:r>
      <w:r>
        <w:rPr>
          <w:rFonts w:eastAsia="宋体"/>
          <w:color w:val="000000"/>
          <w:szCs w:val="24"/>
          <w:lang w:eastAsia="zh-CN" w:bidi="ar"/>
        </w:rPr>
        <w:t>) A comprehensive view of the flower from different sides (</w:t>
      </w:r>
      <w:r>
        <w:rPr>
          <w:rFonts w:eastAsia="宋体" w:hint="eastAsia"/>
          <w:b/>
          <w:bCs/>
          <w:color w:val="000000"/>
          <w:szCs w:val="24"/>
          <w:lang w:eastAsia="zh-CN" w:bidi="ar"/>
        </w:rPr>
        <w:t>a</w:t>
      </w:r>
      <w:r>
        <w:rPr>
          <w:rFonts w:eastAsia="宋体"/>
          <w:color w:val="000000"/>
          <w:szCs w:val="24"/>
          <w:lang w:eastAsia="zh-CN" w:bidi="ar"/>
        </w:rPr>
        <w:t>–</w:t>
      </w:r>
      <w:r>
        <w:rPr>
          <w:rFonts w:eastAsia="宋体" w:hint="eastAsia"/>
          <w:b/>
          <w:bCs/>
          <w:color w:val="000000"/>
          <w:szCs w:val="24"/>
          <w:lang w:eastAsia="zh-CN" w:bidi="ar"/>
        </w:rPr>
        <w:t>c</w:t>
      </w:r>
      <w:r>
        <w:rPr>
          <w:rFonts w:eastAsia="宋体"/>
          <w:color w:val="000000"/>
          <w:szCs w:val="24"/>
          <w:lang w:eastAsia="zh-CN" w:bidi="ar"/>
        </w:rPr>
        <w:t xml:space="preserve">, side view; </w:t>
      </w:r>
      <w:r>
        <w:rPr>
          <w:rFonts w:eastAsia="宋体" w:hint="eastAsia"/>
          <w:b/>
          <w:bCs/>
          <w:color w:val="000000"/>
          <w:szCs w:val="24"/>
          <w:lang w:eastAsia="zh-CN" w:bidi="ar"/>
        </w:rPr>
        <w:t>d</w:t>
      </w:r>
      <w:r>
        <w:rPr>
          <w:rFonts w:eastAsia="宋体"/>
          <w:color w:val="000000"/>
          <w:szCs w:val="24"/>
          <w:lang w:eastAsia="zh-CN" w:bidi="ar"/>
        </w:rPr>
        <w:t>–</w:t>
      </w:r>
      <w:r>
        <w:rPr>
          <w:rFonts w:eastAsia="宋体" w:hint="eastAsia"/>
          <w:b/>
          <w:bCs/>
          <w:color w:val="000000"/>
          <w:szCs w:val="24"/>
          <w:lang w:eastAsia="zh-CN" w:bidi="ar"/>
        </w:rPr>
        <w:t>f</w:t>
      </w:r>
      <w:r>
        <w:rPr>
          <w:rFonts w:eastAsia="宋体"/>
          <w:color w:val="000000"/>
          <w:szCs w:val="24"/>
          <w:lang w:eastAsia="zh-CN" w:bidi="ar"/>
        </w:rPr>
        <w:t xml:space="preserve">, top view). </w:t>
      </w:r>
      <w:r>
        <w:rPr>
          <w:rFonts w:eastAsia="宋体" w:hint="eastAsia"/>
          <w:b/>
          <w:bCs/>
          <w:color w:val="000000"/>
          <w:szCs w:val="24"/>
          <w:lang w:eastAsia="zh-CN" w:bidi="ar"/>
        </w:rPr>
        <w:t>b</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amber piece that included the fossil. </w:t>
      </w:r>
      <w:r>
        <w:rPr>
          <w:rFonts w:eastAsia="宋体" w:hint="eastAsia"/>
          <w:b/>
          <w:bCs/>
          <w:color w:val="000000"/>
          <w:szCs w:val="24"/>
          <w:lang w:eastAsia="zh-CN" w:bidi="ar"/>
        </w:rPr>
        <w:t>g</w:t>
      </w:r>
      <w:r>
        <w:rPr>
          <w:rFonts w:eastAsia="宋体" w:hint="eastAsia"/>
          <w:color w:val="000000"/>
          <w:szCs w:val="24"/>
          <w:lang w:eastAsia="zh-CN" w:bidi="ar"/>
        </w:rPr>
        <w:t>,</w:t>
      </w:r>
      <w:r>
        <w:rPr>
          <w:rFonts w:eastAsia="宋体"/>
          <w:color w:val="000000"/>
          <w:szCs w:val="24"/>
          <w:lang w:eastAsia="zh-CN" w:bidi="ar"/>
        </w:rPr>
        <w:t xml:space="preserve"> Enlarged view of the leafy bracts and detailed morphology of stellate hairs on the bracts. </w:t>
      </w:r>
      <w:r>
        <w:rPr>
          <w:rFonts w:eastAsia="宋体" w:hint="eastAsia"/>
          <w:b/>
          <w:bCs/>
          <w:color w:val="000000"/>
          <w:szCs w:val="24"/>
          <w:lang w:eastAsia="zh-CN" w:bidi="ar"/>
        </w:rPr>
        <w:t>h</w:t>
      </w:r>
      <w:r>
        <w:rPr>
          <w:rFonts w:eastAsia="宋体" w:hint="eastAsia"/>
          <w:color w:val="000000"/>
          <w:szCs w:val="24"/>
          <w:lang w:eastAsia="zh-CN" w:bidi="ar"/>
        </w:rPr>
        <w:t>,</w:t>
      </w:r>
      <w:r>
        <w:rPr>
          <w:rFonts w:eastAsia="宋体"/>
          <w:color w:val="000000"/>
          <w:szCs w:val="24"/>
          <w:lang w:eastAsia="zh-CN" w:bidi="ar"/>
        </w:rPr>
        <w:t xml:space="preserv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image showing overall morphology of the flower and bracts. </w:t>
      </w:r>
      <w:proofErr w:type="spellStart"/>
      <w:r>
        <w:rPr>
          <w:rFonts w:eastAsia="宋体" w:hint="eastAsia"/>
          <w:b/>
          <w:bCs/>
          <w:color w:val="000000"/>
          <w:szCs w:val="24"/>
          <w:lang w:eastAsia="zh-CN" w:bidi="ar"/>
        </w:rPr>
        <w:t>i</w:t>
      </w:r>
      <w:proofErr w:type="spellEnd"/>
      <w:r>
        <w:rPr>
          <w:rFonts w:eastAsia="宋体"/>
          <w:color w:val="000000"/>
          <w:szCs w:val="24"/>
          <w:lang w:eastAsia="zh-CN" w:bidi="ar"/>
        </w:rPr>
        <w:t>–</w:t>
      </w:r>
      <w:r>
        <w:rPr>
          <w:rFonts w:eastAsia="宋体" w:hint="eastAsia"/>
          <w:b/>
          <w:bCs/>
          <w:color w:val="000000"/>
          <w:szCs w:val="24"/>
          <w:lang w:eastAsia="zh-CN" w:bidi="ar"/>
        </w:rPr>
        <w:t>j</w:t>
      </w:r>
      <w:r>
        <w:rPr>
          <w:rFonts w:eastAsia="宋体" w:hint="eastAsia"/>
          <w:color w:val="000000"/>
          <w:szCs w:val="24"/>
          <w:lang w:eastAsia="zh-CN" w:bidi="ar"/>
        </w:rPr>
        <w:t>,</w:t>
      </w:r>
      <w:r>
        <w:rPr>
          <w:rFonts w:eastAsia="宋体"/>
          <w:color w:val="000000"/>
          <w:szCs w:val="24"/>
          <w:lang w:eastAsia="zh-CN" w:bidi="ar"/>
        </w:rPr>
        <w:t xml:space="preserve"> Longitudinal section of the flower at different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depth. </w:t>
      </w:r>
      <w:r>
        <w:rPr>
          <w:rFonts w:eastAsia="宋体" w:hint="eastAsia"/>
          <w:b/>
          <w:bCs/>
          <w:color w:val="000000"/>
          <w:szCs w:val="24"/>
          <w:lang w:eastAsia="zh-CN" w:bidi="ar"/>
        </w:rPr>
        <w:t>k</w:t>
      </w:r>
      <w:r>
        <w:rPr>
          <w:rFonts w:eastAsia="宋体"/>
          <w:color w:val="000000"/>
          <w:szCs w:val="24"/>
          <w:lang w:eastAsia="zh-CN" w:bidi="ar"/>
        </w:rPr>
        <w:t>–</w:t>
      </w:r>
      <w:r>
        <w:rPr>
          <w:rFonts w:eastAsia="宋体" w:hint="eastAsia"/>
          <w:b/>
          <w:bCs/>
          <w:color w:val="000000"/>
          <w:szCs w:val="24"/>
          <w:lang w:eastAsia="zh-CN" w:bidi="ar"/>
        </w:rPr>
        <w:t>m</w:t>
      </w:r>
      <w:r>
        <w:rPr>
          <w:rFonts w:eastAsia="宋体" w:hint="eastAsia"/>
          <w:color w:val="000000"/>
          <w:szCs w:val="24"/>
          <w:lang w:eastAsia="zh-CN" w:bidi="ar"/>
        </w:rPr>
        <w:t>,</w:t>
      </w:r>
      <w:r>
        <w:rPr>
          <w:rFonts w:eastAsia="宋体"/>
          <w:color w:val="000000"/>
          <w:szCs w:val="24"/>
          <w:lang w:eastAsia="zh-CN" w:bidi="ar"/>
        </w:rPr>
        <w:t xml:space="preserve"> Transverse section of the flower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the pink, blue and green dotted line in </w:t>
      </w:r>
      <w:r>
        <w:rPr>
          <w:rFonts w:eastAsia="宋体" w:hint="eastAsia"/>
          <w:b/>
          <w:bCs/>
          <w:color w:val="000000"/>
          <w:szCs w:val="24"/>
          <w:lang w:eastAsia="zh-CN" w:bidi="ar"/>
        </w:rPr>
        <w:t>m</w:t>
      </w:r>
      <w:r>
        <w:rPr>
          <w:rFonts w:eastAsia="宋体"/>
          <w:color w:val="000000"/>
          <w:szCs w:val="24"/>
          <w:lang w:eastAsia="zh-CN" w:bidi="ar"/>
        </w:rPr>
        <w:t xml:space="preserve"> are lines marking transverse sections in </w:t>
      </w:r>
      <w:r>
        <w:rPr>
          <w:rFonts w:eastAsia="宋体" w:hint="eastAsia"/>
          <w:b/>
          <w:bCs/>
          <w:color w:val="000000"/>
          <w:szCs w:val="24"/>
          <w:lang w:eastAsia="zh-CN" w:bidi="ar"/>
        </w:rPr>
        <w:t>k</w:t>
      </w:r>
      <w:r>
        <w:rPr>
          <w:rFonts w:eastAsia="宋体"/>
          <w:color w:val="000000"/>
          <w:szCs w:val="24"/>
          <w:lang w:eastAsia="zh-CN" w:bidi="ar"/>
        </w:rPr>
        <w:t xml:space="preserve">, </w:t>
      </w:r>
      <w:r>
        <w:rPr>
          <w:rFonts w:eastAsia="宋体" w:hint="eastAsia"/>
          <w:b/>
          <w:bCs/>
          <w:color w:val="000000"/>
          <w:szCs w:val="24"/>
          <w:lang w:eastAsia="zh-CN" w:bidi="ar"/>
        </w:rPr>
        <w:t>l</w:t>
      </w:r>
      <w:r>
        <w:rPr>
          <w:rFonts w:eastAsia="宋体"/>
          <w:color w:val="000000"/>
          <w:szCs w:val="24"/>
          <w:lang w:eastAsia="zh-CN" w:bidi="ar"/>
        </w:rPr>
        <w:t xml:space="preserve"> and </w:t>
      </w:r>
      <w:r>
        <w:rPr>
          <w:rFonts w:eastAsia="宋体" w:hint="eastAsia"/>
          <w:b/>
          <w:bCs/>
          <w:color w:val="000000"/>
          <w:szCs w:val="24"/>
          <w:lang w:eastAsia="zh-CN" w:bidi="ar"/>
        </w:rPr>
        <w:t>m</w:t>
      </w:r>
      <w:r>
        <w:rPr>
          <w:rFonts w:eastAsia="宋体"/>
          <w:color w:val="000000"/>
          <w:szCs w:val="24"/>
          <w:lang w:eastAsia="zh-CN" w:bidi="ar"/>
        </w:rPr>
        <w:t xml:space="preserve">, respectively). </w:t>
      </w:r>
      <w:proofErr w:type="spellStart"/>
      <w:r>
        <w:rPr>
          <w:rFonts w:eastAsia="宋体"/>
          <w:color w:val="000000"/>
          <w:szCs w:val="24"/>
          <w:lang w:eastAsia="zh-CN" w:bidi="ar"/>
        </w:rPr>
        <w:t>br</w:t>
      </w:r>
      <w:proofErr w:type="spellEnd"/>
      <w:r>
        <w:rPr>
          <w:rFonts w:eastAsia="宋体"/>
          <w:color w:val="000000"/>
          <w:szCs w:val="24"/>
          <w:lang w:eastAsia="zh-CN" w:bidi="ar"/>
        </w:rPr>
        <w:t xml:space="preserve">, bract; </w:t>
      </w:r>
      <w:proofErr w:type="spellStart"/>
      <w:r>
        <w:rPr>
          <w:rFonts w:eastAsia="宋体"/>
          <w:color w:val="000000"/>
          <w:szCs w:val="24"/>
          <w:lang w:eastAsia="zh-CN" w:bidi="ar"/>
        </w:rPr>
        <w:t>ct</w:t>
      </w:r>
      <w:proofErr w:type="spellEnd"/>
      <w:r>
        <w:rPr>
          <w:rFonts w:eastAsia="宋体"/>
          <w:color w:val="000000"/>
          <w:szCs w:val="24"/>
          <w:lang w:eastAsia="zh-CN" w:bidi="ar"/>
        </w:rPr>
        <w:t xml:space="preserve">, calyx tube; ova, ovary; </w:t>
      </w:r>
      <w:proofErr w:type="spellStart"/>
      <w:r>
        <w:rPr>
          <w:rFonts w:eastAsia="宋体"/>
          <w:color w:val="000000"/>
          <w:szCs w:val="24"/>
          <w:lang w:eastAsia="zh-CN" w:bidi="ar"/>
        </w:rPr>
        <w:t>pd</w:t>
      </w:r>
      <w:proofErr w:type="spellEnd"/>
      <w:r>
        <w:rPr>
          <w:rFonts w:eastAsia="宋体"/>
          <w:color w:val="000000"/>
          <w:szCs w:val="24"/>
          <w:lang w:eastAsia="zh-CN" w:bidi="ar"/>
        </w:rPr>
        <w:t xml:space="preserve">, peduncle; </w:t>
      </w:r>
      <w:proofErr w:type="spellStart"/>
      <w:r>
        <w:rPr>
          <w:rFonts w:eastAsia="宋体"/>
          <w:color w:val="000000"/>
          <w:szCs w:val="24"/>
          <w:lang w:eastAsia="zh-CN" w:bidi="ar"/>
        </w:rPr>
        <w:t>sl</w:t>
      </w:r>
      <w:proofErr w:type="spellEnd"/>
      <w:r>
        <w:rPr>
          <w:rFonts w:eastAsia="宋体"/>
          <w:color w:val="000000"/>
          <w:szCs w:val="24"/>
          <w:lang w:eastAsia="zh-CN" w:bidi="ar"/>
        </w:rPr>
        <w:t xml:space="preserve">, style; </w:t>
      </w:r>
      <w:proofErr w:type="spellStart"/>
      <w:r>
        <w:rPr>
          <w:rFonts w:eastAsia="宋体"/>
          <w:color w:val="000000"/>
          <w:szCs w:val="24"/>
          <w:lang w:eastAsia="zh-CN" w:bidi="ar"/>
        </w:rPr>
        <w:t>sm</w:t>
      </w:r>
      <w:proofErr w:type="spellEnd"/>
      <w:r>
        <w:rPr>
          <w:rFonts w:eastAsia="宋体"/>
          <w:color w:val="000000"/>
          <w:szCs w:val="24"/>
          <w:lang w:eastAsia="zh-CN" w:bidi="ar"/>
        </w:rPr>
        <w:t xml:space="preserve">, stamen; </w:t>
      </w:r>
      <w:proofErr w:type="spellStart"/>
      <w:r>
        <w:rPr>
          <w:rFonts w:eastAsia="宋体"/>
          <w:color w:val="000000"/>
          <w:szCs w:val="24"/>
          <w:lang w:eastAsia="zh-CN" w:bidi="ar"/>
        </w:rPr>
        <w:t>sp</w:t>
      </w:r>
      <w:proofErr w:type="spellEnd"/>
      <w:r>
        <w:rPr>
          <w:rFonts w:eastAsia="宋体"/>
          <w:color w:val="000000"/>
          <w:szCs w:val="24"/>
          <w:lang w:eastAsia="zh-CN" w:bidi="ar"/>
        </w:rPr>
        <w:t>, sepal. Scale bars = 0.5 mm (if not otherwise indicated).</w:t>
      </w:r>
    </w:p>
    <w:p w:rsidR="0085700A" w:rsidRDefault="004D71BB" w:rsidP="00F06A46">
      <w:pPr>
        <w:spacing w:line="480" w:lineRule="auto"/>
        <w:jc w:val="both"/>
        <w:rPr>
          <w:szCs w:val="24"/>
        </w:rPr>
      </w:pPr>
      <w:r>
        <w:rPr>
          <w:szCs w:val="24"/>
        </w:rPr>
        <w:br w:type="page"/>
      </w:r>
    </w:p>
    <w:p w:rsidR="0085700A" w:rsidRDefault="004D71BB">
      <w:pPr>
        <w:autoSpaceDE w:val="0"/>
        <w:autoSpaceDN w:val="0"/>
        <w:adjustRightInd w:val="0"/>
        <w:spacing w:line="480" w:lineRule="auto"/>
        <w:ind w:leftChars="-58" w:left="-139" w:firstLine="141"/>
        <w:jc w:val="both"/>
        <w:rPr>
          <w:szCs w:val="24"/>
        </w:rPr>
      </w:pPr>
      <w:r>
        <w:rPr>
          <w:noProof/>
          <w:szCs w:val="24"/>
        </w:rPr>
        <w:lastRenderedPageBreak/>
        <w:drawing>
          <wp:inline distT="0" distB="0" distL="0" distR="0">
            <wp:extent cx="5969000" cy="4917440"/>
            <wp:effectExtent l="0" t="0" r="0" b="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69000" cy="4917440"/>
                    </a:xfrm>
                    <a:prstGeom prst="rect">
                      <a:avLst/>
                    </a:prstGeom>
                  </pic:spPr>
                </pic:pic>
              </a:graphicData>
            </a:graphic>
          </wp:inline>
        </w:drawing>
      </w:r>
    </w:p>
    <w:p w:rsidR="0085700A" w:rsidRDefault="004D71BB" w:rsidP="00F06A46">
      <w:pPr>
        <w:autoSpaceDE w:val="0"/>
        <w:autoSpaceDN w:val="0"/>
        <w:adjustRightInd w:val="0"/>
        <w:spacing w:line="480" w:lineRule="auto"/>
        <w:jc w:val="both"/>
        <w:rPr>
          <w:szCs w:val="24"/>
        </w:rPr>
      </w:pPr>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24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A flower surrounded by a round of bracts. </w:t>
      </w:r>
      <w:r>
        <w:rPr>
          <w:rFonts w:eastAsia="宋体"/>
          <w:color w:val="000000"/>
          <w:szCs w:val="24"/>
          <w:lang w:eastAsia="zh-CN" w:bidi="ar"/>
        </w:rPr>
        <w:t xml:space="preserve">This figure gives additional details for specimen QUST-AM32416 of </w:t>
      </w:r>
      <w:proofErr w:type="spellStart"/>
      <w:r>
        <w:rPr>
          <w:rFonts w:eastAsia="宋体" w:hint="eastAsia"/>
          <w:i/>
          <w:color w:val="000000"/>
          <w:szCs w:val="24"/>
          <w:lang w:eastAsia="zh-CN" w:bidi="ar"/>
        </w:rPr>
        <w:t>E</w:t>
      </w:r>
      <w:r>
        <w:rPr>
          <w:rFonts w:eastAsia="宋体"/>
          <w:i/>
          <w:color w:val="000000"/>
          <w:szCs w:val="24"/>
          <w:lang w:eastAsia="zh-CN" w:bidi="ar"/>
        </w:rPr>
        <w:t>ophylica</w:t>
      </w:r>
      <w:proofErr w:type="spellEnd"/>
      <w:r>
        <w:rPr>
          <w:rFonts w:eastAsia="宋体"/>
          <w:i/>
          <w:color w:val="000000"/>
          <w:szCs w:val="24"/>
          <w:lang w:eastAsia="zh-CN" w:bidi="ar"/>
        </w:rPr>
        <w:t xml:space="preserve"> </w:t>
      </w:r>
      <w:proofErr w:type="spellStart"/>
      <w:r>
        <w:rPr>
          <w:rFonts w:eastAsia="宋体"/>
          <w:i/>
          <w:color w:val="000000"/>
          <w:szCs w:val="24"/>
          <w:lang w:eastAsia="zh-CN" w:bidi="ar"/>
        </w:rPr>
        <w:t>priscastellata</w:t>
      </w:r>
      <w:proofErr w:type="spellEnd"/>
      <w:r>
        <w:rPr>
          <w:rFonts w:eastAsia="宋体" w:hint="eastAsia"/>
          <w:iCs/>
          <w:color w:val="000000"/>
          <w:szCs w:val="24"/>
          <w:lang w:eastAsia="zh-CN" w:bidi="ar"/>
        </w:rPr>
        <w:t xml:space="preserve"> gen. et</w:t>
      </w:r>
      <w:r>
        <w:rPr>
          <w:rFonts w:eastAsia="宋体"/>
          <w:i/>
          <w:color w:val="000000"/>
          <w:szCs w:val="24"/>
          <w:lang w:eastAsia="zh-CN" w:bidi="ar"/>
        </w:rPr>
        <w:t xml:space="preserve"> </w:t>
      </w:r>
      <w:r>
        <w:rPr>
          <w:rFonts w:eastAsia="宋体"/>
          <w:color w:val="000000"/>
          <w:szCs w:val="24"/>
          <w:lang w:eastAsia="zh-CN" w:bidi="ar"/>
        </w:rPr>
        <w:t xml:space="preserve">sp. </w:t>
      </w:r>
      <w:proofErr w:type="spellStart"/>
      <w:r>
        <w:rPr>
          <w:rFonts w:eastAsia="宋体"/>
          <w:color w:val="000000"/>
          <w:szCs w:val="24"/>
          <w:lang w:eastAsia="zh-CN" w:bidi="ar"/>
        </w:rPr>
        <w:t>nov.</w:t>
      </w:r>
      <w:proofErr w:type="spellEnd"/>
      <w:r>
        <w:rPr>
          <w:rFonts w:eastAsia="宋体"/>
          <w:color w:val="000000"/>
          <w:szCs w:val="24"/>
          <w:lang w:eastAsia="zh-CN" w:bidi="ar"/>
        </w:rPr>
        <w:t xml:space="preserve"> (</w:t>
      </w:r>
      <w:r>
        <w:rPr>
          <w:rFonts w:eastAsia="宋体" w:hint="eastAsia"/>
          <w:b/>
          <w:bCs/>
          <w:color w:val="000000"/>
          <w:szCs w:val="24"/>
          <w:lang w:eastAsia="zh-CN" w:bidi="ar"/>
        </w:rPr>
        <w:t>a</w:t>
      </w:r>
      <w:r>
        <w:rPr>
          <w:rFonts w:eastAsia="宋体"/>
          <w:color w:val="000000"/>
          <w:szCs w:val="24"/>
          <w:lang w:eastAsia="zh-CN" w:bidi="ar"/>
        </w:rPr>
        <w:t xml:space="preserve">, </w:t>
      </w:r>
      <w:r>
        <w:rPr>
          <w:rFonts w:eastAsia="宋体" w:hint="eastAsia"/>
          <w:b/>
          <w:bCs/>
          <w:color w:val="000000"/>
          <w:szCs w:val="24"/>
          <w:lang w:eastAsia="zh-CN" w:bidi="ar"/>
        </w:rPr>
        <w:t>b</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d</w:t>
      </w:r>
      <w:r>
        <w:rPr>
          <w:rFonts w:eastAsia="宋体"/>
          <w:color w:val="000000"/>
          <w:szCs w:val="24"/>
          <w:lang w:eastAsia="zh-CN" w:bidi="ar"/>
        </w:rPr>
        <w:t>–</w:t>
      </w:r>
      <w:r>
        <w:rPr>
          <w:rFonts w:eastAsia="宋体" w:hint="eastAsia"/>
          <w:b/>
          <w:bCs/>
          <w:color w:val="000000"/>
          <w:szCs w:val="24"/>
          <w:lang w:eastAsia="zh-CN" w:bidi="ar"/>
        </w:rPr>
        <w:t>g</w:t>
      </w:r>
      <w:r>
        <w:rPr>
          <w:rFonts w:eastAsia="宋体"/>
          <w:color w:val="000000"/>
          <w:szCs w:val="24"/>
          <w:lang w:eastAsia="zh-CN" w:bidi="ar"/>
        </w:rPr>
        <w:t>) A comprehensive view of the flower from different sides (</w:t>
      </w:r>
      <w:r>
        <w:rPr>
          <w:rFonts w:eastAsia="宋体" w:hint="eastAsia"/>
          <w:b/>
          <w:bCs/>
          <w:color w:val="000000"/>
          <w:szCs w:val="24"/>
          <w:lang w:eastAsia="zh-CN" w:bidi="ar"/>
        </w:rPr>
        <w:t>a</w:t>
      </w:r>
      <w:r>
        <w:rPr>
          <w:rFonts w:eastAsia="宋体"/>
          <w:color w:val="000000"/>
          <w:szCs w:val="24"/>
          <w:lang w:eastAsia="zh-CN" w:bidi="ar"/>
        </w:rPr>
        <w:t xml:space="preserve">, </w:t>
      </w:r>
      <w:r>
        <w:rPr>
          <w:rFonts w:eastAsia="宋体" w:hint="eastAsia"/>
          <w:b/>
          <w:bCs/>
          <w:color w:val="000000"/>
          <w:szCs w:val="24"/>
          <w:lang w:eastAsia="zh-CN" w:bidi="ar"/>
        </w:rPr>
        <w:t>b</w:t>
      </w:r>
      <w:r>
        <w:rPr>
          <w:rFonts w:eastAsia="宋体"/>
          <w:color w:val="000000"/>
          <w:szCs w:val="24"/>
          <w:lang w:eastAsia="zh-CN" w:bidi="ar"/>
        </w:rPr>
        <w:t xml:space="preserve">, </w:t>
      </w:r>
      <w:r>
        <w:rPr>
          <w:rFonts w:eastAsia="宋体" w:hint="eastAsia"/>
          <w:b/>
          <w:bCs/>
          <w:color w:val="000000"/>
          <w:szCs w:val="24"/>
          <w:lang w:eastAsia="zh-CN" w:bidi="ar"/>
        </w:rPr>
        <w:t>d</w:t>
      </w:r>
      <w:r>
        <w:rPr>
          <w:rFonts w:eastAsia="宋体"/>
          <w:color w:val="000000"/>
          <w:szCs w:val="24"/>
          <w:lang w:eastAsia="zh-CN" w:bidi="ar"/>
        </w:rPr>
        <w:t xml:space="preserve">, </w:t>
      </w:r>
      <w:r>
        <w:rPr>
          <w:rFonts w:eastAsia="宋体" w:hint="eastAsia"/>
          <w:b/>
          <w:bCs/>
          <w:color w:val="000000"/>
          <w:szCs w:val="24"/>
          <w:lang w:eastAsia="zh-CN" w:bidi="ar"/>
        </w:rPr>
        <w:t>e</w:t>
      </w:r>
      <w:r>
        <w:rPr>
          <w:rFonts w:eastAsia="宋体"/>
          <w:color w:val="000000"/>
          <w:szCs w:val="24"/>
          <w:lang w:eastAsia="zh-CN" w:bidi="ar"/>
        </w:rPr>
        <w:t xml:space="preserve"> and </w:t>
      </w:r>
      <w:r>
        <w:rPr>
          <w:rFonts w:eastAsia="宋体" w:hint="eastAsia"/>
          <w:b/>
          <w:bCs/>
          <w:color w:val="000000"/>
          <w:szCs w:val="24"/>
          <w:lang w:eastAsia="zh-CN" w:bidi="ar"/>
        </w:rPr>
        <w:t>g</w:t>
      </w:r>
      <w:r>
        <w:rPr>
          <w:rFonts w:eastAsia="宋体"/>
          <w:color w:val="000000"/>
          <w:szCs w:val="24"/>
          <w:lang w:eastAsia="zh-CN" w:bidi="ar"/>
        </w:rPr>
        <w:t xml:space="preserve">, side view; </w:t>
      </w:r>
      <w:r>
        <w:rPr>
          <w:rFonts w:eastAsia="宋体" w:hint="eastAsia"/>
          <w:b/>
          <w:bCs/>
          <w:color w:val="000000"/>
          <w:szCs w:val="24"/>
          <w:lang w:eastAsia="zh-CN" w:bidi="ar"/>
        </w:rPr>
        <w:t>f</w:t>
      </w:r>
      <w:r>
        <w:rPr>
          <w:rFonts w:eastAsia="宋体"/>
          <w:color w:val="000000"/>
          <w:szCs w:val="24"/>
          <w:lang w:eastAsia="zh-CN" w:bidi="ar"/>
        </w:rPr>
        <w:t xml:space="preserve">, top view). Among them, </w:t>
      </w:r>
      <w:r>
        <w:rPr>
          <w:rFonts w:eastAsia="宋体" w:hint="eastAsia"/>
          <w:b/>
          <w:bCs/>
          <w:color w:val="000000"/>
          <w:szCs w:val="24"/>
          <w:lang w:eastAsia="zh-CN" w:bidi="ar"/>
        </w:rPr>
        <w:t>e</w:t>
      </w:r>
      <w:r>
        <w:rPr>
          <w:rFonts w:eastAsia="宋体"/>
          <w:color w:val="000000"/>
          <w:szCs w:val="24"/>
          <w:lang w:eastAsia="zh-CN" w:bidi="ar"/>
        </w:rPr>
        <w:t xml:space="preserve"> is the fluorescence image. </w:t>
      </w:r>
      <w:r>
        <w:rPr>
          <w:rFonts w:eastAsia="宋体" w:hint="eastAsia"/>
          <w:b/>
          <w:bCs/>
          <w:color w:val="000000"/>
          <w:szCs w:val="24"/>
          <w:lang w:eastAsia="zh-CN" w:bidi="ar"/>
        </w:rPr>
        <w:t>c</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amber piece that included the fossil. </w:t>
      </w:r>
      <w:r>
        <w:rPr>
          <w:rFonts w:eastAsia="宋体" w:hint="eastAsia"/>
          <w:b/>
          <w:bCs/>
          <w:color w:val="000000"/>
          <w:szCs w:val="24"/>
          <w:lang w:eastAsia="zh-CN" w:bidi="ar"/>
        </w:rPr>
        <w:t>h</w:t>
      </w:r>
      <w:r>
        <w:rPr>
          <w:rFonts w:eastAsia="宋体" w:hint="eastAsia"/>
          <w:color w:val="000000"/>
          <w:szCs w:val="24"/>
          <w:lang w:eastAsia="zh-CN" w:bidi="ar"/>
        </w:rPr>
        <w:t>,</w:t>
      </w:r>
      <w:r>
        <w:rPr>
          <w:rFonts w:eastAsia="宋体"/>
          <w:color w:val="000000"/>
          <w:szCs w:val="24"/>
          <w:lang w:eastAsia="zh-CN" w:bidi="ar"/>
        </w:rPr>
        <w:t xml:space="preserve"> Enlarged view of the leafy bracts and detailed morphology of stellate hairs on the bracts. </w:t>
      </w:r>
      <w:proofErr w:type="spellStart"/>
      <w:r>
        <w:rPr>
          <w:rFonts w:eastAsia="宋体" w:hint="eastAsia"/>
          <w:b/>
          <w:bCs/>
          <w:color w:val="000000"/>
          <w:szCs w:val="24"/>
          <w:lang w:eastAsia="zh-CN" w:bidi="ar"/>
        </w:rPr>
        <w:t>i</w:t>
      </w:r>
      <w:proofErr w:type="spellEnd"/>
      <w:r>
        <w:rPr>
          <w:rFonts w:eastAsia="宋体" w:hint="eastAsia"/>
          <w:color w:val="000000"/>
          <w:szCs w:val="24"/>
          <w:lang w:eastAsia="zh-CN" w:bidi="ar"/>
        </w:rPr>
        <w:t>,</w:t>
      </w:r>
      <w:r>
        <w:rPr>
          <w:rFonts w:eastAsia="宋体"/>
          <w:color w:val="000000"/>
          <w:szCs w:val="24"/>
          <w:lang w:eastAsia="zh-CN" w:bidi="ar"/>
        </w:rPr>
        <w:t xml:space="preserv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image showing overall morphology of the flower. </w:t>
      </w:r>
      <w:r>
        <w:rPr>
          <w:rFonts w:eastAsia="宋体" w:hint="eastAsia"/>
          <w:b/>
          <w:bCs/>
          <w:color w:val="000000"/>
          <w:szCs w:val="24"/>
          <w:lang w:eastAsia="zh-CN" w:bidi="ar"/>
        </w:rPr>
        <w:t>j</w:t>
      </w:r>
      <w:r>
        <w:rPr>
          <w:rFonts w:eastAsia="宋体" w:hint="eastAsia"/>
          <w:color w:val="000000"/>
          <w:szCs w:val="24"/>
          <w:lang w:eastAsia="zh-CN" w:bidi="ar"/>
        </w:rPr>
        <w:t>,</w:t>
      </w:r>
      <w:r>
        <w:rPr>
          <w:rFonts w:eastAsia="宋体"/>
          <w:color w:val="000000"/>
          <w:szCs w:val="24"/>
          <w:lang w:eastAsia="zh-CN" w:bidi="ar"/>
        </w:rPr>
        <w:t xml:space="preserve"> Longitudinal section of the flower at different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depth. </w:t>
      </w:r>
      <w:r>
        <w:rPr>
          <w:rFonts w:eastAsia="宋体" w:hint="eastAsia"/>
          <w:b/>
          <w:bCs/>
          <w:color w:val="000000"/>
          <w:szCs w:val="24"/>
          <w:lang w:eastAsia="zh-CN" w:bidi="ar"/>
        </w:rPr>
        <w:t>k</w:t>
      </w:r>
      <w:r>
        <w:rPr>
          <w:rFonts w:eastAsia="宋体"/>
          <w:color w:val="000000"/>
          <w:szCs w:val="24"/>
          <w:lang w:eastAsia="zh-CN" w:bidi="ar"/>
        </w:rPr>
        <w:t>–</w:t>
      </w:r>
      <w:r>
        <w:rPr>
          <w:rFonts w:eastAsia="宋体" w:hint="eastAsia"/>
          <w:b/>
          <w:bCs/>
          <w:color w:val="000000"/>
          <w:szCs w:val="24"/>
          <w:lang w:eastAsia="zh-CN" w:bidi="ar"/>
        </w:rPr>
        <w:t>m</w:t>
      </w:r>
      <w:r>
        <w:rPr>
          <w:rFonts w:eastAsia="宋体" w:hint="eastAsia"/>
          <w:color w:val="000000"/>
          <w:szCs w:val="24"/>
          <w:lang w:eastAsia="zh-CN" w:bidi="ar"/>
        </w:rPr>
        <w:t>,</w:t>
      </w:r>
      <w:r>
        <w:rPr>
          <w:rFonts w:eastAsia="宋体"/>
          <w:color w:val="000000"/>
          <w:szCs w:val="24"/>
          <w:lang w:eastAsia="zh-CN" w:bidi="ar"/>
        </w:rPr>
        <w:t xml:space="preserve"> Transverse section of the flower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the pink, blue and green dotted lines in </w:t>
      </w:r>
      <w:r>
        <w:rPr>
          <w:rFonts w:eastAsia="宋体" w:hint="eastAsia"/>
          <w:b/>
          <w:bCs/>
          <w:color w:val="000000"/>
          <w:szCs w:val="24"/>
          <w:lang w:eastAsia="zh-CN" w:bidi="ar"/>
        </w:rPr>
        <w:t>j</w:t>
      </w:r>
      <w:r>
        <w:rPr>
          <w:rFonts w:eastAsia="宋体"/>
          <w:color w:val="000000"/>
          <w:szCs w:val="24"/>
          <w:lang w:eastAsia="zh-CN" w:bidi="ar"/>
        </w:rPr>
        <w:t xml:space="preserve"> mark the positions of the transverse sections in </w:t>
      </w:r>
      <w:r>
        <w:rPr>
          <w:rFonts w:eastAsia="宋体" w:hint="eastAsia"/>
          <w:b/>
          <w:bCs/>
          <w:color w:val="000000"/>
          <w:szCs w:val="24"/>
          <w:lang w:eastAsia="zh-CN" w:bidi="ar"/>
        </w:rPr>
        <w:t>k</w:t>
      </w:r>
      <w:r>
        <w:rPr>
          <w:rFonts w:eastAsia="宋体"/>
          <w:color w:val="000000"/>
          <w:szCs w:val="24"/>
          <w:lang w:eastAsia="zh-CN" w:bidi="ar"/>
        </w:rPr>
        <w:t xml:space="preserve">, </w:t>
      </w:r>
      <w:r>
        <w:rPr>
          <w:rFonts w:eastAsia="宋体" w:hint="eastAsia"/>
          <w:b/>
          <w:bCs/>
          <w:color w:val="000000"/>
          <w:szCs w:val="24"/>
          <w:lang w:eastAsia="zh-CN" w:bidi="ar"/>
        </w:rPr>
        <w:t>l</w:t>
      </w:r>
      <w:r>
        <w:rPr>
          <w:rFonts w:eastAsia="宋体"/>
          <w:color w:val="000000"/>
          <w:szCs w:val="24"/>
          <w:lang w:eastAsia="zh-CN" w:bidi="ar"/>
        </w:rPr>
        <w:t xml:space="preserve"> and </w:t>
      </w:r>
      <w:r>
        <w:rPr>
          <w:rFonts w:eastAsia="宋体" w:hint="eastAsia"/>
          <w:b/>
          <w:bCs/>
          <w:color w:val="000000"/>
          <w:szCs w:val="24"/>
          <w:lang w:eastAsia="zh-CN" w:bidi="ar"/>
        </w:rPr>
        <w:t>m</w:t>
      </w:r>
      <w:r>
        <w:rPr>
          <w:rFonts w:eastAsia="宋体"/>
          <w:color w:val="000000"/>
          <w:szCs w:val="24"/>
          <w:lang w:eastAsia="zh-CN" w:bidi="ar"/>
        </w:rPr>
        <w:t xml:space="preserve">, respectively). </w:t>
      </w:r>
      <w:proofErr w:type="spellStart"/>
      <w:r>
        <w:rPr>
          <w:rFonts w:eastAsia="宋体"/>
          <w:color w:val="000000"/>
          <w:szCs w:val="24"/>
          <w:lang w:eastAsia="zh-CN" w:bidi="ar"/>
        </w:rPr>
        <w:t>br</w:t>
      </w:r>
      <w:proofErr w:type="spellEnd"/>
      <w:r>
        <w:rPr>
          <w:rFonts w:eastAsia="宋体"/>
          <w:color w:val="000000"/>
          <w:szCs w:val="24"/>
          <w:lang w:eastAsia="zh-CN" w:bidi="ar"/>
        </w:rPr>
        <w:t xml:space="preserve">, bract; </w:t>
      </w:r>
      <w:proofErr w:type="spellStart"/>
      <w:r>
        <w:rPr>
          <w:rFonts w:eastAsia="宋体"/>
          <w:color w:val="000000"/>
          <w:szCs w:val="24"/>
          <w:lang w:eastAsia="zh-CN" w:bidi="ar"/>
        </w:rPr>
        <w:t>ct</w:t>
      </w:r>
      <w:proofErr w:type="spellEnd"/>
      <w:r>
        <w:rPr>
          <w:rFonts w:eastAsia="宋体"/>
          <w:color w:val="000000"/>
          <w:szCs w:val="24"/>
          <w:lang w:eastAsia="zh-CN" w:bidi="ar"/>
        </w:rPr>
        <w:t xml:space="preserve">, calyx tube; </w:t>
      </w:r>
      <w:proofErr w:type="spellStart"/>
      <w:r>
        <w:rPr>
          <w:rFonts w:eastAsia="宋体"/>
          <w:color w:val="000000"/>
          <w:szCs w:val="24"/>
          <w:lang w:eastAsia="zh-CN" w:bidi="ar"/>
        </w:rPr>
        <w:t>pd</w:t>
      </w:r>
      <w:proofErr w:type="spellEnd"/>
      <w:r>
        <w:rPr>
          <w:rFonts w:eastAsia="宋体"/>
          <w:color w:val="000000"/>
          <w:szCs w:val="24"/>
          <w:lang w:eastAsia="zh-CN" w:bidi="ar"/>
        </w:rPr>
        <w:t xml:space="preserve">, peduncle; </w:t>
      </w:r>
      <w:proofErr w:type="spellStart"/>
      <w:r>
        <w:rPr>
          <w:rFonts w:eastAsia="宋体"/>
          <w:color w:val="000000"/>
          <w:szCs w:val="24"/>
          <w:lang w:eastAsia="zh-CN" w:bidi="ar"/>
        </w:rPr>
        <w:t>sl</w:t>
      </w:r>
      <w:proofErr w:type="spellEnd"/>
      <w:r>
        <w:rPr>
          <w:rFonts w:eastAsia="宋体"/>
          <w:color w:val="000000"/>
          <w:szCs w:val="24"/>
          <w:lang w:eastAsia="zh-CN" w:bidi="ar"/>
        </w:rPr>
        <w:t xml:space="preserve">, style; </w:t>
      </w:r>
      <w:proofErr w:type="spellStart"/>
      <w:r>
        <w:rPr>
          <w:rFonts w:eastAsia="宋体"/>
          <w:color w:val="000000"/>
          <w:szCs w:val="24"/>
          <w:lang w:eastAsia="zh-CN" w:bidi="ar"/>
        </w:rPr>
        <w:t>sm</w:t>
      </w:r>
      <w:proofErr w:type="spellEnd"/>
      <w:r>
        <w:rPr>
          <w:rFonts w:eastAsia="宋体"/>
          <w:color w:val="000000"/>
          <w:szCs w:val="24"/>
          <w:lang w:eastAsia="zh-CN" w:bidi="ar"/>
        </w:rPr>
        <w:t xml:space="preserve">, stamen; </w:t>
      </w:r>
      <w:proofErr w:type="spellStart"/>
      <w:r>
        <w:rPr>
          <w:rFonts w:eastAsia="宋体"/>
          <w:color w:val="000000"/>
          <w:szCs w:val="24"/>
          <w:lang w:eastAsia="zh-CN" w:bidi="ar"/>
        </w:rPr>
        <w:t>sp</w:t>
      </w:r>
      <w:proofErr w:type="spellEnd"/>
      <w:r>
        <w:rPr>
          <w:rFonts w:eastAsia="宋体"/>
          <w:color w:val="000000"/>
          <w:szCs w:val="24"/>
          <w:lang w:eastAsia="zh-CN" w:bidi="ar"/>
        </w:rPr>
        <w:t>, sepal. Scale bars = 0.5 mm.</w:t>
      </w:r>
      <w:r>
        <w:rPr>
          <w:szCs w:val="24"/>
        </w:rPr>
        <w:br w:type="page"/>
      </w:r>
    </w:p>
    <w:p w:rsidR="0085700A" w:rsidRDefault="004D71BB">
      <w:pPr>
        <w:autoSpaceDE w:val="0"/>
        <w:autoSpaceDN w:val="0"/>
        <w:adjustRightInd w:val="0"/>
        <w:spacing w:line="480" w:lineRule="auto"/>
        <w:jc w:val="both"/>
        <w:rPr>
          <w:szCs w:val="24"/>
        </w:rPr>
      </w:pPr>
      <w:r>
        <w:rPr>
          <w:noProof/>
          <w:szCs w:val="24"/>
        </w:rPr>
        <w:lastRenderedPageBreak/>
        <w:drawing>
          <wp:inline distT="0" distB="0" distL="0" distR="0">
            <wp:extent cx="5969000" cy="8239760"/>
            <wp:effectExtent l="0" t="0" r="0" b="8890"/>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69000" cy="8239760"/>
                    </a:xfrm>
                    <a:prstGeom prst="rect">
                      <a:avLst/>
                    </a:prstGeom>
                  </pic:spPr>
                </pic:pic>
              </a:graphicData>
            </a:graphic>
          </wp:inline>
        </w:drawing>
      </w:r>
    </w:p>
    <w:p w:rsidR="0085700A" w:rsidRPr="00D144F3" w:rsidRDefault="004D71BB">
      <w:pPr>
        <w:spacing w:line="480" w:lineRule="auto"/>
        <w:jc w:val="both"/>
        <w:rPr>
          <w:szCs w:val="24"/>
        </w:rPr>
      </w:pPr>
      <w:r>
        <w:rPr>
          <w:rFonts w:eastAsia="宋体"/>
          <w:b/>
          <w:bCs/>
          <w:szCs w:val="24"/>
        </w:rPr>
        <w:lastRenderedPageBreak/>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25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A flower surrounded by several bracts. </w:t>
      </w:r>
      <w:r>
        <w:rPr>
          <w:rFonts w:eastAsia="宋体"/>
          <w:color w:val="000000"/>
          <w:szCs w:val="24"/>
          <w:lang w:eastAsia="zh-CN" w:bidi="ar"/>
        </w:rPr>
        <w:t xml:space="preserve">This figure gives additional details for specimen QUST-AM32417 of </w:t>
      </w:r>
      <w:proofErr w:type="spellStart"/>
      <w:r>
        <w:rPr>
          <w:rFonts w:eastAsia="宋体" w:hint="eastAsia"/>
          <w:i/>
          <w:color w:val="000000"/>
          <w:szCs w:val="24"/>
          <w:lang w:eastAsia="zh-CN" w:bidi="ar"/>
        </w:rPr>
        <w:t>E</w:t>
      </w:r>
      <w:r>
        <w:rPr>
          <w:rFonts w:eastAsia="宋体"/>
          <w:i/>
          <w:color w:val="000000"/>
          <w:szCs w:val="24"/>
          <w:lang w:eastAsia="zh-CN" w:bidi="ar"/>
        </w:rPr>
        <w:t>ophylica</w:t>
      </w:r>
      <w:proofErr w:type="spellEnd"/>
      <w:r>
        <w:rPr>
          <w:rFonts w:eastAsia="宋体"/>
          <w:i/>
          <w:color w:val="000000"/>
          <w:szCs w:val="24"/>
          <w:lang w:eastAsia="zh-CN" w:bidi="ar"/>
        </w:rPr>
        <w:t xml:space="preserve"> </w:t>
      </w:r>
      <w:proofErr w:type="spellStart"/>
      <w:r>
        <w:rPr>
          <w:rFonts w:eastAsia="宋体"/>
          <w:i/>
          <w:color w:val="000000"/>
          <w:szCs w:val="24"/>
          <w:lang w:eastAsia="zh-CN" w:bidi="ar"/>
        </w:rPr>
        <w:t>priscastellata</w:t>
      </w:r>
      <w:proofErr w:type="spellEnd"/>
      <w:r>
        <w:rPr>
          <w:rFonts w:eastAsia="宋体" w:hint="eastAsia"/>
          <w:iCs/>
          <w:color w:val="000000"/>
          <w:szCs w:val="24"/>
          <w:lang w:eastAsia="zh-CN" w:bidi="ar"/>
        </w:rPr>
        <w:t xml:space="preserve"> gen. et</w:t>
      </w:r>
      <w:r>
        <w:rPr>
          <w:rFonts w:eastAsia="宋体"/>
          <w:i/>
          <w:color w:val="000000"/>
          <w:szCs w:val="24"/>
          <w:lang w:eastAsia="zh-CN" w:bidi="ar"/>
        </w:rPr>
        <w:t xml:space="preserve"> </w:t>
      </w:r>
      <w:r>
        <w:rPr>
          <w:rFonts w:eastAsia="宋体"/>
          <w:color w:val="000000"/>
          <w:szCs w:val="24"/>
          <w:lang w:eastAsia="zh-CN" w:bidi="ar"/>
        </w:rPr>
        <w:t xml:space="preserve">sp. </w:t>
      </w:r>
      <w:proofErr w:type="spellStart"/>
      <w:r>
        <w:rPr>
          <w:rFonts w:eastAsia="宋体"/>
          <w:color w:val="000000"/>
          <w:szCs w:val="24"/>
          <w:lang w:eastAsia="zh-CN" w:bidi="ar"/>
        </w:rPr>
        <w:t>nov.</w:t>
      </w:r>
      <w:proofErr w:type="spellEnd"/>
      <w:r>
        <w:rPr>
          <w:rFonts w:eastAsia="宋体"/>
          <w:color w:val="000000"/>
          <w:szCs w:val="24"/>
          <w:lang w:eastAsia="zh-CN" w:bidi="ar"/>
        </w:rPr>
        <w:t>, showing a flower surrounded by several outer bracts. (</w:t>
      </w:r>
      <w:r>
        <w:rPr>
          <w:rFonts w:eastAsia="宋体" w:hint="eastAsia"/>
          <w:b/>
          <w:bCs/>
          <w:color w:val="000000"/>
          <w:szCs w:val="24"/>
          <w:lang w:eastAsia="zh-CN" w:bidi="ar"/>
        </w:rPr>
        <w:t>a</w:t>
      </w:r>
      <w:r>
        <w:rPr>
          <w:rFonts w:eastAsia="宋体"/>
          <w:color w:val="000000"/>
          <w:szCs w:val="24"/>
          <w:lang w:eastAsia="zh-CN" w:bidi="ar"/>
        </w:rPr>
        <w:t xml:space="preserve">, </w:t>
      </w:r>
      <w:r>
        <w:rPr>
          <w:rFonts w:eastAsia="宋体" w:hint="eastAsia"/>
          <w:b/>
          <w:bCs/>
          <w:color w:val="000000"/>
          <w:szCs w:val="24"/>
          <w:lang w:eastAsia="zh-CN" w:bidi="ar"/>
        </w:rPr>
        <w:t>b</w:t>
      </w:r>
      <w:r>
        <w:rPr>
          <w:rFonts w:eastAsia="宋体"/>
          <w:color w:val="000000"/>
          <w:szCs w:val="24"/>
          <w:lang w:eastAsia="zh-CN" w:bidi="ar"/>
        </w:rPr>
        <w:t>) A comprehensive view of the flower from different sides. (</w:t>
      </w:r>
      <w:r>
        <w:rPr>
          <w:rFonts w:eastAsia="宋体" w:hint="eastAsia"/>
          <w:b/>
          <w:bCs/>
          <w:color w:val="000000"/>
          <w:szCs w:val="24"/>
          <w:lang w:eastAsia="zh-CN" w:bidi="ar"/>
        </w:rPr>
        <w:t>g</w:t>
      </w:r>
      <w:r>
        <w:rPr>
          <w:rFonts w:eastAsia="宋体" w:hint="eastAsia"/>
          <w:color w:val="000000"/>
          <w:szCs w:val="24"/>
          <w:lang w:eastAsia="zh-CN" w:bidi="ar"/>
        </w:rPr>
        <w:t xml:space="preserve">, </w:t>
      </w:r>
      <w:r>
        <w:rPr>
          <w:rFonts w:eastAsia="宋体" w:hint="eastAsia"/>
          <w:b/>
          <w:bCs/>
          <w:color w:val="000000"/>
          <w:szCs w:val="24"/>
          <w:lang w:eastAsia="zh-CN" w:bidi="ar"/>
        </w:rPr>
        <w:t>k</w:t>
      </w:r>
      <w:r>
        <w:rPr>
          <w:rFonts w:eastAsia="宋体"/>
          <w:color w:val="000000"/>
          <w:szCs w:val="24"/>
          <w:lang w:eastAsia="zh-CN" w:bidi="ar"/>
        </w:rPr>
        <w:t>–</w:t>
      </w:r>
      <w:r>
        <w:rPr>
          <w:rFonts w:eastAsia="宋体" w:hint="eastAsia"/>
          <w:b/>
          <w:bCs/>
          <w:color w:val="000000"/>
          <w:szCs w:val="24"/>
          <w:lang w:eastAsia="zh-CN" w:bidi="ar"/>
        </w:rPr>
        <w:t>m</w:t>
      </w:r>
      <w:r>
        <w:rPr>
          <w:rFonts w:eastAsia="宋体"/>
          <w:color w:val="000000"/>
          <w:szCs w:val="24"/>
          <w:lang w:eastAsia="zh-CN" w:bidi="ar"/>
        </w:rPr>
        <w:t xml:space="preserve">) Enlarged view of the stellate hairs on the twig. </w:t>
      </w:r>
      <w:r>
        <w:rPr>
          <w:rFonts w:eastAsia="宋体" w:hint="eastAsia"/>
          <w:b/>
          <w:bCs/>
          <w:color w:val="000000"/>
          <w:szCs w:val="24"/>
          <w:lang w:eastAsia="zh-CN" w:bidi="ar"/>
        </w:rPr>
        <w:t>f</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amber piece that included the fossil. </w:t>
      </w:r>
      <w:r>
        <w:rPr>
          <w:rFonts w:eastAsia="宋体" w:hint="eastAsia"/>
          <w:b/>
          <w:bCs/>
          <w:color w:val="000000"/>
          <w:szCs w:val="24"/>
          <w:lang w:eastAsia="zh-CN" w:bidi="ar"/>
        </w:rPr>
        <w:t>h</w:t>
      </w:r>
      <w:r>
        <w:rPr>
          <w:rFonts w:eastAsia="宋体" w:hint="eastAsia"/>
          <w:color w:val="000000"/>
          <w:szCs w:val="24"/>
          <w:lang w:eastAsia="zh-CN" w:bidi="ar"/>
        </w:rPr>
        <w:t>,</w:t>
      </w:r>
      <w:r>
        <w:rPr>
          <w:rFonts w:eastAsia="宋体"/>
          <w:color w:val="000000"/>
          <w:szCs w:val="24"/>
          <w:lang w:eastAsia="zh-CN" w:bidi="ar"/>
        </w:rPr>
        <w:t xml:space="preserv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image showing overall morphology of the flower. (</w:t>
      </w:r>
      <w:proofErr w:type="spellStart"/>
      <w:r>
        <w:rPr>
          <w:rFonts w:eastAsia="宋体" w:hint="eastAsia"/>
          <w:b/>
          <w:bCs/>
          <w:color w:val="000000"/>
          <w:szCs w:val="24"/>
          <w:lang w:eastAsia="zh-CN" w:bidi="ar"/>
        </w:rPr>
        <w:t>i</w:t>
      </w:r>
      <w:proofErr w:type="spellEnd"/>
      <w:r>
        <w:rPr>
          <w:rFonts w:eastAsia="宋体"/>
          <w:color w:val="000000"/>
          <w:szCs w:val="24"/>
          <w:lang w:eastAsia="zh-CN" w:bidi="ar"/>
        </w:rPr>
        <w:t xml:space="preserve">, </w:t>
      </w:r>
      <w:r>
        <w:rPr>
          <w:rFonts w:eastAsia="宋体" w:hint="eastAsia"/>
          <w:b/>
          <w:bCs/>
          <w:color w:val="000000"/>
          <w:szCs w:val="24"/>
          <w:lang w:eastAsia="zh-CN" w:bidi="ar"/>
        </w:rPr>
        <w:t>j</w:t>
      </w:r>
      <w:r>
        <w:rPr>
          <w:rFonts w:eastAsia="宋体"/>
          <w:color w:val="000000"/>
          <w:szCs w:val="24"/>
          <w:lang w:eastAsia="zh-CN" w:bidi="ar"/>
        </w:rPr>
        <w:t xml:space="preserve">) Longitudinal section of the flower at different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depth. (</w:t>
      </w:r>
      <w:r>
        <w:rPr>
          <w:rFonts w:eastAsia="宋体" w:hint="eastAsia"/>
          <w:b/>
          <w:bCs/>
          <w:color w:val="000000"/>
          <w:szCs w:val="24"/>
          <w:lang w:eastAsia="zh-CN" w:bidi="ar"/>
        </w:rPr>
        <w:t>k</w:t>
      </w:r>
      <w:r>
        <w:rPr>
          <w:rFonts w:eastAsia="宋体"/>
          <w:color w:val="000000"/>
          <w:szCs w:val="24"/>
          <w:lang w:eastAsia="zh-CN" w:bidi="ar"/>
        </w:rPr>
        <w:t xml:space="preserve">, </w:t>
      </w:r>
      <w:r>
        <w:rPr>
          <w:rFonts w:eastAsia="宋体" w:hint="eastAsia"/>
          <w:b/>
          <w:bCs/>
          <w:color w:val="000000"/>
          <w:szCs w:val="24"/>
          <w:lang w:eastAsia="zh-CN" w:bidi="ar"/>
        </w:rPr>
        <w:t>l</w:t>
      </w:r>
      <w:r>
        <w:rPr>
          <w:rFonts w:eastAsia="宋体"/>
          <w:color w:val="000000"/>
          <w:szCs w:val="24"/>
          <w:lang w:eastAsia="zh-CN" w:bidi="ar"/>
        </w:rPr>
        <w:t xml:space="preserve">) Transverse section of the flower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the pink, and blue dotted lines in </w:t>
      </w:r>
      <w:proofErr w:type="spellStart"/>
      <w:r>
        <w:rPr>
          <w:rFonts w:eastAsia="宋体"/>
          <w:b/>
          <w:bCs/>
          <w:color w:val="000000"/>
          <w:szCs w:val="24"/>
          <w:lang w:eastAsia="zh-CN" w:bidi="ar"/>
        </w:rPr>
        <w:t>i</w:t>
      </w:r>
      <w:proofErr w:type="spellEnd"/>
      <w:r>
        <w:rPr>
          <w:rFonts w:eastAsia="宋体"/>
          <w:color w:val="000000"/>
          <w:szCs w:val="24"/>
          <w:lang w:eastAsia="zh-CN" w:bidi="ar"/>
        </w:rPr>
        <w:t xml:space="preserve"> mark the positions of the transverse sections in </w:t>
      </w:r>
      <w:r>
        <w:rPr>
          <w:rFonts w:eastAsia="宋体" w:hint="eastAsia"/>
          <w:b/>
          <w:bCs/>
          <w:color w:val="000000"/>
          <w:szCs w:val="24"/>
          <w:lang w:eastAsia="zh-CN" w:bidi="ar"/>
        </w:rPr>
        <w:t>k</w:t>
      </w:r>
      <w:r>
        <w:rPr>
          <w:rFonts w:eastAsia="宋体"/>
          <w:color w:val="000000"/>
          <w:szCs w:val="24"/>
          <w:lang w:eastAsia="zh-CN" w:bidi="ar"/>
        </w:rPr>
        <w:t xml:space="preserve"> and </w:t>
      </w:r>
      <w:proofErr w:type="spellStart"/>
      <w:r>
        <w:rPr>
          <w:rFonts w:eastAsia="宋体" w:hint="eastAsia"/>
          <w:b/>
          <w:bCs/>
          <w:color w:val="000000"/>
          <w:szCs w:val="24"/>
          <w:lang w:eastAsia="zh-CN" w:bidi="ar"/>
        </w:rPr>
        <w:t>i</w:t>
      </w:r>
      <w:proofErr w:type="spellEnd"/>
      <w:r>
        <w:rPr>
          <w:rFonts w:eastAsia="宋体"/>
          <w:color w:val="000000"/>
          <w:szCs w:val="24"/>
          <w:lang w:eastAsia="zh-CN" w:bidi="ar"/>
        </w:rPr>
        <w:t xml:space="preserve">, respectively). </w:t>
      </w:r>
      <w:proofErr w:type="spellStart"/>
      <w:r>
        <w:rPr>
          <w:rFonts w:eastAsia="宋体"/>
          <w:color w:val="000000"/>
          <w:szCs w:val="24"/>
          <w:lang w:eastAsia="zh-CN" w:bidi="ar"/>
        </w:rPr>
        <w:t>br</w:t>
      </w:r>
      <w:proofErr w:type="spellEnd"/>
      <w:r>
        <w:rPr>
          <w:rFonts w:eastAsia="宋体"/>
          <w:color w:val="000000"/>
          <w:szCs w:val="24"/>
          <w:lang w:eastAsia="zh-CN" w:bidi="ar"/>
        </w:rPr>
        <w:t xml:space="preserve">, bract; </w:t>
      </w:r>
      <w:proofErr w:type="spellStart"/>
      <w:r>
        <w:rPr>
          <w:rFonts w:eastAsia="宋体"/>
          <w:color w:val="000000"/>
          <w:szCs w:val="24"/>
          <w:lang w:eastAsia="zh-CN" w:bidi="ar"/>
        </w:rPr>
        <w:t>ct</w:t>
      </w:r>
      <w:proofErr w:type="spellEnd"/>
      <w:r>
        <w:rPr>
          <w:rFonts w:eastAsia="宋体"/>
          <w:color w:val="000000"/>
          <w:szCs w:val="24"/>
          <w:lang w:eastAsia="zh-CN" w:bidi="ar"/>
        </w:rPr>
        <w:t xml:space="preserve">, calyx tube; </w:t>
      </w:r>
      <w:proofErr w:type="spellStart"/>
      <w:r>
        <w:rPr>
          <w:rFonts w:eastAsia="宋体"/>
          <w:color w:val="000000"/>
          <w:szCs w:val="24"/>
          <w:lang w:eastAsia="zh-CN" w:bidi="ar"/>
        </w:rPr>
        <w:t>fd</w:t>
      </w:r>
      <w:proofErr w:type="spellEnd"/>
      <w:r>
        <w:rPr>
          <w:rFonts w:eastAsia="宋体"/>
          <w:color w:val="000000"/>
          <w:szCs w:val="24"/>
          <w:lang w:eastAsia="zh-CN" w:bidi="ar"/>
        </w:rPr>
        <w:t xml:space="preserve">, flower disc; </w:t>
      </w:r>
      <w:proofErr w:type="spellStart"/>
      <w:r>
        <w:rPr>
          <w:rFonts w:eastAsia="宋体"/>
          <w:color w:val="000000"/>
          <w:szCs w:val="24"/>
          <w:lang w:eastAsia="zh-CN" w:bidi="ar"/>
        </w:rPr>
        <w:t>ovu</w:t>
      </w:r>
      <w:proofErr w:type="spellEnd"/>
      <w:r>
        <w:rPr>
          <w:rFonts w:eastAsia="宋体"/>
          <w:color w:val="000000"/>
          <w:szCs w:val="24"/>
          <w:lang w:eastAsia="zh-CN" w:bidi="ar"/>
        </w:rPr>
        <w:t xml:space="preserve">, ovule; </w:t>
      </w:r>
      <w:proofErr w:type="spellStart"/>
      <w:r>
        <w:rPr>
          <w:rFonts w:eastAsia="宋体"/>
          <w:color w:val="000000"/>
          <w:szCs w:val="24"/>
          <w:lang w:eastAsia="zh-CN" w:bidi="ar"/>
        </w:rPr>
        <w:t>pd</w:t>
      </w:r>
      <w:proofErr w:type="spellEnd"/>
      <w:r>
        <w:rPr>
          <w:rFonts w:eastAsia="宋体"/>
          <w:color w:val="000000"/>
          <w:szCs w:val="24"/>
          <w:lang w:eastAsia="zh-CN" w:bidi="ar"/>
        </w:rPr>
        <w:t xml:space="preserve">, peduncle; </w:t>
      </w:r>
      <w:proofErr w:type="spellStart"/>
      <w:r>
        <w:rPr>
          <w:rFonts w:eastAsia="宋体"/>
          <w:color w:val="000000"/>
          <w:szCs w:val="24"/>
          <w:lang w:eastAsia="zh-CN" w:bidi="ar"/>
        </w:rPr>
        <w:t>sl</w:t>
      </w:r>
      <w:proofErr w:type="spellEnd"/>
      <w:r>
        <w:rPr>
          <w:rFonts w:eastAsia="宋体"/>
          <w:color w:val="000000"/>
          <w:szCs w:val="24"/>
          <w:lang w:eastAsia="zh-CN" w:bidi="ar"/>
        </w:rPr>
        <w:t xml:space="preserve">, style; </w:t>
      </w:r>
      <w:proofErr w:type="spellStart"/>
      <w:r>
        <w:rPr>
          <w:rFonts w:eastAsia="宋体"/>
          <w:color w:val="000000"/>
          <w:szCs w:val="24"/>
          <w:lang w:eastAsia="zh-CN" w:bidi="ar"/>
        </w:rPr>
        <w:t>sm</w:t>
      </w:r>
      <w:proofErr w:type="spellEnd"/>
      <w:r>
        <w:rPr>
          <w:rFonts w:eastAsia="宋体"/>
          <w:color w:val="000000"/>
          <w:szCs w:val="24"/>
          <w:lang w:eastAsia="zh-CN" w:bidi="ar"/>
        </w:rPr>
        <w:t xml:space="preserve">, stamen; </w:t>
      </w:r>
      <w:proofErr w:type="spellStart"/>
      <w:r>
        <w:rPr>
          <w:rFonts w:eastAsia="宋体"/>
          <w:color w:val="000000"/>
          <w:szCs w:val="24"/>
          <w:lang w:eastAsia="zh-CN" w:bidi="ar"/>
        </w:rPr>
        <w:t>sp</w:t>
      </w:r>
      <w:proofErr w:type="spellEnd"/>
      <w:r>
        <w:rPr>
          <w:rFonts w:eastAsia="宋体"/>
          <w:color w:val="000000"/>
          <w:szCs w:val="24"/>
          <w:lang w:eastAsia="zh-CN" w:bidi="ar"/>
        </w:rPr>
        <w:t>, sepal. Scale bars = 0.5 mm (if not otherwise indicated).</w:t>
      </w:r>
    </w:p>
    <w:p w:rsidR="0085700A" w:rsidRDefault="004D71BB" w:rsidP="00F06A46">
      <w:pPr>
        <w:spacing w:line="480" w:lineRule="auto"/>
        <w:jc w:val="both"/>
        <w:rPr>
          <w:szCs w:val="24"/>
        </w:rPr>
      </w:pPr>
      <w:r>
        <w:rPr>
          <w:szCs w:val="24"/>
        </w:rPr>
        <w:br w:type="page"/>
      </w:r>
    </w:p>
    <w:p w:rsidR="0085700A" w:rsidRDefault="004D71BB">
      <w:pPr>
        <w:autoSpaceDE w:val="0"/>
        <w:autoSpaceDN w:val="0"/>
        <w:adjustRightInd w:val="0"/>
        <w:spacing w:line="480" w:lineRule="auto"/>
        <w:jc w:val="both"/>
        <w:rPr>
          <w:szCs w:val="24"/>
        </w:rPr>
      </w:pPr>
      <w:r>
        <w:rPr>
          <w:noProof/>
          <w:szCs w:val="24"/>
        </w:rPr>
        <w:lastRenderedPageBreak/>
        <w:drawing>
          <wp:inline distT="0" distB="0" distL="0" distR="0">
            <wp:extent cx="5969000" cy="8235315"/>
            <wp:effectExtent l="0" t="0" r="0" b="0"/>
            <wp:docPr id="49"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pic:cNvPicPr>
                      <a:picLocks noChangeAspect="1"/>
                    </pic:cNvPicPr>
                  </pic:nvPicPr>
                  <pic:blipFill>
                    <a:blip r:embed="rId46" cstate="print">
                      <a:extLst>
                        <a:ext uri="{28A0092B-C50C-407E-A947-70E740481C1C}">
                          <a14:useLocalDpi xmlns:a14="http://schemas.microsoft.com/office/drawing/2010/main" val="0"/>
                        </a:ext>
                      </a:extLst>
                    </a:blip>
                    <a:stretch>
                      <a:fillRect/>
                    </a:stretch>
                  </pic:blipFill>
                  <pic:spPr>
                    <a:xfrm>
                      <a:off x="0" y="0"/>
                      <a:ext cx="5969000" cy="8235315"/>
                    </a:xfrm>
                    <a:prstGeom prst="rect">
                      <a:avLst/>
                    </a:prstGeom>
                  </pic:spPr>
                </pic:pic>
              </a:graphicData>
            </a:graphic>
          </wp:inline>
        </w:drawing>
      </w:r>
    </w:p>
    <w:p w:rsidR="0085700A" w:rsidRDefault="004D71BB" w:rsidP="00F06A46">
      <w:pPr>
        <w:spacing w:line="480" w:lineRule="auto"/>
        <w:jc w:val="both"/>
        <w:rPr>
          <w:szCs w:val="24"/>
        </w:rPr>
      </w:pPr>
      <w:bookmarkStart w:id="15" w:name="OLE_LINK14"/>
      <w:r>
        <w:rPr>
          <w:rFonts w:eastAsia="宋体"/>
          <w:b/>
          <w:bCs/>
          <w:szCs w:val="24"/>
        </w:rPr>
        <w:lastRenderedPageBreak/>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26 </w:t>
      </w:r>
      <w:r>
        <w:rPr>
          <w:rFonts w:eastAsia="宋体"/>
          <w:bCs/>
          <w:color w:val="000000"/>
          <w:szCs w:val="24"/>
          <w:lang w:eastAsia="zh-CN" w:bidi="ar"/>
        </w:rPr>
        <w:t>An inflorescence showing four semi-opened and unopened flowers.</w:t>
      </w:r>
      <w:r>
        <w:rPr>
          <w:rFonts w:eastAsia="宋体"/>
          <w:b/>
          <w:color w:val="000000"/>
          <w:szCs w:val="24"/>
          <w:lang w:eastAsia="zh-CN" w:bidi="ar"/>
        </w:rPr>
        <w:t xml:space="preserve"> </w:t>
      </w:r>
      <w:r>
        <w:rPr>
          <w:rFonts w:eastAsia="宋体"/>
          <w:color w:val="000000"/>
          <w:szCs w:val="24"/>
          <w:lang w:eastAsia="zh-CN" w:bidi="ar"/>
        </w:rPr>
        <w:t xml:space="preserve">This figure gives additional details for the holotype specimen QUST-AM32127 of </w:t>
      </w:r>
      <w:proofErr w:type="spellStart"/>
      <w:r>
        <w:rPr>
          <w:rFonts w:eastAsia="宋体" w:hint="eastAsia"/>
          <w:i/>
          <w:color w:val="000000"/>
          <w:szCs w:val="24"/>
          <w:lang w:eastAsia="zh-CN" w:bidi="ar"/>
        </w:rPr>
        <w:t>P</w:t>
      </w:r>
      <w:r>
        <w:rPr>
          <w:rFonts w:eastAsia="宋体"/>
          <w:i/>
          <w:color w:val="000000"/>
          <w:szCs w:val="24"/>
          <w:lang w:eastAsia="zh-CN" w:bidi="ar"/>
        </w:rPr>
        <w:t>hylica</w:t>
      </w:r>
      <w:proofErr w:type="spellEnd"/>
      <w:r>
        <w:rPr>
          <w:rFonts w:eastAsia="宋体" w:hint="eastAsia"/>
          <w:i/>
          <w:color w:val="000000"/>
          <w:szCs w:val="24"/>
          <w:lang w:eastAsia="zh-CN" w:bidi="ar"/>
        </w:rPr>
        <w:t xml:space="preserve"> </w:t>
      </w:r>
      <w:proofErr w:type="spellStart"/>
      <w:r>
        <w:rPr>
          <w:rFonts w:eastAsia="宋体"/>
          <w:i/>
          <w:color w:val="000000"/>
          <w:szCs w:val="24"/>
          <w:lang w:eastAsia="zh-CN" w:bidi="ar"/>
        </w:rPr>
        <w:t>piloburmensis</w:t>
      </w:r>
      <w:proofErr w:type="spellEnd"/>
      <w:r>
        <w:rPr>
          <w:rFonts w:eastAsia="宋体"/>
          <w:iCs/>
          <w:color w:val="000000"/>
          <w:szCs w:val="24"/>
          <w:lang w:eastAsia="zh-CN" w:bidi="ar"/>
        </w:rPr>
        <w:t xml:space="preserve"> </w:t>
      </w:r>
      <w:r>
        <w:rPr>
          <w:rFonts w:eastAsia="宋体"/>
          <w:color w:val="000000"/>
          <w:szCs w:val="24"/>
          <w:lang w:eastAsia="zh-CN" w:bidi="ar"/>
        </w:rPr>
        <w:t xml:space="preserve">sp. </w:t>
      </w:r>
      <w:proofErr w:type="spellStart"/>
      <w:r>
        <w:rPr>
          <w:rFonts w:eastAsia="宋体"/>
          <w:color w:val="000000"/>
          <w:szCs w:val="24"/>
          <w:lang w:eastAsia="zh-CN" w:bidi="ar"/>
        </w:rPr>
        <w:t>nov.</w:t>
      </w:r>
      <w:proofErr w:type="spellEnd"/>
      <w:r>
        <w:rPr>
          <w:rFonts w:eastAsia="宋体"/>
          <w:color w:val="000000"/>
          <w:szCs w:val="24"/>
          <w:lang w:eastAsia="zh-CN" w:bidi="ar"/>
        </w:rPr>
        <w:t xml:space="preserve"> (</w:t>
      </w:r>
      <w:r>
        <w:rPr>
          <w:rFonts w:eastAsia="宋体" w:hint="eastAsia"/>
          <w:b/>
          <w:bCs/>
          <w:color w:val="000000"/>
          <w:szCs w:val="24"/>
          <w:lang w:eastAsia="zh-CN" w:bidi="ar"/>
        </w:rPr>
        <w:t>a</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c</w:t>
      </w:r>
      <w:r>
        <w:rPr>
          <w:rFonts w:eastAsia="宋体"/>
          <w:color w:val="000000"/>
          <w:szCs w:val="24"/>
          <w:lang w:eastAsia="zh-CN" w:bidi="ar"/>
        </w:rPr>
        <w:t xml:space="preserve">) a comprehensive view of the flower from different sides. </w:t>
      </w:r>
      <w:r>
        <w:rPr>
          <w:rFonts w:eastAsia="宋体" w:hint="eastAsia"/>
          <w:b/>
          <w:bCs/>
          <w:color w:val="000000"/>
          <w:szCs w:val="24"/>
          <w:lang w:eastAsia="zh-CN" w:bidi="ar"/>
        </w:rPr>
        <w:t>b</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amber piece that included the fossil. </w:t>
      </w:r>
      <w:r>
        <w:rPr>
          <w:rFonts w:eastAsia="宋体" w:hint="eastAsia"/>
          <w:b/>
          <w:bCs/>
          <w:color w:val="000000"/>
          <w:szCs w:val="24"/>
          <w:lang w:eastAsia="zh-CN" w:bidi="ar"/>
        </w:rPr>
        <w:t>d</w:t>
      </w:r>
      <w:r>
        <w:rPr>
          <w:rFonts w:eastAsia="宋体"/>
          <w:color w:val="000000"/>
          <w:szCs w:val="24"/>
          <w:lang w:eastAsia="zh-CN" w:bidi="ar"/>
        </w:rPr>
        <w:t>–</w:t>
      </w:r>
      <w:r>
        <w:rPr>
          <w:rFonts w:eastAsia="宋体" w:hint="eastAsia"/>
          <w:b/>
          <w:bCs/>
          <w:color w:val="000000"/>
          <w:szCs w:val="24"/>
          <w:lang w:eastAsia="zh-CN" w:bidi="ar"/>
        </w:rPr>
        <w:t>f</w:t>
      </w:r>
      <w:r>
        <w:rPr>
          <w:rFonts w:eastAsia="宋体" w:hint="eastAsia"/>
          <w:color w:val="000000"/>
          <w:szCs w:val="24"/>
          <w:lang w:eastAsia="zh-CN" w:bidi="ar"/>
        </w:rPr>
        <w:t>,</w:t>
      </w:r>
      <w:r>
        <w:rPr>
          <w:rFonts w:eastAsia="宋体"/>
          <w:color w:val="000000"/>
          <w:szCs w:val="24"/>
          <w:lang w:eastAsia="zh-CN" w:bidi="ar"/>
        </w:rPr>
        <w:t xml:space="preserve"> Enlarged view of the flower head. </w:t>
      </w:r>
      <w:r>
        <w:rPr>
          <w:rFonts w:eastAsia="宋体" w:hint="eastAsia"/>
          <w:b/>
          <w:bCs/>
          <w:color w:val="000000"/>
          <w:szCs w:val="24"/>
          <w:lang w:eastAsia="zh-CN" w:bidi="ar"/>
        </w:rPr>
        <w:t>g</w:t>
      </w:r>
      <w:r>
        <w:rPr>
          <w:rFonts w:eastAsia="宋体" w:hint="eastAsia"/>
          <w:color w:val="000000"/>
          <w:szCs w:val="24"/>
          <w:lang w:eastAsia="zh-CN" w:bidi="ar"/>
        </w:rPr>
        <w:t>,</w:t>
      </w:r>
      <w:r>
        <w:rPr>
          <w:rFonts w:eastAsia="宋体"/>
          <w:color w:val="000000"/>
          <w:szCs w:val="24"/>
          <w:lang w:eastAsia="zh-CN" w:bidi="ar"/>
        </w:rPr>
        <w:t xml:space="preserve"> Enlarged view of detailed morphology for linear hairs on the flower. </w:t>
      </w:r>
      <w:r>
        <w:rPr>
          <w:rFonts w:eastAsia="宋体" w:hint="eastAsia"/>
          <w:b/>
          <w:bCs/>
          <w:color w:val="000000"/>
          <w:szCs w:val="24"/>
          <w:lang w:eastAsia="zh-CN" w:bidi="ar"/>
        </w:rPr>
        <w:t>h</w:t>
      </w:r>
      <w:r>
        <w:rPr>
          <w:rFonts w:eastAsia="宋体" w:hint="eastAsia"/>
          <w:color w:val="000000"/>
          <w:szCs w:val="24"/>
          <w:lang w:eastAsia="zh-CN" w:bidi="ar"/>
        </w:rPr>
        <w:t>,</w:t>
      </w:r>
      <w:r>
        <w:rPr>
          <w:rFonts w:eastAsia="宋体"/>
          <w:color w:val="000000"/>
          <w:szCs w:val="24"/>
          <w:lang w:eastAsia="zh-CN" w:bidi="ar"/>
        </w:rPr>
        <w:t xml:space="preserv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image showing overall morphology of the inflorescence. (</w:t>
      </w:r>
      <w:proofErr w:type="spellStart"/>
      <w:r>
        <w:rPr>
          <w:rFonts w:eastAsia="宋体" w:hint="eastAsia"/>
          <w:b/>
          <w:bCs/>
          <w:color w:val="000000"/>
          <w:szCs w:val="24"/>
          <w:lang w:eastAsia="zh-CN" w:bidi="ar"/>
        </w:rPr>
        <w:t>i</w:t>
      </w:r>
      <w:proofErr w:type="spellEnd"/>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j</w:t>
      </w:r>
      <w:r>
        <w:rPr>
          <w:rFonts w:eastAsia="宋体"/>
          <w:color w:val="000000"/>
          <w:szCs w:val="24"/>
          <w:lang w:eastAsia="zh-CN" w:bidi="ar"/>
        </w:rPr>
        <w:t xml:space="preserve">) Longitudinal section of the flower at different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depth. (</w:t>
      </w:r>
      <w:r>
        <w:rPr>
          <w:rFonts w:eastAsia="宋体" w:hint="eastAsia"/>
          <w:b/>
          <w:bCs/>
          <w:color w:val="000000"/>
          <w:szCs w:val="24"/>
          <w:lang w:eastAsia="zh-CN" w:bidi="ar"/>
        </w:rPr>
        <w:t>j</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l</w:t>
      </w:r>
      <w:r>
        <w:rPr>
          <w:rFonts w:eastAsia="宋体"/>
          <w:color w:val="000000"/>
          <w:szCs w:val="24"/>
          <w:lang w:eastAsia="zh-CN" w:bidi="ar"/>
        </w:rPr>
        <w:t xml:space="preserve">) Transverse section of the flower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the pink, blue dotted line in </w:t>
      </w:r>
      <w:proofErr w:type="spellStart"/>
      <w:r>
        <w:rPr>
          <w:rFonts w:eastAsia="宋体" w:hint="eastAsia"/>
          <w:b/>
          <w:bCs/>
          <w:color w:val="000000"/>
          <w:szCs w:val="24"/>
          <w:lang w:eastAsia="zh-CN" w:bidi="ar"/>
        </w:rPr>
        <w:t>i</w:t>
      </w:r>
      <w:proofErr w:type="spellEnd"/>
      <w:r>
        <w:rPr>
          <w:rFonts w:eastAsia="宋体"/>
          <w:color w:val="000000"/>
          <w:szCs w:val="24"/>
          <w:lang w:eastAsia="zh-CN" w:bidi="ar"/>
        </w:rPr>
        <w:t xml:space="preserve"> and </w:t>
      </w:r>
      <w:r>
        <w:rPr>
          <w:rFonts w:eastAsia="宋体" w:hint="eastAsia"/>
          <w:b/>
          <w:bCs/>
          <w:color w:val="000000"/>
          <w:szCs w:val="24"/>
          <w:lang w:eastAsia="zh-CN" w:bidi="ar"/>
        </w:rPr>
        <w:t>j</w:t>
      </w:r>
      <w:r>
        <w:rPr>
          <w:rFonts w:eastAsia="宋体"/>
          <w:color w:val="000000"/>
          <w:szCs w:val="24"/>
          <w:lang w:eastAsia="zh-CN" w:bidi="ar"/>
        </w:rPr>
        <w:t xml:space="preserve"> are the transverse lines mark the positions of the transverse sections). </w:t>
      </w:r>
      <w:proofErr w:type="spellStart"/>
      <w:r>
        <w:rPr>
          <w:rFonts w:eastAsia="宋体"/>
          <w:color w:val="000000"/>
          <w:szCs w:val="24"/>
          <w:lang w:eastAsia="zh-CN" w:bidi="ar"/>
        </w:rPr>
        <w:t>br</w:t>
      </w:r>
      <w:proofErr w:type="spellEnd"/>
      <w:r>
        <w:rPr>
          <w:rFonts w:eastAsia="宋体"/>
          <w:color w:val="000000"/>
          <w:szCs w:val="24"/>
          <w:lang w:eastAsia="zh-CN" w:bidi="ar"/>
        </w:rPr>
        <w:t xml:space="preserve">, bract; </w:t>
      </w:r>
      <w:proofErr w:type="spellStart"/>
      <w:r>
        <w:rPr>
          <w:rFonts w:eastAsia="宋体"/>
          <w:color w:val="000000"/>
          <w:szCs w:val="24"/>
          <w:lang w:eastAsia="zh-CN" w:bidi="ar"/>
        </w:rPr>
        <w:t>lh</w:t>
      </w:r>
      <w:proofErr w:type="spellEnd"/>
      <w:r>
        <w:rPr>
          <w:rFonts w:eastAsia="宋体"/>
          <w:color w:val="000000"/>
          <w:szCs w:val="24"/>
          <w:lang w:eastAsia="zh-CN" w:bidi="ar"/>
        </w:rPr>
        <w:t xml:space="preserve">, linear hair; </w:t>
      </w:r>
      <w:proofErr w:type="spellStart"/>
      <w:r>
        <w:rPr>
          <w:rFonts w:eastAsia="宋体"/>
          <w:color w:val="000000"/>
          <w:szCs w:val="24"/>
          <w:lang w:eastAsia="zh-CN" w:bidi="ar"/>
        </w:rPr>
        <w:t>ptl</w:t>
      </w:r>
      <w:proofErr w:type="spellEnd"/>
      <w:r>
        <w:rPr>
          <w:rFonts w:eastAsia="宋体"/>
          <w:color w:val="000000"/>
          <w:szCs w:val="24"/>
          <w:lang w:eastAsia="zh-CN" w:bidi="ar"/>
        </w:rPr>
        <w:t xml:space="preserve">, petal; </w:t>
      </w:r>
      <w:proofErr w:type="spellStart"/>
      <w:r>
        <w:rPr>
          <w:rFonts w:eastAsia="宋体"/>
          <w:color w:val="000000"/>
          <w:szCs w:val="24"/>
          <w:lang w:eastAsia="zh-CN" w:bidi="ar"/>
        </w:rPr>
        <w:t>sl</w:t>
      </w:r>
      <w:proofErr w:type="spellEnd"/>
      <w:r>
        <w:rPr>
          <w:rFonts w:eastAsia="宋体"/>
          <w:color w:val="000000"/>
          <w:szCs w:val="24"/>
          <w:lang w:eastAsia="zh-CN" w:bidi="ar"/>
        </w:rPr>
        <w:t xml:space="preserve">, style; </w:t>
      </w:r>
      <w:proofErr w:type="spellStart"/>
      <w:r>
        <w:rPr>
          <w:rFonts w:eastAsia="宋体"/>
          <w:color w:val="000000"/>
          <w:szCs w:val="24"/>
          <w:lang w:eastAsia="zh-CN" w:bidi="ar"/>
        </w:rPr>
        <w:t>sm</w:t>
      </w:r>
      <w:proofErr w:type="spellEnd"/>
      <w:r>
        <w:rPr>
          <w:rFonts w:eastAsia="宋体"/>
          <w:color w:val="000000"/>
          <w:szCs w:val="24"/>
          <w:lang w:eastAsia="zh-CN" w:bidi="ar"/>
        </w:rPr>
        <w:t xml:space="preserve">, stamen; </w:t>
      </w:r>
      <w:proofErr w:type="spellStart"/>
      <w:r>
        <w:rPr>
          <w:rFonts w:eastAsia="宋体"/>
          <w:color w:val="000000"/>
          <w:szCs w:val="24"/>
          <w:lang w:eastAsia="zh-CN" w:bidi="ar"/>
        </w:rPr>
        <w:t>sp</w:t>
      </w:r>
      <w:proofErr w:type="spellEnd"/>
      <w:r>
        <w:rPr>
          <w:rFonts w:eastAsia="宋体"/>
          <w:color w:val="000000"/>
          <w:szCs w:val="24"/>
          <w:lang w:eastAsia="zh-CN" w:bidi="ar"/>
        </w:rPr>
        <w:t>, sepal. Scale bars = 0.5 mm.</w:t>
      </w:r>
      <w:bookmarkEnd w:id="15"/>
    </w:p>
    <w:p w:rsidR="0085700A" w:rsidRDefault="004D71BB" w:rsidP="00F06A46">
      <w:pPr>
        <w:spacing w:line="480" w:lineRule="auto"/>
        <w:jc w:val="both"/>
        <w:rPr>
          <w:szCs w:val="24"/>
        </w:rPr>
      </w:pPr>
      <w:r>
        <w:rPr>
          <w:szCs w:val="24"/>
        </w:rPr>
        <w:br w:type="page"/>
      </w:r>
    </w:p>
    <w:p w:rsidR="0085700A" w:rsidRDefault="004D71BB">
      <w:pPr>
        <w:autoSpaceDE w:val="0"/>
        <w:autoSpaceDN w:val="0"/>
        <w:adjustRightInd w:val="0"/>
        <w:spacing w:line="480" w:lineRule="auto"/>
        <w:jc w:val="both"/>
        <w:rPr>
          <w:szCs w:val="24"/>
        </w:rPr>
      </w:pPr>
      <w:r>
        <w:rPr>
          <w:noProof/>
          <w:szCs w:val="24"/>
        </w:rPr>
        <w:lastRenderedPageBreak/>
        <w:drawing>
          <wp:inline distT="0" distB="0" distL="0" distR="0">
            <wp:extent cx="5969000" cy="7769860"/>
            <wp:effectExtent l="0" t="0" r="0" b="2540"/>
            <wp:docPr id="50"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5969000" cy="7769860"/>
                    </a:xfrm>
                    <a:prstGeom prst="rect">
                      <a:avLst/>
                    </a:prstGeom>
                  </pic:spPr>
                </pic:pic>
              </a:graphicData>
            </a:graphic>
          </wp:inline>
        </w:drawing>
      </w:r>
    </w:p>
    <w:p w:rsidR="0085700A" w:rsidRPr="00D144F3" w:rsidRDefault="004D71BB">
      <w:pPr>
        <w:spacing w:line="480" w:lineRule="auto"/>
        <w:jc w:val="both"/>
        <w:rPr>
          <w:szCs w:val="24"/>
        </w:rPr>
      </w:pPr>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27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Fruit. </w:t>
      </w:r>
      <w:r>
        <w:rPr>
          <w:rFonts w:eastAsia="宋体"/>
          <w:color w:val="000000"/>
          <w:szCs w:val="24"/>
          <w:lang w:eastAsia="zh-CN" w:bidi="ar"/>
        </w:rPr>
        <w:t xml:space="preserve">This figure gives additional details for specimen QUST-AM33310 of </w:t>
      </w:r>
      <w:proofErr w:type="spellStart"/>
      <w:r>
        <w:rPr>
          <w:rFonts w:eastAsia="宋体" w:hint="eastAsia"/>
          <w:i/>
          <w:color w:val="000000"/>
          <w:szCs w:val="24"/>
          <w:lang w:eastAsia="zh-CN" w:bidi="ar"/>
        </w:rPr>
        <w:t>E</w:t>
      </w:r>
      <w:r>
        <w:rPr>
          <w:rFonts w:eastAsia="宋体"/>
          <w:i/>
          <w:color w:val="000000"/>
          <w:szCs w:val="24"/>
          <w:lang w:eastAsia="zh-CN" w:bidi="ar"/>
        </w:rPr>
        <w:t>ophylica</w:t>
      </w:r>
      <w:proofErr w:type="spellEnd"/>
      <w:r>
        <w:rPr>
          <w:rFonts w:eastAsia="宋体"/>
          <w:i/>
          <w:color w:val="000000"/>
          <w:szCs w:val="24"/>
          <w:lang w:eastAsia="zh-CN" w:bidi="ar"/>
        </w:rPr>
        <w:t xml:space="preserve"> </w:t>
      </w:r>
      <w:proofErr w:type="spellStart"/>
      <w:r>
        <w:rPr>
          <w:rFonts w:eastAsia="宋体"/>
          <w:i/>
          <w:color w:val="000000"/>
          <w:szCs w:val="24"/>
          <w:lang w:eastAsia="zh-CN" w:bidi="ar"/>
        </w:rPr>
        <w:t>priscastellata</w:t>
      </w:r>
      <w:proofErr w:type="spellEnd"/>
      <w:r>
        <w:rPr>
          <w:rFonts w:eastAsia="宋体" w:hint="eastAsia"/>
          <w:iCs/>
          <w:color w:val="000000"/>
          <w:szCs w:val="24"/>
          <w:lang w:eastAsia="zh-CN" w:bidi="ar"/>
        </w:rPr>
        <w:t xml:space="preserve"> gen. et</w:t>
      </w:r>
      <w:r>
        <w:rPr>
          <w:rFonts w:eastAsia="宋体"/>
          <w:i/>
          <w:color w:val="000000"/>
          <w:szCs w:val="24"/>
          <w:lang w:eastAsia="zh-CN" w:bidi="ar"/>
        </w:rPr>
        <w:t xml:space="preserve"> </w:t>
      </w:r>
      <w:r>
        <w:rPr>
          <w:rFonts w:eastAsia="宋体"/>
          <w:color w:val="000000"/>
          <w:szCs w:val="24"/>
          <w:lang w:eastAsia="zh-CN" w:bidi="ar"/>
        </w:rPr>
        <w:t xml:space="preserve">sp. </w:t>
      </w:r>
      <w:proofErr w:type="spellStart"/>
      <w:r>
        <w:rPr>
          <w:rFonts w:eastAsia="宋体"/>
          <w:color w:val="000000"/>
          <w:szCs w:val="24"/>
          <w:lang w:eastAsia="zh-CN" w:bidi="ar"/>
        </w:rPr>
        <w:t>nov.</w:t>
      </w:r>
      <w:proofErr w:type="spellEnd"/>
      <w:r>
        <w:rPr>
          <w:rFonts w:eastAsia="宋体"/>
          <w:color w:val="000000"/>
          <w:szCs w:val="24"/>
          <w:lang w:eastAsia="zh-CN" w:bidi="ar"/>
        </w:rPr>
        <w:t xml:space="preserve"> (</w:t>
      </w:r>
      <w:r>
        <w:rPr>
          <w:rFonts w:eastAsia="宋体" w:hint="eastAsia"/>
          <w:b/>
          <w:bCs/>
          <w:color w:val="000000"/>
          <w:szCs w:val="24"/>
          <w:lang w:eastAsia="zh-CN" w:bidi="ar"/>
        </w:rPr>
        <w:t>a</w:t>
      </w:r>
      <w:r>
        <w:rPr>
          <w:rFonts w:eastAsia="宋体"/>
          <w:color w:val="000000"/>
          <w:szCs w:val="24"/>
          <w:lang w:eastAsia="zh-CN" w:bidi="ar"/>
        </w:rPr>
        <w:t xml:space="preserve">, </w:t>
      </w:r>
      <w:r>
        <w:rPr>
          <w:rFonts w:eastAsia="宋体" w:hint="eastAsia"/>
          <w:b/>
          <w:bCs/>
          <w:color w:val="000000"/>
          <w:szCs w:val="24"/>
          <w:lang w:eastAsia="zh-CN" w:bidi="ar"/>
        </w:rPr>
        <w:t>c</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d</w:t>
      </w:r>
      <w:r>
        <w:rPr>
          <w:rFonts w:eastAsia="宋体"/>
          <w:color w:val="000000"/>
          <w:szCs w:val="24"/>
          <w:lang w:eastAsia="zh-CN" w:bidi="ar"/>
        </w:rPr>
        <w:t xml:space="preserve">) A comprehensive view of the </w:t>
      </w:r>
      <w:r>
        <w:rPr>
          <w:rFonts w:eastAsia="宋体"/>
          <w:color w:val="000000"/>
          <w:szCs w:val="24"/>
          <w:lang w:eastAsia="zh-CN" w:bidi="ar"/>
        </w:rPr>
        <w:lastRenderedPageBreak/>
        <w:t xml:space="preserve">fruit from different side. </w:t>
      </w:r>
      <w:r>
        <w:rPr>
          <w:rFonts w:eastAsia="宋体" w:hint="eastAsia"/>
          <w:b/>
          <w:bCs/>
          <w:color w:val="000000"/>
          <w:szCs w:val="24"/>
          <w:lang w:eastAsia="zh-CN" w:bidi="ar"/>
        </w:rPr>
        <w:t>b</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amber piece that included the fossil. (</w:t>
      </w:r>
      <w:r>
        <w:rPr>
          <w:rFonts w:eastAsia="宋体" w:hint="eastAsia"/>
          <w:b/>
          <w:bCs/>
          <w:color w:val="000000"/>
          <w:szCs w:val="24"/>
          <w:lang w:eastAsia="zh-CN" w:bidi="ar"/>
        </w:rPr>
        <w:t>e</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f</w:t>
      </w:r>
      <w:r>
        <w:rPr>
          <w:rFonts w:eastAsia="宋体"/>
          <w:color w:val="000000"/>
          <w:szCs w:val="24"/>
          <w:lang w:eastAsia="zh-CN" w:bidi="ar"/>
        </w:rPr>
        <w:t xml:space="preserve">) Enlarged view of the persistent base of the calyx. </w:t>
      </w:r>
      <w:r>
        <w:rPr>
          <w:rFonts w:eastAsia="宋体" w:hint="eastAsia"/>
          <w:b/>
          <w:bCs/>
          <w:color w:val="000000"/>
          <w:szCs w:val="24"/>
          <w:lang w:eastAsia="zh-CN" w:bidi="ar"/>
        </w:rPr>
        <w:t>g</w:t>
      </w:r>
      <w:r>
        <w:rPr>
          <w:rFonts w:eastAsia="宋体" w:hint="eastAsia"/>
          <w:color w:val="000000"/>
          <w:szCs w:val="24"/>
          <w:lang w:eastAsia="zh-CN" w:bidi="ar"/>
        </w:rPr>
        <w:t>,</w:t>
      </w:r>
      <w:r>
        <w:rPr>
          <w:rFonts w:eastAsia="宋体"/>
          <w:color w:val="000000"/>
          <w:szCs w:val="24"/>
          <w:lang w:eastAsia="zh-CN" w:bidi="ar"/>
        </w:rPr>
        <w:t xml:space="preserv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image showing overall morphology of the fruit. (</w:t>
      </w:r>
      <w:r>
        <w:rPr>
          <w:rFonts w:eastAsia="宋体" w:hint="eastAsia"/>
          <w:b/>
          <w:bCs/>
          <w:color w:val="000000"/>
          <w:szCs w:val="24"/>
          <w:lang w:eastAsia="zh-CN" w:bidi="ar"/>
        </w:rPr>
        <w:t>h</w:t>
      </w:r>
      <w:r>
        <w:rPr>
          <w:rFonts w:eastAsia="宋体" w:hint="eastAsia"/>
          <w:color w:val="000000"/>
          <w:szCs w:val="24"/>
          <w:lang w:eastAsia="zh-CN" w:bidi="ar"/>
        </w:rPr>
        <w:t>,</w:t>
      </w:r>
      <w:r>
        <w:rPr>
          <w:rFonts w:eastAsia="宋体"/>
          <w:color w:val="000000"/>
          <w:szCs w:val="24"/>
          <w:lang w:eastAsia="zh-CN" w:bidi="ar"/>
        </w:rPr>
        <w:t xml:space="preserve"> </w:t>
      </w:r>
      <w:proofErr w:type="spellStart"/>
      <w:r>
        <w:rPr>
          <w:rFonts w:eastAsia="宋体" w:hint="eastAsia"/>
          <w:b/>
          <w:bCs/>
          <w:color w:val="000000"/>
          <w:szCs w:val="24"/>
          <w:lang w:eastAsia="zh-CN" w:bidi="ar"/>
        </w:rPr>
        <w:t>i</w:t>
      </w:r>
      <w:proofErr w:type="spellEnd"/>
      <w:r>
        <w:rPr>
          <w:rFonts w:eastAsia="宋体"/>
          <w:color w:val="000000"/>
          <w:szCs w:val="24"/>
          <w:lang w:eastAsia="zh-CN" w:bidi="ar"/>
        </w:rPr>
        <w:t xml:space="preserve">) Longitudinal section of the fruit at different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depth. </w:t>
      </w:r>
      <w:r>
        <w:rPr>
          <w:rFonts w:eastAsia="宋体" w:hint="eastAsia"/>
          <w:b/>
          <w:bCs/>
          <w:color w:val="000000"/>
          <w:szCs w:val="24"/>
          <w:lang w:eastAsia="zh-CN" w:bidi="ar"/>
        </w:rPr>
        <w:t>j</w:t>
      </w:r>
      <w:r>
        <w:rPr>
          <w:rFonts w:eastAsia="宋体"/>
          <w:color w:val="000000"/>
          <w:szCs w:val="24"/>
          <w:lang w:eastAsia="zh-CN" w:bidi="ar"/>
        </w:rPr>
        <w:t>–</w:t>
      </w:r>
      <w:r>
        <w:rPr>
          <w:rFonts w:eastAsia="宋体" w:hint="eastAsia"/>
          <w:b/>
          <w:bCs/>
          <w:color w:val="000000"/>
          <w:szCs w:val="24"/>
          <w:lang w:eastAsia="zh-CN" w:bidi="ar"/>
        </w:rPr>
        <w:t>l</w:t>
      </w:r>
      <w:r>
        <w:rPr>
          <w:rFonts w:eastAsia="宋体" w:hint="eastAsia"/>
          <w:color w:val="000000"/>
          <w:szCs w:val="24"/>
          <w:lang w:eastAsia="zh-CN" w:bidi="ar"/>
        </w:rPr>
        <w:t>,</w:t>
      </w:r>
      <w:r>
        <w:rPr>
          <w:rFonts w:eastAsia="宋体"/>
          <w:color w:val="000000"/>
          <w:szCs w:val="24"/>
          <w:lang w:eastAsia="zh-CN" w:bidi="ar"/>
        </w:rPr>
        <w:t xml:space="preserve"> Transverse section of the fruit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the pink, blue and green dotted lines in H mark the positions of the transverse sections in </w:t>
      </w:r>
      <w:r>
        <w:rPr>
          <w:rFonts w:eastAsia="宋体" w:hint="eastAsia"/>
          <w:b/>
          <w:bCs/>
          <w:color w:val="000000"/>
          <w:szCs w:val="24"/>
          <w:lang w:eastAsia="zh-CN" w:bidi="ar"/>
        </w:rPr>
        <w:t>j</w:t>
      </w:r>
      <w:r>
        <w:rPr>
          <w:rFonts w:eastAsia="宋体"/>
          <w:color w:val="000000"/>
          <w:szCs w:val="24"/>
          <w:lang w:eastAsia="zh-CN" w:bidi="ar"/>
        </w:rPr>
        <w:t>–</w:t>
      </w:r>
      <w:r>
        <w:rPr>
          <w:rFonts w:eastAsia="宋体" w:hint="eastAsia"/>
          <w:b/>
          <w:bCs/>
          <w:color w:val="000000"/>
          <w:szCs w:val="24"/>
          <w:lang w:eastAsia="zh-CN" w:bidi="ar"/>
        </w:rPr>
        <w:t>l</w:t>
      </w:r>
      <w:r>
        <w:rPr>
          <w:rFonts w:eastAsia="宋体"/>
          <w:color w:val="000000"/>
          <w:szCs w:val="24"/>
          <w:lang w:eastAsia="zh-CN" w:bidi="ar"/>
        </w:rPr>
        <w:t>, respectively). (</w:t>
      </w:r>
      <w:r>
        <w:rPr>
          <w:rFonts w:eastAsia="宋体" w:hint="eastAsia"/>
          <w:b/>
          <w:bCs/>
          <w:color w:val="000000"/>
          <w:szCs w:val="24"/>
          <w:lang w:eastAsia="zh-CN" w:bidi="ar"/>
        </w:rPr>
        <w:t>m</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n</w:t>
      </w:r>
      <w:r>
        <w:rPr>
          <w:rFonts w:eastAsia="宋体"/>
          <w:color w:val="000000"/>
          <w:szCs w:val="24"/>
          <w:lang w:eastAsia="zh-CN" w:bidi="ar"/>
        </w:rPr>
        <w:t xml:space="preserve">) Mature fruit of extant </w:t>
      </w:r>
      <w:proofErr w:type="spellStart"/>
      <w:r>
        <w:rPr>
          <w:rFonts w:eastAsia="宋体"/>
          <w:i/>
          <w:color w:val="000000"/>
          <w:szCs w:val="24"/>
          <w:lang w:eastAsia="zh-CN" w:bidi="ar"/>
        </w:rPr>
        <w:t>Phylica</w:t>
      </w:r>
      <w:proofErr w:type="spellEnd"/>
      <w:r>
        <w:rPr>
          <w:rFonts w:eastAsia="宋体"/>
          <w:i/>
          <w:color w:val="000000"/>
          <w:szCs w:val="24"/>
          <w:lang w:eastAsia="zh-CN" w:bidi="ar"/>
        </w:rPr>
        <w:t xml:space="preserve"> </w:t>
      </w:r>
      <w:r>
        <w:rPr>
          <w:rFonts w:eastAsia="宋体"/>
          <w:color w:val="000000"/>
          <w:szCs w:val="24"/>
          <w:lang w:eastAsia="zh-CN" w:bidi="ar"/>
        </w:rPr>
        <w:t xml:space="preserve">with similar morphology. </w:t>
      </w:r>
      <w:proofErr w:type="spellStart"/>
      <w:r>
        <w:rPr>
          <w:rFonts w:eastAsia="宋体"/>
          <w:color w:val="000000"/>
          <w:szCs w:val="24"/>
          <w:lang w:eastAsia="zh-CN" w:bidi="ar"/>
        </w:rPr>
        <w:t>ap</w:t>
      </w:r>
      <w:proofErr w:type="spellEnd"/>
      <w:r>
        <w:rPr>
          <w:rFonts w:eastAsia="宋体"/>
          <w:color w:val="000000"/>
          <w:szCs w:val="24"/>
          <w:lang w:eastAsia="zh-CN" w:bidi="ar"/>
        </w:rPr>
        <w:t xml:space="preserve">, </w:t>
      </w:r>
      <w:proofErr w:type="spellStart"/>
      <w:r>
        <w:rPr>
          <w:rFonts w:eastAsia="宋体"/>
          <w:color w:val="000000"/>
          <w:szCs w:val="24"/>
          <w:lang w:eastAsia="zh-CN" w:bidi="ar"/>
        </w:rPr>
        <w:t>axile</w:t>
      </w:r>
      <w:proofErr w:type="spellEnd"/>
      <w:r>
        <w:rPr>
          <w:rFonts w:eastAsia="宋体"/>
          <w:color w:val="000000"/>
          <w:szCs w:val="24"/>
          <w:lang w:eastAsia="zh-CN" w:bidi="ar"/>
        </w:rPr>
        <w:t xml:space="preserve"> placenta; </w:t>
      </w:r>
      <w:proofErr w:type="spellStart"/>
      <w:r>
        <w:rPr>
          <w:rFonts w:eastAsia="宋体"/>
          <w:color w:val="000000"/>
          <w:szCs w:val="24"/>
          <w:lang w:eastAsia="zh-CN" w:bidi="ar"/>
        </w:rPr>
        <w:t>cp</w:t>
      </w:r>
      <w:proofErr w:type="spellEnd"/>
      <w:r>
        <w:rPr>
          <w:rFonts w:eastAsia="宋体"/>
          <w:color w:val="000000"/>
          <w:szCs w:val="24"/>
          <w:lang w:eastAsia="zh-CN" w:bidi="ar"/>
        </w:rPr>
        <w:t xml:space="preserve">, </w:t>
      </w:r>
      <w:proofErr w:type="spellStart"/>
      <w:r>
        <w:rPr>
          <w:rFonts w:eastAsia="宋体"/>
          <w:color w:val="000000"/>
          <w:szCs w:val="24"/>
          <w:lang w:eastAsia="zh-CN" w:bidi="ar"/>
        </w:rPr>
        <w:t>carpopodium</w:t>
      </w:r>
      <w:proofErr w:type="spellEnd"/>
      <w:r>
        <w:rPr>
          <w:rFonts w:eastAsia="宋体"/>
          <w:color w:val="000000"/>
          <w:szCs w:val="24"/>
          <w:lang w:eastAsia="zh-CN" w:bidi="ar"/>
        </w:rPr>
        <w:t xml:space="preserve">; ds, dissepiment; </w:t>
      </w:r>
      <w:proofErr w:type="spellStart"/>
      <w:r>
        <w:rPr>
          <w:rFonts w:eastAsia="宋体"/>
          <w:color w:val="000000"/>
          <w:szCs w:val="24"/>
          <w:lang w:eastAsia="zh-CN" w:bidi="ar"/>
        </w:rPr>
        <w:t>fr</w:t>
      </w:r>
      <w:proofErr w:type="spellEnd"/>
      <w:r>
        <w:rPr>
          <w:rFonts w:eastAsia="宋体"/>
          <w:color w:val="000000"/>
          <w:szCs w:val="24"/>
          <w:lang w:eastAsia="zh-CN" w:bidi="ar"/>
        </w:rPr>
        <w:t xml:space="preserve">, fruit; </w:t>
      </w:r>
      <w:proofErr w:type="spellStart"/>
      <w:r>
        <w:rPr>
          <w:rFonts w:eastAsia="宋体"/>
          <w:color w:val="000000"/>
          <w:szCs w:val="24"/>
          <w:lang w:eastAsia="zh-CN" w:bidi="ar"/>
        </w:rPr>
        <w:t>lc</w:t>
      </w:r>
      <w:proofErr w:type="spellEnd"/>
      <w:r>
        <w:rPr>
          <w:rFonts w:eastAsia="宋体"/>
          <w:color w:val="000000"/>
          <w:szCs w:val="24"/>
          <w:lang w:eastAsia="zh-CN" w:bidi="ar"/>
        </w:rPr>
        <w:t xml:space="preserve">, </w:t>
      </w:r>
      <w:proofErr w:type="spellStart"/>
      <w:r>
        <w:rPr>
          <w:rFonts w:eastAsia="宋体"/>
          <w:color w:val="000000"/>
          <w:szCs w:val="24"/>
          <w:lang w:eastAsia="zh-CN" w:bidi="ar"/>
        </w:rPr>
        <w:t>locule</w:t>
      </w:r>
      <w:proofErr w:type="spellEnd"/>
      <w:r>
        <w:rPr>
          <w:rFonts w:eastAsia="宋体"/>
          <w:color w:val="000000"/>
          <w:szCs w:val="24"/>
          <w:lang w:eastAsia="zh-CN" w:bidi="ar"/>
        </w:rPr>
        <w:t xml:space="preserve">; pf, persistent flower; </w:t>
      </w:r>
      <w:proofErr w:type="spellStart"/>
      <w:r>
        <w:rPr>
          <w:rFonts w:eastAsia="宋体"/>
          <w:color w:val="000000"/>
          <w:szCs w:val="24"/>
          <w:lang w:eastAsia="zh-CN" w:bidi="ar"/>
        </w:rPr>
        <w:t>pr</w:t>
      </w:r>
      <w:proofErr w:type="spellEnd"/>
      <w:r>
        <w:rPr>
          <w:rFonts w:eastAsia="宋体"/>
          <w:color w:val="000000"/>
          <w:szCs w:val="24"/>
          <w:lang w:eastAsia="zh-CN" w:bidi="ar"/>
        </w:rPr>
        <w:t xml:space="preserve">, pericarp; </w:t>
      </w:r>
      <w:proofErr w:type="spellStart"/>
      <w:r>
        <w:rPr>
          <w:rFonts w:eastAsia="宋体"/>
          <w:color w:val="000000"/>
          <w:szCs w:val="24"/>
          <w:lang w:eastAsia="zh-CN" w:bidi="ar"/>
        </w:rPr>
        <w:t>ps</w:t>
      </w:r>
      <w:proofErr w:type="spellEnd"/>
      <w:r>
        <w:rPr>
          <w:rFonts w:eastAsia="宋体"/>
          <w:color w:val="000000"/>
          <w:szCs w:val="24"/>
          <w:lang w:eastAsia="zh-CN" w:bidi="ar"/>
        </w:rPr>
        <w:t xml:space="preserve">, persistent sepal. Scale bars = 0.5 mm. </w:t>
      </w:r>
    </w:p>
    <w:p w:rsidR="0085700A" w:rsidRDefault="004D71BB">
      <w:pPr>
        <w:autoSpaceDE w:val="0"/>
        <w:autoSpaceDN w:val="0"/>
        <w:adjustRightInd w:val="0"/>
        <w:spacing w:line="480" w:lineRule="auto"/>
        <w:jc w:val="both"/>
        <w:rPr>
          <w:szCs w:val="24"/>
        </w:rPr>
      </w:pPr>
      <w:r>
        <w:rPr>
          <w:szCs w:val="24"/>
          <w:lang w:val="en-GB"/>
        </w:rPr>
        <w:t xml:space="preserve">                                    </w:t>
      </w:r>
    </w:p>
    <w:p w:rsidR="0085700A" w:rsidRDefault="004D71BB" w:rsidP="00F06A46">
      <w:pPr>
        <w:spacing w:line="480" w:lineRule="auto"/>
        <w:jc w:val="both"/>
        <w:rPr>
          <w:szCs w:val="24"/>
        </w:rPr>
      </w:pPr>
      <w:r>
        <w:rPr>
          <w:szCs w:val="24"/>
        </w:rPr>
        <w:br w:type="page"/>
      </w:r>
    </w:p>
    <w:p w:rsidR="0085700A" w:rsidRDefault="004D71BB">
      <w:pPr>
        <w:autoSpaceDE w:val="0"/>
        <w:autoSpaceDN w:val="0"/>
        <w:adjustRightInd w:val="0"/>
        <w:spacing w:line="480" w:lineRule="auto"/>
        <w:jc w:val="both"/>
        <w:rPr>
          <w:szCs w:val="24"/>
        </w:rPr>
      </w:pPr>
      <w:r>
        <w:rPr>
          <w:noProof/>
          <w:szCs w:val="24"/>
        </w:rPr>
        <w:lastRenderedPageBreak/>
        <w:drawing>
          <wp:inline distT="0" distB="0" distL="0" distR="0">
            <wp:extent cx="5969000" cy="6637655"/>
            <wp:effectExtent l="0" t="0" r="0" b="0"/>
            <wp:docPr id="51"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pic:cNvPicPr>
                      <a:picLocks noChangeAspect="1"/>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969000" cy="6637655"/>
                    </a:xfrm>
                    <a:prstGeom prst="rect">
                      <a:avLst/>
                    </a:prstGeom>
                  </pic:spPr>
                </pic:pic>
              </a:graphicData>
            </a:graphic>
          </wp:inline>
        </w:drawing>
      </w:r>
    </w:p>
    <w:p w:rsidR="0085700A" w:rsidRDefault="004D71BB">
      <w:pPr>
        <w:spacing w:line="480" w:lineRule="auto"/>
        <w:jc w:val="both"/>
        <w:rPr>
          <w:rFonts w:eastAsia="宋体"/>
          <w:color w:val="000000"/>
          <w:szCs w:val="24"/>
          <w:lang w:eastAsia="zh-CN" w:bidi="ar"/>
        </w:rPr>
      </w:pPr>
      <w:r>
        <w:rPr>
          <w:rFonts w:eastAsia="宋体"/>
          <w:b/>
          <w:bCs/>
          <w:szCs w:val="24"/>
        </w:rPr>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28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Fruit</w:t>
      </w:r>
      <w:r>
        <w:rPr>
          <w:rFonts w:eastAsia="宋体" w:hint="eastAsia"/>
          <w:b/>
          <w:color w:val="000000"/>
          <w:szCs w:val="24"/>
          <w:lang w:eastAsia="zh-CN" w:bidi="ar"/>
        </w:rPr>
        <w:t>.</w:t>
      </w:r>
      <w:r>
        <w:rPr>
          <w:rFonts w:eastAsia="宋体"/>
          <w:b/>
          <w:color w:val="000000"/>
          <w:szCs w:val="24"/>
          <w:lang w:eastAsia="zh-CN" w:bidi="ar"/>
        </w:rPr>
        <w:t xml:space="preserve"> </w:t>
      </w:r>
      <w:r>
        <w:rPr>
          <w:rFonts w:eastAsia="宋体"/>
          <w:color w:val="000000"/>
          <w:szCs w:val="24"/>
          <w:lang w:eastAsia="zh-CN" w:bidi="ar"/>
        </w:rPr>
        <w:t xml:space="preserve">This figure gives additional details of specimen QUST-AM33311 of </w:t>
      </w:r>
      <w:proofErr w:type="spellStart"/>
      <w:r>
        <w:rPr>
          <w:rFonts w:eastAsia="宋体" w:hint="eastAsia"/>
          <w:i/>
          <w:color w:val="000000"/>
          <w:szCs w:val="24"/>
          <w:lang w:eastAsia="zh-CN" w:bidi="ar"/>
        </w:rPr>
        <w:t>E</w:t>
      </w:r>
      <w:r>
        <w:rPr>
          <w:rFonts w:eastAsia="宋体"/>
          <w:i/>
          <w:color w:val="000000"/>
          <w:szCs w:val="24"/>
          <w:lang w:eastAsia="zh-CN" w:bidi="ar"/>
        </w:rPr>
        <w:t>ophylica</w:t>
      </w:r>
      <w:proofErr w:type="spellEnd"/>
      <w:r>
        <w:rPr>
          <w:rFonts w:eastAsia="宋体"/>
          <w:i/>
          <w:color w:val="000000"/>
          <w:szCs w:val="24"/>
          <w:lang w:eastAsia="zh-CN" w:bidi="ar"/>
        </w:rPr>
        <w:t xml:space="preserve"> </w:t>
      </w:r>
      <w:proofErr w:type="spellStart"/>
      <w:r>
        <w:rPr>
          <w:rFonts w:eastAsia="宋体"/>
          <w:i/>
          <w:color w:val="000000"/>
          <w:szCs w:val="24"/>
          <w:lang w:eastAsia="zh-CN" w:bidi="ar"/>
        </w:rPr>
        <w:t>priscastellata</w:t>
      </w:r>
      <w:proofErr w:type="spellEnd"/>
      <w:r>
        <w:rPr>
          <w:rFonts w:eastAsia="宋体" w:hint="eastAsia"/>
          <w:iCs/>
          <w:color w:val="000000"/>
          <w:szCs w:val="24"/>
          <w:lang w:eastAsia="zh-CN" w:bidi="ar"/>
        </w:rPr>
        <w:t xml:space="preserve"> gen. et</w:t>
      </w:r>
      <w:r>
        <w:rPr>
          <w:rFonts w:eastAsia="宋体"/>
          <w:i/>
          <w:color w:val="000000"/>
          <w:szCs w:val="24"/>
          <w:lang w:eastAsia="zh-CN" w:bidi="ar"/>
        </w:rPr>
        <w:t xml:space="preserve"> </w:t>
      </w:r>
      <w:r>
        <w:rPr>
          <w:rFonts w:eastAsia="宋体"/>
          <w:color w:val="000000"/>
          <w:szCs w:val="24"/>
          <w:lang w:eastAsia="zh-CN" w:bidi="ar"/>
        </w:rPr>
        <w:t xml:space="preserve">sp. </w:t>
      </w:r>
      <w:proofErr w:type="spellStart"/>
      <w:r>
        <w:rPr>
          <w:rFonts w:eastAsia="宋体"/>
          <w:color w:val="000000"/>
          <w:szCs w:val="24"/>
          <w:lang w:eastAsia="zh-CN" w:bidi="ar"/>
        </w:rPr>
        <w:t>nov.</w:t>
      </w:r>
      <w:proofErr w:type="spellEnd"/>
      <w:r>
        <w:rPr>
          <w:rFonts w:eastAsia="宋体"/>
          <w:color w:val="000000"/>
          <w:szCs w:val="24"/>
          <w:lang w:eastAsia="zh-CN" w:bidi="ar"/>
        </w:rPr>
        <w:t xml:space="preserve"> (</w:t>
      </w:r>
      <w:r>
        <w:rPr>
          <w:rFonts w:eastAsia="宋体" w:hint="eastAsia"/>
          <w:b/>
          <w:bCs/>
          <w:color w:val="000000"/>
          <w:szCs w:val="24"/>
          <w:lang w:eastAsia="zh-CN" w:bidi="ar"/>
        </w:rPr>
        <w:t>a</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c</w:t>
      </w:r>
      <w:r>
        <w:rPr>
          <w:rFonts w:eastAsia="宋体"/>
          <w:color w:val="000000"/>
          <w:szCs w:val="24"/>
          <w:lang w:eastAsia="zh-CN" w:bidi="ar"/>
        </w:rPr>
        <w:t xml:space="preserve">) A comprehensive view of the fruit from different sides. </w:t>
      </w:r>
      <w:r>
        <w:rPr>
          <w:rFonts w:eastAsia="宋体" w:hint="eastAsia"/>
          <w:b/>
          <w:bCs/>
          <w:color w:val="000000"/>
          <w:szCs w:val="24"/>
          <w:lang w:eastAsia="zh-CN" w:bidi="ar"/>
        </w:rPr>
        <w:t>b</w:t>
      </w:r>
      <w:r>
        <w:rPr>
          <w:rFonts w:eastAsia="宋体" w:hint="eastAsia"/>
          <w:color w:val="000000"/>
          <w:szCs w:val="24"/>
          <w:lang w:eastAsia="zh-CN" w:bidi="ar"/>
        </w:rPr>
        <w:t>,</w:t>
      </w:r>
      <w:r>
        <w:rPr>
          <w:rFonts w:eastAsia="宋体"/>
          <w:color w:val="000000"/>
          <w:szCs w:val="24"/>
          <w:lang w:eastAsia="zh-CN" w:bidi="ar"/>
        </w:rPr>
        <w:t xml:space="preserve"> </w:t>
      </w:r>
      <w:proofErr w:type="gramStart"/>
      <w:r>
        <w:rPr>
          <w:rFonts w:eastAsia="宋体"/>
          <w:color w:val="000000"/>
          <w:szCs w:val="24"/>
          <w:lang w:eastAsia="zh-CN" w:bidi="ar"/>
        </w:rPr>
        <w:t>The</w:t>
      </w:r>
      <w:proofErr w:type="gramEnd"/>
      <w:r>
        <w:rPr>
          <w:rFonts w:eastAsia="宋体"/>
          <w:color w:val="000000"/>
          <w:szCs w:val="24"/>
          <w:lang w:eastAsia="zh-CN" w:bidi="ar"/>
        </w:rPr>
        <w:t xml:space="preserve"> whole amber piece that included the fossil. (</w:t>
      </w:r>
      <w:r>
        <w:rPr>
          <w:rFonts w:eastAsia="宋体" w:hint="eastAsia"/>
          <w:b/>
          <w:bCs/>
          <w:color w:val="000000"/>
          <w:szCs w:val="24"/>
          <w:lang w:eastAsia="zh-CN" w:bidi="ar"/>
        </w:rPr>
        <w:t>d</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e</w:t>
      </w:r>
      <w:r>
        <w:rPr>
          <w:rFonts w:eastAsia="宋体"/>
          <w:color w:val="000000"/>
          <w:szCs w:val="24"/>
          <w:lang w:eastAsia="zh-CN" w:bidi="ar"/>
        </w:rPr>
        <w:t xml:space="preserve">) Enlarged view of the persistent flower. </w:t>
      </w:r>
      <w:r>
        <w:rPr>
          <w:rFonts w:eastAsia="宋体" w:hint="eastAsia"/>
          <w:b/>
          <w:bCs/>
          <w:color w:val="000000"/>
          <w:szCs w:val="24"/>
          <w:lang w:eastAsia="zh-CN" w:bidi="ar"/>
        </w:rPr>
        <w:t>f</w:t>
      </w:r>
      <w:r>
        <w:rPr>
          <w:rFonts w:eastAsia="宋体" w:hint="eastAsia"/>
          <w:color w:val="000000"/>
          <w:szCs w:val="24"/>
          <w:lang w:eastAsia="zh-CN" w:bidi="ar"/>
        </w:rPr>
        <w:t>,</w:t>
      </w:r>
      <w:r>
        <w:rPr>
          <w:rFonts w:eastAsia="宋体"/>
          <w:color w:val="000000"/>
          <w:szCs w:val="24"/>
          <w:lang w:eastAsia="zh-CN" w:bidi="ar"/>
        </w:rPr>
        <w:t xml:space="preserv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image showing overall morphology of the fruit. (</w:t>
      </w:r>
      <w:r>
        <w:rPr>
          <w:rFonts w:eastAsia="宋体" w:hint="eastAsia"/>
          <w:b/>
          <w:bCs/>
          <w:color w:val="000000"/>
          <w:szCs w:val="24"/>
          <w:lang w:eastAsia="zh-CN" w:bidi="ar"/>
        </w:rPr>
        <w:t>g</w:t>
      </w:r>
      <w:r>
        <w:rPr>
          <w:rFonts w:eastAsia="宋体" w:hint="eastAsia"/>
          <w:color w:val="000000"/>
          <w:szCs w:val="24"/>
          <w:lang w:eastAsia="zh-CN" w:bidi="ar"/>
        </w:rPr>
        <w:t>,</w:t>
      </w:r>
      <w:r>
        <w:rPr>
          <w:rFonts w:eastAsia="宋体"/>
          <w:color w:val="000000"/>
          <w:szCs w:val="24"/>
          <w:lang w:eastAsia="zh-CN" w:bidi="ar"/>
        </w:rPr>
        <w:t xml:space="preserve"> </w:t>
      </w:r>
      <w:proofErr w:type="spellStart"/>
      <w:r>
        <w:rPr>
          <w:rFonts w:eastAsia="宋体" w:hint="eastAsia"/>
          <w:b/>
          <w:bCs/>
          <w:color w:val="000000"/>
          <w:szCs w:val="24"/>
          <w:lang w:eastAsia="zh-CN" w:bidi="ar"/>
        </w:rPr>
        <w:t>i</w:t>
      </w:r>
      <w:proofErr w:type="spellEnd"/>
      <w:r>
        <w:rPr>
          <w:rFonts w:eastAsia="宋体"/>
          <w:color w:val="000000"/>
          <w:szCs w:val="24"/>
          <w:lang w:eastAsia="zh-CN" w:bidi="ar"/>
        </w:rPr>
        <w:t xml:space="preserve">) Longitudinal section of the fruit at different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scanning depth. (</w:t>
      </w:r>
      <w:r>
        <w:rPr>
          <w:rFonts w:eastAsia="宋体" w:hint="eastAsia"/>
          <w:b/>
          <w:bCs/>
          <w:color w:val="000000"/>
          <w:szCs w:val="24"/>
          <w:lang w:eastAsia="zh-CN" w:bidi="ar"/>
        </w:rPr>
        <w:t>h</w:t>
      </w:r>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j</w:t>
      </w:r>
      <w:r>
        <w:rPr>
          <w:rFonts w:eastAsia="宋体"/>
          <w:color w:val="000000"/>
          <w:szCs w:val="24"/>
          <w:lang w:eastAsia="zh-CN" w:bidi="ar"/>
        </w:rPr>
        <w:t xml:space="preserve">) Transverse section of the fruit (from the </w:t>
      </w:r>
      <w:proofErr w:type="spellStart"/>
      <w:r>
        <w:rPr>
          <w:rFonts w:eastAsia="宋体"/>
          <w:color w:val="000000"/>
          <w:szCs w:val="24"/>
          <w:lang w:eastAsia="zh-CN" w:bidi="ar"/>
        </w:rPr>
        <w:t>MicroXCT</w:t>
      </w:r>
      <w:proofErr w:type="spellEnd"/>
      <w:r>
        <w:rPr>
          <w:rFonts w:eastAsia="宋体"/>
          <w:color w:val="000000"/>
          <w:szCs w:val="24"/>
          <w:lang w:eastAsia="zh-CN" w:bidi="ar"/>
        </w:rPr>
        <w:t xml:space="preserve"> scan; the pink, blue dotted lines in </w:t>
      </w:r>
      <w:r>
        <w:rPr>
          <w:rFonts w:eastAsia="宋体" w:hint="eastAsia"/>
          <w:b/>
          <w:bCs/>
          <w:color w:val="000000"/>
          <w:szCs w:val="24"/>
          <w:lang w:eastAsia="zh-CN" w:bidi="ar"/>
        </w:rPr>
        <w:t>g</w:t>
      </w:r>
      <w:r>
        <w:rPr>
          <w:rFonts w:eastAsia="宋体"/>
          <w:color w:val="000000"/>
          <w:szCs w:val="24"/>
          <w:lang w:eastAsia="zh-CN" w:bidi="ar"/>
        </w:rPr>
        <w:t xml:space="preserve"> mark </w:t>
      </w:r>
      <w:r>
        <w:rPr>
          <w:rFonts w:eastAsia="宋体"/>
          <w:color w:val="000000"/>
          <w:szCs w:val="24"/>
          <w:lang w:eastAsia="zh-CN" w:bidi="ar"/>
        </w:rPr>
        <w:lastRenderedPageBreak/>
        <w:t xml:space="preserve">the positions of the transverse sections in </w:t>
      </w:r>
      <w:r>
        <w:rPr>
          <w:rFonts w:eastAsia="宋体" w:hint="eastAsia"/>
          <w:b/>
          <w:bCs/>
          <w:color w:val="000000"/>
          <w:szCs w:val="24"/>
          <w:lang w:eastAsia="zh-CN" w:bidi="ar"/>
        </w:rPr>
        <w:t>h</w:t>
      </w:r>
      <w:r>
        <w:rPr>
          <w:rFonts w:eastAsia="宋体"/>
          <w:color w:val="000000"/>
          <w:szCs w:val="24"/>
          <w:lang w:eastAsia="zh-CN" w:bidi="ar"/>
        </w:rPr>
        <w:t xml:space="preserve"> and </w:t>
      </w:r>
      <w:r>
        <w:rPr>
          <w:rFonts w:eastAsia="宋体" w:hint="eastAsia"/>
          <w:b/>
          <w:bCs/>
          <w:color w:val="000000"/>
          <w:szCs w:val="24"/>
          <w:lang w:eastAsia="zh-CN" w:bidi="ar"/>
        </w:rPr>
        <w:t>j</w:t>
      </w:r>
      <w:r>
        <w:rPr>
          <w:rFonts w:eastAsia="宋体"/>
          <w:color w:val="000000"/>
          <w:szCs w:val="24"/>
          <w:lang w:eastAsia="zh-CN" w:bidi="ar"/>
        </w:rPr>
        <w:t xml:space="preserve">, respectively). </w:t>
      </w:r>
      <w:proofErr w:type="spellStart"/>
      <w:r>
        <w:rPr>
          <w:rFonts w:eastAsia="宋体"/>
          <w:color w:val="000000"/>
          <w:szCs w:val="24"/>
          <w:lang w:eastAsia="zh-CN" w:bidi="ar"/>
        </w:rPr>
        <w:t>cp</w:t>
      </w:r>
      <w:proofErr w:type="spellEnd"/>
      <w:r>
        <w:rPr>
          <w:rFonts w:eastAsia="宋体"/>
          <w:color w:val="000000"/>
          <w:szCs w:val="24"/>
          <w:lang w:eastAsia="zh-CN" w:bidi="ar"/>
        </w:rPr>
        <w:t xml:space="preserve">, </w:t>
      </w:r>
      <w:proofErr w:type="spellStart"/>
      <w:r>
        <w:rPr>
          <w:rFonts w:eastAsia="宋体"/>
          <w:color w:val="000000"/>
          <w:szCs w:val="24"/>
          <w:lang w:eastAsia="zh-CN" w:bidi="ar"/>
        </w:rPr>
        <w:t>carpopodium</w:t>
      </w:r>
      <w:proofErr w:type="spellEnd"/>
      <w:r>
        <w:rPr>
          <w:rFonts w:eastAsia="宋体"/>
          <w:color w:val="000000"/>
          <w:szCs w:val="24"/>
          <w:lang w:eastAsia="zh-CN" w:bidi="ar"/>
        </w:rPr>
        <w:t xml:space="preserve">; </w:t>
      </w:r>
      <w:proofErr w:type="spellStart"/>
      <w:proofErr w:type="gramStart"/>
      <w:r>
        <w:rPr>
          <w:rFonts w:eastAsia="宋体"/>
          <w:color w:val="000000"/>
          <w:szCs w:val="24"/>
          <w:lang w:eastAsia="zh-CN" w:bidi="ar"/>
        </w:rPr>
        <w:t>fr,fruit</w:t>
      </w:r>
      <w:proofErr w:type="spellEnd"/>
      <w:proofErr w:type="gramEnd"/>
      <w:r>
        <w:rPr>
          <w:rFonts w:eastAsia="宋体"/>
          <w:color w:val="000000"/>
          <w:szCs w:val="24"/>
          <w:lang w:eastAsia="zh-CN" w:bidi="ar"/>
        </w:rPr>
        <w:t xml:space="preserve">; </w:t>
      </w:r>
      <w:proofErr w:type="spellStart"/>
      <w:r>
        <w:rPr>
          <w:rFonts w:eastAsia="宋体"/>
          <w:color w:val="000000"/>
          <w:szCs w:val="24"/>
          <w:lang w:eastAsia="zh-CN" w:bidi="ar"/>
        </w:rPr>
        <w:t>lc</w:t>
      </w:r>
      <w:proofErr w:type="spellEnd"/>
      <w:r>
        <w:rPr>
          <w:rFonts w:eastAsia="宋体"/>
          <w:color w:val="000000"/>
          <w:szCs w:val="24"/>
          <w:lang w:eastAsia="zh-CN" w:bidi="ar"/>
        </w:rPr>
        <w:t xml:space="preserve">, </w:t>
      </w:r>
      <w:proofErr w:type="spellStart"/>
      <w:r>
        <w:rPr>
          <w:rFonts w:eastAsia="宋体"/>
          <w:color w:val="000000"/>
          <w:szCs w:val="24"/>
          <w:lang w:eastAsia="zh-CN" w:bidi="ar"/>
        </w:rPr>
        <w:t>locule</w:t>
      </w:r>
      <w:proofErr w:type="spellEnd"/>
      <w:r>
        <w:rPr>
          <w:rFonts w:eastAsia="宋体"/>
          <w:color w:val="000000"/>
          <w:szCs w:val="24"/>
          <w:lang w:eastAsia="zh-CN" w:bidi="ar"/>
        </w:rPr>
        <w:t xml:space="preserve">; pf, persistent flower; </w:t>
      </w:r>
      <w:proofErr w:type="spellStart"/>
      <w:r>
        <w:rPr>
          <w:rFonts w:eastAsia="宋体"/>
          <w:color w:val="000000"/>
          <w:szCs w:val="24"/>
          <w:lang w:eastAsia="zh-CN" w:bidi="ar"/>
        </w:rPr>
        <w:t>ps</w:t>
      </w:r>
      <w:proofErr w:type="spellEnd"/>
      <w:r>
        <w:rPr>
          <w:rFonts w:eastAsia="宋体"/>
          <w:color w:val="000000"/>
          <w:szCs w:val="24"/>
          <w:lang w:eastAsia="zh-CN" w:bidi="ar"/>
        </w:rPr>
        <w:t xml:space="preserve">, persistent sepal; </w:t>
      </w:r>
      <w:proofErr w:type="spellStart"/>
      <w:r>
        <w:rPr>
          <w:rFonts w:eastAsia="宋体"/>
          <w:color w:val="000000"/>
          <w:szCs w:val="24"/>
          <w:lang w:eastAsia="zh-CN" w:bidi="ar"/>
        </w:rPr>
        <w:t>ptl</w:t>
      </w:r>
      <w:proofErr w:type="spellEnd"/>
      <w:r>
        <w:rPr>
          <w:rFonts w:eastAsia="宋体"/>
          <w:color w:val="000000"/>
          <w:szCs w:val="24"/>
          <w:lang w:eastAsia="zh-CN" w:bidi="ar"/>
        </w:rPr>
        <w:t xml:space="preserve">, petal; </w:t>
      </w:r>
      <w:proofErr w:type="spellStart"/>
      <w:r>
        <w:rPr>
          <w:rFonts w:eastAsia="宋体"/>
          <w:color w:val="000000"/>
          <w:szCs w:val="24"/>
          <w:lang w:eastAsia="zh-CN" w:bidi="ar"/>
        </w:rPr>
        <w:t>sl</w:t>
      </w:r>
      <w:proofErr w:type="spellEnd"/>
      <w:r>
        <w:rPr>
          <w:rFonts w:eastAsia="宋体"/>
          <w:color w:val="000000"/>
          <w:szCs w:val="24"/>
          <w:lang w:eastAsia="zh-CN" w:bidi="ar"/>
        </w:rPr>
        <w:t xml:space="preserve">, style; </w:t>
      </w:r>
      <w:proofErr w:type="spellStart"/>
      <w:r>
        <w:rPr>
          <w:rFonts w:eastAsia="宋体"/>
          <w:color w:val="000000"/>
          <w:szCs w:val="24"/>
          <w:lang w:eastAsia="zh-CN" w:bidi="ar"/>
        </w:rPr>
        <w:t>sm</w:t>
      </w:r>
      <w:proofErr w:type="spellEnd"/>
      <w:r>
        <w:rPr>
          <w:rFonts w:eastAsia="宋体"/>
          <w:color w:val="000000"/>
          <w:szCs w:val="24"/>
          <w:lang w:eastAsia="zh-CN" w:bidi="ar"/>
        </w:rPr>
        <w:t xml:space="preserve">, stamen; </w:t>
      </w:r>
      <w:proofErr w:type="spellStart"/>
      <w:r>
        <w:rPr>
          <w:rFonts w:eastAsia="宋体"/>
          <w:color w:val="000000"/>
          <w:szCs w:val="24"/>
          <w:lang w:eastAsia="zh-CN" w:bidi="ar"/>
        </w:rPr>
        <w:t>sp</w:t>
      </w:r>
      <w:proofErr w:type="spellEnd"/>
      <w:r>
        <w:rPr>
          <w:rFonts w:eastAsia="宋体"/>
          <w:color w:val="000000"/>
          <w:szCs w:val="24"/>
          <w:lang w:eastAsia="zh-CN" w:bidi="ar"/>
        </w:rPr>
        <w:t>, sepal. Scale bars = 0.5 m.</w:t>
      </w:r>
    </w:p>
    <w:p w:rsidR="0085700A" w:rsidRDefault="0085700A">
      <w:pPr>
        <w:autoSpaceDE w:val="0"/>
        <w:autoSpaceDN w:val="0"/>
        <w:adjustRightInd w:val="0"/>
        <w:spacing w:line="480" w:lineRule="auto"/>
        <w:ind w:rightChars="31" w:right="74"/>
        <w:jc w:val="both"/>
        <w:rPr>
          <w:b/>
          <w:szCs w:val="24"/>
          <w:lang w:eastAsia="zh-CN"/>
        </w:rPr>
      </w:pPr>
    </w:p>
    <w:p w:rsidR="0085700A" w:rsidRDefault="0085700A">
      <w:pPr>
        <w:autoSpaceDE w:val="0"/>
        <w:autoSpaceDN w:val="0"/>
        <w:adjustRightInd w:val="0"/>
        <w:spacing w:line="480" w:lineRule="auto"/>
        <w:ind w:rightChars="31" w:right="74"/>
        <w:jc w:val="both"/>
        <w:rPr>
          <w:b/>
          <w:szCs w:val="24"/>
          <w:lang w:eastAsia="zh-CN"/>
        </w:rPr>
      </w:pPr>
    </w:p>
    <w:p w:rsidR="0085700A" w:rsidRDefault="0085700A">
      <w:pPr>
        <w:autoSpaceDE w:val="0"/>
        <w:autoSpaceDN w:val="0"/>
        <w:adjustRightInd w:val="0"/>
        <w:spacing w:line="480" w:lineRule="auto"/>
        <w:ind w:rightChars="31" w:right="74"/>
        <w:jc w:val="both"/>
        <w:rPr>
          <w:b/>
          <w:szCs w:val="24"/>
          <w:lang w:eastAsia="zh-CN"/>
        </w:rPr>
      </w:pPr>
    </w:p>
    <w:p w:rsidR="0085700A" w:rsidRDefault="0085700A">
      <w:pPr>
        <w:autoSpaceDE w:val="0"/>
        <w:autoSpaceDN w:val="0"/>
        <w:adjustRightInd w:val="0"/>
        <w:spacing w:line="480" w:lineRule="auto"/>
        <w:ind w:rightChars="31" w:right="74"/>
        <w:jc w:val="both"/>
        <w:rPr>
          <w:b/>
          <w:szCs w:val="24"/>
          <w:lang w:eastAsia="zh-CN"/>
        </w:rPr>
      </w:pPr>
    </w:p>
    <w:p w:rsidR="0085700A" w:rsidRDefault="0085700A">
      <w:pPr>
        <w:autoSpaceDE w:val="0"/>
        <w:autoSpaceDN w:val="0"/>
        <w:adjustRightInd w:val="0"/>
        <w:spacing w:line="480" w:lineRule="auto"/>
        <w:ind w:rightChars="31" w:right="74"/>
        <w:jc w:val="both"/>
        <w:rPr>
          <w:b/>
          <w:szCs w:val="24"/>
          <w:lang w:eastAsia="zh-CN"/>
        </w:rPr>
      </w:pPr>
    </w:p>
    <w:p w:rsidR="0085700A" w:rsidRDefault="0085700A">
      <w:pPr>
        <w:autoSpaceDE w:val="0"/>
        <w:autoSpaceDN w:val="0"/>
        <w:adjustRightInd w:val="0"/>
        <w:spacing w:line="480" w:lineRule="auto"/>
        <w:ind w:rightChars="31" w:right="74"/>
        <w:jc w:val="both"/>
        <w:rPr>
          <w:b/>
          <w:szCs w:val="24"/>
          <w:lang w:eastAsia="zh-CN"/>
        </w:rPr>
      </w:pPr>
    </w:p>
    <w:p w:rsidR="0085700A" w:rsidRDefault="0085700A">
      <w:pPr>
        <w:autoSpaceDE w:val="0"/>
        <w:autoSpaceDN w:val="0"/>
        <w:adjustRightInd w:val="0"/>
        <w:spacing w:line="480" w:lineRule="auto"/>
        <w:ind w:rightChars="31" w:right="74"/>
        <w:jc w:val="both"/>
        <w:rPr>
          <w:b/>
          <w:szCs w:val="24"/>
          <w:lang w:eastAsia="zh-CN"/>
        </w:rPr>
        <w:sectPr w:rsidR="0085700A">
          <w:pgSz w:w="11850" w:h="16783" w:orient="landscape"/>
          <w:pgMar w:top="1440" w:right="1541" w:bottom="1440" w:left="1429" w:header="851" w:footer="992" w:gutter="0"/>
          <w:cols w:space="425"/>
          <w:docGrid w:linePitch="312"/>
        </w:sectPr>
      </w:pPr>
    </w:p>
    <w:p w:rsidR="0085700A" w:rsidRDefault="004D71BB">
      <w:pPr>
        <w:autoSpaceDE w:val="0"/>
        <w:autoSpaceDN w:val="0"/>
        <w:adjustRightInd w:val="0"/>
        <w:spacing w:line="480" w:lineRule="auto"/>
        <w:ind w:rightChars="31" w:right="74"/>
        <w:jc w:val="both"/>
        <w:rPr>
          <w:b/>
          <w:szCs w:val="24"/>
          <w:lang w:eastAsia="zh-CN"/>
        </w:rPr>
      </w:pPr>
      <w:r>
        <w:rPr>
          <w:b/>
          <w:noProof/>
          <w:szCs w:val="24"/>
          <w:lang w:eastAsia="zh-CN"/>
        </w:rPr>
        <w:lastRenderedPageBreak/>
        <w:drawing>
          <wp:inline distT="0" distB="0" distL="0" distR="0">
            <wp:extent cx="8139430" cy="6029960"/>
            <wp:effectExtent l="0" t="0" r="0" b="8890"/>
            <wp:docPr id="52"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0" y="0"/>
                      <a:ext cx="8139430" cy="6029960"/>
                    </a:xfrm>
                    <a:prstGeom prst="rect">
                      <a:avLst/>
                    </a:prstGeom>
                  </pic:spPr>
                </pic:pic>
              </a:graphicData>
            </a:graphic>
          </wp:inline>
        </w:drawing>
      </w:r>
    </w:p>
    <w:p w:rsidR="0085700A" w:rsidRDefault="004D71BB">
      <w:pPr>
        <w:spacing w:line="480" w:lineRule="auto"/>
        <w:jc w:val="both"/>
        <w:rPr>
          <w:rFonts w:eastAsia="宋体"/>
          <w:color w:val="000000"/>
          <w:szCs w:val="24"/>
          <w:lang w:eastAsia="zh-CN" w:bidi="ar"/>
        </w:rPr>
        <w:sectPr w:rsidR="0085700A">
          <w:pgSz w:w="16783" w:h="11850" w:orient="landscape"/>
          <w:pgMar w:top="1429" w:right="1440" w:bottom="1541" w:left="1440" w:header="851" w:footer="992" w:gutter="0"/>
          <w:cols w:space="425"/>
          <w:docGrid w:linePitch="312"/>
        </w:sectPr>
      </w:pPr>
      <w:bookmarkStart w:id="16" w:name="OLE_LINK15"/>
      <w:r>
        <w:rPr>
          <w:rFonts w:eastAsia="宋体"/>
          <w:b/>
          <w:bCs/>
          <w:szCs w:val="24"/>
        </w:rPr>
        <w:lastRenderedPageBreak/>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29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Pollen grains found in amber and from extant </w:t>
      </w:r>
      <w:proofErr w:type="spellStart"/>
      <w:r>
        <w:rPr>
          <w:rFonts w:eastAsia="宋体"/>
          <w:b/>
          <w:i/>
          <w:color w:val="000000"/>
          <w:szCs w:val="24"/>
          <w:lang w:eastAsia="zh-CN" w:bidi="ar"/>
        </w:rPr>
        <w:t>Phylica</w:t>
      </w:r>
      <w:proofErr w:type="spellEnd"/>
      <w:r>
        <w:rPr>
          <w:rFonts w:eastAsia="宋体"/>
          <w:b/>
          <w:i/>
          <w:color w:val="000000"/>
          <w:szCs w:val="24"/>
          <w:lang w:eastAsia="zh-CN" w:bidi="ar"/>
        </w:rPr>
        <w:t xml:space="preserve"> </w:t>
      </w:r>
      <w:r>
        <w:rPr>
          <w:rFonts w:eastAsia="宋体"/>
          <w:b/>
          <w:color w:val="000000"/>
          <w:szCs w:val="24"/>
          <w:lang w:eastAsia="zh-CN" w:bidi="ar"/>
        </w:rPr>
        <w:t xml:space="preserve">species. </w:t>
      </w:r>
      <w:r>
        <w:rPr>
          <w:rFonts w:eastAsia="宋体" w:hint="eastAsia"/>
          <w:b/>
          <w:bCs/>
          <w:color w:val="000000"/>
          <w:szCs w:val="24"/>
          <w:lang w:eastAsia="zh-CN" w:bidi="ar"/>
        </w:rPr>
        <w:t>a</w:t>
      </w:r>
      <w:r>
        <w:rPr>
          <w:rFonts w:eastAsia="宋体"/>
          <w:color w:val="000000"/>
          <w:szCs w:val="24"/>
          <w:lang w:eastAsia="zh-CN" w:bidi="ar"/>
        </w:rPr>
        <w:t>–</w:t>
      </w:r>
      <w:r>
        <w:rPr>
          <w:rFonts w:eastAsia="宋体" w:hint="eastAsia"/>
          <w:b/>
          <w:bCs/>
          <w:color w:val="000000"/>
          <w:szCs w:val="24"/>
          <w:lang w:eastAsia="zh-CN" w:bidi="ar"/>
        </w:rPr>
        <w:t>h</w:t>
      </w:r>
      <w:r>
        <w:rPr>
          <w:rFonts w:eastAsia="宋体" w:hint="eastAsia"/>
          <w:color w:val="000000"/>
          <w:szCs w:val="24"/>
          <w:lang w:eastAsia="zh-CN" w:bidi="ar"/>
        </w:rPr>
        <w:t>,</w:t>
      </w:r>
      <w:r>
        <w:rPr>
          <w:rFonts w:eastAsia="宋体"/>
          <w:color w:val="000000"/>
          <w:szCs w:val="24"/>
          <w:lang w:eastAsia="zh-CN" w:bidi="ar"/>
        </w:rPr>
        <w:t xml:space="preserve"> Pollen grains from type specimen of </w:t>
      </w:r>
      <w:proofErr w:type="spellStart"/>
      <w:r>
        <w:rPr>
          <w:rFonts w:eastAsia="宋体"/>
          <w:i/>
          <w:color w:val="000000"/>
          <w:szCs w:val="24"/>
          <w:lang w:eastAsia="zh-CN" w:bidi="ar"/>
        </w:rPr>
        <w:t>Eophylica</w:t>
      </w:r>
      <w:proofErr w:type="spellEnd"/>
      <w:r>
        <w:rPr>
          <w:rFonts w:eastAsia="宋体"/>
          <w:i/>
          <w:color w:val="000000"/>
          <w:szCs w:val="24"/>
          <w:lang w:eastAsia="zh-CN" w:bidi="ar"/>
        </w:rPr>
        <w:t xml:space="preserve"> </w:t>
      </w:r>
      <w:proofErr w:type="spellStart"/>
      <w:r>
        <w:rPr>
          <w:rFonts w:eastAsia="宋体"/>
          <w:i/>
          <w:color w:val="000000"/>
          <w:szCs w:val="24"/>
          <w:lang w:eastAsia="zh-CN" w:bidi="ar"/>
        </w:rPr>
        <w:t>priscastellata</w:t>
      </w:r>
      <w:proofErr w:type="spellEnd"/>
      <w:r>
        <w:rPr>
          <w:rFonts w:eastAsia="宋体"/>
          <w:iCs/>
          <w:color w:val="000000"/>
          <w:szCs w:val="24"/>
          <w:lang w:eastAsia="zh-CN" w:bidi="ar"/>
        </w:rPr>
        <w:t xml:space="preserve"> gen. et</w:t>
      </w:r>
      <w:r>
        <w:rPr>
          <w:rFonts w:eastAsia="宋体"/>
          <w:i/>
          <w:color w:val="000000"/>
          <w:szCs w:val="24"/>
          <w:lang w:eastAsia="zh-CN" w:bidi="ar"/>
        </w:rPr>
        <w:t xml:space="preserve"> </w:t>
      </w:r>
      <w:r>
        <w:rPr>
          <w:rFonts w:eastAsia="宋体"/>
          <w:color w:val="000000"/>
          <w:szCs w:val="24"/>
          <w:lang w:eastAsia="zh-CN" w:bidi="ar"/>
        </w:rPr>
        <w:t xml:space="preserve">sp. </w:t>
      </w:r>
      <w:proofErr w:type="spellStart"/>
      <w:r>
        <w:rPr>
          <w:rFonts w:eastAsia="宋体"/>
          <w:color w:val="000000"/>
          <w:szCs w:val="24"/>
          <w:lang w:eastAsia="zh-CN" w:bidi="ar"/>
        </w:rPr>
        <w:t>nov.</w:t>
      </w:r>
      <w:proofErr w:type="spellEnd"/>
      <w:r>
        <w:rPr>
          <w:rFonts w:eastAsia="宋体"/>
          <w:color w:val="000000"/>
          <w:szCs w:val="24"/>
          <w:lang w:eastAsia="zh-CN" w:bidi="ar"/>
        </w:rPr>
        <w:t xml:space="preserve"> with detailed morphology of each pollen grain further exhibited in (</w:t>
      </w:r>
      <w:r>
        <w:rPr>
          <w:rFonts w:eastAsia="宋体" w:hint="eastAsia"/>
          <w:b/>
          <w:bCs/>
          <w:color w:val="000000"/>
          <w:szCs w:val="24"/>
          <w:lang w:eastAsia="zh-CN" w:bidi="ar"/>
        </w:rPr>
        <w:t>b</w:t>
      </w:r>
      <w:r>
        <w:rPr>
          <w:rFonts w:eastAsia="宋体"/>
          <w:color w:val="000000"/>
          <w:szCs w:val="24"/>
          <w:lang w:eastAsia="zh-CN" w:bidi="ar"/>
        </w:rPr>
        <w:t>–</w:t>
      </w:r>
      <w:r>
        <w:rPr>
          <w:rFonts w:eastAsia="宋体" w:hint="eastAsia"/>
          <w:b/>
          <w:bCs/>
          <w:color w:val="000000"/>
          <w:szCs w:val="24"/>
          <w:lang w:eastAsia="zh-CN" w:bidi="ar"/>
        </w:rPr>
        <w:t>h</w:t>
      </w:r>
      <w:r>
        <w:rPr>
          <w:rFonts w:eastAsia="宋体"/>
          <w:color w:val="000000"/>
          <w:szCs w:val="24"/>
          <w:lang w:eastAsia="zh-CN" w:bidi="ar"/>
        </w:rPr>
        <w:t xml:space="preserve">). </w:t>
      </w:r>
      <w:proofErr w:type="spellStart"/>
      <w:r>
        <w:rPr>
          <w:rFonts w:eastAsia="宋体" w:hint="eastAsia"/>
          <w:b/>
          <w:bCs/>
          <w:color w:val="000000"/>
          <w:szCs w:val="24"/>
          <w:lang w:eastAsia="zh-CN" w:bidi="ar"/>
        </w:rPr>
        <w:t>i</w:t>
      </w:r>
      <w:proofErr w:type="spellEnd"/>
      <w:r>
        <w:rPr>
          <w:rFonts w:eastAsia="宋体" w:hint="eastAsia"/>
          <w:color w:val="000000"/>
          <w:szCs w:val="24"/>
          <w:lang w:eastAsia="zh-CN" w:bidi="ar"/>
        </w:rPr>
        <w:t>,</w:t>
      </w:r>
      <w:r>
        <w:rPr>
          <w:rFonts w:eastAsia="宋体"/>
          <w:color w:val="000000"/>
          <w:szCs w:val="24"/>
          <w:lang w:eastAsia="zh-CN" w:bidi="ar"/>
        </w:rPr>
        <w:t xml:space="preserve"> Pollen grains from type specimen of </w:t>
      </w:r>
      <w:r>
        <w:rPr>
          <w:rFonts w:eastAsia="宋体"/>
          <w:i/>
          <w:color w:val="000000"/>
          <w:szCs w:val="24"/>
          <w:lang w:eastAsia="zh-CN" w:bidi="ar"/>
        </w:rPr>
        <w:t xml:space="preserve">E. </w:t>
      </w:r>
      <w:proofErr w:type="spellStart"/>
      <w:r>
        <w:rPr>
          <w:rFonts w:eastAsia="宋体"/>
          <w:i/>
          <w:color w:val="000000"/>
          <w:szCs w:val="24"/>
          <w:lang w:eastAsia="zh-CN" w:bidi="ar"/>
        </w:rPr>
        <w:t>priscastellata</w:t>
      </w:r>
      <w:proofErr w:type="spellEnd"/>
      <w:r>
        <w:rPr>
          <w:rFonts w:eastAsia="宋体"/>
          <w:iCs/>
          <w:color w:val="000000"/>
          <w:szCs w:val="24"/>
          <w:lang w:eastAsia="zh-CN" w:bidi="ar"/>
        </w:rPr>
        <w:t xml:space="preserve"> gen. et</w:t>
      </w:r>
      <w:r>
        <w:rPr>
          <w:rFonts w:eastAsia="宋体"/>
          <w:i/>
          <w:color w:val="000000"/>
          <w:szCs w:val="24"/>
          <w:lang w:eastAsia="zh-CN" w:bidi="ar"/>
        </w:rPr>
        <w:t xml:space="preserve"> </w:t>
      </w:r>
      <w:r>
        <w:rPr>
          <w:rFonts w:eastAsia="宋体"/>
          <w:color w:val="000000"/>
          <w:szCs w:val="24"/>
          <w:lang w:eastAsia="zh-CN" w:bidi="ar"/>
        </w:rPr>
        <w:t xml:space="preserve">sp. </w:t>
      </w:r>
      <w:proofErr w:type="spellStart"/>
      <w:r>
        <w:rPr>
          <w:rFonts w:eastAsia="宋体"/>
          <w:color w:val="000000"/>
          <w:szCs w:val="24"/>
          <w:lang w:eastAsia="zh-CN" w:bidi="ar"/>
        </w:rPr>
        <w:t>nov.</w:t>
      </w:r>
      <w:proofErr w:type="spellEnd"/>
      <w:r>
        <w:rPr>
          <w:rFonts w:eastAsia="宋体"/>
          <w:color w:val="000000"/>
          <w:szCs w:val="24"/>
          <w:lang w:eastAsia="zh-CN" w:bidi="ar"/>
        </w:rPr>
        <w:t xml:space="preserve"> (</w:t>
      </w:r>
      <w:r>
        <w:rPr>
          <w:rFonts w:eastAsia="宋体" w:hint="eastAsia"/>
          <w:b/>
          <w:bCs/>
          <w:color w:val="000000"/>
          <w:szCs w:val="24"/>
          <w:lang w:eastAsia="zh-CN" w:bidi="ar"/>
        </w:rPr>
        <w:t>f</w:t>
      </w:r>
      <w:r>
        <w:rPr>
          <w:rFonts w:eastAsia="宋体"/>
          <w:color w:val="000000"/>
          <w:szCs w:val="24"/>
          <w:lang w:eastAsia="zh-CN" w:bidi="ar"/>
        </w:rPr>
        <w:t>–</w:t>
      </w:r>
      <w:proofErr w:type="spellStart"/>
      <w:r>
        <w:rPr>
          <w:rFonts w:eastAsia="宋体" w:hint="eastAsia"/>
          <w:b/>
          <w:bCs/>
          <w:color w:val="000000"/>
          <w:szCs w:val="24"/>
          <w:lang w:eastAsia="zh-CN" w:bidi="ar"/>
        </w:rPr>
        <w:t>i</w:t>
      </w:r>
      <w:proofErr w:type="spellEnd"/>
      <w:r>
        <w:rPr>
          <w:rFonts w:eastAsia="宋体" w:hint="eastAsia"/>
          <w:color w:val="000000"/>
          <w:szCs w:val="24"/>
          <w:lang w:eastAsia="zh-CN" w:bidi="ar"/>
        </w:rPr>
        <w:t>,</w:t>
      </w:r>
      <w:r>
        <w:rPr>
          <w:rFonts w:eastAsia="宋体"/>
          <w:color w:val="000000"/>
          <w:szCs w:val="24"/>
          <w:lang w:eastAsia="zh-CN" w:bidi="ar"/>
        </w:rPr>
        <w:t xml:space="preserve"> </w:t>
      </w:r>
      <w:r>
        <w:rPr>
          <w:rFonts w:eastAsia="宋体" w:hint="eastAsia"/>
          <w:b/>
          <w:bCs/>
          <w:color w:val="000000"/>
          <w:szCs w:val="24"/>
          <w:lang w:eastAsia="zh-CN" w:bidi="ar"/>
        </w:rPr>
        <w:t>j</w:t>
      </w:r>
      <w:r>
        <w:rPr>
          <w:rFonts w:eastAsia="宋体"/>
          <w:color w:val="000000"/>
          <w:szCs w:val="24"/>
          <w:lang w:eastAsia="zh-CN" w:bidi="ar"/>
        </w:rPr>
        <w:t>–</w:t>
      </w:r>
      <w:r>
        <w:rPr>
          <w:rFonts w:eastAsia="宋体" w:hint="eastAsia"/>
          <w:b/>
          <w:bCs/>
          <w:color w:val="000000"/>
          <w:szCs w:val="24"/>
          <w:lang w:eastAsia="zh-CN" w:bidi="ar"/>
        </w:rPr>
        <w:t>p</w:t>
      </w:r>
      <w:r>
        <w:rPr>
          <w:rFonts w:eastAsia="宋体"/>
          <w:color w:val="000000"/>
          <w:szCs w:val="24"/>
          <w:lang w:eastAsia="zh-CN" w:bidi="ar"/>
        </w:rPr>
        <w:t xml:space="preserve">) Pollen grains from extant </w:t>
      </w:r>
      <w:proofErr w:type="spellStart"/>
      <w:r>
        <w:rPr>
          <w:rFonts w:eastAsia="宋体"/>
          <w:i/>
          <w:color w:val="000000"/>
          <w:szCs w:val="24"/>
          <w:lang w:eastAsia="zh-CN" w:bidi="ar"/>
        </w:rPr>
        <w:t>Phylica</w:t>
      </w:r>
      <w:proofErr w:type="spellEnd"/>
      <w:r>
        <w:rPr>
          <w:rFonts w:eastAsia="宋体"/>
          <w:i/>
          <w:color w:val="000000"/>
          <w:szCs w:val="24"/>
          <w:lang w:eastAsia="zh-CN" w:bidi="ar"/>
        </w:rPr>
        <w:t xml:space="preserve"> </w:t>
      </w:r>
      <w:r>
        <w:rPr>
          <w:rFonts w:eastAsia="宋体"/>
          <w:color w:val="000000"/>
          <w:szCs w:val="24"/>
          <w:lang w:eastAsia="zh-CN" w:bidi="ar"/>
        </w:rPr>
        <w:t>species with detailed morphology of each pollen grain further exhibited in (</w:t>
      </w:r>
      <w:r>
        <w:rPr>
          <w:rFonts w:eastAsia="宋体" w:hint="eastAsia"/>
          <w:b/>
          <w:bCs/>
          <w:color w:val="000000"/>
          <w:szCs w:val="24"/>
          <w:lang w:eastAsia="zh-CN" w:bidi="ar"/>
        </w:rPr>
        <w:t>k</w:t>
      </w:r>
      <w:r>
        <w:rPr>
          <w:rFonts w:eastAsia="宋体"/>
          <w:color w:val="000000"/>
          <w:szCs w:val="24"/>
          <w:lang w:eastAsia="zh-CN" w:bidi="ar"/>
        </w:rPr>
        <w:t>–</w:t>
      </w:r>
      <w:r>
        <w:rPr>
          <w:rFonts w:eastAsia="宋体" w:hint="eastAsia"/>
          <w:b/>
          <w:bCs/>
          <w:color w:val="000000"/>
          <w:szCs w:val="24"/>
          <w:lang w:eastAsia="zh-CN" w:bidi="ar"/>
        </w:rPr>
        <w:t>p</w:t>
      </w:r>
      <w:r>
        <w:rPr>
          <w:rFonts w:eastAsia="宋体"/>
          <w:color w:val="000000"/>
          <w:szCs w:val="24"/>
          <w:lang w:eastAsia="zh-CN" w:bidi="ar"/>
        </w:rPr>
        <w:t>). (</w:t>
      </w:r>
      <w:r>
        <w:rPr>
          <w:rFonts w:eastAsia="宋体" w:hint="eastAsia"/>
          <w:b/>
          <w:bCs/>
          <w:color w:val="000000"/>
          <w:szCs w:val="24"/>
          <w:lang w:eastAsia="zh-CN" w:bidi="ar"/>
        </w:rPr>
        <w:t>q</w:t>
      </w:r>
      <w:r>
        <w:rPr>
          <w:rFonts w:eastAsia="宋体"/>
          <w:color w:val="000000"/>
          <w:szCs w:val="24"/>
          <w:lang w:eastAsia="zh-CN" w:bidi="ar"/>
        </w:rPr>
        <w:t>–</w:t>
      </w:r>
      <w:r>
        <w:rPr>
          <w:rFonts w:eastAsia="宋体" w:hint="eastAsia"/>
          <w:b/>
          <w:bCs/>
          <w:color w:val="000000"/>
          <w:szCs w:val="24"/>
          <w:lang w:eastAsia="zh-CN" w:bidi="ar"/>
        </w:rPr>
        <w:t>z</w:t>
      </w:r>
      <w:r w:rsidRPr="00F06A46">
        <w:rPr>
          <w:rFonts w:eastAsia="宋体"/>
          <w:b/>
          <w:bCs/>
          <w:color w:val="000000"/>
          <w:szCs w:val="24"/>
          <w:vertAlign w:val="subscript"/>
          <w:lang w:eastAsia="zh-CN" w:bidi="ar"/>
        </w:rPr>
        <w:t>2</w:t>
      </w:r>
      <w:r>
        <w:rPr>
          <w:rFonts w:eastAsia="宋体"/>
          <w:color w:val="000000"/>
          <w:szCs w:val="24"/>
          <w:lang w:eastAsia="zh-CN" w:bidi="ar"/>
        </w:rPr>
        <w:t xml:space="preserve">) Scanning Electron Microscope (SEM) image of pollen grains from extant </w:t>
      </w:r>
      <w:proofErr w:type="spellStart"/>
      <w:r>
        <w:rPr>
          <w:rFonts w:eastAsia="宋体"/>
          <w:i/>
          <w:color w:val="000000"/>
          <w:szCs w:val="24"/>
          <w:lang w:eastAsia="zh-CN" w:bidi="ar"/>
        </w:rPr>
        <w:t>Phylica</w:t>
      </w:r>
      <w:proofErr w:type="spellEnd"/>
      <w:r>
        <w:rPr>
          <w:rFonts w:eastAsia="宋体"/>
          <w:i/>
          <w:color w:val="000000"/>
          <w:szCs w:val="24"/>
          <w:lang w:eastAsia="zh-CN" w:bidi="ar"/>
        </w:rPr>
        <w:t xml:space="preserve"> </w:t>
      </w:r>
      <w:r>
        <w:rPr>
          <w:rFonts w:eastAsia="宋体"/>
          <w:color w:val="000000"/>
          <w:szCs w:val="24"/>
          <w:lang w:eastAsia="zh-CN" w:bidi="ar"/>
        </w:rPr>
        <w:t xml:space="preserve">species with detailed morphology of each pollen further exhibited in R–Y and sculpture pattern on pollen </w:t>
      </w:r>
      <w:proofErr w:type="spellStart"/>
      <w:r>
        <w:rPr>
          <w:rFonts w:eastAsia="宋体"/>
          <w:color w:val="000000"/>
          <w:szCs w:val="24"/>
          <w:lang w:eastAsia="zh-CN" w:bidi="ar"/>
        </w:rPr>
        <w:t>exine</w:t>
      </w:r>
      <w:proofErr w:type="spellEnd"/>
      <w:r>
        <w:rPr>
          <w:rFonts w:eastAsia="宋体"/>
          <w:color w:val="000000"/>
          <w:szCs w:val="24"/>
          <w:lang w:eastAsia="zh-CN" w:bidi="ar"/>
        </w:rPr>
        <w:t xml:space="preserve"> exhibited in </w:t>
      </w:r>
      <w:r>
        <w:rPr>
          <w:rFonts w:eastAsia="宋体" w:hint="eastAsia"/>
          <w:b/>
          <w:bCs/>
          <w:color w:val="000000"/>
          <w:szCs w:val="24"/>
          <w:lang w:eastAsia="zh-CN" w:bidi="ar"/>
        </w:rPr>
        <w:t>z</w:t>
      </w:r>
      <w:r w:rsidRPr="00F06A46">
        <w:rPr>
          <w:rFonts w:eastAsia="宋体"/>
          <w:b/>
          <w:bCs/>
          <w:color w:val="000000"/>
          <w:szCs w:val="24"/>
          <w:vertAlign w:val="subscript"/>
          <w:lang w:eastAsia="zh-CN" w:bidi="ar"/>
        </w:rPr>
        <w:t>1</w:t>
      </w:r>
      <w:r>
        <w:rPr>
          <w:rFonts w:eastAsia="宋体"/>
          <w:color w:val="000000"/>
          <w:szCs w:val="24"/>
          <w:lang w:eastAsia="zh-CN" w:bidi="ar"/>
        </w:rPr>
        <w:t>–</w:t>
      </w:r>
      <w:r>
        <w:rPr>
          <w:rFonts w:eastAsia="宋体" w:hint="eastAsia"/>
          <w:b/>
          <w:bCs/>
          <w:color w:val="000000"/>
          <w:szCs w:val="24"/>
          <w:lang w:eastAsia="zh-CN" w:bidi="ar"/>
        </w:rPr>
        <w:t>z</w:t>
      </w:r>
      <w:r w:rsidRPr="00F06A46">
        <w:rPr>
          <w:rFonts w:eastAsia="宋体"/>
          <w:b/>
          <w:bCs/>
          <w:color w:val="000000"/>
          <w:szCs w:val="24"/>
          <w:vertAlign w:val="subscript"/>
          <w:lang w:eastAsia="zh-CN" w:bidi="ar"/>
        </w:rPr>
        <w:t>2</w:t>
      </w:r>
      <w:r>
        <w:rPr>
          <w:rFonts w:eastAsia="宋体"/>
          <w:color w:val="000000"/>
          <w:szCs w:val="24"/>
          <w:lang w:eastAsia="zh-CN" w:bidi="ar"/>
        </w:rPr>
        <w:t xml:space="preserve">. Arrows on the pollen indicate the </w:t>
      </w:r>
      <w:proofErr w:type="spellStart"/>
      <w:r>
        <w:rPr>
          <w:rFonts w:eastAsia="宋体"/>
          <w:color w:val="000000"/>
          <w:szCs w:val="24"/>
          <w:lang w:eastAsia="zh-CN" w:bidi="ar"/>
        </w:rPr>
        <w:t>colporate</w:t>
      </w:r>
      <w:proofErr w:type="spellEnd"/>
      <w:r>
        <w:rPr>
          <w:rFonts w:eastAsia="宋体"/>
          <w:color w:val="000000"/>
          <w:szCs w:val="24"/>
          <w:lang w:eastAsia="zh-CN" w:bidi="ar"/>
        </w:rPr>
        <w:t xml:space="preserve"> (form ‘H’ shape).</w:t>
      </w:r>
    </w:p>
    <w:p w:rsidR="0085700A" w:rsidRPr="00527F91" w:rsidRDefault="0085700A">
      <w:pPr>
        <w:spacing w:line="480" w:lineRule="auto"/>
        <w:jc w:val="both"/>
        <w:rPr>
          <w:rFonts w:eastAsia="宋体" w:hint="eastAsia"/>
          <w:color w:val="000000"/>
          <w:szCs w:val="24"/>
          <w:lang w:eastAsia="zh-CN" w:bidi="ar"/>
        </w:rPr>
      </w:pPr>
    </w:p>
    <w:bookmarkEnd w:id="16"/>
    <w:p w:rsidR="0085700A" w:rsidRDefault="004D71BB">
      <w:pPr>
        <w:spacing w:line="480" w:lineRule="auto"/>
        <w:ind w:firstLineChars="236" w:firstLine="566"/>
        <w:jc w:val="both"/>
        <w:rPr>
          <w:szCs w:val="24"/>
        </w:rPr>
      </w:pPr>
      <w:r>
        <w:rPr>
          <w:noProof/>
          <w:szCs w:val="24"/>
        </w:rPr>
        <w:drawing>
          <wp:inline distT="0" distB="0" distL="0" distR="0">
            <wp:extent cx="5017770" cy="8229600"/>
            <wp:effectExtent l="0" t="0" r="0" b="0"/>
            <wp:docPr id="53"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017770" cy="8229600"/>
                    </a:xfrm>
                    <a:prstGeom prst="rect">
                      <a:avLst/>
                    </a:prstGeom>
                  </pic:spPr>
                </pic:pic>
              </a:graphicData>
            </a:graphic>
          </wp:inline>
        </w:drawing>
      </w:r>
    </w:p>
    <w:p w:rsidR="0085700A" w:rsidRDefault="004D71BB">
      <w:pPr>
        <w:spacing w:line="480" w:lineRule="auto"/>
        <w:jc w:val="both"/>
        <w:rPr>
          <w:rFonts w:eastAsia="宋体"/>
          <w:color w:val="000000"/>
          <w:szCs w:val="24"/>
          <w:lang w:eastAsia="zh-CN" w:bidi="ar"/>
        </w:rPr>
      </w:pPr>
      <w:r>
        <w:rPr>
          <w:rFonts w:eastAsia="宋体"/>
          <w:b/>
          <w:bCs/>
          <w:szCs w:val="24"/>
        </w:rPr>
        <w:lastRenderedPageBreak/>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30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Position of two fossil species in the </w:t>
      </w:r>
      <w:proofErr w:type="spellStart"/>
      <w:r>
        <w:rPr>
          <w:rFonts w:eastAsia="宋体"/>
          <w:b/>
          <w:color w:val="000000"/>
          <w:szCs w:val="24"/>
          <w:lang w:eastAsia="zh-CN" w:bidi="ar"/>
        </w:rPr>
        <w:t>Rhamnaceae</w:t>
      </w:r>
      <w:proofErr w:type="spellEnd"/>
      <w:r>
        <w:rPr>
          <w:rFonts w:eastAsia="宋体"/>
          <w:b/>
          <w:color w:val="000000"/>
          <w:szCs w:val="24"/>
          <w:lang w:eastAsia="zh-CN" w:bidi="ar"/>
        </w:rPr>
        <w:t xml:space="preserve"> phylogenetic tree. </w:t>
      </w:r>
      <w:r>
        <w:rPr>
          <w:rFonts w:eastAsia="宋体"/>
          <w:color w:val="000000"/>
          <w:szCs w:val="24"/>
          <w:lang w:eastAsia="zh-CN" w:bidi="ar"/>
        </w:rPr>
        <w:t xml:space="preserve">Maximum likelihood phylogenetic tree showing the position of </w:t>
      </w:r>
      <w:proofErr w:type="spellStart"/>
      <w:r>
        <w:rPr>
          <w:rFonts w:eastAsia="宋体" w:hint="eastAsia"/>
          <w:i/>
          <w:color w:val="000000"/>
          <w:szCs w:val="24"/>
          <w:lang w:eastAsia="zh-CN" w:bidi="ar"/>
        </w:rPr>
        <w:t>E</w:t>
      </w:r>
      <w:r>
        <w:rPr>
          <w:rFonts w:eastAsia="宋体"/>
          <w:i/>
          <w:color w:val="000000"/>
          <w:szCs w:val="24"/>
          <w:lang w:eastAsia="zh-CN" w:bidi="ar"/>
        </w:rPr>
        <w:t>ophylica</w:t>
      </w:r>
      <w:proofErr w:type="spellEnd"/>
      <w:r>
        <w:rPr>
          <w:rFonts w:eastAsia="宋体"/>
          <w:i/>
          <w:color w:val="000000"/>
          <w:szCs w:val="24"/>
          <w:lang w:eastAsia="zh-CN" w:bidi="ar"/>
        </w:rPr>
        <w:t xml:space="preserve"> </w:t>
      </w:r>
      <w:proofErr w:type="spellStart"/>
      <w:r>
        <w:rPr>
          <w:rFonts w:eastAsia="宋体"/>
          <w:i/>
          <w:color w:val="000000"/>
          <w:szCs w:val="24"/>
          <w:lang w:eastAsia="zh-CN" w:bidi="ar"/>
        </w:rPr>
        <w:t>priscastellata</w:t>
      </w:r>
      <w:proofErr w:type="spellEnd"/>
      <w:r>
        <w:rPr>
          <w:rFonts w:eastAsia="宋体" w:hint="eastAsia"/>
          <w:iCs/>
          <w:color w:val="000000"/>
          <w:szCs w:val="24"/>
          <w:lang w:eastAsia="zh-CN" w:bidi="ar"/>
        </w:rPr>
        <w:t xml:space="preserve"> gen. et</w:t>
      </w:r>
      <w:r>
        <w:rPr>
          <w:rFonts w:eastAsia="宋体"/>
          <w:i/>
          <w:color w:val="000000"/>
          <w:szCs w:val="24"/>
          <w:lang w:eastAsia="zh-CN" w:bidi="ar"/>
        </w:rPr>
        <w:t xml:space="preserve"> </w:t>
      </w:r>
      <w:r>
        <w:rPr>
          <w:rFonts w:eastAsia="宋体"/>
          <w:color w:val="000000"/>
          <w:szCs w:val="24"/>
          <w:lang w:eastAsia="zh-CN" w:bidi="ar"/>
        </w:rPr>
        <w:t xml:space="preserve">sp. </w:t>
      </w:r>
      <w:proofErr w:type="spellStart"/>
      <w:r>
        <w:rPr>
          <w:rFonts w:eastAsia="宋体"/>
          <w:color w:val="000000"/>
          <w:szCs w:val="24"/>
          <w:lang w:eastAsia="zh-CN" w:bidi="ar"/>
        </w:rPr>
        <w:t>nov</w:t>
      </w:r>
      <w:proofErr w:type="spellEnd"/>
      <w:r>
        <w:rPr>
          <w:rFonts w:eastAsia="宋体"/>
          <w:color w:val="000000"/>
          <w:szCs w:val="24"/>
          <w:lang w:eastAsia="zh-CN" w:bidi="ar"/>
        </w:rPr>
        <w:t xml:space="preserve"> and </w:t>
      </w:r>
      <w:proofErr w:type="spellStart"/>
      <w:r>
        <w:rPr>
          <w:rFonts w:eastAsia="宋体" w:hint="eastAsia"/>
          <w:i/>
          <w:color w:val="000000"/>
          <w:szCs w:val="24"/>
          <w:lang w:eastAsia="zh-CN" w:bidi="ar"/>
        </w:rPr>
        <w:t>P</w:t>
      </w:r>
      <w:r>
        <w:rPr>
          <w:rFonts w:eastAsia="宋体"/>
          <w:i/>
          <w:color w:val="000000"/>
          <w:szCs w:val="24"/>
          <w:lang w:eastAsia="zh-CN" w:bidi="ar"/>
        </w:rPr>
        <w:t>hylica</w:t>
      </w:r>
      <w:proofErr w:type="spellEnd"/>
      <w:r>
        <w:rPr>
          <w:rFonts w:eastAsia="宋体"/>
          <w:i/>
          <w:color w:val="000000"/>
          <w:szCs w:val="24"/>
          <w:lang w:eastAsia="zh-CN" w:bidi="ar"/>
        </w:rPr>
        <w:t xml:space="preserve"> </w:t>
      </w:r>
      <w:proofErr w:type="spellStart"/>
      <w:r>
        <w:rPr>
          <w:rFonts w:eastAsia="宋体" w:hint="eastAsia"/>
          <w:i/>
          <w:color w:val="000000"/>
          <w:szCs w:val="24"/>
          <w:lang w:eastAsia="zh-CN" w:bidi="ar"/>
        </w:rPr>
        <w:t>p</w:t>
      </w:r>
      <w:r>
        <w:rPr>
          <w:rFonts w:eastAsia="宋体"/>
          <w:i/>
          <w:color w:val="000000"/>
          <w:szCs w:val="24"/>
          <w:lang w:eastAsia="zh-CN" w:bidi="ar"/>
        </w:rPr>
        <w:t>iloburmensis</w:t>
      </w:r>
      <w:proofErr w:type="spellEnd"/>
      <w:r>
        <w:rPr>
          <w:rFonts w:eastAsia="宋体"/>
          <w:i/>
          <w:color w:val="000000"/>
          <w:szCs w:val="24"/>
          <w:lang w:eastAsia="zh-CN" w:bidi="ar"/>
        </w:rPr>
        <w:t xml:space="preserve"> </w:t>
      </w:r>
      <w:r>
        <w:rPr>
          <w:rFonts w:eastAsia="宋体"/>
          <w:color w:val="000000"/>
          <w:szCs w:val="24"/>
          <w:lang w:eastAsia="zh-CN" w:bidi="ar"/>
        </w:rPr>
        <w:t xml:space="preserve">sp. </w:t>
      </w:r>
      <w:proofErr w:type="spellStart"/>
      <w:r>
        <w:rPr>
          <w:rFonts w:eastAsia="宋体"/>
          <w:color w:val="000000"/>
          <w:szCs w:val="24"/>
          <w:lang w:eastAsia="zh-CN" w:bidi="ar"/>
        </w:rPr>
        <w:t>nov.</w:t>
      </w:r>
      <w:proofErr w:type="spellEnd"/>
      <w:r>
        <w:rPr>
          <w:rFonts w:eastAsia="宋体"/>
          <w:color w:val="000000"/>
          <w:szCs w:val="24"/>
          <w:lang w:eastAsia="zh-CN" w:bidi="ar"/>
        </w:rPr>
        <w:t xml:space="preserve"> based on a total evidence analysis using morphology and seven gene partitions. The percentage of replicate trees in which the associated taxa clustered together in the bootstrap test (1000 replicates) is shown next to the branches.</w:t>
      </w:r>
    </w:p>
    <w:p w:rsidR="0085700A" w:rsidRDefault="004D71BB" w:rsidP="00F06A46">
      <w:pPr>
        <w:spacing w:line="480" w:lineRule="auto"/>
        <w:jc w:val="both"/>
        <w:rPr>
          <w:rFonts w:eastAsia="宋体"/>
          <w:color w:val="000000"/>
          <w:szCs w:val="24"/>
          <w:lang w:eastAsia="zh-CN" w:bidi="ar"/>
        </w:rPr>
      </w:pPr>
      <w:r>
        <w:rPr>
          <w:rFonts w:eastAsia="宋体"/>
          <w:color w:val="000000"/>
          <w:szCs w:val="24"/>
          <w:lang w:eastAsia="zh-CN" w:bidi="ar"/>
        </w:rPr>
        <w:br w:type="page"/>
      </w:r>
    </w:p>
    <w:p w:rsidR="0085700A" w:rsidRDefault="004D71BB">
      <w:pPr>
        <w:spacing w:line="480" w:lineRule="auto"/>
        <w:ind w:firstLineChars="354" w:firstLine="850"/>
        <w:jc w:val="both"/>
        <w:rPr>
          <w:szCs w:val="24"/>
        </w:rPr>
      </w:pPr>
      <w:r>
        <w:rPr>
          <w:noProof/>
          <w:szCs w:val="24"/>
        </w:rPr>
        <w:lastRenderedPageBreak/>
        <w:drawing>
          <wp:inline distT="0" distB="0" distL="0" distR="0">
            <wp:extent cx="4488180" cy="8229600"/>
            <wp:effectExtent l="0" t="0" r="7620" b="0"/>
            <wp:docPr id="54"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pic:cNvPicPr>
                      <a:picLocks noChangeAspect="1"/>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488180" cy="8229600"/>
                    </a:xfrm>
                    <a:prstGeom prst="rect">
                      <a:avLst/>
                    </a:prstGeom>
                  </pic:spPr>
                </pic:pic>
              </a:graphicData>
            </a:graphic>
          </wp:inline>
        </w:drawing>
      </w:r>
    </w:p>
    <w:p w:rsidR="0085700A" w:rsidRDefault="004D71BB">
      <w:pPr>
        <w:spacing w:line="480" w:lineRule="auto"/>
        <w:jc w:val="both"/>
        <w:rPr>
          <w:rFonts w:eastAsia="宋体"/>
          <w:color w:val="000000"/>
          <w:szCs w:val="24"/>
          <w:lang w:eastAsia="zh-CN" w:bidi="ar"/>
        </w:rPr>
      </w:pPr>
      <w:r>
        <w:rPr>
          <w:rFonts w:eastAsia="宋体"/>
          <w:b/>
          <w:bCs/>
          <w:szCs w:val="24"/>
        </w:rPr>
        <w:lastRenderedPageBreak/>
        <w:t>Supplementary</w:t>
      </w:r>
      <w:r>
        <w:rPr>
          <w:rFonts w:eastAsia="宋体" w:hint="eastAsia"/>
          <w:b/>
          <w:bCs/>
          <w:szCs w:val="24"/>
          <w:lang w:eastAsia="zh-CN"/>
        </w:rPr>
        <w:t xml:space="preserve"> </w:t>
      </w:r>
      <w:r>
        <w:rPr>
          <w:rFonts w:eastAsia="宋体"/>
          <w:b/>
          <w:color w:val="000000"/>
          <w:szCs w:val="24"/>
          <w:lang w:eastAsia="zh-CN" w:bidi="ar"/>
        </w:rPr>
        <w:t>Fig</w:t>
      </w:r>
      <w:r>
        <w:rPr>
          <w:rFonts w:eastAsia="宋体" w:hint="eastAsia"/>
          <w:b/>
          <w:color w:val="000000"/>
          <w:szCs w:val="24"/>
          <w:lang w:eastAsia="zh-CN" w:bidi="ar"/>
        </w:rPr>
        <w:t xml:space="preserve">. </w:t>
      </w:r>
      <w:r>
        <w:rPr>
          <w:rFonts w:eastAsia="宋体"/>
          <w:b/>
          <w:color w:val="000000"/>
          <w:szCs w:val="24"/>
          <w:lang w:eastAsia="zh-CN" w:bidi="ar"/>
        </w:rPr>
        <w:t xml:space="preserve">31 </w:t>
      </w:r>
      <w:r>
        <w:rPr>
          <w:b/>
          <w:color w:val="000000"/>
          <w:szCs w:val="24"/>
          <w:lang w:val="en-GB" w:eastAsia="zh-CN"/>
        </w:rPr>
        <w:t>|</w:t>
      </w:r>
      <w:r>
        <w:rPr>
          <w:b/>
          <w:color w:val="000000"/>
          <w:szCs w:val="24"/>
          <w:lang w:val="en-GB"/>
        </w:rPr>
        <w:t xml:space="preserve"> </w:t>
      </w:r>
      <w:r>
        <w:rPr>
          <w:rFonts w:eastAsia="宋体"/>
          <w:b/>
          <w:color w:val="000000"/>
          <w:szCs w:val="24"/>
          <w:lang w:eastAsia="zh-CN" w:bidi="ar"/>
        </w:rPr>
        <w:t xml:space="preserve">Evolution of stellate hairs in the </w:t>
      </w:r>
      <w:proofErr w:type="spellStart"/>
      <w:r>
        <w:rPr>
          <w:rFonts w:eastAsia="宋体"/>
          <w:b/>
          <w:color w:val="000000"/>
          <w:szCs w:val="24"/>
          <w:lang w:eastAsia="zh-CN" w:bidi="ar"/>
        </w:rPr>
        <w:t>Rhamnaceae</w:t>
      </w:r>
      <w:proofErr w:type="spellEnd"/>
      <w:r>
        <w:rPr>
          <w:rFonts w:eastAsia="宋体"/>
          <w:b/>
          <w:color w:val="000000"/>
          <w:szCs w:val="24"/>
          <w:lang w:eastAsia="zh-CN" w:bidi="ar"/>
        </w:rPr>
        <w:t xml:space="preserve"> phylogenetic tree.</w:t>
      </w:r>
      <w:r>
        <w:rPr>
          <w:rFonts w:eastAsia="宋体"/>
          <w:bCs/>
          <w:color w:val="000000"/>
          <w:szCs w:val="24"/>
          <w:lang w:eastAsia="zh-CN" w:bidi="ar"/>
        </w:rPr>
        <w:t xml:space="preserve"> </w:t>
      </w:r>
      <w:r>
        <w:rPr>
          <w:rFonts w:eastAsia="宋体"/>
          <w:color w:val="000000"/>
          <w:szCs w:val="24"/>
          <w:lang w:eastAsia="zh-CN" w:bidi="ar"/>
        </w:rPr>
        <w:t>This tree is the MP strict consensus tree. The yellow branch indicates species with stellate hairs. Numbers at the nodes are support from bootstrapping.</w:t>
      </w:r>
    </w:p>
    <w:p w:rsidR="0085700A" w:rsidRDefault="0085700A">
      <w:pPr>
        <w:spacing w:line="480" w:lineRule="auto"/>
        <w:jc w:val="both"/>
        <w:rPr>
          <w:rFonts w:eastAsia="宋体"/>
          <w:color w:val="000000"/>
          <w:szCs w:val="24"/>
          <w:lang w:eastAsia="zh-CN" w:bidi="ar"/>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85700A" w:rsidP="00F06A46">
      <w:pPr>
        <w:spacing w:line="480" w:lineRule="auto"/>
        <w:jc w:val="both"/>
        <w:rPr>
          <w:b/>
          <w:szCs w:val="24"/>
          <w:lang w:eastAsia="zh-CN"/>
        </w:rPr>
      </w:pPr>
    </w:p>
    <w:p w:rsidR="0085700A" w:rsidRDefault="004D71BB">
      <w:pPr>
        <w:spacing w:line="480" w:lineRule="auto"/>
        <w:jc w:val="both"/>
        <w:rPr>
          <w:b/>
          <w:szCs w:val="24"/>
          <w:lang w:eastAsia="zh-CN"/>
        </w:rPr>
      </w:pPr>
      <w:r>
        <w:rPr>
          <w:b/>
          <w:szCs w:val="24"/>
          <w:lang w:eastAsia="zh-CN"/>
        </w:rPr>
        <w:lastRenderedPageBreak/>
        <w:t>References</w:t>
      </w:r>
    </w:p>
    <w:p w:rsidR="0085700A" w:rsidRDefault="004D71BB">
      <w:pPr>
        <w:autoSpaceDE w:val="0"/>
        <w:autoSpaceDN w:val="0"/>
        <w:adjustRightInd w:val="0"/>
        <w:spacing w:line="480" w:lineRule="auto"/>
        <w:ind w:left="640" w:hanging="640"/>
        <w:jc w:val="both"/>
        <w:rPr>
          <w:szCs w:val="24"/>
          <w:lang w:eastAsia="zh-CN"/>
        </w:rPr>
      </w:pPr>
      <w:r>
        <w:rPr>
          <w:rFonts w:hint="eastAsia"/>
          <w:szCs w:val="24"/>
          <w:lang w:eastAsia="zh-CN"/>
        </w:rPr>
        <w:t>91</w:t>
      </w:r>
      <w:r>
        <w:rPr>
          <w:szCs w:val="24"/>
          <w:lang w:eastAsia="zh-CN"/>
        </w:rPr>
        <w:t xml:space="preserve">. </w:t>
      </w:r>
      <w:r>
        <w:rPr>
          <w:szCs w:val="24"/>
          <w:lang w:eastAsia="zh-CN"/>
        </w:rPr>
        <w:tab/>
      </w:r>
      <w:r>
        <w:rPr>
          <w:szCs w:val="24"/>
          <w:lang w:eastAsia="zh-CN" w:bidi="ar"/>
        </w:rPr>
        <w:t>Zheng</w:t>
      </w:r>
      <w:r>
        <w:rPr>
          <w:rFonts w:hint="eastAsia"/>
          <w:szCs w:val="24"/>
          <w:lang w:eastAsia="zh-CN" w:bidi="ar"/>
        </w:rPr>
        <w:t>,</w:t>
      </w:r>
      <w:r>
        <w:rPr>
          <w:szCs w:val="24"/>
          <w:lang w:eastAsia="zh-CN" w:bidi="ar"/>
        </w:rPr>
        <w:t xml:space="preserve"> D</w:t>
      </w:r>
      <w:r>
        <w:rPr>
          <w:rFonts w:hint="eastAsia"/>
          <w:szCs w:val="24"/>
          <w:lang w:eastAsia="zh-CN" w:bidi="ar"/>
        </w:rPr>
        <w:t>. R.</w:t>
      </w:r>
      <w:r>
        <w:rPr>
          <w:szCs w:val="24"/>
          <w:lang w:eastAsia="zh-CN" w:bidi="ar"/>
        </w:rPr>
        <w:t xml:space="preserve"> et al. A Late Cretaceous amber biota from central Myanmar. </w:t>
      </w:r>
      <w:r>
        <w:rPr>
          <w:i/>
          <w:iCs/>
          <w:szCs w:val="24"/>
          <w:lang w:eastAsia="zh-CN" w:bidi="ar"/>
        </w:rPr>
        <w:t xml:space="preserve">Nat. </w:t>
      </w:r>
      <w:proofErr w:type="spellStart"/>
      <w:r>
        <w:rPr>
          <w:i/>
          <w:iCs/>
          <w:szCs w:val="24"/>
          <w:lang w:eastAsia="zh-CN" w:bidi="ar"/>
        </w:rPr>
        <w:t>Commun</w:t>
      </w:r>
      <w:proofErr w:type="spellEnd"/>
      <w:r>
        <w:rPr>
          <w:i/>
          <w:iCs/>
          <w:szCs w:val="24"/>
          <w:lang w:eastAsia="zh-CN" w:bidi="ar"/>
        </w:rPr>
        <w:t>.</w:t>
      </w:r>
      <w:r>
        <w:rPr>
          <w:szCs w:val="24"/>
          <w:lang w:eastAsia="zh-CN" w:bidi="ar"/>
        </w:rPr>
        <w:t xml:space="preserve"> </w:t>
      </w:r>
      <w:r>
        <w:rPr>
          <w:b/>
          <w:bCs/>
          <w:szCs w:val="24"/>
          <w:lang w:eastAsia="zh-CN" w:bidi="ar"/>
        </w:rPr>
        <w:t>9</w:t>
      </w:r>
      <w:r>
        <w:rPr>
          <w:rFonts w:hint="eastAsia"/>
          <w:bCs/>
          <w:szCs w:val="24"/>
          <w:lang w:eastAsia="zh-CN"/>
        </w:rPr>
        <w:t>, 1</w:t>
      </w:r>
      <w:r>
        <w:rPr>
          <w:szCs w:val="24"/>
        </w:rPr>
        <w:t>–</w:t>
      </w:r>
      <w:r>
        <w:rPr>
          <w:rFonts w:hint="eastAsia"/>
          <w:szCs w:val="24"/>
          <w:lang w:eastAsia="zh-CN"/>
        </w:rPr>
        <w:t>6 (</w:t>
      </w:r>
      <w:r>
        <w:rPr>
          <w:szCs w:val="24"/>
          <w:lang w:eastAsia="zh-CN" w:bidi="ar"/>
        </w:rPr>
        <w:t>2018</w:t>
      </w:r>
      <w:r>
        <w:rPr>
          <w:rFonts w:hint="eastAsia"/>
          <w:szCs w:val="24"/>
          <w:lang w:eastAsia="zh-CN" w:bidi="ar"/>
        </w:rPr>
        <w:t>)</w:t>
      </w:r>
      <w:r>
        <w:rPr>
          <w:szCs w:val="24"/>
          <w:lang w:eastAsia="zh-CN" w:bidi="ar"/>
        </w:rPr>
        <w:t xml:space="preserve">. </w:t>
      </w:r>
    </w:p>
    <w:p w:rsidR="0085700A" w:rsidRDefault="004D71BB">
      <w:pPr>
        <w:autoSpaceDE w:val="0"/>
        <w:autoSpaceDN w:val="0"/>
        <w:adjustRightInd w:val="0"/>
        <w:spacing w:line="480" w:lineRule="auto"/>
        <w:ind w:left="640" w:hanging="640"/>
        <w:jc w:val="both"/>
        <w:rPr>
          <w:szCs w:val="24"/>
        </w:rPr>
      </w:pPr>
      <w:r>
        <w:rPr>
          <w:rFonts w:hint="eastAsia"/>
          <w:szCs w:val="24"/>
          <w:lang w:eastAsia="zh-CN"/>
        </w:rPr>
        <w:t>92</w:t>
      </w:r>
      <w:r>
        <w:rPr>
          <w:szCs w:val="24"/>
        </w:rPr>
        <w:t xml:space="preserve">. </w:t>
      </w:r>
      <w:r>
        <w:rPr>
          <w:szCs w:val="24"/>
        </w:rPr>
        <w:tab/>
        <w:t>Laufer</w:t>
      </w:r>
      <w:r>
        <w:rPr>
          <w:rFonts w:hint="eastAsia"/>
          <w:szCs w:val="24"/>
          <w:lang w:eastAsia="zh-CN"/>
        </w:rPr>
        <w:t>,</w:t>
      </w:r>
      <w:r>
        <w:rPr>
          <w:szCs w:val="24"/>
          <w:lang w:eastAsia="zh-CN"/>
        </w:rPr>
        <w:t xml:space="preserve"> </w:t>
      </w:r>
      <w:r>
        <w:rPr>
          <w:szCs w:val="24"/>
        </w:rPr>
        <w:t>B</w:t>
      </w:r>
      <w:r>
        <w:rPr>
          <w:rFonts w:hint="eastAsia"/>
          <w:szCs w:val="24"/>
          <w:lang w:eastAsia="zh-CN"/>
        </w:rPr>
        <w:t>.</w:t>
      </w:r>
      <w:r>
        <w:rPr>
          <w:szCs w:val="24"/>
        </w:rPr>
        <w:t xml:space="preserve"> Historical jottings on amber in Asia. </w:t>
      </w:r>
      <w:r>
        <w:rPr>
          <w:i/>
          <w:iCs/>
          <w:szCs w:val="24"/>
        </w:rPr>
        <w:t xml:space="preserve">Mem. Am. </w:t>
      </w:r>
      <w:proofErr w:type="spellStart"/>
      <w:r>
        <w:rPr>
          <w:i/>
          <w:iCs/>
          <w:szCs w:val="24"/>
        </w:rPr>
        <w:t>Anthropol</w:t>
      </w:r>
      <w:proofErr w:type="spellEnd"/>
      <w:r>
        <w:rPr>
          <w:i/>
          <w:iCs/>
          <w:szCs w:val="24"/>
        </w:rPr>
        <w:t>. Assoc.</w:t>
      </w:r>
      <w:r>
        <w:rPr>
          <w:szCs w:val="24"/>
        </w:rPr>
        <w:t xml:space="preserve"> </w:t>
      </w:r>
      <w:r>
        <w:rPr>
          <w:b/>
          <w:bCs/>
          <w:szCs w:val="24"/>
        </w:rPr>
        <w:t>1</w:t>
      </w:r>
      <w:r>
        <w:rPr>
          <w:rFonts w:hint="eastAsia"/>
          <w:bCs/>
          <w:szCs w:val="24"/>
          <w:lang w:eastAsia="zh-CN"/>
        </w:rPr>
        <w:t>,</w:t>
      </w:r>
      <w:r>
        <w:rPr>
          <w:szCs w:val="24"/>
        </w:rPr>
        <w:t xml:space="preserve"> 215–244 </w:t>
      </w:r>
      <w:r>
        <w:rPr>
          <w:rFonts w:hint="eastAsia"/>
          <w:szCs w:val="24"/>
          <w:lang w:eastAsia="zh-CN"/>
        </w:rPr>
        <w:t>(</w:t>
      </w:r>
      <w:r>
        <w:rPr>
          <w:szCs w:val="24"/>
        </w:rPr>
        <w:t>1906</w:t>
      </w:r>
      <w:r>
        <w:rPr>
          <w:rFonts w:hint="eastAsia"/>
          <w:szCs w:val="24"/>
          <w:lang w:eastAsia="zh-CN"/>
        </w:rPr>
        <w:t>)</w:t>
      </w:r>
      <w:r>
        <w:rPr>
          <w:szCs w:val="24"/>
        </w:rPr>
        <w:t>.</w:t>
      </w:r>
    </w:p>
    <w:p w:rsidR="0085700A" w:rsidRDefault="004D71BB">
      <w:pPr>
        <w:autoSpaceDE w:val="0"/>
        <w:autoSpaceDN w:val="0"/>
        <w:adjustRightInd w:val="0"/>
        <w:spacing w:line="480" w:lineRule="auto"/>
        <w:ind w:left="640" w:hanging="640"/>
        <w:jc w:val="both"/>
        <w:rPr>
          <w:szCs w:val="24"/>
        </w:rPr>
      </w:pPr>
      <w:r>
        <w:rPr>
          <w:rFonts w:hint="eastAsia"/>
          <w:szCs w:val="24"/>
          <w:lang w:eastAsia="zh-CN"/>
        </w:rPr>
        <w:t>93</w:t>
      </w:r>
      <w:r>
        <w:rPr>
          <w:szCs w:val="24"/>
        </w:rPr>
        <w:t xml:space="preserve">. </w:t>
      </w:r>
      <w:r>
        <w:rPr>
          <w:szCs w:val="24"/>
        </w:rPr>
        <w:tab/>
      </w:r>
      <w:proofErr w:type="spellStart"/>
      <w:r>
        <w:rPr>
          <w:szCs w:val="24"/>
        </w:rPr>
        <w:t>Fraquet</w:t>
      </w:r>
      <w:proofErr w:type="spellEnd"/>
      <w:r>
        <w:rPr>
          <w:rFonts w:hint="eastAsia"/>
          <w:szCs w:val="24"/>
          <w:lang w:eastAsia="zh-CN"/>
        </w:rPr>
        <w:t>,</w:t>
      </w:r>
      <w:r>
        <w:rPr>
          <w:szCs w:val="24"/>
          <w:lang w:eastAsia="zh-CN"/>
        </w:rPr>
        <w:t xml:space="preserve"> </w:t>
      </w:r>
      <w:r>
        <w:rPr>
          <w:szCs w:val="24"/>
        </w:rPr>
        <w:t>H</w:t>
      </w:r>
      <w:r>
        <w:rPr>
          <w:rFonts w:hint="eastAsia"/>
          <w:szCs w:val="24"/>
          <w:lang w:eastAsia="zh-CN"/>
        </w:rPr>
        <w:t>.</w:t>
      </w:r>
      <w:r>
        <w:rPr>
          <w:szCs w:val="24"/>
        </w:rPr>
        <w:t xml:space="preserve"> Amber</w:t>
      </w:r>
      <w:r>
        <w:rPr>
          <w:szCs w:val="24"/>
          <w:lang w:eastAsia="zh-CN"/>
        </w:rPr>
        <w:t xml:space="preserve">. </w:t>
      </w:r>
      <w:r>
        <w:rPr>
          <w:rFonts w:hint="eastAsia"/>
          <w:szCs w:val="24"/>
          <w:lang w:eastAsia="zh-CN"/>
        </w:rPr>
        <w:t>(</w:t>
      </w:r>
      <w:r>
        <w:rPr>
          <w:szCs w:val="24"/>
        </w:rPr>
        <w:t>Butterworth and Co. Ltd, London</w:t>
      </w:r>
      <w:r>
        <w:rPr>
          <w:rFonts w:hint="eastAsia"/>
          <w:szCs w:val="24"/>
          <w:lang w:eastAsia="zh-CN"/>
        </w:rPr>
        <w:t>,</w:t>
      </w:r>
      <w:r>
        <w:rPr>
          <w:szCs w:val="24"/>
        </w:rPr>
        <w:t xml:space="preserve"> 1987</w:t>
      </w:r>
      <w:r>
        <w:rPr>
          <w:rFonts w:hint="eastAsia"/>
          <w:szCs w:val="24"/>
          <w:lang w:eastAsia="zh-CN"/>
        </w:rPr>
        <w:t>)</w:t>
      </w:r>
      <w:r>
        <w:rPr>
          <w:szCs w:val="24"/>
        </w:rPr>
        <w:t>.</w:t>
      </w:r>
    </w:p>
    <w:p w:rsidR="0085700A" w:rsidRDefault="004D71BB">
      <w:pPr>
        <w:autoSpaceDE w:val="0"/>
        <w:autoSpaceDN w:val="0"/>
        <w:adjustRightInd w:val="0"/>
        <w:spacing w:line="480" w:lineRule="auto"/>
        <w:ind w:left="640" w:hanging="640"/>
        <w:jc w:val="both"/>
        <w:rPr>
          <w:szCs w:val="24"/>
        </w:rPr>
      </w:pPr>
      <w:r>
        <w:rPr>
          <w:rFonts w:hint="eastAsia"/>
          <w:szCs w:val="24"/>
          <w:lang w:eastAsia="zh-CN"/>
        </w:rPr>
        <w:t>94</w:t>
      </w:r>
      <w:r>
        <w:rPr>
          <w:szCs w:val="24"/>
        </w:rPr>
        <w:t xml:space="preserve">. </w:t>
      </w:r>
      <w:r>
        <w:rPr>
          <w:szCs w:val="24"/>
        </w:rPr>
        <w:tab/>
      </w:r>
      <w:proofErr w:type="spellStart"/>
      <w:r>
        <w:rPr>
          <w:szCs w:val="24"/>
        </w:rPr>
        <w:t>Noetling</w:t>
      </w:r>
      <w:proofErr w:type="spellEnd"/>
      <w:r>
        <w:rPr>
          <w:rFonts w:hint="eastAsia"/>
          <w:szCs w:val="24"/>
          <w:lang w:eastAsia="zh-CN"/>
        </w:rPr>
        <w:t>,</w:t>
      </w:r>
      <w:r>
        <w:rPr>
          <w:szCs w:val="24"/>
          <w:lang w:eastAsia="zh-CN"/>
        </w:rPr>
        <w:t xml:space="preserve"> </w:t>
      </w:r>
      <w:r>
        <w:rPr>
          <w:szCs w:val="24"/>
        </w:rPr>
        <w:t>F</w:t>
      </w:r>
      <w:r>
        <w:rPr>
          <w:rFonts w:hint="eastAsia"/>
          <w:szCs w:val="24"/>
          <w:lang w:eastAsia="zh-CN"/>
        </w:rPr>
        <w:t>.</w:t>
      </w:r>
      <w:r>
        <w:rPr>
          <w:szCs w:val="24"/>
        </w:rPr>
        <w:t xml:space="preserve"> On the occurrence of </w:t>
      </w:r>
      <w:proofErr w:type="spellStart"/>
      <w:r>
        <w:rPr>
          <w:szCs w:val="24"/>
        </w:rPr>
        <w:t>Burmite</w:t>
      </w:r>
      <w:proofErr w:type="spellEnd"/>
      <w:r>
        <w:rPr>
          <w:szCs w:val="24"/>
        </w:rPr>
        <w:t xml:space="preserve">, a new fossil resin from Upper Burma. </w:t>
      </w:r>
      <w:r>
        <w:rPr>
          <w:i/>
          <w:iCs/>
          <w:szCs w:val="24"/>
        </w:rPr>
        <w:t xml:space="preserve">Rec. Geol. </w:t>
      </w:r>
      <w:proofErr w:type="spellStart"/>
      <w:r>
        <w:rPr>
          <w:i/>
          <w:iCs/>
          <w:szCs w:val="24"/>
        </w:rPr>
        <w:t>Surv</w:t>
      </w:r>
      <w:proofErr w:type="spellEnd"/>
      <w:r>
        <w:rPr>
          <w:i/>
          <w:iCs/>
          <w:szCs w:val="24"/>
        </w:rPr>
        <w:t>. India</w:t>
      </w:r>
      <w:r>
        <w:rPr>
          <w:szCs w:val="24"/>
        </w:rPr>
        <w:t xml:space="preserve">. </w:t>
      </w:r>
      <w:r>
        <w:rPr>
          <w:b/>
          <w:bCs/>
          <w:szCs w:val="24"/>
        </w:rPr>
        <w:t>26</w:t>
      </w:r>
      <w:r>
        <w:rPr>
          <w:rFonts w:hint="eastAsia"/>
          <w:bCs/>
          <w:szCs w:val="24"/>
          <w:lang w:eastAsia="zh-CN"/>
        </w:rPr>
        <w:t>,</w:t>
      </w:r>
      <w:r>
        <w:rPr>
          <w:szCs w:val="24"/>
        </w:rPr>
        <w:t xml:space="preserve"> 31–40 </w:t>
      </w:r>
      <w:r>
        <w:rPr>
          <w:rFonts w:hint="eastAsia"/>
          <w:szCs w:val="24"/>
          <w:lang w:eastAsia="zh-CN"/>
        </w:rPr>
        <w:t>(</w:t>
      </w:r>
      <w:r>
        <w:rPr>
          <w:szCs w:val="24"/>
        </w:rPr>
        <w:t>1893</w:t>
      </w:r>
      <w:r>
        <w:rPr>
          <w:rFonts w:hint="eastAsia"/>
          <w:szCs w:val="24"/>
          <w:lang w:eastAsia="zh-CN"/>
        </w:rPr>
        <w:t>)</w:t>
      </w:r>
      <w:r>
        <w:rPr>
          <w:szCs w:val="24"/>
        </w:rPr>
        <w:t>.</w:t>
      </w:r>
    </w:p>
    <w:p w:rsidR="0085700A" w:rsidRDefault="004D71BB">
      <w:pPr>
        <w:autoSpaceDE w:val="0"/>
        <w:autoSpaceDN w:val="0"/>
        <w:adjustRightInd w:val="0"/>
        <w:spacing w:line="480" w:lineRule="auto"/>
        <w:ind w:left="640" w:hanging="640"/>
        <w:jc w:val="both"/>
        <w:rPr>
          <w:szCs w:val="24"/>
        </w:rPr>
      </w:pPr>
      <w:r>
        <w:rPr>
          <w:rFonts w:hint="eastAsia"/>
          <w:szCs w:val="24"/>
          <w:lang w:eastAsia="zh-CN"/>
        </w:rPr>
        <w:t>95</w:t>
      </w:r>
      <w:r>
        <w:rPr>
          <w:szCs w:val="24"/>
        </w:rPr>
        <w:t xml:space="preserve">. </w:t>
      </w:r>
      <w:r>
        <w:rPr>
          <w:szCs w:val="24"/>
        </w:rPr>
        <w:tab/>
        <w:t>Ali</w:t>
      </w:r>
      <w:r>
        <w:rPr>
          <w:rFonts w:hint="eastAsia"/>
          <w:szCs w:val="24"/>
          <w:lang w:eastAsia="zh-CN"/>
        </w:rPr>
        <w:t>,</w:t>
      </w:r>
      <w:r>
        <w:rPr>
          <w:szCs w:val="24"/>
          <w:lang w:eastAsia="zh-CN"/>
        </w:rPr>
        <w:t xml:space="preserve"> </w:t>
      </w:r>
      <w:r>
        <w:rPr>
          <w:szCs w:val="24"/>
        </w:rPr>
        <w:t>J</w:t>
      </w:r>
      <w:r>
        <w:rPr>
          <w:rFonts w:hint="eastAsia"/>
          <w:szCs w:val="24"/>
          <w:lang w:eastAsia="zh-CN"/>
        </w:rPr>
        <w:t xml:space="preserve">. </w:t>
      </w:r>
      <w:r>
        <w:rPr>
          <w:szCs w:val="24"/>
        </w:rPr>
        <w:t>R</w:t>
      </w:r>
      <w:r>
        <w:rPr>
          <w:rFonts w:hint="eastAsia"/>
          <w:szCs w:val="24"/>
          <w:lang w:eastAsia="zh-CN"/>
        </w:rPr>
        <w:t xml:space="preserve">. &amp; </w:t>
      </w:r>
      <w:r>
        <w:rPr>
          <w:szCs w:val="24"/>
        </w:rPr>
        <w:t>Aitchison</w:t>
      </w:r>
      <w:r>
        <w:rPr>
          <w:rFonts w:hint="eastAsia"/>
          <w:szCs w:val="24"/>
          <w:lang w:eastAsia="zh-CN"/>
        </w:rPr>
        <w:t>,</w:t>
      </w:r>
      <w:r>
        <w:rPr>
          <w:szCs w:val="24"/>
        </w:rPr>
        <w:t xml:space="preserve"> J</w:t>
      </w:r>
      <w:r>
        <w:rPr>
          <w:rFonts w:hint="eastAsia"/>
          <w:szCs w:val="24"/>
          <w:lang w:eastAsia="zh-CN"/>
        </w:rPr>
        <w:t xml:space="preserve">. </w:t>
      </w:r>
      <w:r>
        <w:rPr>
          <w:szCs w:val="24"/>
        </w:rPr>
        <w:t>C</w:t>
      </w:r>
      <w:r>
        <w:rPr>
          <w:rFonts w:hint="eastAsia"/>
          <w:szCs w:val="24"/>
          <w:lang w:eastAsia="zh-CN"/>
        </w:rPr>
        <w:t>.</w:t>
      </w:r>
      <w:r>
        <w:rPr>
          <w:szCs w:val="24"/>
        </w:rPr>
        <w:t xml:space="preserve"> Greater India. </w:t>
      </w:r>
      <w:r>
        <w:rPr>
          <w:i/>
          <w:iCs/>
          <w:szCs w:val="24"/>
        </w:rPr>
        <w:t>Earth-Science Rev.</w:t>
      </w:r>
      <w:r>
        <w:rPr>
          <w:szCs w:val="24"/>
        </w:rPr>
        <w:t xml:space="preserve"> </w:t>
      </w:r>
      <w:r>
        <w:rPr>
          <w:b/>
          <w:bCs/>
          <w:szCs w:val="24"/>
        </w:rPr>
        <w:t>72</w:t>
      </w:r>
      <w:r>
        <w:rPr>
          <w:rFonts w:hint="eastAsia"/>
          <w:bCs/>
          <w:szCs w:val="24"/>
          <w:lang w:eastAsia="zh-CN"/>
        </w:rPr>
        <w:t>,</w:t>
      </w:r>
      <w:r>
        <w:rPr>
          <w:szCs w:val="24"/>
        </w:rPr>
        <w:t xml:space="preserve"> 169–188 </w:t>
      </w:r>
      <w:r>
        <w:rPr>
          <w:rFonts w:hint="eastAsia"/>
          <w:szCs w:val="24"/>
          <w:lang w:eastAsia="zh-CN"/>
        </w:rPr>
        <w:t>(</w:t>
      </w:r>
      <w:r>
        <w:rPr>
          <w:szCs w:val="24"/>
        </w:rPr>
        <w:t>2005</w:t>
      </w:r>
      <w:r>
        <w:rPr>
          <w:rFonts w:hint="eastAsia"/>
          <w:szCs w:val="24"/>
          <w:lang w:eastAsia="zh-CN"/>
        </w:rPr>
        <w:t>)</w:t>
      </w:r>
      <w:r>
        <w:rPr>
          <w:szCs w:val="24"/>
        </w:rPr>
        <w:t>.</w:t>
      </w:r>
    </w:p>
    <w:p w:rsidR="0085700A" w:rsidRDefault="004D71BB">
      <w:pPr>
        <w:autoSpaceDE w:val="0"/>
        <w:autoSpaceDN w:val="0"/>
        <w:adjustRightInd w:val="0"/>
        <w:spacing w:line="480" w:lineRule="auto"/>
        <w:ind w:left="640" w:hanging="640"/>
        <w:jc w:val="both"/>
        <w:rPr>
          <w:szCs w:val="24"/>
        </w:rPr>
      </w:pPr>
      <w:r>
        <w:rPr>
          <w:rFonts w:hint="eastAsia"/>
          <w:szCs w:val="24"/>
          <w:lang w:eastAsia="zh-CN"/>
        </w:rPr>
        <w:t>96</w:t>
      </w:r>
      <w:r>
        <w:rPr>
          <w:szCs w:val="24"/>
        </w:rPr>
        <w:t xml:space="preserve">. </w:t>
      </w:r>
      <w:r>
        <w:rPr>
          <w:szCs w:val="24"/>
        </w:rPr>
        <w:tab/>
        <w:t>Davies</w:t>
      </w:r>
      <w:r>
        <w:rPr>
          <w:rFonts w:hint="eastAsia"/>
          <w:szCs w:val="24"/>
          <w:lang w:eastAsia="zh-CN"/>
        </w:rPr>
        <w:t>,</w:t>
      </w:r>
      <w:r>
        <w:rPr>
          <w:szCs w:val="24"/>
          <w:lang w:eastAsia="zh-CN"/>
        </w:rPr>
        <w:t xml:space="preserve"> </w:t>
      </w:r>
      <w:r>
        <w:rPr>
          <w:szCs w:val="24"/>
        </w:rPr>
        <w:t>E</w:t>
      </w:r>
      <w:r>
        <w:rPr>
          <w:rFonts w:hint="eastAsia"/>
          <w:szCs w:val="24"/>
          <w:lang w:eastAsia="zh-CN"/>
        </w:rPr>
        <w:t xml:space="preserve">. </w:t>
      </w:r>
      <w:r>
        <w:rPr>
          <w:szCs w:val="24"/>
        </w:rPr>
        <w:t>H</w:t>
      </w:r>
      <w:r>
        <w:rPr>
          <w:rFonts w:hint="eastAsia"/>
          <w:szCs w:val="24"/>
          <w:lang w:eastAsia="zh-CN"/>
        </w:rPr>
        <w:t>.</w:t>
      </w:r>
      <w:r>
        <w:rPr>
          <w:szCs w:val="24"/>
        </w:rPr>
        <w:t xml:space="preserve"> Palynological analysis and age assignments of two Burmese amber sample sets. </w:t>
      </w:r>
      <w:r>
        <w:rPr>
          <w:rFonts w:hint="eastAsia"/>
          <w:szCs w:val="24"/>
          <w:lang w:eastAsia="zh-CN"/>
        </w:rPr>
        <w:t>(</w:t>
      </w:r>
      <w:proofErr w:type="spellStart"/>
      <w:r>
        <w:rPr>
          <w:szCs w:val="24"/>
        </w:rPr>
        <w:t>Branta</w:t>
      </w:r>
      <w:proofErr w:type="spellEnd"/>
      <w:r>
        <w:rPr>
          <w:szCs w:val="24"/>
        </w:rPr>
        <w:t xml:space="preserve"> </w:t>
      </w:r>
      <w:proofErr w:type="spellStart"/>
      <w:r>
        <w:rPr>
          <w:szCs w:val="24"/>
        </w:rPr>
        <w:t>Biostrati-graphy</w:t>
      </w:r>
      <w:proofErr w:type="spellEnd"/>
      <w:r>
        <w:rPr>
          <w:szCs w:val="24"/>
        </w:rPr>
        <w:t xml:space="preserve"> Ltd. Leeward Cap. Corp.</w:t>
      </w:r>
      <w:r>
        <w:rPr>
          <w:rFonts w:hint="eastAsia"/>
          <w:szCs w:val="24"/>
          <w:lang w:eastAsia="zh-CN"/>
        </w:rPr>
        <w:t>,</w:t>
      </w:r>
      <w:r>
        <w:rPr>
          <w:szCs w:val="24"/>
        </w:rPr>
        <w:t xml:space="preserve"> 2001</w:t>
      </w:r>
      <w:r>
        <w:rPr>
          <w:rFonts w:hint="eastAsia"/>
          <w:szCs w:val="24"/>
          <w:lang w:eastAsia="zh-CN"/>
        </w:rPr>
        <w:t>)</w:t>
      </w:r>
      <w:r>
        <w:rPr>
          <w:szCs w:val="24"/>
        </w:rPr>
        <w:t>.</w:t>
      </w:r>
    </w:p>
    <w:p w:rsidR="0085700A" w:rsidRDefault="004D71BB">
      <w:pPr>
        <w:autoSpaceDE w:val="0"/>
        <w:autoSpaceDN w:val="0"/>
        <w:adjustRightInd w:val="0"/>
        <w:spacing w:line="480" w:lineRule="auto"/>
        <w:ind w:left="640" w:hanging="640"/>
        <w:jc w:val="both"/>
        <w:rPr>
          <w:szCs w:val="24"/>
        </w:rPr>
      </w:pPr>
      <w:r>
        <w:rPr>
          <w:rFonts w:hint="eastAsia"/>
          <w:szCs w:val="24"/>
          <w:lang w:eastAsia="zh-CN"/>
        </w:rPr>
        <w:t>97</w:t>
      </w:r>
      <w:r>
        <w:rPr>
          <w:szCs w:val="24"/>
        </w:rPr>
        <w:t xml:space="preserve">. </w:t>
      </w:r>
      <w:r>
        <w:rPr>
          <w:szCs w:val="24"/>
        </w:rPr>
        <w:tab/>
        <w:t>Traverse</w:t>
      </w:r>
      <w:r>
        <w:rPr>
          <w:rFonts w:hint="eastAsia"/>
          <w:szCs w:val="24"/>
          <w:lang w:eastAsia="zh-CN"/>
        </w:rPr>
        <w:t>,</w:t>
      </w:r>
      <w:r>
        <w:rPr>
          <w:szCs w:val="24"/>
          <w:lang w:eastAsia="zh-CN"/>
        </w:rPr>
        <w:t xml:space="preserve"> </w:t>
      </w:r>
      <w:r>
        <w:rPr>
          <w:szCs w:val="24"/>
        </w:rPr>
        <w:t>A</w:t>
      </w:r>
      <w:r>
        <w:rPr>
          <w:rFonts w:hint="eastAsia"/>
          <w:szCs w:val="24"/>
          <w:lang w:eastAsia="zh-CN"/>
        </w:rPr>
        <w:t xml:space="preserve">. &amp; </w:t>
      </w:r>
      <w:r>
        <w:rPr>
          <w:szCs w:val="24"/>
        </w:rPr>
        <w:t>Nilsson</w:t>
      </w:r>
      <w:r>
        <w:rPr>
          <w:rFonts w:hint="eastAsia"/>
          <w:szCs w:val="24"/>
          <w:lang w:eastAsia="zh-CN"/>
        </w:rPr>
        <w:t>,</w:t>
      </w:r>
      <w:r>
        <w:rPr>
          <w:szCs w:val="24"/>
        </w:rPr>
        <w:t xml:space="preserve"> S</w:t>
      </w:r>
      <w:r>
        <w:rPr>
          <w:rFonts w:hint="eastAsia"/>
          <w:szCs w:val="24"/>
          <w:lang w:eastAsia="zh-CN"/>
        </w:rPr>
        <w:t>.</w:t>
      </w:r>
      <w:r>
        <w:rPr>
          <w:szCs w:val="24"/>
        </w:rPr>
        <w:t xml:space="preserve"> World </w:t>
      </w:r>
      <w:r>
        <w:rPr>
          <w:szCs w:val="24"/>
          <w:lang w:eastAsia="zh-CN"/>
        </w:rPr>
        <w:t>p</w:t>
      </w:r>
      <w:r>
        <w:rPr>
          <w:szCs w:val="24"/>
        </w:rPr>
        <w:t xml:space="preserve">ollen and </w:t>
      </w:r>
      <w:r>
        <w:rPr>
          <w:szCs w:val="24"/>
          <w:lang w:eastAsia="zh-CN"/>
        </w:rPr>
        <w:t>s</w:t>
      </w:r>
      <w:r>
        <w:rPr>
          <w:szCs w:val="24"/>
        </w:rPr>
        <w:t xml:space="preserve">pore </w:t>
      </w:r>
      <w:r>
        <w:rPr>
          <w:szCs w:val="24"/>
          <w:lang w:eastAsia="zh-CN"/>
        </w:rPr>
        <w:t>f</w:t>
      </w:r>
      <w:r>
        <w:rPr>
          <w:szCs w:val="24"/>
        </w:rPr>
        <w:t xml:space="preserve">lora. </w:t>
      </w:r>
      <w:r>
        <w:rPr>
          <w:i/>
          <w:iCs/>
          <w:szCs w:val="24"/>
        </w:rPr>
        <w:t>Bryologist</w:t>
      </w:r>
      <w:r>
        <w:rPr>
          <w:szCs w:val="24"/>
        </w:rPr>
        <w:t xml:space="preserve"> </w:t>
      </w:r>
      <w:r>
        <w:rPr>
          <w:b/>
          <w:bCs/>
          <w:szCs w:val="24"/>
        </w:rPr>
        <w:t>77</w:t>
      </w:r>
      <w:r>
        <w:rPr>
          <w:rFonts w:hint="eastAsia"/>
          <w:bCs/>
          <w:szCs w:val="24"/>
          <w:lang w:eastAsia="zh-CN"/>
        </w:rPr>
        <w:t>,</w:t>
      </w:r>
      <w:r>
        <w:rPr>
          <w:szCs w:val="24"/>
        </w:rPr>
        <w:t xml:space="preserve"> 495</w:t>
      </w:r>
      <w:r>
        <w:rPr>
          <w:rFonts w:hint="eastAsia"/>
          <w:szCs w:val="24"/>
          <w:lang w:eastAsia="zh-CN"/>
        </w:rPr>
        <w:t xml:space="preserve"> (</w:t>
      </w:r>
      <w:r>
        <w:rPr>
          <w:szCs w:val="24"/>
        </w:rPr>
        <w:t>1974</w:t>
      </w:r>
      <w:r>
        <w:rPr>
          <w:rFonts w:hint="eastAsia"/>
          <w:szCs w:val="24"/>
          <w:lang w:eastAsia="zh-CN"/>
        </w:rPr>
        <w:t>)</w:t>
      </w:r>
      <w:r>
        <w:rPr>
          <w:szCs w:val="24"/>
        </w:rPr>
        <w:t>.</w:t>
      </w:r>
    </w:p>
    <w:p w:rsidR="0085700A" w:rsidRDefault="004D71BB">
      <w:pPr>
        <w:autoSpaceDE w:val="0"/>
        <w:autoSpaceDN w:val="0"/>
        <w:adjustRightInd w:val="0"/>
        <w:spacing w:line="480" w:lineRule="auto"/>
        <w:ind w:left="640" w:hanging="640"/>
        <w:jc w:val="both"/>
        <w:rPr>
          <w:szCs w:val="24"/>
        </w:rPr>
      </w:pPr>
      <w:r>
        <w:rPr>
          <w:rFonts w:hint="eastAsia"/>
          <w:szCs w:val="24"/>
          <w:lang w:eastAsia="zh-CN"/>
        </w:rPr>
        <w:t>98</w:t>
      </w:r>
      <w:r>
        <w:rPr>
          <w:szCs w:val="24"/>
        </w:rPr>
        <w:t xml:space="preserve">. </w:t>
      </w:r>
      <w:r>
        <w:rPr>
          <w:szCs w:val="24"/>
        </w:rPr>
        <w:tab/>
        <w:t>Richardson</w:t>
      </w:r>
      <w:r>
        <w:rPr>
          <w:rFonts w:hint="eastAsia"/>
          <w:szCs w:val="24"/>
          <w:lang w:eastAsia="zh-CN"/>
        </w:rPr>
        <w:t>,</w:t>
      </w:r>
      <w:r>
        <w:rPr>
          <w:szCs w:val="24"/>
          <w:lang w:eastAsia="zh-CN"/>
        </w:rPr>
        <w:t xml:space="preserve"> </w:t>
      </w:r>
      <w:r>
        <w:rPr>
          <w:szCs w:val="24"/>
        </w:rPr>
        <w:t>J</w:t>
      </w:r>
      <w:r>
        <w:rPr>
          <w:rFonts w:hint="eastAsia"/>
          <w:szCs w:val="24"/>
          <w:lang w:eastAsia="zh-CN"/>
        </w:rPr>
        <w:t xml:space="preserve">. </w:t>
      </w:r>
      <w:r>
        <w:rPr>
          <w:szCs w:val="24"/>
        </w:rPr>
        <w:t>E</w:t>
      </w:r>
      <w:r>
        <w:rPr>
          <w:rFonts w:hint="eastAsia"/>
          <w:szCs w:val="24"/>
          <w:lang w:eastAsia="zh-CN"/>
        </w:rPr>
        <w:t>.</w:t>
      </w:r>
      <w:r>
        <w:rPr>
          <w:szCs w:val="24"/>
        </w:rPr>
        <w:t>, Fay</w:t>
      </w:r>
      <w:r>
        <w:rPr>
          <w:rFonts w:hint="eastAsia"/>
          <w:szCs w:val="24"/>
          <w:lang w:eastAsia="zh-CN"/>
        </w:rPr>
        <w:t>,</w:t>
      </w:r>
      <w:r>
        <w:rPr>
          <w:szCs w:val="24"/>
        </w:rPr>
        <w:t xml:space="preserve"> M</w:t>
      </w:r>
      <w:r>
        <w:rPr>
          <w:rFonts w:hint="eastAsia"/>
          <w:szCs w:val="24"/>
          <w:lang w:eastAsia="zh-CN"/>
        </w:rPr>
        <w:t xml:space="preserve">. </w:t>
      </w:r>
      <w:r>
        <w:rPr>
          <w:szCs w:val="24"/>
        </w:rPr>
        <w:t>F</w:t>
      </w:r>
      <w:r>
        <w:rPr>
          <w:rFonts w:hint="eastAsia"/>
          <w:szCs w:val="24"/>
          <w:lang w:eastAsia="zh-CN"/>
        </w:rPr>
        <w:t>.,</w:t>
      </w:r>
      <w:r>
        <w:rPr>
          <w:szCs w:val="24"/>
          <w:lang w:eastAsia="zh-CN"/>
        </w:rPr>
        <w:t xml:space="preserve"> </w:t>
      </w:r>
      <w:r>
        <w:rPr>
          <w:szCs w:val="24"/>
        </w:rPr>
        <w:t>Cronk</w:t>
      </w:r>
      <w:r>
        <w:rPr>
          <w:rFonts w:hint="eastAsia"/>
          <w:szCs w:val="24"/>
          <w:lang w:eastAsia="zh-CN"/>
        </w:rPr>
        <w:t>,</w:t>
      </w:r>
      <w:r>
        <w:rPr>
          <w:szCs w:val="24"/>
        </w:rPr>
        <w:t xml:space="preserve"> Q</w:t>
      </w:r>
      <w:r>
        <w:rPr>
          <w:rFonts w:hint="eastAsia"/>
          <w:szCs w:val="24"/>
          <w:lang w:eastAsia="zh-CN"/>
        </w:rPr>
        <w:t xml:space="preserve">. </w:t>
      </w:r>
      <w:r>
        <w:rPr>
          <w:szCs w:val="24"/>
        </w:rPr>
        <w:t>C</w:t>
      </w:r>
      <w:r>
        <w:rPr>
          <w:rFonts w:hint="eastAsia"/>
          <w:szCs w:val="24"/>
          <w:lang w:eastAsia="zh-CN"/>
        </w:rPr>
        <w:t xml:space="preserve">. </w:t>
      </w:r>
      <w:r>
        <w:rPr>
          <w:szCs w:val="24"/>
        </w:rPr>
        <w:t>B</w:t>
      </w:r>
      <w:r>
        <w:rPr>
          <w:rFonts w:hint="eastAsia"/>
          <w:szCs w:val="24"/>
          <w:lang w:eastAsia="zh-CN"/>
        </w:rPr>
        <w:t>. &amp; Chase, M. W.</w:t>
      </w:r>
      <w:r>
        <w:rPr>
          <w:szCs w:val="24"/>
        </w:rPr>
        <w:t xml:space="preserve"> A revision of the tribal classification of </w:t>
      </w:r>
      <w:proofErr w:type="spellStart"/>
      <w:r>
        <w:rPr>
          <w:szCs w:val="24"/>
        </w:rPr>
        <w:t>Rhamnaceae</w:t>
      </w:r>
      <w:proofErr w:type="spellEnd"/>
      <w:r>
        <w:rPr>
          <w:szCs w:val="24"/>
        </w:rPr>
        <w:t xml:space="preserve">. </w:t>
      </w:r>
      <w:r>
        <w:rPr>
          <w:i/>
          <w:iCs/>
          <w:szCs w:val="24"/>
        </w:rPr>
        <w:t>Kew Bull.</w:t>
      </w:r>
      <w:r>
        <w:rPr>
          <w:szCs w:val="24"/>
        </w:rPr>
        <w:t xml:space="preserve"> </w:t>
      </w:r>
      <w:r>
        <w:rPr>
          <w:b/>
          <w:bCs/>
          <w:szCs w:val="24"/>
        </w:rPr>
        <w:t>55</w:t>
      </w:r>
      <w:r>
        <w:rPr>
          <w:rFonts w:hint="eastAsia"/>
          <w:bCs/>
          <w:szCs w:val="24"/>
          <w:lang w:eastAsia="zh-CN"/>
        </w:rPr>
        <w:t>,</w:t>
      </w:r>
      <w:r>
        <w:rPr>
          <w:szCs w:val="24"/>
        </w:rPr>
        <w:t xml:space="preserve"> 311–340 </w:t>
      </w:r>
      <w:r>
        <w:rPr>
          <w:rFonts w:hint="eastAsia"/>
          <w:szCs w:val="24"/>
          <w:lang w:eastAsia="zh-CN"/>
        </w:rPr>
        <w:t>(</w:t>
      </w:r>
      <w:r>
        <w:rPr>
          <w:szCs w:val="24"/>
        </w:rPr>
        <w:t>2000</w:t>
      </w:r>
      <w:r>
        <w:rPr>
          <w:rFonts w:hint="eastAsia"/>
          <w:szCs w:val="24"/>
          <w:lang w:eastAsia="zh-CN"/>
        </w:rPr>
        <w:t>)</w:t>
      </w:r>
      <w:r>
        <w:rPr>
          <w:szCs w:val="24"/>
        </w:rPr>
        <w:t>.</w:t>
      </w:r>
    </w:p>
    <w:p w:rsidR="0085700A" w:rsidRDefault="004D71BB">
      <w:pPr>
        <w:autoSpaceDE w:val="0"/>
        <w:autoSpaceDN w:val="0"/>
        <w:adjustRightInd w:val="0"/>
        <w:spacing w:line="480" w:lineRule="auto"/>
        <w:ind w:left="640" w:hanging="640"/>
        <w:jc w:val="both"/>
        <w:rPr>
          <w:szCs w:val="24"/>
          <w:lang w:eastAsia="zh-CN"/>
        </w:rPr>
      </w:pPr>
      <w:r>
        <w:rPr>
          <w:rFonts w:hint="eastAsia"/>
          <w:szCs w:val="24"/>
          <w:lang w:eastAsia="zh-CN"/>
        </w:rPr>
        <w:t xml:space="preserve">99.    Xing, L. D., </w:t>
      </w:r>
      <w:proofErr w:type="spellStart"/>
      <w:r>
        <w:rPr>
          <w:rFonts w:hint="eastAsia"/>
          <w:szCs w:val="24"/>
          <w:lang w:eastAsia="zh-CN"/>
        </w:rPr>
        <w:t>Cockx</w:t>
      </w:r>
      <w:proofErr w:type="spellEnd"/>
      <w:r>
        <w:rPr>
          <w:rFonts w:hint="eastAsia"/>
          <w:szCs w:val="24"/>
          <w:lang w:eastAsia="zh-CN"/>
        </w:rPr>
        <w:t xml:space="preserve">, P. &amp; McKellar, R. C. Disassociated feathers in Burmese amber shed new light on mid-Cretaceous dinosaurs and avifauna. </w:t>
      </w:r>
      <w:r>
        <w:rPr>
          <w:rFonts w:hint="eastAsia"/>
          <w:i/>
          <w:iCs/>
          <w:szCs w:val="24"/>
          <w:lang w:eastAsia="zh-CN"/>
        </w:rPr>
        <w:t>Gondwana Res.</w:t>
      </w:r>
      <w:r>
        <w:rPr>
          <w:rFonts w:hint="eastAsia"/>
          <w:szCs w:val="24"/>
          <w:lang w:eastAsia="zh-CN"/>
        </w:rPr>
        <w:t xml:space="preserve"> </w:t>
      </w:r>
      <w:r>
        <w:rPr>
          <w:rFonts w:hint="eastAsia"/>
          <w:b/>
          <w:bCs/>
          <w:szCs w:val="24"/>
          <w:lang w:eastAsia="zh-CN"/>
        </w:rPr>
        <w:t>82</w:t>
      </w:r>
      <w:r>
        <w:rPr>
          <w:rFonts w:hint="eastAsia"/>
          <w:szCs w:val="24"/>
          <w:lang w:eastAsia="zh-CN"/>
        </w:rPr>
        <w:t>, 241</w:t>
      </w:r>
      <w:r>
        <w:rPr>
          <w:szCs w:val="24"/>
        </w:rPr>
        <w:t>–</w:t>
      </w:r>
      <w:r>
        <w:rPr>
          <w:rFonts w:hint="eastAsia"/>
          <w:szCs w:val="24"/>
          <w:lang w:eastAsia="zh-CN"/>
        </w:rPr>
        <w:t>253 (2020).</w:t>
      </w:r>
    </w:p>
    <w:p w:rsidR="0085700A" w:rsidRDefault="004D71BB">
      <w:pPr>
        <w:autoSpaceDE w:val="0"/>
        <w:autoSpaceDN w:val="0"/>
        <w:adjustRightInd w:val="0"/>
        <w:spacing w:line="480" w:lineRule="auto"/>
        <w:ind w:left="640" w:hanging="640"/>
        <w:jc w:val="both"/>
        <w:rPr>
          <w:szCs w:val="24"/>
          <w:lang w:eastAsia="zh-CN"/>
        </w:rPr>
      </w:pPr>
      <w:r>
        <w:rPr>
          <w:rFonts w:hint="eastAsia"/>
          <w:szCs w:val="24"/>
          <w:lang w:eastAsia="zh-CN"/>
        </w:rPr>
        <w:t xml:space="preserve">100.   Xing, L. D. et al. Mummified precocial bird wings in mid-Cretaceous Burmese amber. </w:t>
      </w:r>
      <w:proofErr w:type="spellStart"/>
      <w:r>
        <w:rPr>
          <w:rFonts w:hint="eastAsia"/>
          <w:i/>
          <w:iCs/>
          <w:szCs w:val="24"/>
          <w:lang w:eastAsia="zh-CN"/>
        </w:rPr>
        <w:t>Nat.Commun</w:t>
      </w:r>
      <w:proofErr w:type="spellEnd"/>
      <w:r>
        <w:rPr>
          <w:rFonts w:hint="eastAsia"/>
          <w:i/>
          <w:iCs/>
          <w:szCs w:val="24"/>
          <w:lang w:eastAsia="zh-CN"/>
        </w:rPr>
        <w:t>.</w:t>
      </w:r>
      <w:r>
        <w:rPr>
          <w:rFonts w:hint="eastAsia"/>
          <w:szCs w:val="24"/>
          <w:lang w:eastAsia="zh-CN"/>
        </w:rPr>
        <w:t xml:space="preserve"> </w:t>
      </w:r>
      <w:r>
        <w:rPr>
          <w:rFonts w:hint="eastAsia"/>
          <w:b/>
          <w:bCs/>
          <w:szCs w:val="24"/>
          <w:lang w:eastAsia="zh-CN"/>
        </w:rPr>
        <w:t>7</w:t>
      </w:r>
      <w:r>
        <w:rPr>
          <w:rFonts w:hint="eastAsia"/>
          <w:szCs w:val="24"/>
          <w:lang w:eastAsia="zh-CN"/>
        </w:rPr>
        <w:t>, 1</w:t>
      </w:r>
      <w:r>
        <w:rPr>
          <w:szCs w:val="24"/>
        </w:rPr>
        <w:t>–</w:t>
      </w:r>
      <w:r>
        <w:rPr>
          <w:rFonts w:hint="eastAsia"/>
          <w:szCs w:val="24"/>
          <w:lang w:eastAsia="zh-CN"/>
        </w:rPr>
        <w:t>7 (2016).</w:t>
      </w:r>
    </w:p>
    <w:p w:rsidR="0085700A" w:rsidRDefault="004D71BB">
      <w:pPr>
        <w:autoSpaceDE w:val="0"/>
        <w:autoSpaceDN w:val="0"/>
        <w:adjustRightInd w:val="0"/>
        <w:spacing w:line="480" w:lineRule="auto"/>
        <w:ind w:left="640" w:hanging="640"/>
        <w:jc w:val="both"/>
        <w:rPr>
          <w:rFonts w:eastAsia="宋体"/>
          <w:color w:val="000000"/>
          <w:szCs w:val="24"/>
          <w:lang w:eastAsia="zh-CN" w:bidi="ar"/>
        </w:rPr>
        <w:sectPr w:rsidR="0085700A">
          <w:pgSz w:w="11850" w:h="16783"/>
          <w:pgMar w:top="1440" w:right="1541" w:bottom="1440" w:left="1429" w:header="851" w:footer="992" w:gutter="0"/>
          <w:cols w:space="425"/>
          <w:docGrid w:linePitch="312"/>
        </w:sectPr>
      </w:pPr>
      <w:r>
        <w:rPr>
          <w:rFonts w:hint="eastAsia"/>
          <w:szCs w:val="24"/>
          <w:lang w:eastAsia="zh-CN"/>
        </w:rPr>
        <w:t xml:space="preserve">101.  </w:t>
      </w:r>
      <w:proofErr w:type="spellStart"/>
      <w:r>
        <w:rPr>
          <w:rFonts w:hint="eastAsia"/>
          <w:szCs w:val="24"/>
          <w:lang w:eastAsia="zh-CN"/>
        </w:rPr>
        <w:t>Onstein</w:t>
      </w:r>
      <w:proofErr w:type="spellEnd"/>
      <w:r>
        <w:rPr>
          <w:rFonts w:hint="eastAsia"/>
          <w:szCs w:val="24"/>
          <w:lang w:eastAsia="zh-CN"/>
        </w:rPr>
        <w:t xml:space="preserve">, R. E. &amp; Linder, H. P. Beyond climate: convergence in fast evolving </w:t>
      </w:r>
      <w:proofErr w:type="spellStart"/>
      <w:r>
        <w:rPr>
          <w:rFonts w:hint="eastAsia"/>
          <w:szCs w:val="24"/>
          <w:lang w:eastAsia="zh-CN"/>
        </w:rPr>
        <w:t>sclerophylls</w:t>
      </w:r>
      <w:proofErr w:type="spellEnd"/>
      <w:r>
        <w:rPr>
          <w:rFonts w:hint="eastAsia"/>
          <w:szCs w:val="24"/>
          <w:lang w:eastAsia="zh-CN"/>
        </w:rPr>
        <w:t xml:space="preserve"> in Cape and Australian </w:t>
      </w:r>
      <w:proofErr w:type="spellStart"/>
      <w:r>
        <w:rPr>
          <w:rFonts w:hint="eastAsia"/>
          <w:szCs w:val="24"/>
          <w:lang w:eastAsia="zh-CN"/>
        </w:rPr>
        <w:t>Rhamnaceae</w:t>
      </w:r>
      <w:proofErr w:type="spellEnd"/>
      <w:r>
        <w:rPr>
          <w:rFonts w:hint="eastAsia"/>
          <w:szCs w:val="24"/>
          <w:lang w:eastAsia="zh-CN"/>
        </w:rPr>
        <w:t xml:space="preserve"> predates the </w:t>
      </w:r>
      <w:proofErr w:type="spellStart"/>
      <w:r>
        <w:rPr>
          <w:rFonts w:hint="eastAsia"/>
          <w:szCs w:val="24"/>
          <w:lang w:eastAsia="zh-CN"/>
        </w:rPr>
        <w:t>mediterranean</w:t>
      </w:r>
      <w:proofErr w:type="spellEnd"/>
      <w:r>
        <w:rPr>
          <w:rFonts w:hint="eastAsia"/>
          <w:szCs w:val="24"/>
          <w:lang w:eastAsia="zh-CN"/>
        </w:rPr>
        <w:t xml:space="preserve"> climate. </w:t>
      </w:r>
      <w:r>
        <w:rPr>
          <w:rFonts w:hint="eastAsia"/>
          <w:i/>
          <w:iCs/>
          <w:szCs w:val="24"/>
          <w:lang w:eastAsia="zh-CN"/>
        </w:rPr>
        <w:t>J. Ecol.</w:t>
      </w:r>
      <w:r>
        <w:rPr>
          <w:rFonts w:hint="eastAsia"/>
          <w:szCs w:val="24"/>
          <w:lang w:eastAsia="zh-CN"/>
        </w:rPr>
        <w:t xml:space="preserve"> </w:t>
      </w:r>
      <w:r>
        <w:rPr>
          <w:rFonts w:hint="eastAsia"/>
          <w:b/>
          <w:bCs/>
          <w:szCs w:val="24"/>
          <w:lang w:eastAsia="zh-CN"/>
        </w:rPr>
        <w:t>104</w:t>
      </w:r>
      <w:r>
        <w:rPr>
          <w:rFonts w:hint="eastAsia"/>
          <w:szCs w:val="24"/>
          <w:lang w:eastAsia="zh-CN"/>
        </w:rPr>
        <w:t>, 665</w:t>
      </w:r>
      <w:r>
        <w:rPr>
          <w:szCs w:val="24"/>
        </w:rPr>
        <w:t>–</w:t>
      </w:r>
      <w:r>
        <w:rPr>
          <w:rFonts w:hint="eastAsia"/>
          <w:szCs w:val="24"/>
          <w:lang w:eastAsia="zh-CN"/>
        </w:rPr>
        <w:t>677 (2016)</w:t>
      </w:r>
      <w:r w:rsidR="00527F91">
        <w:rPr>
          <w:szCs w:val="24"/>
          <w:lang w:eastAsia="zh-CN"/>
        </w:rPr>
        <w:t>.</w:t>
      </w:r>
    </w:p>
    <w:p w:rsidR="0085700A" w:rsidRDefault="0085700A" w:rsidP="00F06A46">
      <w:pPr>
        <w:autoSpaceDE w:val="0"/>
        <w:autoSpaceDN w:val="0"/>
        <w:adjustRightInd w:val="0"/>
        <w:spacing w:line="480" w:lineRule="auto"/>
        <w:jc w:val="both"/>
        <w:rPr>
          <w:rFonts w:hint="eastAsia"/>
          <w:szCs w:val="24"/>
          <w:lang w:eastAsia="zh-CN"/>
        </w:rPr>
      </w:pPr>
    </w:p>
    <w:sectPr w:rsidR="0085700A">
      <w:headerReference w:type="default" r:id="rId52"/>
      <w:footerReference w:type="default" r:id="rId53"/>
      <w:pgSz w:w="12240" w:h="15840"/>
      <w:pgMar w:top="1440" w:right="1440" w:bottom="1440" w:left="1440" w:header="720" w:footer="72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4A18B6" w:rsidRDefault="004A18B6">
      <w:r>
        <w:separator/>
      </w:r>
    </w:p>
  </w:endnote>
  <w:endnote w:type="continuationSeparator" w:id="0">
    <w:p w:rsidR="004A18B6" w:rsidRDefault="004A18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AE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Times">
    <w:altName w:val="Times New Roman"/>
    <w:panose1 w:val="00000500000000020000"/>
    <w:charset w:val="00"/>
    <w:family w:val="auto"/>
    <w:pitch w:val="variable"/>
    <w:sig w:usb0="E00002FF" w:usb1="5000205A" w:usb2="00000000" w:usb3="00000000" w:csb0="0000019F"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700A" w:rsidRDefault="004D71BB" w:rsidP="00F06A46">
    <w:pPr>
      <w:pStyle w:val="aff6"/>
      <w:jc w:val="center"/>
    </w:pPr>
    <w:r>
      <w:fldChar w:fldCharType="begin"/>
    </w:r>
    <w:r>
      <w:instrText xml:space="preserve"> PAGE   \* MERGEFORMAT </w:instrText>
    </w:r>
    <w:r>
      <w:fldChar w:fldCharType="separate"/>
    </w:r>
    <w:r>
      <w:t>70</w:t>
    </w:r>
    <w:r>
      <w:fldChar w:fldCharType="end"/>
    </w:r>
  </w:p>
  <w:p w:rsidR="0085700A" w:rsidRDefault="0085700A">
    <w:pPr>
      <w:pStyle w:val="aff6"/>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700A" w:rsidRDefault="004D71BB">
    <w:pPr>
      <w:pStyle w:val="aff6"/>
      <w:jc w:val="right"/>
    </w:pPr>
    <w:r>
      <w:fldChar w:fldCharType="begin"/>
    </w:r>
    <w:r>
      <w:instrText xml:space="preserve"> PAGE   \* MERGEFORMAT </w:instrText>
    </w:r>
    <w:r>
      <w:fldChar w:fldCharType="separate"/>
    </w:r>
    <w:r>
      <w:t>5</w:t>
    </w:r>
    <w:r>
      <w:fldChar w:fldCharType="end"/>
    </w:r>
  </w:p>
  <w:p w:rsidR="0085700A" w:rsidRDefault="0085700A">
    <w:pPr>
      <w:pStyle w:val="aff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4A18B6" w:rsidRDefault="004A18B6">
      <w:r>
        <w:separator/>
      </w:r>
    </w:p>
  </w:footnote>
  <w:footnote w:type="continuationSeparator" w:id="0">
    <w:p w:rsidR="004A18B6" w:rsidRDefault="004A18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700A" w:rsidRDefault="0085700A">
    <w:pPr>
      <w:jc w:val="right"/>
      <w:rPr>
        <w:sz w:val="20"/>
      </w:rPr>
    </w:pPr>
  </w:p>
  <w:p w:rsidR="0085700A" w:rsidRDefault="0085700A"/>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85700A" w:rsidRDefault="0085700A">
    <w:pPr>
      <w:jc w:val="right"/>
      <w:rPr>
        <w:sz w:val="20"/>
      </w:rPr>
    </w:pPr>
  </w:p>
  <w:p w:rsidR="0085700A" w:rsidRDefault="0085700A"/>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C"/>
    <w:multiLevelType w:val="singleLevel"/>
    <w:tmpl w:val="FFFFFF7C"/>
    <w:lvl w:ilvl="0">
      <w:start w:val="1"/>
      <w:numFmt w:val="decimal"/>
      <w:pStyle w:val="5"/>
      <w:lvlText w:val="%1."/>
      <w:lvlJc w:val="left"/>
      <w:pPr>
        <w:tabs>
          <w:tab w:val="left" w:pos="1800"/>
        </w:tabs>
        <w:ind w:left="1800" w:hanging="360"/>
      </w:pPr>
    </w:lvl>
  </w:abstractNum>
  <w:abstractNum w:abstractNumId="1" w15:restartNumberingAfterBreak="0">
    <w:nsid w:val="FFFFFF7D"/>
    <w:multiLevelType w:val="singleLevel"/>
    <w:tmpl w:val="FFFFFF7D"/>
    <w:lvl w:ilvl="0">
      <w:start w:val="1"/>
      <w:numFmt w:val="decimal"/>
      <w:pStyle w:val="4"/>
      <w:lvlText w:val="%1."/>
      <w:lvlJc w:val="left"/>
      <w:pPr>
        <w:tabs>
          <w:tab w:val="left" w:pos="1440"/>
        </w:tabs>
        <w:ind w:left="1440" w:hanging="360"/>
      </w:pPr>
    </w:lvl>
  </w:abstractNum>
  <w:abstractNum w:abstractNumId="2" w15:restartNumberingAfterBreak="0">
    <w:nsid w:val="FFFFFF7E"/>
    <w:multiLevelType w:val="singleLevel"/>
    <w:tmpl w:val="FFFFFF7E"/>
    <w:lvl w:ilvl="0">
      <w:start w:val="1"/>
      <w:numFmt w:val="decimal"/>
      <w:pStyle w:val="3"/>
      <w:lvlText w:val="%1."/>
      <w:lvlJc w:val="left"/>
      <w:pPr>
        <w:tabs>
          <w:tab w:val="left" w:pos="1080"/>
        </w:tabs>
        <w:ind w:left="1080" w:hanging="360"/>
      </w:pPr>
    </w:lvl>
  </w:abstractNum>
  <w:abstractNum w:abstractNumId="3" w15:restartNumberingAfterBreak="0">
    <w:nsid w:val="FFFFFF7F"/>
    <w:multiLevelType w:val="singleLevel"/>
    <w:tmpl w:val="FFFFFF7F"/>
    <w:lvl w:ilvl="0">
      <w:start w:val="1"/>
      <w:numFmt w:val="decimal"/>
      <w:pStyle w:val="2"/>
      <w:lvlText w:val="%1."/>
      <w:lvlJc w:val="left"/>
      <w:pPr>
        <w:tabs>
          <w:tab w:val="left" w:pos="720"/>
        </w:tabs>
        <w:ind w:left="720" w:hanging="360"/>
      </w:pPr>
    </w:lvl>
  </w:abstractNum>
  <w:abstractNum w:abstractNumId="4" w15:restartNumberingAfterBreak="0">
    <w:nsid w:val="FFFFFF80"/>
    <w:multiLevelType w:val="singleLevel"/>
    <w:tmpl w:val="FFFFFF80"/>
    <w:lvl w:ilvl="0">
      <w:start w:val="1"/>
      <w:numFmt w:val="bullet"/>
      <w:pStyle w:val="50"/>
      <w:lvlText w:val=""/>
      <w:lvlJc w:val="left"/>
      <w:pPr>
        <w:tabs>
          <w:tab w:val="left" w:pos="1800"/>
        </w:tabs>
        <w:ind w:left="1800" w:hanging="360"/>
      </w:pPr>
      <w:rPr>
        <w:rFonts w:ascii="Symbol" w:hAnsi="Symbol" w:hint="default"/>
      </w:rPr>
    </w:lvl>
  </w:abstractNum>
  <w:abstractNum w:abstractNumId="5" w15:restartNumberingAfterBreak="0">
    <w:nsid w:val="FFFFFF81"/>
    <w:multiLevelType w:val="singleLevel"/>
    <w:tmpl w:val="FFFFFF81"/>
    <w:lvl w:ilvl="0">
      <w:start w:val="1"/>
      <w:numFmt w:val="bullet"/>
      <w:pStyle w:val="40"/>
      <w:lvlText w:val=""/>
      <w:lvlJc w:val="left"/>
      <w:pPr>
        <w:tabs>
          <w:tab w:val="left" w:pos="1440"/>
        </w:tabs>
        <w:ind w:left="1440" w:hanging="360"/>
      </w:pPr>
      <w:rPr>
        <w:rFonts w:ascii="Symbol" w:hAnsi="Symbol" w:hint="default"/>
      </w:rPr>
    </w:lvl>
  </w:abstractNum>
  <w:abstractNum w:abstractNumId="6" w15:restartNumberingAfterBreak="0">
    <w:nsid w:val="FFFFFF82"/>
    <w:multiLevelType w:val="singleLevel"/>
    <w:tmpl w:val="FFFFFF82"/>
    <w:lvl w:ilvl="0">
      <w:start w:val="1"/>
      <w:numFmt w:val="bullet"/>
      <w:pStyle w:val="30"/>
      <w:lvlText w:val=""/>
      <w:lvlJc w:val="left"/>
      <w:pPr>
        <w:tabs>
          <w:tab w:val="left" w:pos="1080"/>
        </w:tabs>
        <w:ind w:left="1080" w:hanging="360"/>
      </w:pPr>
      <w:rPr>
        <w:rFonts w:ascii="Symbol" w:hAnsi="Symbol" w:hint="default"/>
      </w:rPr>
    </w:lvl>
  </w:abstractNum>
  <w:abstractNum w:abstractNumId="7" w15:restartNumberingAfterBreak="0">
    <w:nsid w:val="FFFFFF83"/>
    <w:multiLevelType w:val="singleLevel"/>
    <w:tmpl w:val="FFFFFF83"/>
    <w:lvl w:ilvl="0">
      <w:start w:val="1"/>
      <w:numFmt w:val="bullet"/>
      <w:pStyle w:val="20"/>
      <w:lvlText w:val=""/>
      <w:lvlJc w:val="left"/>
      <w:pPr>
        <w:tabs>
          <w:tab w:val="left" w:pos="720"/>
        </w:tabs>
        <w:ind w:left="720" w:hanging="360"/>
      </w:pPr>
      <w:rPr>
        <w:rFonts w:ascii="Symbol" w:hAnsi="Symbol" w:hint="default"/>
      </w:rPr>
    </w:lvl>
  </w:abstractNum>
  <w:abstractNum w:abstractNumId="8" w15:restartNumberingAfterBreak="0">
    <w:nsid w:val="FFFFFF88"/>
    <w:multiLevelType w:val="singleLevel"/>
    <w:tmpl w:val="FFFFFF88"/>
    <w:lvl w:ilvl="0">
      <w:start w:val="1"/>
      <w:numFmt w:val="decimal"/>
      <w:pStyle w:val="a"/>
      <w:lvlText w:val="%1."/>
      <w:lvlJc w:val="left"/>
      <w:pPr>
        <w:tabs>
          <w:tab w:val="left" w:pos="360"/>
        </w:tabs>
        <w:ind w:left="360" w:hanging="360"/>
      </w:pPr>
    </w:lvl>
  </w:abstractNum>
  <w:abstractNum w:abstractNumId="9" w15:restartNumberingAfterBreak="0">
    <w:nsid w:val="FFFFFF89"/>
    <w:multiLevelType w:val="singleLevel"/>
    <w:tmpl w:val="FFFFFF89"/>
    <w:lvl w:ilvl="0">
      <w:start w:val="1"/>
      <w:numFmt w:val="bullet"/>
      <w:pStyle w:val="a0"/>
      <w:lvlText w:val=""/>
      <w:lvlJc w:val="left"/>
      <w:pPr>
        <w:tabs>
          <w:tab w:val="left" w:pos="360"/>
        </w:tabs>
        <w:ind w:left="360" w:hanging="360"/>
      </w:pPr>
      <w:rPr>
        <w:rFonts w:ascii="Symbol" w:hAnsi="Symbol" w:hint="default"/>
      </w:rPr>
    </w:lvl>
  </w:abstractNum>
  <w:abstractNum w:abstractNumId="10" w15:restartNumberingAfterBreak="0">
    <w:nsid w:val="51574822"/>
    <w:multiLevelType w:val="multilevel"/>
    <w:tmpl w:val="51574822"/>
    <w:lvl w:ilvl="0">
      <w:start w:val="1"/>
      <w:numFmt w:val="upperLetter"/>
      <w:lvlText w:val="%1."/>
      <w:lvlJc w:val="left"/>
      <w:pPr>
        <w:ind w:left="720" w:hanging="360"/>
      </w:pPr>
      <w:rPr>
        <w:rFonts w:hint="default"/>
      </w:rPr>
    </w:lvl>
    <w:lvl w:ilvl="1">
      <w:start w:val="1"/>
      <w:numFmt w:val="lowerLetter"/>
      <w:lvlText w:val="%2)"/>
      <w:lvlJc w:val="left"/>
      <w:pPr>
        <w:ind w:left="1200" w:hanging="420"/>
      </w:pPr>
    </w:lvl>
    <w:lvl w:ilvl="2">
      <w:start w:val="1"/>
      <w:numFmt w:val="lowerRoman"/>
      <w:lvlText w:val="%3."/>
      <w:lvlJc w:val="right"/>
      <w:pPr>
        <w:ind w:left="1620" w:hanging="420"/>
      </w:pPr>
    </w:lvl>
    <w:lvl w:ilvl="3">
      <w:start w:val="1"/>
      <w:numFmt w:val="decimal"/>
      <w:lvlText w:val="%4."/>
      <w:lvlJc w:val="left"/>
      <w:pPr>
        <w:ind w:left="2040" w:hanging="420"/>
      </w:pPr>
    </w:lvl>
    <w:lvl w:ilvl="4">
      <w:start w:val="1"/>
      <w:numFmt w:val="lowerLetter"/>
      <w:lvlText w:val="%5)"/>
      <w:lvlJc w:val="left"/>
      <w:pPr>
        <w:ind w:left="2460" w:hanging="420"/>
      </w:pPr>
    </w:lvl>
    <w:lvl w:ilvl="5">
      <w:start w:val="1"/>
      <w:numFmt w:val="lowerRoman"/>
      <w:lvlText w:val="%6."/>
      <w:lvlJc w:val="right"/>
      <w:pPr>
        <w:ind w:left="2880" w:hanging="420"/>
      </w:pPr>
    </w:lvl>
    <w:lvl w:ilvl="6">
      <w:start w:val="1"/>
      <w:numFmt w:val="decimal"/>
      <w:lvlText w:val="%7."/>
      <w:lvlJc w:val="left"/>
      <w:pPr>
        <w:ind w:left="3300" w:hanging="420"/>
      </w:pPr>
    </w:lvl>
    <w:lvl w:ilvl="7">
      <w:start w:val="1"/>
      <w:numFmt w:val="lowerLetter"/>
      <w:lvlText w:val="%8)"/>
      <w:lvlJc w:val="left"/>
      <w:pPr>
        <w:ind w:left="3720" w:hanging="420"/>
      </w:pPr>
    </w:lvl>
    <w:lvl w:ilvl="8">
      <w:start w:val="1"/>
      <w:numFmt w:val="lowerRoman"/>
      <w:lvlText w:val="%9."/>
      <w:lvlJc w:val="right"/>
      <w:pPr>
        <w:ind w:left="4140" w:hanging="420"/>
      </w:pPr>
    </w:lvl>
  </w:abstractNum>
  <w:num w:numId="1">
    <w:abstractNumId w:val="3"/>
  </w:num>
  <w:num w:numId="2">
    <w:abstractNumId w:val="5"/>
  </w:num>
  <w:num w:numId="3">
    <w:abstractNumId w:val="8"/>
  </w:num>
  <w:num w:numId="4">
    <w:abstractNumId w:val="9"/>
  </w:num>
  <w:num w:numId="5">
    <w:abstractNumId w:val="6"/>
  </w:num>
  <w:num w:numId="6">
    <w:abstractNumId w:val="2"/>
  </w:num>
  <w:num w:numId="7">
    <w:abstractNumId w:val="7"/>
  </w:num>
  <w:num w:numId="8">
    <w:abstractNumId w:val="4"/>
  </w:num>
  <w:num w:numId="9">
    <w:abstractNumId w:val="1"/>
  </w:num>
  <w:num w:numId="10">
    <w:abstractNumId w:val="0"/>
  </w:num>
  <w:num w:numId="11">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1"/>
  <w:bordersDoNotSurroundHeader/>
  <w:bordersDoNotSurroundFooter/>
  <w:proofState w:spelling="clean" w:grammar="clean"/>
  <w:stylePaneFormatFilter w:val="7F04" w:allStyles="0" w:customStyles="0" w:latentStyles="1" w:stylesInUse="0" w:headingStyles="0" w:numberingStyles="0" w:tableStyles="0" w:directFormattingOnRuns="1" w:directFormattingOnParagraphs="1" w:directFormattingOnNumbering="1" w:directFormattingOnTables="1" w:clearFormatting="1" w:top3HeadingStyles="1" w:visibleStyles="1" w:alternateStyleNames="0"/>
  <w:defaultTabStop w:val="720"/>
  <w:noPunctuationKerning/>
  <w:characterSpacingControl w:val="doNotCompres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030F"/>
    <w:rsid w:val="00000530"/>
    <w:rsid w:val="0001364B"/>
    <w:rsid w:val="00015F74"/>
    <w:rsid w:val="00016A8E"/>
    <w:rsid w:val="00026CD3"/>
    <w:rsid w:val="000303B2"/>
    <w:rsid w:val="0005763C"/>
    <w:rsid w:val="00065EBD"/>
    <w:rsid w:val="00071FFD"/>
    <w:rsid w:val="000724BA"/>
    <w:rsid w:val="00075340"/>
    <w:rsid w:val="00077842"/>
    <w:rsid w:val="00080299"/>
    <w:rsid w:val="00083B44"/>
    <w:rsid w:val="000850DC"/>
    <w:rsid w:val="000906B9"/>
    <w:rsid w:val="00095BCD"/>
    <w:rsid w:val="000B4F43"/>
    <w:rsid w:val="000C2771"/>
    <w:rsid w:val="000C5855"/>
    <w:rsid w:val="000D46F4"/>
    <w:rsid w:val="000D65E1"/>
    <w:rsid w:val="000F0DCE"/>
    <w:rsid w:val="000F6BE3"/>
    <w:rsid w:val="00100817"/>
    <w:rsid w:val="0010202D"/>
    <w:rsid w:val="00103715"/>
    <w:rsid w:val="00112C5B"/>
    <w:rsid w:val="00114193"/>
    <w:rsid w:val="00115A38"/>
    <w:rsid w:val="0011687B"/>
    <w:rsid w:val="00120D90"/>
    <w:rsid w:val="00124F82"/>
    <w:rsid w:val="001304B6"/>
    <w:rsid w:val="001359FB"/>
    <w:rsid w:val="00141B44"/>
    <w:rsid w:val="0016337A"/>
    <w:rsid w:val="00164269"/>
    <w:rsid w:val="0018076B"/>
    <w:rsid w:val="001A1BDE"/>
    <w:rsid w:val="001A3D52"/>
    <w:rsid w:val="001A3DAD"/>
    <w:rsid w:val="001A5815"/>
    <w:rsid w:val="001B5A51"/>
    <w:rsid w:val="001C6BBE"/>
    <w:rsid w:val="001D5886"/>
    <w:rsid w:val="001E1015"/>
    <w:rsid w:val="001E7A58"/>
    <w:rsid w:val="001F0876"/>
    <w:rsid w:val="001F167C"/>
    <w:rsid w:val="001F5E91"/>
    <w:rsid w:val="002077B9"/>
    <w:rsid w:val="00210D14"/>
    <w:rsid w:val="002156AC"/>
    <w:rsid w:val="0023752B"/>
    <w:rsid w:val="0025789A"/>
    <w:rsid w:val="00262D72"/>
    <w:rsid w:val="00282A05"/>
    <w:rsid w:val="00294FBB"/>
    <w:rsid w:val="00295161"/>
    <w:rsid w:val="002C030F"/>
    <w:rsid w:val="002D1B9B"/>
    <w:rsid w:val="002D1C3C"/>
    <w:rsid w:val="002E7AB9"/>
    <w:rsid w:val="002F4C49"/>
    <w:rsid w:val="003136F9"/>
    <w:rsid w:val="00325C56"/>
    <w:rsid w:val="00331D75"/>
    <w:rsid w:val="00342420"/>
    <w:rsid w:val="00345013"/>
    <w:rsid w:val="00355362"/>
    <w:rsid w:val="0036109E"/>
    <w:rsid w:val="003629FB"/>
    <w:rsid w:val="003629FC"/>
    <w:rsid w:val="00363E44"/>
    <w:rsid w:val="00384D0C"/>
    <w:rsid w:val="0038734C"/>
    <w:rsid w:val="00395E86"/>
    <w:rsid w:val="003A2FD8"/>
    <w:rsid w:val="003A4222"/>
    <w:rsid w:val="003A5708"/>
    <w:rsid w:val="003B1DCC"/>
    <w:rsid w:val="003B40E6"/>
    <w:rsid w:val="003B4BCE"/>
    <w:rsid w:val="003C0126"/>
    <w:rsid w:val="003E0F6D"/>
    <w:rsid w:val="003E2188"/>
    <w:rsid w:val="003E74FB"/>
    <w:rsid w:val="003E78D3"/>
    <w:rsid w:val="003F42CE"/>
    <w:rsid w:val="003F6E14"/>
    <w:rsid w:val="0040294F"/>
    <w:rsid w:val="00405336"/>
    <w:rsid w:val="00433B32"/>
    <w:rsid w:val="004355BD"/>
    <w:rsid w:val="0043619A"/>
    <w:rsid w:val="0043649A"/>
    <w:rsid w:val="00441AED"/>
    <w:rsid w:val="00443F69"/>
    <w:rsid w:val="00444EE1"/>
    <w:rsid w:val="004571D5"/>
    <w:rsid w:val="00461D81"/>
    <w:rsid w:val="0046356B"/>
    <w:rsid w:val="0046522F"/>
    <w:rsid w:val="00466E53"/>
    <w:rsid w:val="004737D8"/>
    <w:rsid w:val="0047712A"/>
    <w:rsid w:val="00477182"/>
    <w:rsid w:val="004779CB"/>
    <w:rsid w:val="004A18B6"/>
    <w:rsid w:val="004A5B2B"/>
    <w:rsid w:val="004B0BAD"/>
    <w:rsid w:val="004B37C0"/>
    <w:rsid w:val="004C7113"/>
    <w:rsid w:val="004D71BB"/>
    <w:rsid w:val="004E42D8"/>
    <w:rsid w:val="004E7BA2"/>
    <w:rsid w:val="004F1B1D"/>
    <w:rsid w:val="004F7EDF"/>
    <w:rsid w:val="005001AC"/>
    <w:rsid w:val="00500BF3"/>
    <w:rsid w:val="00505E8B"/>
    <w:rsid w:val="00507A85"/>
    <w:rsid w:val="00520F1E"/>
    <w:rsid w:val="00527D71"/>
    <w:rsid w:val="00527F91"/>
    <w:rsid w:val="005520A8"/>
    <w:rsid w:val="005607DD"/>
    <w:rsid w:val="00566B21"/>
    <w:rsid w:val="00566F5F"/>
    <w:rsid w:val="005920A3"/>
    <w:rsid w:val="0059736E"/>
    <w:rsid w:val="005A558C"/>
    <w:rsid w:val="005A723C"/>
    <w:rsid w:val="005C2B93"/>
    <w:rsid w:val="005C39A3"/>
    <w:rsid w:val="005C4530"/>
    <w:rsid w:val="005E28F8"/>
    <w:rsid w:val="005E6513"/>
    <w:rsid w:val="00606584"/>
    <w:rsid w:val="00620604"/>
    <w:rsid w:val="00636302"/>
    <w:rsid w:val="00651114"/>
    <w:rsid w:val="00653540"/>
    <w:rsid w:val="00655D28"/>
    <w:rsid w:val="00664560"/>
    <w:rsid w:val="00670299"/>
    <w:rsid w:val="00670FFD"/>
    <w:rsid w:val="00685C5A"/>
    <w:rsid w:val="00691985"/>
    <w:rsid w:val="00694583"/>
    <w:rsid w:val="006A1B64"/>
    <w:rsid w:val="006A5F1F"/>
    <w:rsid w:val="006B6848"/>
    <w:rsid w:val="006C197E"/>
    <w:rsid w:val="006C53F5"/>
    <w:rsid w:val="006E7F5E"/>
    <w:rsid w:val="006F23A0"/>
    <w:rsid w:val="00706C73"/>
    <w:rsid w:val="0071037A"/>
    <w:rsid w:val="007108F5"/>
    <w:rsid w:val="00713E5B"/>
    <w:rsid w:val="00714713"/>
    <w:rsid w:val="00715AE5"/>
    <w:rsid w:val="00716FC2"/>
    <w:rsid w:val="007402FC"/>
    <w:rsid w:val="007411A1"/>
    <w:rsid w:val="007477DF"/>
    <w:rsid w:val="007507ED"/>
    <w:rsid w:val="00751388"/>
    <w:rsid w:val="007520F4"/>
    <w:rsid w:val="007918BC"/>
    <w:rsid w:val="00793072"/>
    <w:rsid w:val="00793906"/>
    <w:rsid w:val="007A5612"/>
    <w:rsid w:val="007A5DB0"/>
    <w:rsid w:val="007B460E"/>
    <w:rsid w:val="007B464D"/>
    <w:rsid w:val="007D08C9"/>
    <w:rsid w:val="007D4ADC"/>
    <w:rsid w:val="00804B26"/>
    <w:rsid w:val="00807D35"/>
    <w:rsid w:val="00816934"/>
    <w:rsid w:val="00817B94"/>
    <w:rsid w:val="008218C4"/>
    <w:rsid w:val="00821B5F"/>
    <w:rsid w:val="0082667F"/>
    <w:rsid w:val="00840807"/>
    <w:rsid w:val="0085700A"/>
    <w:rsid w:val="00862766"/>
    <w:rsid w:val="00867A98"/>
    <w:rsid w:val="00870867"/>
    <w:rsid w:val="0087411F"/>
    <w:rsid w:val="00874AB0"/>
    <w:rsid w:val="00882F76"/>
    <w:rsid w:val="00885C9B"/>
    <w:rsid w:val="008879DA"/>
    <w:rsid w:val="008902DC"/>
    <w:rsid w:val="00896422"/>
    <w:rsid w:val="008A7DCE"/>
    <w:rsid w:val="008C3AFB"/>
    <w:rsid w:val="008D5063"/>
    <w:rsid w:val="008D5D2A"/>
    <w:rsid w:val="008D6FD1"/>
    <w:rsid w:val="008D7A46"/>
    <w:rsid w:val="008E60C3"/>
    <w:rsid w:val="008F5DB2"/>
    <w:rsid w:val="008F67F4"/>
    <w:rsid w:val="00914B63"/>
    <w:rsid w:val="00915BD7"/>
    <w:rsid w:val="0091640E"/>
    <w:rsid w:val="00922540"/>
    <w:rsid w:val="009354F3"/>
    <w:rsid w:val="00935F55"/>
    <w:rsid w:val="009447DC"/>
    <w:rsid w:val="00961BA5"/>
    <w:rsid w:val="0096628C"/>
    <w:rsid w:val="009743A9"/>
    <w:rsid w:val="0097728E"/>
    <w:rsid w:val="009825D8"/>
    <w:rsid w:val="00984EB3"/>
    <w:rsid w:val="00986E71"/>
    <w:rsid w:val="00993530"/>
    <w:rsid w:val="009A1FCF"/>
    <w:rsid w:val="009A5287"/>
    <w:rsid w:val="009B2AC5"/>
    <w:rsid w:val="009B7984"/>
    <w:rsid w:val="009E4F92"/>
    <w:rsid w:val="009F4BED"/>
    <w:rsid w:val="009F67B0"/>
    <w:rsid w:val="009F7D93"/>
    <w:rsid w:val="00A00A49"/>
    <w:rsid w:val="00A06E6D"/>
    <w:rsid w:val="00A1219B"/>
    <w:rsid w:val="00A24991"/>
    <w:rsid w:val="00A34014"/>
    <w:rsid w:val="00A3403B"/>
    <w:rsid w:val="00A44802"/>
    <w:rsid w:val="00A50C79"/>
    <w:rsid w:val="00A51A12"/>
    <w:rsid w:val="00A627D4"/>
    <w:rsid w:val="00A7119A"/>
    <w:rsid w:val="00A73F35"/>
    <w:rsid w:val="00A74DA2"/>
    <w:rsid w:val="00A81383"/>
    <w:rsid w:val="00A84C5E"/>
    <w:rsid w:val="00A955CA"/>
    <w:rsid w:val="00AA10FA"/>
    <w:rsid w:val="00AA16A3"/>
    <w:rsid w:val="00AA713A"/>
    <w:rsid w:val="00AB399E"/>
    <w:rsid w:val="00AC59D0"/>
    <w:rsid w:val="00AD16B1"/>
    <w:rsid w:val="00AD4696"/>
    <w:rsid w:val="00AD499C"/>
    <w:rsid w:val="00AD5927"/>
    <w:rsid w:val="00AE4E24"/>
    <w:rsid w:val="00AF0B72"/>
    <w:rsid w:val="00AF4291"/>
    <w:rsid w:val="00B07A98"/>
    <w:rsid w:val="00B146BC"/>
    <w:rsid w:val="00B226FD"/>
    <w:rsid w:val="00B27F48"/>
    <w:rsid w:val="00B30E7D"/>
    <w:rsid w:val="00B36869"/>
    <w:rsid w:val="00B43B31"/>
    <w:rsid w:val="00B47CFA"/>
    <w:rsid w:val="00B57F00"/>
    <w:rsid w:val="00B63DF6"/>
    <w:rsid w:val="00B652D2"/>
    <w:rsid w:val="00B74C39"/>
    <w:rsid w:val="00B77B2A"/>
    <w:rsid w:val="00B82C22"/>
    <w:rsid w:val="00B8546D"/>
    <w:rsid w:val="00B93DBA"/>
    <w:rsid w:val="00B9440A"/>
    <w:rsid w:val="00BB2D2A"/>
    <w:rsid w:val="00BC3E04"/>
    <w:rsid w:val="00BD2A59"/>
    <w:rsid w:val="00BD58CF"/>
    <w:rsid w:val="00BD68D9"/>
    <w:rsid w:val="00BF0C92"/>
    <w:rsid w:val="00BF3B2A"/>
    <w:rsid w:val="00BF41E0"/>
    <w:rsid w:val="00BF51DB"/>
    <w:rsid w:val="00C04CC1"/>
    <w:rsid w:val="00C070BA"/>
    <w:rsid w:val="00C4096C"/>
    <w:rsid w:val="00C454AE"/>
    <w:rsid w:val="00C50C6D"/>
    <w:rsid w:val="00C516E6"/>
    <w:rsid w:val="00C56EE3"/>
    <w:rsid w:val="00C57191"/>
    <w:rsid w:val="00C600D9"/>
    <w:rsid w:val="00C612CF"/>
    <w:rsid w:val="00C8209A"/>
    <w:rsid w:val="00C91C53"/>
    <w:rsid w:val="00C92B22"/>
    <w:rsid w:val="00CC1384"/>
    <w:rsid w:val="00CD1024"/>
    <w:rsid w:val="00CD3720"/>
    <w:rsid w:val="00CD498F"/>
    <w:rsid w:val="00CF1848"/>
    <w:rsid w:val="00CF22FC"/>
    <w:rsid w:val="00CF3715"/>
    <w:rsid w:val="00CF5C2F"/>
    <w:rsid w:val="00D04BCF"/>
    <w:rsid w:val="00D143D9"/>
    <w:rsid w:val="00D144F3"/>
    <w:rsid w:val="00D25AFC"/>
    <w:rsid w:val="00D37D3A"/>
    <w:rsid w:val="00D4440F"/>
    <w:rsid w:val="00D46E4A"/>
    <w:rsid w:val="00D5511B"/>
    <w:rsid w:val="00D6449F"/>
    <w:rsid w:val="00D766F1"/>
    <w:rsid w:val="00D82F3B"/>
    <w:rsid w:val="00D9351E"/>
    <w:rsid w:val="00DA6EE9"/>
    <w:rsid w:val="00DB1D15"/>
    <w:rsid w:val="00DB647A"/>
    <w:rsid w:val="00DC5DC7"/>
    <w:rsid w:val="00DE4A3A"/>
    <w:rsid w:val="00DF43B4"/>
    <w:rsid w:val="00DF52C9"/>
    <w:rsid w:val="00DF66D7"/>
    <w:rsid w:val="00DF7B98"/>
    <w:rsid w:val="00DF7E3C"/>
    <w:rsid w:val="00E02108"/>
    <w:rsid w:val="00E2529A"/>
    <w:rsid w:val="00E257C8"/>
    <w:rsid w:val="00E41512"/>
    <w:rsid w:val="00E4519A"/>
    <w:rsid w:val="00E518F4"/>
    <w:rsid w:val="00E62059"/>
    <w:rsid w:val="00E853D5"/>
    <w:rsid w:val="00E9773B"/>
    <w:rsid w:val="00EA6F42"/>
    <w:rsid w:val="00EC13A3"/>
    <w:rsid w:val="00EC5B29"/>
    <w:rsid w:val="00EC6B2E"/>
    <w:rsid w:val="00EC7C85"/>
    <w:rsid w:val="00EE14BA"/>
    <w:rsid w:val="00EF0FE2"/>
    <w:rsid w:val="00F0323E"/>
    <w:rsid w:val="00F04C19"/>
    <w:rsid w:val="00F06A46"/>
    <w:rsid w:val="00F125EE"/>
    <w:rsid w:val="00F12E98"/>
    <w:rsid w:val="00F13861"/>
    <w:rsid w:val="00F22029"/>
    <w:rsid w:val="00F33022"/>
    <w:rsid w:val="00F515FB"/>
    <w:rsid w:val="00F517DE"/>
    <w:rsid w:val="00F56111"/>
    <w:rsid w:val="00F630EA"/>
    <w:rsid w:val="00F63CD7"/>
    <w:rsid w:val="00F7007E"/>
    <w:rsid w:val="00F73193"/>
    <w:rsid w:val="00F74F95"/>
    <w:rsid w:val="00F77C64"/>
    <w:rsid w:val="00F80705"/>
    <w:rsid w:val="00F80A3E"/>
    <w:rsid w:val="00F8726F"/>
    <w:rsid w:val="00FA1481"/>
    <w:rsid w:val="00FA2D5E"/>
    <w:rsid w:val="00FA33DF"/>
    <w:rsid w:val="00FB0970"/>
    <w:rsid w:val="00FB1D48"/>
    <w:rsid w:val="00FC5083"/>
    <w:rsid w:val="00FE1700"/>
    <w:rsid w:val="00FF04E3"/>
    <w:rsid w:val="08787F18"/>
    <w:rsid w:val="0B7A0D99"/>
    <w:rsid w:val="0BDD3AF6"/>
    <w:rsid w:val="0FCE20C6"/>
    <w:rsid w:val="14B55873"/>
    <w:rsid w:val="19C441EB"/>
    <w:rsid w:val="1B2E06D5"/>
    <w:rsid w:val="2A155EEF"/>
    <w:rsid w:val="385D0BA0"/>
    <w:rsid w:val="42137C42"/>
    <w:rsid w:val="476B6399"/>
    <w:rsid w:val="49D25815"/>
    <w:rsid w:val="4AA31EE7"/>
    <w:rsid w:val="4BC5536E"/>
    <w:rsid w:val="4D8F3995"/>
    <w:rsid w:val="5B4B2C68"/>
    <w:rsid w:val="5B576B57"/>
    <w:rsid w:val="5BB01316"/>
    <w:rsid w:val="6B131028"/>
    <w:rsid w:val="74A10C1C"/>
    <w:rsid w:val="75E439EA"/>
    <w:rsid w:val="7E2A1A8F"/>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ecimalSymbol w:val="."/>
  <w:listSeparator w:val=","/>
  <w14:docId w14:val="6203BEFC"/>
  <w15:docId w15:val="{DED60FFF-1E17-8B43-A856-D83AFDB8635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375">
    <w:lsdException w:name="Normal" w:qFormat="1"/>
    <w:lsdException w:name="heading 1" w:qFormat="1"/>
    <w:lsdException w:name="heading 2" w:semiHidden="1" w:qFormat="1"/>
    <w:lsdException w:name="heading 3" w:uiPriority="9" w:qFormat="1"/>
    <w:lsdException w:name="heading 4" w:semiHidden="1" w:qFormat="1"/>
    <w:lsdException w:name="heading 5" w:semiHidden="1" w:qFormat="1"/>
    <w:lsdException w:name="heading 6" w:semiHidden="1" w:qFormat="1"/>
    <w:lsdException w:name="heading 7" w:semiHidden="1" w:qFormat="1"/>
    <w:lsdException w:name="heading 8" w:semiHidden="1" w:qFormat="1"/>
    <w:lsdException w:name="heading 9" w:semiHidden="1" w:qFormat="1"/>
    <w:lsdException w:name="index 1" w:semiHidden="1" w:qFormat="1"/>
    <w:lsdException w:name="index 2" w:semiHidden="1" w:qFormat="1"/>
    <w:lsdException w:name="index 3" w:semiHidden="1" w:qFormat="1"/>
    <w:lsdException w:name="index 4" w:semiHidden="1" w:qFormat="1"/>
    <w:lsdException w:name="index 5" w:semiHidden="1" w:qFormat="1"/>
    <w:lsdException w:name="index 6" w:semiHidden="1" w:qFormat="1"/>
    <w:lsdException w:name="index 7" w:semiHidden="1" w:qFormat="1"/>
    <w:lsdException w:name="index 8" w:semiHidden="1" w:qFormat="1"/>
    <w:lsdException w:name="index 9" w:semiHidden="1" w:qFormat="1"/>
    <w:lsdException w:name="toc 1" w:semiHidden="1" w:qFormat="1"/>
    <w:lsdException w:name="toc 2" w:semiHidden="1" w:qFormat="1"/>
    <w:lsdException w:name="toc 3" w:semiHidden="1" w:qFormat="1"/>
    <w:lsdException w:name="toc 4" w:semiHidden="1" w:qFormat="1"/>
    <w:lsdException w:name="toc 5" w:semiHidden="1" w:qFormat="1"/>
    <w:lsdException w:name="toc 6" w:semiHidden="1"/>
    <w:lsdException w:name="toc 7" w:semiHidden="1" w:qFormat="1"/>
    <w:lsdException w:name="toc 8" w:semiHidden="1" w:qFormat="1"/>
    <w:lsdException w:name="toc 9" w:semiHidden="1" w:qFormat="1"/>
    <w:lsdException w:name="Normal Indent" w:semiHidden="1" w:qFormat="1"/>
    <w:lsdException w:name="footnote text" w:semiHidden="1" w:qFormat="1"/>
    <w:lsdException w:name="annotation text" w:uiPriority="99" w:qFormat="1"/>
    <w:lsdException w:name="header" w:qFormat="1"/>
    <w:lsdException w:name="footer" w:qFormat="1"/>
    <w:lsdException w:name="index heading" w:semiHidden="1" w:qFormat="1"/>
    <w:lsdException w:name="caption" w:semiHidden="1" w:qFormat="1"/>
    <w:lsdException w:name="table of figures" w:semiHidden="1" w:qFormat="1"/>
    <w:lsdException w:name="envelope address" w:semiHidden="1" w:qFormat="1"/>
    <w:lsdException w:name="envelope return" w:semiHidden="1" w:qFormat="1"/>
    <w:lsdException w:name="footnote reference" w:semiHidden="1" w:unhideWhenUsed="1"/>
    <w:lsdException w:name="annotation reference" w:unhideWhenUsed="1" w:qFormat="1"/>
    <w:lsdException w:name="line number" w:semiHidden="1" w:unhideWhenUsed="1"/>
    <w:lsdException w:name="page number" w:semiHidden="1" w:qFormat="1"/>
    <w:lsdException w:name="endnote reference" w:semiHidden="1" w:unhideWhenUsed="1"/>
    <w:lsdException w:name="endnote text" w:semiHidden="1" w:qFormat="1"/>
    <w:lsdException w:name="table of authorities" w:semiHidden="1" w:qFormat="1"/>
    <w:lsdException w:name="macro" w:semiHidden="1" w:qFormat="1"/>
    <w:lsdException w:name="toa heading" w:semiHidden="1" w:qFormat="1"/>
    <w:lsdException w:name="List" w:semiHidden="1" w:qFormat="1"/>
    <w:lsdException w:name="List Bullet" w:semiHidden="1" w:qFormat="1"/>
    <w:lsdException w:name="List Number" w:semiHidden="1" w:qFormat="1"/>
    <w:lsdException w:name="List 2" w:semiHidden="1" w:qFormat="1"/>
    <w:lsdException w:name="List 3" w:semiHidden="1" w:qFormat="1"/>
    <w:lsdException w:name="List 4" w:semiHidden="1" w:qFormat="1"/>
    <w:lsdException w:name="List 5" w:semiHidden="1" w:qFormat="1"/>
    <w:lsdException w:name="List Bullet 2" w:semiHidden="1" w:qFormat="1"/>
    <w:lsdException w:name="List Bullet 3" w:semiHidden="1" w:qFormat="1"/>
    <w:lsdException w:name="List Bullet 4" w:semiHidden="1" w:qFormat="1"/>
    <w:lsdException w:name="List Bullet 5" w:semiHidden="1" w:qFormat="1"/>
    <w:lsdException w:name="List Number 2" w:semiHidden="1" w:qFormat="1"/>
    <w:lsdException w:name="List Number 3" w:semiHidden="1" w:qFormat="1"/>
    <w:lsdException w:name="List Number 4" w:semiHidden="1" w:qFormat="1"/>
    <w:lsdException w:name="List Number 5" w:semiHidden="1"/>
    <w:lsdException w:name="Title" w:uiPriority="10" w:qFormat="1"/>
    <w:lsdException w:name="Closing" w:semiHidden="1" w:qFormat="1"/>
    <w:lsdException w:name="Signature" w:semiHidden="1" w:qFormat="1"/>
    <w:lsdException w:name="Default Paragraph Font" w:semiHidden="1" w:uiPriority="1" w:unhideWhenUsed="1" w:qFormat="1"/>
    <w:lsdException w:name="Body Text" w:semiHidden="1" w:qFormat="1"/>
    <w:lsdException w:name="Body Text Indent" w:semiHidden="1" w:qFormat="1"/>
    <w:lsdException w:name="List Continue" w:semiHidden="1" w:qFormat="1"/>
    <w:lsdException w:name="List Continue 2" w:semiHidden="1" w:qFormat="1"/>
    <w:lsdException w:name="List Continue 3" w:semiHidden="1" w:qFormat="1"/>
    <w:lsdException w:name="List Continue 4" w:semiHidden="1"/>
    <w:lsdException w:name="List Continue 5" w:semiHidden="1"/>
    <w:lsdException w:name="Message Header" w:semiHidden="1" w:qFormat="1"/>
    <w:lsdException w:name="Subtitle" w:qFormat="1"/>
    <w:lsdException w:name="Salutation" w:semiHidden="1" w:qFormat="1"/>
    <w:lsdException w:name="Date" w:semiHidden="1" w:qFormat="1"/>
    <w:lsdException w:name="Body Text First Indent" w:semiHidden="1" w:qFormat="1"/>
    <w:lsdException w:name="Body Text First Indent 2" w:semiHidden="1" w:qFormat="1"/>
    <w:lsdException w:name="Note Heading" w:semiHidden="1" w:qFormat="1"/>
    <w:lsdException w:name="Body Text 2" w:semiHidden="1" w:qFormat="1"/>
    <w:lsdException w:name="Body Text 3" w:semiHidden="1" w:qFormat="1"/>
    <w:lsdException w:name="Body Text Indent 2" w:semiHidden="1" w:qFormat="1"/>
    <w:lsdException w:name="Body Text Indent 3" w:semiHidden="1" w:qFormat="1"/>
    <w:lsdException w:name="Block Text" w:semiHidden="1" w:qFormat="1"/>
    <w:lsdException w:name="Hyperlink" w:uiPriority="99" w:qFormat="1"/>
    <w:lsdException w:name="FollowedHyperlink" w:semiHidden="1" w:uiPriority="99" w:unhideWhenUsed="1" w:qFormat="1"/>
    <w:lsdException w:name="Strong" w:uiPriority="22" w:qFormat="1"/>
    <w:lsdException w:name="Emphasis" w:uiPriority="20" w:qFormat="1"/>
    <w:lsdException w:name="Document Map" w:semiHidden="1" w:qFormat="1"/>
    <w:lsdException w:name="Plain Text" w:semiHidden="1" w:qFormat="1"/>
    <w:lsdException w:name="E-mail Signature" w:semiHidden="1" w:qFormat="1"/>
    <w:lsdException w:name="HTML Top of Form" w:semiHidden="1" w:uiPriority="99" w:unhideWhenUsed="1"/>
    <w:lsdException w:name="HTML Bottom of Form" w:semiHidden="1" w:uiPriority="99" w:unhideWhenUsed="1"/>
    <w:lsdException w:name="Normal (Web)" w:uiPriority="99" w:qFormat="1"/>
    <w:lsdException w:name="HTML Acronym" w:semiHidden="1" w:unhideWhenUsed="1"/>
    <w:lsdException w:name="HTML Address" w:semiHidden="1" w:qFormat="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qFormat="1"/>
    <w:lsdException w:name="HTML Sample" w:semiHidden="1" w:unhideWhenUsed="1"/>
    <w:lsdException w:name="HTML Typewriter" w:semiHidden="1" w:unhideWhenUsed="1"/>
    <w:lsdException w:name="HTML Variable" w:semiHidden="1" w:unhideWhenUsed="1"/>
    <w:lsdException w:name="Normal Table" w:semiHidden="1" w:uiPriority="99" w:unhideWhenUsed="1" w:qFormat="1"/>
    <w:lsdException w:name="annotation subject" w:semiHidden="1" w:uiPriority="99"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qFormat="1"/>
    <w:lsdException w:name="Table Grid" w:qFormat="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a1">
    <w:name w:val="Normal"/>
    <w:qFormat/>
    <w:rPr>
      <w:rFonts w:eastAsiaTheme="minorEastAsia"/>
      <w:sz w:val="24"/>
      <w:lang w:eastAsia="en-US"/>
    </w:rPr>
  </w:style>
  <w:style w:type="paragraph" w:styleId="1">
    <w:name w:val="heading 1"/>
    <w:basedOn w:val="a1"/>
    <w:next w:val="a1"/>
    <w:link w:val="10"/>
    <w:semiHidden/>
    <w:qFormat/>
    <w:pPr>
      <w:keepNext/>
      <w:spacing w:before="240" w:after="60"/>
      <w:outlineLvl w:val="0"/>
    </w:pPr>
    <w:rPr>
      <w:b/>
      <w:bCs/>
      <w:kern w:val="32"/>
      <w:szCs w:val="24"/>
    </w:rPr>
  </w:style>
  <w:style w:type="paragraph" w:styleId="21">
    <w:name w:val="heading 2"/>
    <w:basedOn w:val="a1"/>
    <w:next w:val="a1"/>
    <w:link w:val="22"/>
    <w:semiHidden/>
    <w:qFormat/>
    <w:pPr>
      <w:keepNext/>
      <w:spacing w:before="240" w:after="60"/>
      <w:outlineLvl w:val="1"/>
    </w:pPr>
    <w:rPr>
      <w:rFonts w:ascii="Cambria" w:hAnsi="Cambria"/>
      <w:b/>
      <w:bCs/>
      <w:i/>
      <w:iCs/>
      <w:sz w:val="28"/>
      <w:szCs w:val="28"/>
    </w:rPr>
  </w:style>
  <w:style w:type="paragraph" w:styleId="31">
    <w:name w:val="heading 3"/>
    <w:basedOn w:val="a1"/>
    <w:next w:val="a1"/>
    <w:link w:val="32"/>
    <w:uiPriority w:val="9"/>
    <w:qFormat/>
    <w:pPr>
      <w:keepNext/>
      <w:spacing w:line="480" w:lineRule="auto"/>
      <w:outlineLvl w:val="2"/>
    </w:pPr>
    <w:rPr>
      <w:rFonts w:ascii="Times" w:eastAsia="Times" w:hAnsi="Times"/>
      <w:b/>
    </w:rPr>
  </w:style>
  <w:style w:type="paragraph" w:styleId="41">
    <w:name w:val="heading 4"/>
    <w:basedOn w:val="a1"/>
    <w:next w:val="a1"/>
    <w:semiHidden/>
    <w:qFormat/>
    <w:pPr>
      <w:keepNext/>
      <w:spacing w:line="480" w:lineRule="auto"/>
      <w:outlineLvl w:val="3"/>
    </w:pPr>
    <w:rPr>
      <w:rFonts w:ascii="Times" w:hAnsi="Times"/>
      <w:b/>
      <w:color w:val="0000FF"/>
      <w:sz w:val="44"/>
    </w:rPr>
  </w:style>
  <w:style w:type="paragraph" w:styleId="51">
    <w:name w:val="heading 5"/>
    <w:basedOn w:val="a1"/>
    <w:next w:val="a1"/>
    <w:link w:val="52"/>
    <w:semiHidden/>
    <w:qFormat/>
    <w:pPr>
      <w:spacing w:before="240" w:after="60"/>
      <w:outlineLvl w:val="4"/>
    </w:pPr>
    <w:rPr>
      <w:rFonts w:ascii="Calibri" w:hAnsi="Calibri"/>
      <w:b/>
      <w:bCs/>
      <w:i/>
      <w:iCs/>
      <w:sz w:val="26"/>
      <w:szCs w:val="26"/>
    </w:rPr>
  </w:style>
  <w:style w:type="paragraph" w:styleId="6">
    <w:name w:val="heading 6"/>
    <w:basedOn w:val="a1"/>
    <w:next w:val="a1"/>
    <w:link w:val="60"/>
    <w:semiHidden/>
    <w:qFormat/>
    <w:pPr>
      <w:spacing w:before="240" w:after="60"/>
      <w:outlineLvl w:val="5"/>
    </w:pPr>
    <w:rPr>
      <w:rFonts w:ascii="Calibri" w:hAnsi="Calibri"/>
      <w:b/>
      <w:bCs/>
      <w:sz w:val="22"/>
      <w:szCs w:val="22"/>
    </w:rPr>
  </w:style>
  <w:style w:type="paragraph" w:styleId="7">
    <w:name w:val="heading 7"/>
    <w:basedOn w:val="a1"/>
    <w:next w:val="a1"/>
    <w:link w:val="70"/>
    <w:semiHidden/>
    <w:qFormat/>
    <w:pPr>
      <w:spacing w:before="240" w:after="60"/>
      <w:outlineLvl w:val="6"/>
    </w:pPr>
    <w:rPr>
      <w:rFonts w:ascii="Calibri" w:hAnsi="Calibri"/>
      <w:szCs w:val="24"/>
    </w:rPr>
  </w:style>
  <w:style w:type="paragraph" w:styleId="8">
    <w:name w:val="heading 8"/>
    <w:basedOn w:val="a1"/>
    <w:next w:val="a1"/>
    <w:link w:val="80"/>
    <w:semiHidden/>
    <w:qFormat/>
    <w:pPr>
      <w:spacing w:before="240" w:after="60"/>
      <w:outlineLvl w:val="7"/>
    </w:pPr>
    <w:rPr>
      <w:rFonts w:ascii="Calibri" w:hAnsi="Calibri"/>
      <w:i/>
      <w:iCs/>
      <w:szCs w:val="24"/>
    </w:rPr>
  </w:style>
  <w:style w:type="paragraph" w:styleId="9">
    <w:name w:val="heading 9"/>
    <w:basedOn w:val="a1"/>
    <w:next w:val="a1"/>
    <w:link w:val="90"/>
    <w:semiHidden/>
    <w:qFormat/>
    <w:pPr>
      <w:spacing w:before="240" w:after="60"/>
      <w:outlineLvl w:val="8"/>
    </w:pPr>
    <w:rPr>
      <w:rFonts w:ascii="Cambria" w:hAnsi="Cambria"/>
      <w:sz w:val="22"/>
      <w:szCs w:val="22"/>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macro"/>
    <w:link w:val="a6"/>
    <w:semiHidden/>
    <w:qFormat/>
    <w:pPr>
      <w:tabs>
        <w:tab w:val="left" w:pos="480"/>
        <w:tab w:val="left" w:pos="960"/>
        <w:tab w:val="left" w:pos="1440"/>
        <w:tab w:val="left" w:pos="1920"/>
        <w:tab w:val="left" w:pos="2400"/>
        <w:tab w:val="left" w:pos="2880"/>
        <w:tab w:val="left" w:pos="3360"/>
        <w:tab w:val="left" w:pos="3840"/>
        <w:tab w:val="left" w:pos="4320"/>
      </w:tabs>
    </w:pPr>
    <w:rPr>
      <w:rFonts w:ascii="Courier New" w:eastAsiaTheme="minorEastAsia" w:hAnsi="Courier New" w:cs="Courier New"/>
      <w:lang w:eastAsia="en-US"/>
    </w:rPr>
  </w:style>
  <w:style w:type="paragraph" w:styleId="33">
    <w:name w:val="List 3"/>
    <w:basedOn w:val="a1"/>
    <w:semiHidden/>
    <w:qFormat/>
    <w:pPr>
      <w:ind w:left="1080" w:hanging="360"/>
      <w:contextualSpacing/>
    </w:pPr>
  </w:style>
  <w:style w:type="paragraph" w:styleId="TOC7">
    <w:name w:val="toc 7"/>
    <w:basedOn w:val="a1"/>
    <w:next w:val="a1"/>
    <w:semiHidden/>
    <w:qFormat/>
    <w:pPr>
      <w:ind w:left="1440"/>
    </w:pPr>
  </w:style>
  <w:style w:type="paragraph" w:styleId="2">
    <w:name w:val="List Number 2"/>
    <w:basedOn w:val="a1"/>
    <w:semiHidden/>
    <w:qFormat/>
    <w:pPr>
      <w:numPr>
        <w:numId w:val="1"/>
      </w:numPr>
      <w:contextualSpacing/>
    </w:pPr>
  </w:style>
  <w:style w:type="paragraph" w:styleId="a7">
    <w:name w:val="table of authorities"/>
    <w:basedOn w:val="a1"/>
    <w:next w:val="a1"/>
    <w:semiHidden/>
    <w:qFormat/>
    <w:pPr>
      <w:ind w:left="240" w:hanging="240"/>
    </w:pPr>
  </w:style>
  <w:style w:type="paragraph" w:styleId="a8">
    <w:name w:val="Note Heading"/>
    <w:basedOn w:val="a1"/>
    <w:next w:val="a1"/>
    <w:link w:val="a9"/>
    <w:semiHidden/>
    <w:qFormat/>
  </w:style>
  <w:style w:type="paragraph" w:styleId="40">
    <w:name w:val="List Bullet 4"/>
    <w:basedOn w:val="a1"/>
    <w:semiHidden/>
    <w:qFormat/>
    <w:pPr>
      <w:numPr>
        <w:numId w:val="2"/>
      </w:numPr>
      <w:contextualSpacing/>
    </w:pPr>
  </w:style>
  <w:style w:type="paragraph" w:styleId="81">
    <w:name w:val="index 8"/>
    <w:basedOn w:val="a1"/>
    <w:next w:val="a1"/>
    <w:semiHidden/>
    <w:qFormat/>
    <w:pPr>
      <w:ind w:left="1920" w:hanging="240"/>
    </w:pPr>
  </w:style>
  <w:style w:type="paragraph" w:styleId="aa">
    <w:name w:val="E-mail Signature"/>
    <w:basedOn w:val="a1"/>
    <w:link w:val="ab"/>
    <w:semiHidden/>
    <w:qFormat/>
  </w:style>
  <w:style w:type="paragraph" w:styleId="a">
    <w:name w:val="List Number"/>
    <w:basedOn w:val="a1"/>
    <w:semiHidden/>
    <w:qFormat/>
    <w:pPr>
      <w:numPr>
        <w:numId w:val="3"/>
      </w:numPr>
      <w:contextualSpacing/>
    </w:pPr>
  </w:style>
  <w:style w:type="paragraph" w:styleId="ac">
    <w:name w:val="Normal Indent"/>
    <w:basedOn w:val="a1"/>
    <w:semiHidden/>
    <w:qFormat/>
    <w:pPr>
      <w:ind w:left="720"/>
    </w:pPr>
  </w:style>
  <w:style w:type="paragraph" w:styleId="ad">
    <w:name w:val="caption"/>
    <w:basedOn w:val="a1"/>
    <w:next w:val="a1"/>
    <w:semiHidden/>
    <w:qFormat/>
    <w:rPr>
      <w:b/>
      <w:bCs/>
      <w:sz w:val="20"/>
    </w:rPr>
  </w:style>
  <w:style w:type="paragraph" w:styleId="53">
    <w:name w:val="index 5"/>
    <w:basedOn w:val="a1"/>
    <w:next w:val="a1"/>
    <w:semiHidden/>
    <w:qFormat/>
    <w:pPr>
      <w:ind w:left="1200" w:hanging="240"/>
    </w:pPr>
  </w:style>
  <w:style w:type="paragraph" w:styleId="a0">
    <w:name w:val="List Bullet"/>
    <w:basedOn w:val="a1"/>
    <w:semiHidden/>
    <w:qFormat/>
    <w:pPr>
      <w:numPr>
        <w:numId w:val="4"/>
      </w:numPr>
      <w:contextualSpacing/>
    </w:pPr>
  </w:style>
  <w:style w:type="paragraph" w:styleId="ae">
    <w:name w:val="envelope address"/>
    <w:basedOn w:val="a1"/>
    <w:semiHidden/>
    <w:qFormat/>
    <w:pPr>
      <w:framePr w:w="7920" w:h="1980" w:hRule="exact" w:hSpace="180" w:wrap="around" w:hAnchor="page" w:xAlign="center" w:yAlign="bottom"/>
      <w:ind w:left="2880"/>
    </w:pPr>
    <w:rPr>
      <w:rFonts w:ascii="Cambria" w:hAnsi="Cambria"/>
      <w:szCs w:val="24"/>
    </w:rPr>
  </w:style>
  <w:style w:type="paragraph" w:styleId="af">
    <w:name w:val="Document Map"/>
    <w:basedOn w:val="a1"/>
    <w:link w:val="af0"/>
    <w:semiHidden/>
    <w:qFormat/>
    <w:rPr>
      <w:rFonts w:ascii="Tahoma" w:hAnsi="Tahoma" w:cs="Tahoma"/>
      <w:sz w:val="16"/>
      <w:szCs w:val="16"/>
    </w:rPr>
  </w:style>
  <w:style w:type="paragraph" w:styleId="af1">
    <w:name w:val="toa heading"/>
    <w:basedOn w:val="a1"/>
    <w:next w:val="a1"/>
    <w:semiHidden/>
    <w:qFormat/>
    <w:pPr>
      <w:spacing w:before="120"/>
    </w:pPr>
    <w:rPr>
      <w:rFonts w:ascii="Cambria" w:hAnsi="Cambria"/>
      <w:b/>
      <w:bCs/>
      <w:szCs w:val="24"/>
    </w:rPr>
  </w:style>
  <w:style w:type="paragraph" w:styleId="af2">
    <w:name w:val="annotation text"/>
    <w:basedOn w:val="a1"/>
    <w:link w:val="af3"/>
    <w:uiPriority w:val="99"/>
    <w:qFormat/>
    <w:rPr>
      <w:sz w:val="20"/>
    </w:rPr>
  </w:style>
  <w:style w:type="paragraph" w:styleId="61">
    <w:name w:val="index 6"/>
    <w:basedOn w:val="a1"/>
    <w:next w:val="a1"/>
    <w:semiHidden/>
    <w:qFormat/>
    <w:pPr>
      <w:ind w:left="1440" w:hanging="240"/>
    </w:pPr>
  </w:style>
  <w:style w:type="paragraph" w:styleId="af4">
    <w:name w:val="Salutation"/>
    <w:basedOn w:val="a1"/>
    <w:next w:val="a1"/>
    <w:link w:val="af5"/>
    <w:semiHidden/>
    <w:qFormat/>
  </w:style>
  <w:style w:type="paragraph" w:styleId="34">
    <w:name w:val="Body Text 3"/>
    <w:basedOn w:val="a1"/>
    <w:link w:val="35"/>
    <w:semiHidden/>
    <w:qFormat/>
    <w:pPr>
      <w:spacing w:after="120"/>
    </w:pPr>
    <w:rPr>
      <w:sz w:val="16"/>
      <w:szCs w:val="16"/>
    </w:rPr>
  </w:style>
  <w:style w:type="paragraph" w:styleId="af6">
    <w:name w:val="Closing"/>
    <w:basedOn w:val="a1"/>
    <w:link w:val="af7"/>
    <w:semiHidden/>
    <w:qFormat/>
    <w:pPr>
      <w:ind w:left="4320"/>
    </w:pPr>
  </w:style>
  <w:style w:type="paragraph" w:styleId="30">
    <w:name w:val="List Bullet 3"/>
    <w:basedOn w:val="a1"/>
    <w:semiHidden/>
    <w:qFormat/>
    <w:pPr>
      <w:numPr>
        <w:numId w:val="5"/>
      </w:numPr>
      <w:contextualSpacing/>
    </w:pPr>
  </w:style>
  <w:style w:type="paragraph" w:styleId="af8">
    <w:name w:val="Body Text"/>
    <w:basedOn w:val="a1"/>
    <w:link w:val="af9"/>
    <w:semiHidden/>
    <w:qFormat/>
    <w:pPr>
      <w:spacing w:after="120"/>
    </w:pPr>
  </w:style>
  <w:style w:type="paragraph" w:styleId="afa">
    <w:name w:val="Body Text Indent"/>
    <w:basedOn w:val="a1"/>
    <w:link w:val="afb"/>
    <w:semiHidden/>
    <w:qFormat/>
    <w:pPr>
      <w:spacing w:after="120"/>
      <w:ind w:left="360"/>
    </w:pPr>
  </w:style>
  <w:style w:type="paragraph" w:styleId="3">
    <w:name w:val="List Number 3"/>
    <w:basedOn w:val="a1"/>
    <w:semiHidden/>
    <w:qFormat/>
    <w:pPr>
      <w:numPr>
        <w:numId w:val="6"/>
      </w:numPr>
      <w:contextualSpacing/>
    </w:pPr>
  </w:style>
  <w:style w:type="paragraph" w:styleId="23">
    <w:name w:val="List 2"/>
    <w:basedOn w:val="a1"/>
    <w:semiHidden/>
    <w:qFormat/>
    <w:pPr>
      <w:ind w:left="720" w:hanging="360"/>
      <w:contextualSpacing/>
    </w:pPr>
  </w:style>
  <w:style w:type="paragraph" w:styleId="afc">
    <w:name w:val="List Continue"/>
    <w:basedOn w:val="a1"/>
    <w:semiHidden/>
    <w:qFormat/>
    <w:pPr>
      <w:spacing w:after="120"/>
      <w:ind w:left="360"/>
      <w:contextualSpacing/>
    </w:pPr>
  </w:style>
  <w:style w:type="paragraph" w:styleId="afd">
    <w:name w:val="Block Text"/>
    <w:basedOn w:val="a1"/>
    <w:semiHidden/>
    <w:qFormat/>
    <w:pPr>
      <w:spacing w:after="120"/>
      <w:ind w:left="1440" w:right="1440"/>
    </w:pPr>
  </w:style>
  <w:style w:type="paragraph" w:styleId="20">
    <w:name w:val="List Bullet 2"/>
    <w:basedOn w:val="a1"/>
    <w:semiHidden/>
    <w:qFormat/>
    <w:pPr>
      <w:numPr>
        <w:numId w:val="7"/>
      </w:numPr>
      <w:contextualSpacing/>
    </w:pPr>
  </w:style>
  <w:style w:type="paragraph" w:styleId="HTML">
    <w:name w:val="HTML Address"/>
    <w:basedOn w:val="a1"/>
    <w:link w:val="HTML0"/>
    <w:semiHidden/>
    <w:qFormat/>
    <w:rPr>
      <w:i/>
      <w:iCs/>
    </w:rPr>
  </w:style>
  <w:style w:type="paragraph" w:styleId="42">
    <w:name w:val="index 4"/>
    <w:basedOn w:val="a1"/>
    <w:next w:val="a1"/>
    <w:semiHidden/>
    <w:qFormat/>
    <w:pPr>
      <w:ind w:left="960" w:hanging="240"/>
    </w:pPr>
  </w:style>
  <w:style w:type="paragraph" w:styleId="TOC5">
    <w:name w:val="toc 5"/>
    <w:basedOn w:val="a1"/>
    <w:next w:val="a1"/>
    <w:semiHidden/>
    <w:qFormat/>
    <w:pPr>
      <w:ind w:left="960"/>
    </w:pPr>
  </w:style>
  <w:style w:type="paragraph" w:styleId="TOC3">
    <w:name w:val="toc 3"/>
    <w:basedOn w:val="a1"/>
    <w:next w:val="a1"/>
    <w:semiHidden/>
    <w:qFormat/>
    <w:pPr>
      <w:ind w:left="480"/>
    </w:pPr>
  </w:style>
  <w:style w:type="paragraph" w:styleId="afe">
    <w:name w:val="Plain Text"/>
    <w:basedOn w:val="a1"/>
    <w:link w:val="aff"/>
    <w:semiHidden/>
    <w:qFormat/>
    <w:rPr>
      <w:rFonts w:ascii="Courier New" w:hAnsi="Courier New" w:cs="Courier New"/>
      <w:sz w:val="20"/>
    </w:rPr>
  </w:style>
  <w:style w:type="paragraph" w:styleId="50">
    <w:name w:val="List Bullet 5"/>
    <w:basedOn w:val="a1"/>
    <w:semiHidden/>
    <w:qFormat/>
    <w:pPr>
      <w:numPr>
        <w:numId w:val="8"/>
      </w:numPr>
      <w:contextualSpacing/>
    </w:pPr>
  </w:style>
  <w:style w:type="paragraph" w:styleId="4">
    <w:name w:val="List Number 4"/>
    <w:basedOn w:val="a1"/>
    <w:semiHidden/>
    <w:qFormat/>
    <w:pPr>
      <w:numPr>
        <w:numId w:val="9"/>
      </w:numPr>
      <w:contextualSpacing/>
    </w:pPr>
  </w:style>
  <w:style w:type="paragraph" w:styleId="TOC8">
    <w:name w:val="toc 8"/>
    <w:basedOn w:val="a1"/>
    <w:next w:val="a1"/>
    <w:semiHidden/>
    <w:qFormat/>
    <w:pPr>
      <w:ind w:left="1680"/>
    </w:pPr>
  </w:style>
  <w:style w:type="paragraph" w:styleId="36">
    <w:name w:val="index 3"/>
    <w:basedOn w:val="a1"/>
    <w:next w:val="a1"/>
    <w:semiHidden/>
    <w:qFormat/>
    <w:pPr>
      <w:ind w:left="720" w:hanging="240"/>
    </w:pPr>
  </w:style>
  <w:style w:type="paragraph" w:styleId="aff0">
    <w:name w:val="Date"/>
    <w:basedOn w:val="a1"/>
    <w:next w:val="a1"/>
    <w:link w:val="aff1"/>
    <w:semiHidden/>
    <w:qFormat/>
  </w:style>
  <w:style w:type="paragraph" w:styleId="24">
    <w:name w:val="Body Text Indent 2"/>
    <w:basedOn w:val="a1"/>
    <w:link w:val="25"/>
    <w:semiHidden/>
    <w:qFormat/>
    <w:pPr>
      <w:spacing w:after="120" w:line="480" w:lineRule="auto"/>
      <w:ind w:left="360"/>
    </w:pPr>
  </w:style>
  <w:style w:type="paragraph" w:styleId="aff2">
    <w:name w:val="endnote text"/>
    <w:basedOn w:val="a1"/>
    <w:link w:val="aff3"/>
    <w:semiHidden/>
    <w:qFormat/>
    <w:rPr>
      <w:sz w:val="20"/>
    </w:rPr>
  </w:style>
  <w:style w:type="paragraph" w:styleId="54">
    <w:name w:val="List Continue 5"/>
    <w:basedOn w:val="a1"/>
    <w:semiHidden/>
    <w:pPr>
      <w:spacing w:after="120"/>
      <w:ind w:left="1800"/>
      <w:contextualSpacing/>
    </w:pPr>
  </w:style>
  <w:style w:type="paragraph" w:styleId="aff4">
    <w:name w:val="Balloon Text"/>
    <w:basedOn w:val="a1"/>
    <w:link w:val="aff5"/>
    <w:uiPriority w:val="99"/>
    <w:semiHidden/>
    <w:qFormat/>
    <w:rPr>
      <w:rFonts w:ascii="Tahoma" w:hAnsi="Tahoma" w:cs="Tahoma"/>
      <w:sz w:val="16"/>
      <w:szCs w:val="16"/>
    </w:rPr>
  </w:style>
  <w:style w:type="paragraph" w:styleId="aff6">
    <w:name w:val="footer"/>
    <w:basedOn w:val="a1"/>
    <w:link w:val="aff7"/>
    <w:qFormat/>
    <w:pPr>
      <w:tabs>
        <w:tab w:val="center" w:pos="4680"/>
        <w:tab w:val="right" w:pos="9360"/>
      </w:tabs>
    </w:pPr>
  </w:style>
  <w:style w:type="paragraph" w:styleId="aff8">
    <w:name w:val="envelope return"/>
    <w:basedOn w:val="a1"/>
    <w:semiHidden/>
    <w:qFormat/>
    <w:rPr>
      <w:rFonts w:ascii="Cambria" w:hAnsi="Cambria"/>
      <w:sz w:val="20"/>
    </w:rPr>
  </w:style>
  <w:style w:type="paragraph" w:styleId="aff9">
    <w:name w:val="header"/>
    <w:basedOn w:val="a1"/>
    <w:link w:val="affa"/>
    <w:qFormat/>
    <w:pPr>
      <w:tabs>
        <w:tab w:val="center" w:pos="4680"/>
        <w:tab w:val="right" w:pos="9360"/>
      </w:tabs>
    </w:pPr>
  </w:style>
  <w:style w:type="paragraph" w:styleId="affb">
    <w:name w:val="Signature"/>
    <w:basedOn w:val="a1"/>
    <w:link w:val="affc"/>
    <w:semiHidden/>
    <w:qFormat/>
    <w:pPr>
      <w:ind w:left="4320"/>
    </w:pPr>
  </w:style>
  <w:style w:type="paragraph" w:styleId="TOC1">
    <w:name w:val="toc 1"/>
    <w:basedOn w:val="a1"/>
    <w:next w:val="a1"/>
    <w:semiHidden/>
    <w:qFormat/>
  </w:style>
  <w:style w:type="paragraph" w:styleId="43">
    <w:name w:val="List Continue 4"/>
    <w:basedOn w:val="a1"/>
    <w:semiHidden/>
    <w:pPr>
      <w:spacing w:after="120"/>
      <w:ind w:left="1440"/>
      <w:contextualSpacing/>
    </w:pPr>
  </w:style>
  <w:style w:type="paragraph" w:styleId="TOC4">
    <w:name w:val="toc 4"/>
    <w:basedOn w:val="a1"/>
    <w:next w:val="a1"/>
    <w:semiHidden/>
    <w:qFormat/>
    <w:pPr>
      <w:ind w:left="720"/>
    </w:pPr>
  </w:style>
  <w:style w:type="paragraph" w:styleId="affd">
    <w:name w:val="index heading"/>
    <w:basedOn w:val="a1"/>
    <w:next w:val="11"/>
    <w:semiHidden/>
    <w:qFormat/>
    <w:rPr>
      <w:rFonts w:ascii="Cambria" w:hAnsi="Cambria"/>
      <w:b/>
      <w:bCs/>
    </w:rPr>
  </w:style>
  <w:style w:type="paragraph" w:styleId="11">
    <w:name w:val="index 1"/>
    <w:basedOn w:val="a1"/>
    <w:next w:val="a1"/>
    <w:semiHidden/>
    <w:qFormat/>
    <w:pPr>
      <w:ind w:left="240" w:hanging="240"/>
    </w:pPr>
  </w:style>
  <w:style w:type="paragraph" w:styleId="affe">
    <w:name w:val="Subtitle"/>
    <w:basedOn w:val="a1"/>
    <w:next w:val="a1"/>
    <w:link w:val="afff"/>
    <w:semiHidden/>
    <w:qFormat/>
    <w:pPr>
      <w:spacing w:after="60"/>
      <w:jc w:val="center"/>
      <w:outlineLvl w:val="1"/>
    </w:pPr>
    <w:rPr>
      <w:rFonts w:ascii="Cambria" w:hAnsi="Cambria"/>
      <w:szCs w:val="24"/>
    </w:rPr>
  </w:style>
  <w:style w:type="paragraph" w:styleId="5">
    <w:name w:val="List Number 5"/>
    <w:basedOn w:val="a1"/>
    <w:semiHidden/>
    <w:pPr>
      <w:numPr>
        <w:numId w:val="10"/>
      </w:numPr>
      <w:contextualSpacing/>
    </w:pPr>
  </w:style>
  <w:style w:type="paragraph" w:styleId="afff0">
    <w:name w:val="List"/>
    <w:basedOn w:val="a1"/>
    <w:semiHidden/>
    <w:qFormat/>
    <w:pPr>
      <w:ind w:left="360" w:hanging="360"/>
      <w:contextualSpacing/>
    </w:pPr>
  </w:style>
  <w:style w:type="paragraph" w:styleId="afff1">
    <w:name w:val="footnote text"/>
    <w:basedOn w:val="a1"/>
    <w:link w:val="afff2"/>
    <w:semiHidden/>
    <w:qFormat/>
    <w:rPr>
      <w:sz w:val="20"/>
    </w:rPr>
  </w:style>
  <w:style w:type="paragraph" w:styleId="TOC6">
    <w:name w:val="toc 6"/>
    <w:basedOn w:val="a1"/>
    <w:next w:val="a1"/>
    <w:semiHidden/>
    <w:pPr>
      <w:ind w:left="1200"/>
    </w:pPr>
  </w:style>
  <w:style w:type="paragraph" w:styleId="55">
    <w:name w:val="List 5"/>
    <w:basedOn w:val="a1"/>
    <w:semiHidden/>
    <w:qFormat/>
    <w:pPr>
      <w:ind w:left="1800" w:hanging="360"/>
      <w:contextualSpacing/>
    </w:pPr>
  </w:style>
  <w:style w:type="paragraph" w:styleId="37">
    <w:name w:val="Body Text Indent 3"/>
    <w:basedOn w:val="a1"/>
    <w:link w:val="38"/>
    <w:semiHidden/>
    <w:qFormat/>
    <w:pPr>
      <w:spacing w:after="120"/>
      <w:ind w:left="360"/>
    </w:pPr>
    <w:rPr>
      <w:sz w:val="16"/>
      <w:szCs w:val="16"/>
    </w:rPr>
  </w:style>
  <w:style w:type="paragraph" w:styleId="71">
    <w:name w:val="index 7"/>
    <w:basedOn w:val="a1"/>
    <w:next w:val="a1"/>
    <w:semiHidden/>
    <w:qFormat/>
    <w:pPr>
      <w:ind w:left="1680" w:hanging="240"/>
    </w:pPr>
  </w:style>
  <w:style w:type="paragraph" w:styleId="91">
    <w:name w:val="index 9"/>
    <w:basedOn w:val="a1"/>
    <w:next w:val="a1"/>
    <w:semiHidden/>
    <w:qFormat/>
    <w:pPr>
      <w:ind w:left="2160" w:hanging="240"/>
    </w:pPr>
  </w:style>
  <w:style w:type="paragraph" w:styleId="afff3">
    <w:name w:val="table of figures"/>
    <w:basedOn w:val="a1"/>
    <w:next w:val="a1"/>
    <w:semiHidden/>
    <w:qFormat/>
  </w:style>
  <w:style w:type="paragraph" w:styleId="TOC2">
    <w:name w:val="toc 2"/>
    <w:basedOn w:val="a1"/>
    <w:next w:val="a1"/>
    <w:semiHidden/>
    <w:qFormat/>
    <w:pPr>
      <w:ind w:left="240"/>
    </w:pPr>
  </w:style>
  <w:style w:type="paragraph" w:styleId="TOC9">
    <w:name w:val="toc 9"/>
    <w:basedOn w:val="a1"/>
    <w:next w:val="a1"/>
    <w:semiHidden/>
    <w:qFormat/>
    <w:pPr>
      <w:ind w:left="1920"/>
    </w:pPr>
  </w:style>
  <w:style w:type="paragraph" w:styleId="26">
    <w:name w:val="Body Text 2"/>
    <w:basedOn w:val="a1"/>
    <w:link w:val="27"/>
    <w:semiHidden/>
    <w:qFormat/>
    <w:pPr>
      <w:spacing w:after="120" w:line="480" w:lineRule="auto"/>
    </w:pPr>
  </w:style>
  <w:style w:type="paragraph" w:styleId="44">
    <w:name w:val="List 4"/>
    <w:basedOn w:val="a1"/>
    <w:semiHidden/>
    <w:qFormat/>
    <w:pPr>
      <w:ind w:left="1440" w:hanging="360"/>
      <w:contextualSpacing/>
    </w:pPr>
  </w:style>
  <w:style w:type="paragraph" w:styleId="28">
    <w:name w:val="List Continue 2"/>
    <w:basedOn w:val="a1"/>
    <w:semiHidden/>
    <w:qFormat/>
    <w:pPr>
      <w:spacing w:after="120"/>
      <w:ind w:left="720"/>
      <w:contextualSpacing/>
    </w:pPr>
  </w:style>
  <w:style w:type="paragraph" w:styleId="afff4">
    <w:name w:val="Message Header"/>
    <w:basedOn w:val="a1"/>
    <w:link w:val="afff5"/>
    <w:semiHidden/>
    <w:qFormat/>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hAnsi="Cambria"/>
      <w:szCs w:val="24"/>
    </w:rPr>
  </w:style>
  <w:style w:type="paragraph" w:styleId="HTML1">
    <w:name w:val="HTML Preformatted"/>
    <w:basedOn w:val="a1"/>
    <w:link w:val="HTML2"/>
    <w:semiHidden/>
    <w:qFormat/>
    <w:rPr>
      <w:rFonts w:ascii="Courier New" w:hAnsi="Courier New" w:cs="Courier New"/>
      <w:sz w:val="20"/>
    </w:rPr>
  </w:style>
  <w:style w:type="paragraph" w:styleId="afff6">
    <w:name w:val="Normal (Web)"/>
    <w:basedOn w:val="a1"/>
    <w:uiPriority w:val="99"/>
    <w:qFormat/>
    <w:rPr>
      <w:szCs w:val="24"/>
    </w:rPr>
  </w:style>
  <w:style w:type="paragraph" w:styleId="39">
    <w:name w:val="List Continue 3"/>
    <w:basedOn w:val="a1"/>
    <w:semiHidden/>
    <w:qFormat/>
    <w:pPr>
      <w:spacing w:after="120"/>
      <w:ind w:left="1080"/>
      <w:contextualSpacing/>
    </w:pPr>
  </w:style>
  <w:style w:type="paragraph" w:styleId="29">
    <w:name w:val="index 2"/>
    <w:basedOn w:val="a1"/>
    <w:next w:val="a1"/>
    <w:semiHidden/>
    <w:qFormat/>
    <w:pPr>
      <w:ind w:left="480" w:hanging="240"/>
    </w:pPr>
  </w:style>
  <w:style w:type="paragraph" w:styleId="afff7">
    <w:name w:val="Title"/>
    <w:basedOn w:val="a1"/>
    <w:next w:val="a1"/>
    <w:link w:val="afff8"/>
    <w:uiPriority w:val="10"/>
    <w:qFormat/>
    <w:pPr>
      <w:spacing w:before="240" w:after="60"/>
      <w:jc w:val="center"/>
      <w:outlineLvl w:val="0"/>
    </w:pPr>
    <w:rPr>
      <w:rFonts w:ascii="Cambria" w:hAnsi="Cambria"/>
      <w:b/>
      <w:bCs/>
      <w:kern w:val="28"/>
      <w:sz w:val="32"/>
      <w:szCs w:val="32"/>
    </w:rPr>
  </w:style>
  <w:style w:type="paragraph" w:styleId="afff9">
    <w:name w:val="annotation subject"/>
    <w:basedOn w:val="af2"/>
    <w:next w:val="af2"/>
    <w:link w:val="afffa"/>
    <w:uiPriority w:val="99"/>
    <w:semiHidden/>
    <w:qFormat/>
    <w:rPr>
      <w:b/>
      <w:bCs/>
    </w:rPr>
  </w:style>
  <w:style w:type="paragraph" w:styleId="afffb">
    <w:name w:val="Body Text First Indent"/>
    <w:basedOn w:val="af8"/>
    <w:link w:val="afffc"/>
    <w:semiHidden/>
    <w:qFormat/>
    <w:pPr>
      <w:ind w:firstLine="210"/>
    </w:pPr>
  </w:style>
  <w:style w:type="paragraph" w:styleId="2a">
    <w:name w:val="Body Text First Indent 2"/>
    <w:basedOn w:val="afa"/>
    <w:link w:val="2b"/>
    <w:semiHidden/>
    <w:qFormat/>
    <w:pPr>
      <w:ind w:firstLine="210"/>
    </w:pPr>
  </w:style>
  <w:style w:type="table" w:styleId="afffd">
    <w:name w:val="Table Grid"/>
    <w:basedOn w:val="a3"/>
    <w:qFormat/>
    <w:rPr>
      <w:rFonts w:ascii="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ffe">
    <w:name w:val="Strong"/>
    <w:basedOn w:val="a2"/>
    <w:uiPriority w:val="22"/>
    <w:qFormat/>
    <w:rPr>
      <w:b/>
      <w:bCs/>
    </w:rPr>
  </w:style>
  <w:style w:type="character" w:styleId="affff">
    <w:name w:val="page number"/>
    <w:basedOn w:val="a2"/>
    <w:semiHidden/>
    <w:qFormat/>
  </w:style>
  <w:style w:type="character" w:styleId="affff0">
    <w:name w:val="FollowedHyperlink"/>
    <w:uiPriority w:val="99"/>
    <w:semiHidden/>
    <w:unhideWhenUsed/>
    <w:qFormat/>
    <w:rPr>
      <w:color w:val="800080"/>
      <w:u w:val="single"/>
    </w:rPr>
  </w:style>
  <w:style w:type="character" w:styleId="affff1">
    <w:name w:val="Emphasis"/>
    <w:uiPriority w:val="20"/>
    <w:qFormat/>
    <w:rPr>
      <w:i/>
      <w:iCs/>
    </w:rPr>
  </w:style>
  <w:style w:type="character" w:styleId="affff2">
    <w:name w:val="Hyperlink"/>
    <w:uiPriority w:val="99"/>
    <w:qFormat/>
    <w:rPr>
      <w:color w:val="0000FF"/>
      <w:u w:val="single"/>
    </w:rPr>
  </w:style>
  <w:style w:type="character" w:styleId="affff3">
    <w:name w:val="annotation reference"/>
    <w:unhideWhenUsed/>
    <w:qFormat/>
    <w:rPr>
      <w:sz w:val="16"/>
      <w:szCs w:val="16"/>
    </w:rPr>
  </w:style>
  <w:style w:type="character" w:customStyle="1" w:styleId="10">
    <w:name w:val="标题 1 字符"/>
    <w:link w:val="1"/>
    <w:semiHidden/>
    <w:qFormat/>
    <w:rPr>
      <w:b/>
      <w:bCs/>
      <w:kern w:val="32"/>
      <w:sz w:val="24"/>
      <w:szCs w:val="24"/>
    </w:rPr>
  </w:style>
  <w:style w:type="character" w:customStyle="1" w:styleId="22">
    <w:name w:val="标题 2 字符"/>
    <w:link w:val="21"/>
    <w:semiHidden/>
    <w:qFormat/>
    <w:rPr>
      <w:rFonts w:ascii="Cambria" w:hAnsi="Cambria"/>
      <w:b/>
      <w:bCs/>
      <w:i/>
      <w:iCs/>
      <w:sz w:val="28"/>
      <w:szCs w:val="28"/>
    </w:rPr>
  </w:style>
  <w:style w:type="character" w:customStyle="1" w:styleId="52">
    <w:name w:val="标题 5 字符"/>
    <w:link w:val="51"/>
    <w:semiHidden/>
    <w:qFormat/>
    <w:rPr>
      <w:rFonts w:ascii="Calibri" w:hAnsi="Calibri"/>
      <w:b/>
      <w:bCs/>
      <w:i/>
      <w:iCs/>
      <w:sz w:val="26"/>
      <w:szCs w:val="26"/>
    </w:rPr>
  </w:style>
  <w:style w:type="character" w:customStyle="1" w:styleId="60">
    <w:name w:val="标题 6 字符"/>
    <w:link w:val="6"/>
    <w:semiHidden/>
    <w:qFormat/>
    <w:rPr>
      <w:rFonts w:ascii="Calibri" w:hAnsi="Calibri"/>
      <w:b/>
      <w:bCs/>
      <w:sz w:val="22"/>
      <w:szCs w:val="22"/>
    </w:rPr>
  </w:style>
  <w:style w:type="character" w:customStyle="1" w:styleId="70">
    <w:name w:val="标题 7 字符"/>
    <w:link w:val="7"/>
    <w:semiHidden/>
    <w:qFormat/>
    <w:rPr>
      <w:rFonts w:ascii="Calibri" w:hAnsi="Calibri"/>
      <w:sz w:val="24"/>
      <w:szCs w:val="24"/>
    </w:rPr>
  </w:style>
  <w:style w:type="character" w:customStyle="1" w:styleId="80">
    <w:name w:val="标题 8 字符"/>
    <w:link w:val="8"/>
    <w:semiHidden/>
    <w:qFormat/>
    <w:rPr>
      <w:rFonts w:ascii="Calibri" w:hAnsi="Calibri"/>
      <w:i/>
      <w:iCs/>
      <w:sz w:val="24"/>
      <w:szCs w:val="24"/>
    </w:rPr>
  </w:style>
  <w:style w:type="character" w:customStyle="1" w:styleId="90">
    <w:name w:val="标题 9 字符"/>
    <w:link w:val="9"/>
    <w:semiHidden/>
    <w:qFormat/>
    <w:rPr>
      <w:rFonts w:ascii="Cambria" w:hAnsi="Cambria"/>
      <w:sz w:val="22"/>
      <w:szCs w:val="22"/>
    </w:rPr>
  </w:style>
  <w:style w:type="paragraph" w:customStyle="1" w:styleId="SMHeading">
    <w:name w:val="SM Heading"/>
    <w:basedOn w:val="1"/>
    <w:qFormat/>
  </w:style>
  <w:style w:type="paragraph" w:customStyle="1" w:styleId="SMSubheading">
    <w:name w:val="SM Subheading"/>
    <w:basedOn w:val="a1"/>
    <w:qFormat/>
    <w:rPr>
      <w:u w:val="words"/>
    </w:rPr>
  </w:style>
  <w:style w:type="paragraph" w:customStyle="1" w:styleId="SMText">
    <w:name w:val="SM Text"/>
    <w:basedOn w:val="a1"/>
    <w:qFormat/>
    <w:pPr>
      <w:ind w:firstLine="480"/>
    </w:pPr>
  </w:style>
  <w:style w:type="paragraph" w:customStyle="1" w:styleId="SMcaption">
    <w:name w:val="SM caption"/>
    <w:basedOn w:val="SMText"/>
    <w:qFormat/>
    <w:pPr>
      <w:ind w:firstLine="0"/>
    </w:pPr>
  </w:style>
  <w:style w:type="character" w:customStyle="1" w:styleId="aff5">
    <w:name w:val="批注框文本 字符"/>
    <w:link w:val="aff4"/>
    <w:uiPriority w:val="99"/>
    <w:semiHidden/>
    <w:qFormat/>
    <w:rPr>
      <w:rFonts w:ascii="Tahoma" w:hAnsi="Tahoma" w:cs="Tahoma"/>
      <w:sz w:val="16"/>
      <w:szCs w:val="16"/>
    </w:rPr>
  </w:style>
  <w:style w:type="paragraph" w:customStyle="1" w:styleId="12">
    <w:name w:val="书目1"/>
    <w:basedOn w:val="a1"/>
    <w:next w:val="a1"/>
    <w:uiPriority w:val="37"/>
    <w:semiHidden/>
    <w:qFormat/>
  </w:style>
  <w:style w:type="character" w:customStyle="1" w:styleId="af9">
    <w:name w:val="正文文本 字符"/>
    <w:link w:val="af8"/>
    <w:semiHidden/>
    <w:qFormat/>
    <w:rPr>
      <w:sz w:val="24"/>
    </w:rPr>
  </w:style>
  <w:style w:type="character" w:customStyle="1" w:styleId="27">
    <w:name w:val="正文文本 2 字符"/>
    <w:link w:val="26"/>
    <w:semiHidden/>
    <w:qFormat/>
    <w:rPr>
      <w:sz w:val="24"/>
    </w:rPr>
  </w:style>
  <w:style w:type="character" w:customStyle="1" w:styleId="35">
    <w:name w:val="正文文本 3 字符"/>
    <w:link w:val="34"/>
    <w:semiHidden/>
    <w:qFormat/>
    <w:rPr>
      <w:sz w:val="16"/>
      <w:szCs w:val="16"/>
    </w:rPr>
  </w:style>
  <w:style w:type="character" w:customStyle="1" w:styleId="afffc">
    <w:name w:val="正文文本首行缩进 字符"/>
    <w:link w:val="afffb"/>
    <w:semiHidden/>
    <w:qFormat/>
    <w:rPr>
      <w:sz w:val="24"/>
    </w:rPr>
  </w:style>
  <w:style w:type="character" w:customStyle="1" w:styleId="afb">
    <w:name w:val="正文文本缩进 字符"/>
    <w:link w:val="afa"/>
    <w:semiHidden/>
    <w:qFormat/>
    <w:rPr>
      <w:sz w:val="24"/>
    </w:rPr>
  </w:style>
  <w:style w:type="character" w:customStyle="1" w:styleId="2b">
    <w:name w:val="正文文本首行缩进 2 字符"/>
    <w:link w:val="2a"/>
    <w:semiHidden/>
    <w:qFormat/>
    <w:rPr>
      <w:sz w:val="24"/>
    </w:rPr>
  </w:style>
  <w:style w:type="character" w:customStyle="1" w:styleId="25">
    <w:name w:val="正文文本缩进 2 字符"/>
    <w:link w:val="24"/>
    <w:semiHidden/>
    <w:qFormat/>
    <w:rPr>
      <w:sz w:val="24"/>
    </w:rPr>
  </w:style>
  <w:style w:type="character" w:customStyle="1" w:styleId="38">
    <w:name w:val="正文文本缩进 3 字符"/>
    <w:link w:val="37"/>
    <w:semiHidden/>
    <w:qFormat/>
    <w:rPr>
      <w:sz w:val="16"/>
      <w:szCs w:val="16"/>
    </w:rPr>
  </w:style>
  <w:style w:type="character" w:customStyle="1" w:styleId="af7">
    <w:name w:val="结束语 字符"/>
    <w:link w:val="af6"/>
    <w:semiHidden/>
    <w:qFormat/>
    <w:rPr>
      <w:sz w:val="24"/>
    </w:rPr>
  </w:style>
  <w:style w:type="character" w:customStyle="1" w:styleId="af3">
    <w:name w:val="批注文字 字符"/>
    <w:basedOn w:val="a2"/>
    <w:link w:val="af2"/>
    <w:uiPriority w:val="99"/>
    <w:qFormat/>
  </w:style>
  <w:style w:type="character" w:customStyle="1" w:styleId="afffa">
    <w:name w:val="批注主题 字符"/>
    <w:link w:val="afff9"/>
    <w:uiPriority w:val="99"/>
    <w:semiHidden/>
    <w:qFormat/>
    <w:rPr>
      <w:b/>
      <w:bCs/>
    </w:rPr>
  </w:style>
  <w:style w:type="character" w:customStyle="1" w:styleId="aff1">
    <w:name w:val="日期 字符"/>
    <w:link w:val="aff0"/>
    <w:semiHidden/>
    <w:qFormat/>
    <w:rPr>
      <w:sz w:val="24"/>
    </w:rPr>
  </w:style>
  <w:style w:type="character" w:customStyle="1" w:styleId="af0">
    <w:name w:val="文档结构图 字符"/>
    <w:link w:val="af"/>
    <w:semiHidden/>
    <w:qFormat/>
    <w:rPr>
      <w:rFonts w:ascii="Tahoma" w:hAnsi="Tahoma" w:cs="Tahoma"/>
      <w:sz w:val="16"/>
      <w:szCs w:val="16"/>
    </w:rPr>
  </w:style>
  <w:style w:type="character" w:customStyle="1" w:styleId="ab">
    <w:name w:val="电子邮件签名 字符"/>
    <w:link w:val="aa"/>
    <w:semiHidden/>
    <w:qFormat/>
    <w:rPr>
      <w:sz w:val="24"/>
    </w:rPr>
  </w:style>
  <w:style w:type="character" w:customStyle="1" w:styleId="aff3">
    <w:name w:val="尾注文本 字符"/>
    <w:basedOn w:val="a2"/>
    <w:link w:val="aff2"/>
    <w:semiHidden/>
    <w:qFormat/>
  </w:style>
  <w:style w:type="character" w:customStyle="1" w:styleId="aff7">
    <w:name w:val="页脚 字符"/>
    <w:link w:val="aff6"/>
    <w:qFormat/>
    <w:rPr>
      <w:sz w:val="24"/>
    </w:rPr>
  </w:style>
  <w:style w:type="character" w:customStyle="1" w:styleId="afff2">
    <w:name w:val="脚注文本 字符"/>
    <w:basedOn w:val="a2"/>
    <w:link w:val="afff1"/>
    <w:semiHidden/>
    <w:qFormat/>
  </w:style>
  <w:style w:type="character" w:customStyle="1" w:styleId="affa">
    <w:name w:val="页眉 字符"/>
    <w:link w:val="aff9"/>
    <w:qFormat/>
    <w:rPr>
      <w:sz w:val="24"/>
    </w:rPr>
  </w:style>
  <w:style w:type="character" w:customStyle="1" w:styleId="HTML0">
    <w:name w:val="HTML 地址 字符"/>
    <w:link w:val="HTML"/>
    <w:semiHidden/>
    <w:qFormat/>
    <w:rPr>
      <w:i/>
      <w:iCs/>
      <w:sz w:val="24"/>
    </w:rPr>
  </w:style>
  <w:style w:type="character" w:customStyle="1" w:styleId="HTML2">
    <w:name w:val="HTML 预设格式 字符"/>
    <w:link w:val="HTML1"/>
    <w:semiHidden/>
    <w:qFormat/>
    <w:rPr>
      <w:rFonts w:ascii="Courier New" w:hAnsi="Courier New" w:cs="Courier New"/>
    </w:rPr>
  </w:style>
  <w:style w:type="paragraph" w:styleId="affff4">
    <w:name w:val="Intense Quote"/>
    <w:basedOn w:val="a1"/>
    <w:next w:val="a1"/>
    <w:link w:val="affff5"/>
    <w:uiPriority w:val="30"/>
    <w:semiHidden/>
    <w:qFormat/>
    <w:pPr>
      <w:pBdr>
        <w:bottom w:val="single" w:sz="4" w:space="4" w:color="4F81BD"/>
      </w:pBdr>
      <w:spacing w:before="200" w:after="280"/>
      <w:ind w:left="936" w:right="936"/>
    </w:pPr>
    <w:rPr>
      <w:b/>
      <w:bCs/>
      <w:i/>
      <w:iCs/>
      <w:color w:val="4F81BD"/>
    </w:rPr>
  </w:style>
  <w:style w:type="character" w:customStyle="1" w:styleId="affff5">
    <w:name w:val="明显引用 字符"/>
    <w:link w:val="affff4"/>
    <w:uiPriority w:val="30"/>
    <w:semiHidden/>
    <w:qFormat/>
    <w:rPr>
      <w:b/>
      <w:bCs/>
      <w:i/>
      <w:iCs/>
      <w:color w:val="4F81BD"/>
      <w:sz w:val="24"/>
    </w:rPr>
  </w:style>
  <w:style w:type="paragraph" w:styleId="affff6">
    <w:name w:val="List Paragraph"/>
    <w:basedOn w:val="a1"/>
    <w:uiPriority w:val="34"/>
    <w:qFormat/>
    <w:pPr>
      <w:ind w:left="720"/>
    </w:pPr>
  </w:style>
  <w:style w:type="character" w:customStyle="1" w:styleId="a6">
    <w:name w:val="宏文本 字符"/>
    <w:link w:val="a5"/>
    <w:semiHidden/>
    <w:qFormat/>
    <w:rPr>
      <w:rFonts w:ascii="Courier New" w:hAnsi="Courier New" w:cs="Courier New"/>
      <w:lang w:val="en-US" w:eastAsia="en-US" w:bidi="ar-SA"/>
    </w:rPr>
  </w:style>
  <w:style w:type="character" w:customStyle="1" w:styleId="afff5">
    <w:name w:val="信息标题 字符"/>
    <w:link w:val="afff4"/>
    <w:semiHidden/>
    <w:qFormat/>
    <w:rPr>
      <w:rFonts w:ascii="Cambria" w:hAnsi="Cambria"/>
      <w:sz w:val="24"/>
      <w:szCs w:val="24"/>
      <w:shd w:val="pct20" w:color="auto" w:fill="auto"/>
    </w:rPr>
  </w:style>
  <w:style w:type="paragraph" w:styleId="affff7">
    <w:name w:val="No Spacing"/>
    <w:uiPriority w:val="1"/>
    <w:semiHidden/>
    <w:qFormat/>
    <w:rPr>
      <w:rFonts w:eastAsiaTheme="minorEastAsia"/>
      <w:sz w:val="24"/>
      <w:lang w:eastAsia="en-US"/>
    </w:rPr>
  </w:style>
  <w:style w:type="character" w:customStyle="1" w:styleId="a9">
    <w:name w:val="注释标题 字符"/>
    <w:link w:val="a8"/>
    <w:semiHidden/>
    <w:qFormat/>
    <w:rPr>
      <w:sz w:val="24"/>
    </w:rPr>
  </w:style>
  <w:style w:type="character" w:customStyle="1" w:styleId="aff">
    <w:name w:val="纯文本 字符"/>
    <w:link w:val="afe"/>
    <w:semiHidden/>
    <w:qFormat/>
    <w:rPr>
      <w:rFonts w:ascii="Courier New" w:hAnsi="Courier New" w:cs="Courier New"/>
    </w:rPr>
  </w:style>
  <w:style w:type="paragraph" w:styleId="affff8">
    <w:name w:val="Quote"/>
    <w:basedOn w:val="a1"/>
    <w:next w:val="a1"/>
    <w:link w:val="affff9"/>
    <w:uiPriority w:val="29"/>
    <w:semiHidden/>
    <w:qFormat/>
    <w:rPr>
      <w:i/>
      <w:iCs/>
      <w:color w:val="000000"/>
    </w:rPr>
  </w:style>
  <w:style w:type="character" w:customStyle="1" w:styleId="affff9">
    <w:name w:val="引用 字符"/>
    <w:link w:val="affff8"/>
    <w:uiPriority w:val="29"/>
    <w:semiHidden/>
    <w:qFormat/>
    <w:rPr>
      <w:i/>
      <w:iCs/>
      <w:color w:val="000000"/>
      <w:sz w:val="24"/>
    </w:rPr>
  </w:style>
  <w:style w:type="character" w:customStyle="1" w:styleId="af5">
    <w:name w:val="称呼 字符"/>
    <w:link w:val="af4"/>
    <w:semiHidden/>
    <w:qFormat/>
    <w:rPr>
      <w:sz w:val="24"/>
    </w:rPr>
  </w:style>
  <w:style w:type="character" w:customStyle="1" w:styleId="affc">
    <w:name w:val="签名 字符"/>
    <w:link w:val="affb"/>
    <w:semiHidden/>
    <w:qFormat/>
    <w:rPr>
      <w:sz w:val="24"/>
    </w:rPr>
  </w:style>
  <w:style w:type="character" w:customStyle="1" w:styleId="afff">
    <w:name w:val="副标题 字符"/>
    <w:link w:val="affe"/>
    <w:semiHidden/>
    <w:qFormat/>
    <w:rPr>
      <w:rFonts w:ascii="Cambria" w:hAnsi="Cambria"/>
      <w:sz w:val="24"/>
      <w:szCs w:val="24"/>
    </w:rPr>
  </w:style>
  <w:style w:type="character" w:customStyle="1" w:styleId="afff8">
    <w:name w:val="标题 字符"/>
    <w:link w:val="afff7"/>
    <w:uiPriority w:val="10"/>
    <w:qFormat/>
    <w:rPr>
      <w:rFonts w:ascii="Cambria" w:hAnsi="Cambria"/>
      <w:b/>
      <w:bCs/>
      <w:kern w:val="28"/>
      <w:sz w:val="32"/>
      <w:szCs w:val="32"/>
    </w:rPr>
  </w:style>
  <w:style w:type="paragraph" w:customStyle="1" w:styleId="TOC10">
    <w:name w:val="TOC 标题1"/>
    <w:basedOn w:val="1"/>
    <w:next w:val="a1"/>
    <w:uiPriority w:val="39"/>
    <w:semiHidden/>
    <w:unhideWhenUsed/>
    <w:qFormat/>
    <w:pPr>
      <w:outlineLvl w:val="9"/>
    </w:pPr>
    <w:rPr>
      <w:rFonts w:ascii="Cambria" w:hAnsi="Cambria"/>
      <w:sz w:val="32"/>
      <w:szCs w:val="32"/>
    </w:rPr>
  </w:style>
  <w:style w:type="character" w:customStyle="1" w:styleId="13">
    <w:name w:val="未处理的提及1"/>
    <w:basedOn w:val="a2"/>
    <w:uiPriority w:val="99"/>
    <w:semiHidden/>
    <w:unhideWhenUsed/>
    <w:qFormat/>
    <w:rPr>
      <w:color w:val="808080"/>
      <w:shd w:val="clear" w:color="auto" w:fill="E6E6E6"/>
    </w:rPr>
  </w:style>
  <w:style w:type="character" w:customStyle="1" w:styleId="32">
    <w:name w:val="标题 3 字符"/>
    <w:link w:val="31"/>
    <w:uiPriority w:val="9"/>
    <w:qFormat/>
    <w:rPr>
      <w:rFonts w:ascii="Times" w:eastAsia="Times" w:hAnsi="Times"/>
      <w:b/>
      <w:sz w:val="24"/>
    </w:rPr>
  </w:style>
  <w:style w:type="character" w:customStyle="1" w:styleId="metadata-label">
    <w:name w:val="metadata-label"/>
    <w:basedOn w:val="a2"/>
    <w:qFormat/>
  </w:style>
  <w:style w:type="character" w:customStyle="1" w:styleId="apple-converted-space">
    <w:name w:val="apple-converted-space"/>
    <w:basedOn w:val="a2"/>
    <w:qFormat/>
  </w:style>
  <w:style w:type="character" w:customStyle="1" w:styleId="headword-tr">
    <w:name w:val="headword-tr"/>
    <w:basedOn w:val="a2"/>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hyperlink" Target="http://avh.chah.org.au/" TargetMode="External"/><Relationship Id="rId18" Type="http://schemas.openxmlformats.org/officeDocument/2006/relationships/hyperlink" Target="http://apsa.anu.edu.au/" TargetMode="External"/><Relationship Id="rId26" Type="http://schemas.openxmlformats.org/officeDocument/2006/relationships/image" Target="media/image6.jpeg"/><Relationship Id="rId39" Type="http://schemas.openxmlformats.org/officeDocument/2006/relationships/image" Target="media/image19.jpeg"/><Relationship Id="rId21" Type="http://schemas.openxmlformats.org/officeDocument/2006/relationships/footer" Target="footer1.xml"/><Relationship Id="rId34" Type="http://schemas.openxmlformats.org/officeDocument/2006/relationships/image" Target="media/image14.jpeg"/><Relationship Id="rId42" Type="http://schemas.openxmlformats.org/officeDocument/2006/relationships/image" Target="media/image22.jpeg"/><Relationship Id="rId47" Type="http://schemas.openxmlformats.org/officeDocument/2006/relationships/image" Target="media/image27.jpeg"/><Relationship Id="rId50" Type="http://schemas.openxmlformats.org/officeDocument/2006/relationships/image" Target="media/image30.jpeg"/><Relationship Id="rId55"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s://www.operationwildflower.org.za/index.php/albums" TargetMode="External"/><Relationship Id="rId29" Type="http://schemas.openxmlformats.org/officeDocument/2006/relationships/image" Target="media/image9.jpeg"/><Relationship Id="rId11" Type="http://schemas.openxmlformats.org/officeDocument/2006/relationships/hyperlink" Target="http://www.tropicos.org/SpecimenSearch.aspx" TargetMode="External"/><Relationship Id="rId24" Type="http://schemas.openxmlformats.org/officeDocument/2006/relationships/image" Target="media/image4.jpeg"/><Relationship Id="rId32" Type="http://schemas.openxmlformats.org/officeDocument/2006/relationships/image" Target="media/image12.jpeg"/><Relationship Id="rId37" Type="http://schemas.openxmlformats.org/officeDocument/2006/relationships/image" Target="media/image17.jpeg"/><Relationship Id="rId40" Type="http://schemas.openxmlformats.org/officeDocument/2006/relationships/image" Target="media/image20.jpeg"/><Relationship Id="rId45" Type="http://schemas.openxmlformats.org/officeDocument/2006/relationships/image" Target="media/image25.jpeg"/><Relationship Id="rId53" Type="http://schemas.openxmlformats.org/officeDocument/2006/relationships/footer" Target="footer2.xml"/><Relationship Id="rId5" Type="http://schemas.openxmlformats.org/officeDocument/2006/relationships/settings" Target="settings.xml"/><Relationship Id="rId10" Type="http://schemas.openxmlformats.org/officeDocument/2006/relationships/hyperlink" Target="http://sweetgum.nybg.org/science/vh/" TargetMode="External"/><Relationship Id="rId19" Type="http://schemas.openxmlformats.org/officeDocument/2006/relationships/image" Target="media/image1.jpeg"/><Relationship Id="rId31" Type="http://schemas.openxmlformats.org/officeDocument/2006/relationships/image" Target="media/image11.jpeg"/><Relationship Id="rId44" Type="http://schemas.openxmlformats.org/officeDocument/2006/relationships/image" Target="media/image24.jpeg"/><Relationship Id="rId52" Type="http://schemas.openxmlformats.org/officeDocument/2006/relationships/header" Target="header2.xml"/><Relationship Id="rId4" Type="http://schemas.openxmlformats.org/officeDocument/2006/relationships/styles" Target="styles.xml"/><Relationship Id="rId9" Type="http://schemas.openxmlformats.org/officeDocument/2006/relationships/hyperlink" Target="http://www.cvh.ac.cn/en" TargetMode="External"/><Relationship Id="rId14" Type="http://schemas.openxmlformats.org/officeDocument/2006/relationships/hyperlink" Target="http://ppbc.iplant.cn/" TargetMode="External"/><Relationship Id="rId22" Type="http://schemas.openxmlformats.org/officeDocument/2006/relationships/image" Target="media/image2.jpeg"/><Relationship Id="rId27" Type="http://schemas.openxmlformats.org/officeDocument/2006/relationships/image" Target="media/image7.jpeg"/><Relationship Id="rId30" Type="http://schemas.openxmlformats.org/officeDocument/2006/relationships/image" Target="media/image10.jpeg"/><Relationship Id="rId35" Type="http://schemas.openxmlformats.org/officeDocument/2006/relationships/image" Target="media/image15.jpeg"/><Relationship Id="rId43" Type="http://schemas.openxmlformats.org/officeDocument/2006/relationships/image" Target="media/image23.jpeg"/><Relationship Id="rId48" Type="http://schemas.openxmlformats.org/officeDocument/2006/relationships/image" Target="media/image28.jpeg"/><Relationship Id="rId8" Type="http://schemas.openxmlformats.org/officeDocument/2006/relationships/endnotes" Target="endnotes.xml"/><Relationship Id="rId51" Type="http://schemas.openxmlformats.org/officeDocument/2006/relationships/image" Target="media/image31.jpeg"/><Relationship Id="rId3" Type="http://schemas.openxmlformats.org/officeDocument/2006/relationships/numbering" Target="numbering.xml"/><Relationship Id="rId12" Type="http://schemas.openxmlformats.org/officeDocument/2006/relationships/hyperlink" Target="http://www.apps.kew.org/herbcat/navigator.do" TargetMode="External"/><Relationship Id="rId17" Type="http://schemas.openxmlformats.org/officeDocument/2006/relationships/hyperlink" Target="file:///C:\Users\Thinkpad\Desktop\phylica\Manuscript\paldat.org\search\P" TargetMode="External"/><Relationship Id="rId25" Type="http://schemas.openxmlformats.org/officeDocument/2006/relationships/image" Target="media/image5.jpeg"/><Relationship Id="rId33" Type="http://schemas.openxmlformats.org/officeDocument/2006/relationships/image" Target="media/image13.jpeg"/><Relationship Id="rId38" Type="http://schemas.openxmlformats.org/officeDocument/2006/relationships/image" Target="media/image18.jpeg"/><Relationship Id="rId46" Type="http://schemas.openxmlformats.org/officeDocument/2006/relationships/image" Target="media/image26.jpeg"/><Relationship Id="rId20" Type="http://schemas.openxmlformats.org/officeDocument/2006/relationships/header" Target="header1.xml"/><Relationship Id="rId41" Type="http://schemas.openxmlformats.org/officeDocument/2006/relationships/image" Target="media/image21.jpe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yperlink" Target="http://pza.sanbi.org/" TargetMode="External"/><Relationship Id="rId23" Type="http://schemas.openxmlformats.org/officeDocument/2006/relationships/image" Target="media/image3.jpeg"/><Relationship Id="rId28" Type="http://schemas.openxmlformats.org/officeDocument/2006/relationships/image" Target="media/image8.jpeg"/><Relationship Id="rId36" Type="http://schemas.openxmlformats.org/officeDocument/2006/relationships/image" Target="media/image16.jpeg"/><Relationship Id="rId49"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A87CB328-19ED-3345-B852-0953C530D4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TotalTime>
  <Pages>76</Pages>
  <Words>6863</Words>
  <Characters>39123</Characters>
  <Application>Microsoft Office Word</Application>
  <DocSecurity>0</DocSecurity>
  <Lines>326</Lines>
  <Paragraphs>91</Paragraphs>
  <ScaleCrop>false</ScaleCrop>
  <Company>AAAS</Company>
  <LinksUpToDate>false</LinksUpToDate>
  <CharactersWithSpaces>45895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Supporting Online Material for</dc:title>
  <dc:creator>Brooks Hanson</dc:creator>
  <cp:lastModifiedBy>SWang</cp:lastModifiedBy>
  <cp:revision>8</cp:revision>
  <cp:lastPrinted>2020-12-18T02:46:00Z</cp:lastPrinted>
  <dcterms:created xsi:type="dcterms:W3CDTF">2021-05-01T07:55:00Z</dcterms:created>
  <dcterms:modified xsi:type="dcterms:W3CDTF">2021-05-01T12:52:00Z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ies>
</file>