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4BCBC" w14:textId="14FE30F2" w:rsidR="00D87EE5" w:rsidRDefault="00D87EE5" w:rsidP="00D87EE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Table </w:t>
      </w:r>
      <w:r>
        <w:rPr>
          <w:rFonts w:ascii="Times New Roman" w:hAnsi="Times New Roman" w:hint="eastAsia"/>
        </w:rPr>
        <w:t>1</w:t>
      </w:r>
      <w:r>
        <w:rPr>
          <w:rFonts w:ascii="Times New Roman" w:hAnsi="Times New Roman" w:hint="eastAsia"/>
        </w:rPr>
        <w:t>S</w:t>
      </w:r>
      <w:r>
        <w:rPr>
          <w:rFonts w:ascii="Times New Roman" w:hAnsi="Times New Roman"/>
        </w:rPr>
        <w:t>. Real-Time PCR Primer Sequences.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628"/>
        <w:gridCol w:w="4493"/>
      </w:tblGrid>
      <w:tr w:rsidR="00D87EE5" w14:paraId="4049B7DC" w14:textId="77777777" w:rsidTr="00D87EE5">
        <w:tc>
          <w:tcPr>
            <w:tcW w:w="162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E196385" w14:textId="77777777" w:rsidR="00D87EE5" w:rsidRDefault="00D87EE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449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F0BBC75" w14:textId="77777777" w:rsidR="00D87EE5" w:rsidRDefault="00D87EE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Sequence of primer pairs (5'→3')</w:t>
            </w:r>
          </w:p>
        </w:tc>
      </w:tr>
      <w:tr w:rsidR="00D87EE5" w14:paraId="1D362D13" w14:textId="77777777" w:rsidTr="00D87EE5">
        <w:tc>
          <w:tcPr>
            <w:tcW w:w="16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1F4737" w14:textId="77777777" w:rsidR="00D87EE5" w:rsidRDefault="00D87EE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Style w:val="16"/>
                <w:rFonts w:cs="Arial" w:hint="default"/>
              </w:rPr>
              <w:t>β-actin</w:t>
            </w:r>
          </w:p>
        </w:tc>
        <w:tc>
          <w:tcPr>
            <w:tcW w:w="44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5FBF015" w14:textId="77777777" w:rsidR="00D87EE5" w:rsidRPr="00D87EE5" w:rsidRDefault="00D87EE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 w:rsidRPr="00D87EE5">
              <w:rPr>
                <w:rFonts w:ascii="Times New Roman" w:hAnsi="Times New Roman" w:hint="eastAsia"/>
                <w:sz w:val="20"/>
                <w:szCs w:val="20"/>
              </w:rPr>
              <w:t xml:space="preserve">F: </w:t>
            </w:r>
            <w:r w:rsidRPr="00D87EE5">
              <w:rPr>
                <w:rFonts w:ascii="Times New Roman" w:hAnsi="Times New Roman"/>
                <w:sz w:val="20"/>
                <w:szCs w:val="20"/>
              </w:rPr>
              <w:t>TGGCACCCAGCACAATGAA</w:t>
            </w:r>
          </w:p>
        </w:tc>
      </w:tr>
      <w:tr w:rsidR="00D87EE5" w14:paraId="13AFE275" w14:textId="77777777" w:rsidTr="00D87EE5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6BE467" w14:textId="77777777" w:rsidR="00D87EE5" w:rsidRDefault="00D87EE5">
            <w:pPr>
              <w:widowControl/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0262D97" w14:textId="77777777" w:rsidR="00D87EE5" w:rsidRPr="00D87EE5" w:rsidRDefault="00D87EE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NewRomanPSMT" w:hAnsi="Times New Roman"/>
                <w:color w:val="000000"/>
                <w:sz w:val="20"/>
                <w:szCs w:val="20"/>
              </w:rPr>
            </w:pPr>
            <w:r w:rsidRPr="00D87EE5">
              <w:rPr>
                <w:rFonts w:ascii="Times New Roman" w:hAnsi="Times New Roman" w:hint="eastAsia"/>
                <w:sz w:val="20"/>
                <w:szCs w:val="20"/>
              </w:rPr>
              <w:t xml:space="preserve">R: </w:t>
            </w:r>
            <w:r w:rsidRPr="00D87EE5">
              <w:rPr>
                <w:rFonts w:ascii="Times New Roman" w:hAnsi="Times New Roman"/>
                <w:sz w:val="20"/>
                <w:szCs w:val="20"/>
              </w:rPr>
              <w:t>CTAAGTCATAGTCCGCCTAGAAGCA</w:t>
            </w:r>
          </w:p>
        </w:tc>
      </w:tr>
      <w:tr w:rsidR="00D87EE5" w14:paraId="736F2605" w14:textId="77777777" w:rsidTr="00D87EE5">
        <w:tc>
          <w:tcPr>
            <w:tcW w:w="162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8F6BDB" w14:textId="77777777" w:rsidR="00D87EE5" w:rsidRDefault="00D87EE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NewRomanPSMT" w:hAnsi="Times New Roman"/>
                <w:color w:val="000000"/>
                <w:sz w:val="20"/>
                <w:szCs w:val="20"/>
              </w:rPr>
              <w:t>Nrf2</w:t>
            </w:r>
          </w:p>
        </w:tc>
        <w:tc>
          <w:tcPr>
            <w:tcW w:w="44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229AA17" w14:textId="77777777" w:rsidR="00D87EE5" w:rsidRDefault="00D87EE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NewRomanPSMT" w:hAnsi="Times New Roman" w:hint="eastAsia"/>
                <w:color w:val="000000"/>
                <w:sz w:val="20"/>
                <w:szCs w:val="20"/>
              </w:rPr>
            </w:pPr>
            <w:r>
              <w:rPr>
                <w:rFonts w:ascii="Times New Roman" w:eastAsia="TimesNewRomanPSMT" w:hAnsi="Times New Roman"/>
                <w:color w:val="000000"/>
                <w:sz w:val="20"/>
                <w:szCs w:val="20"/>
              </w:rPr>
              <w:t>F: CAACTCAGCACCTTGTATC</w:t>
            </w:r>
          </w:p>
        </w:tc>
      </w:tr>
      <w:tr w:rsidR="00D87EE5" w14:paraId="7E71330E" w14:textId="77777777" w:rsidTr="00D87EE5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127CB7" w14:textId="77777777" w:rsidR="00D87EE5" w:rsidRDefault="00D87EE5">
            <w:pPr>
              <w:widowControl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247255E" w14:textId="77777777" w:rsidR="00D87EE5" w:rsidRDefault="00D87EE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NewRomanPSMT" w:hAnsi="Times New Roman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Times New Roman" w:eastAsia="TimesNewRomanPSMT" w:hAnsi="Times New Roman"/>
                <w:color w:val="000000"/>
                <w:sz w:val="20"/>
                <w:szCs w:val="20"/>
              </w:rPr>
              <w:t>TTCTTAGTATCTGGCTTCTT</w:t>
            </w:r>
          </w:p>
        </w:tc>
      </w:tr>
      <w:tr w:rsidR="00D87EE5" w14:paraId="2E578F7D" w14:textId="77777777" w:rsidTr="00D87EE5">
        <w:tc>
          <w:tcPr>
            <w:tcW w:w="162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C08ADC" w14:textId="77777777" w:rsidR="00D87EE5" w:rsidRDefault="00D87EE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NewRomanPSMT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NewRomanPSMT" w:hAnsi="Times New Roman"/>
                <w:color w:val="000000"/>
                <w:sz w:val="20"/>
                <w:szCs w:val="20"/>
              </w:rPr>
              <w:t>Keap1</w:t>
            </w:r>
          </w:p>
          <w:p w14:paraId="109C048C" w14:textId="77777777" w:rsidR="00D87EE5" w:rsidRDefault="00D87EE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C67348B" w14:textId="77777777" w:rsidR="00D87EE5" w:rsidRDefault="00D87EE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NewRomanPSMT" w:hAnsi="Times New Roman"/>
                <w:color w:val="000000"/>
                <w:sz w:val="20"/>
                <w:szCs w:val="20"/>
              </w:rPr>
              <w:t>F: GTGGAGACAGAGACCTGGACTTTC</w:t>
            </w:r>
          </w:p>
        </w:tc>
      </w:tr>
      <w:tr w:rsidR="00D87EE5" w14:paraId="4FC45FA6" w14:textId="77777777" w:rsidTr="00D87EE5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2883D3" w14:textId="77777777" w:rsidR="00D87EE5" w:rsidRDefault="00D87EE5">
            <w:pPr>
              <w:widowControl/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D56388D" w14:textId="77777777" w:rsidR="00D87EE5" w:rsidRDefault="00D87EE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NewRomanPSMT" w:hAnsi="Times New Roman"/>
                <w:color w:val="000000"/>
                <w:sz w:val="20"/>
                <w:szCs w:val="20"/>
              </w:rPr>
              <w:t>R: TGTCAAGCGGGTCACTTCACTC</w:t>
            </w:r>
          </w:p>
        </w:tc>
      </w:tr>
      <w:tr w:rsidR="00D87EE5" w14:paraId="0094E4C1" w14:textId="77777777" w:rsidTr="00D87EE5">
        <w:tc>
          <w:tcPr>
            <w:tcW w:w="162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9648C2" w14:textId="77777777" w:rsidR="00D87EE5" w:rsidRDefault="00D87EE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NewRomanPSMT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NewRomanPSMT" w:hAnsi="Times New Roman"/>
                <w:color w:val="000000"/>
                <w:sz w:val="20"/>
                <w:szCs w:val="20"/>
              </w:rPr>
              <w:t>HO-1</w:t>
            </w:r>
          </w:p>
          <w:p w14:paraId="0F721212" w14:textId="77777777" w:rsidR="00D87EE5" w:rsidRDefault="00D87EE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62BFCFB" w14:textId="77777777" w:rsidR="00D87EE5" w:rsidRDefault="00D87EE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NewRomanPSMT" w:hAnsi="Times New Roman"/>
                <w:color w:val="000000"/>
                <w:sz w:val="20"/>
                <w:szCs w:val="20"/>
              </w:rPr>
              <w:t>F: CAAGCGCTATGTTCAGCGAC</w:t>
            </w:r>
          </w:p>
        </w:tc>
      </w:tr>
      <w:tr w:rsidR="00D87EE5" w14:paraId="54F6746A" w14:textId="77777777" w:rsidTr="00D87EE5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188319" w14:textId="77777777" w:rsidR="00D87EE5" w:rsidRDefault="00D87EE5">
            <w:pPr>
              <w:widowControl/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66A3EC3" w14:textId="77777777" w:rsidR="00D87EE5" w:rsidRDefault="00D87EE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NewRomanPSMT" w:hAnsi="Times New Roman"/>
                <w:color w:val="000000"/>
                <w:sz w:val="20"/>
                <w:szCs w:val="20"/>
              </w:rPr>
              <w:t>R: GCTTGAACTTGGTGGCACTG</w:t>
            </w:r>
          </w:p>
        </w:tc>
      </w:tr>
      <w:tr w:rsidR="00D87EE5" w14:paraId="69BDC828" w14:textId="77777777" w:rsidTr="00D87EE5">
        <w:tc>
          <w:tcPr>
            <w:tcW w:w="162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DCDB7B" w14:textId="77777777" w:rsidR="00D87EE5" w:rsidRDefault="00D87EE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NewRomanPSMT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NewRomanPSMT" w:hAnsi="Times New Roman"/>
                <w:color w:val="000000"/>
                <w:sz w:val="20"/>
                <w:szCs w:val="20"/>
              </w:rPr>
              <w:t>GCLC</w:t>
            </w:r>
          </w:p>
          <w:p w14:paraId="6CDCB068" w14:textId="77777777" w:rsidR="00D87EE5" w:rsidRDefault="00D87EE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96884DC" w14:textId="77777777" w:rsidR="00D87EE5" w:rsidRDefault="00D87EE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NewRomanPSMT" w:hAnsi="Times New Roman"/>
                <w:color w:val="000000"/>
                <w:sz w:val="20"/>
                <w:szCs w:val="20"/>
              </w:rPr>
              <w:t>F: CAGTCAAGGACCGGCACAAG</w:t>
            </w:r>
          </w:p>
        </w:tc>
      </w:tr>
      <w:tr w:rsidR="00D87EE5" w14:paraId="36A576E6" w14:textId="77777777" w:rsidTr="00D87EE5"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0B49760" w14:textId="77777777" w:rsidR="00D87EE5" w:rsidRDefault="00D87EE5">
            <w:pPr>
              <w:widowControl/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1B20067C" w14:textId="77777777" w:rsidR="00D87EE5" w:rsidRDefault="00D87EE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NewRomanPSMT" w:hAnsi="Times New Roman"/>
                <w:color w:val="000000"/>
                <w:sz w:val="20"/>
                <w:szCs w:val="20"/>
              </w:rPr>
              <w:t>R: CAAGAACATCGCCTCCATTCAG</w:t>
            </w:r>
          </w:p>
        </w:tc>
      </w:tr>
    </w:tbl>
    <w:p w14:paraId="4E714CC5" w14:textId="77777777" w:rsidR="00817C5F" w:rsidRDefault="00817C5F"/>
    <w:p w14:paraId="188A0870" w14:textId="77777777" w:rsidR="00530788" w:rsidRDefault="00530788" w:rsidP="00530788">
      <w:pPr>
        <w:spacing w:line="360" w:lineRule="auto"/>
        <w:rPr>
          <w:rFonts w:ascii="Times New Roman" w:hAnsi="Times New Roman"/>
        </w:rPr>
      </w:pPr>
    </w:p>
    <w:p w14:paraId="79FDAAFA" w14:textId="279FC255" w:rsidR="00530788" w:rsidRDefault="00530788" w:rsidP="00530788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6EDF05A0" wp14:editId="5660D880">
            <wp:extent cx="4425735" cy="7706206"/>
            <wp:effectExtent l="0" t="0" r="0" b="0"/>
            <wp:docPr id="2514503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381" cy="770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E80C0" w14:textId="77777777" w:rsidR="00530788" w:rsidRDefault="00530788" w:rsidP="00530788">
      <w:pPr>
        <w:spacing w:line="360" w:lineRule="auto"/>
        <w:rPr>
          <w:rFonts w:ascii="Times New Roman" w:hAnsi="Times New Roman"/>
        </w:rPr>
      </w:pPr>
    </w:p>
    <w:p w14:paraId="222E8A05" w14:textId="77777777" w:rsidR="00530788" w:rsidRDefault="00530788" w:rsidP="00530788">
      <w:pPr>
        <w:spacing w:line="360" w:lineRule="auto"/>
        <w:rPr>
          <w:rFonts w:ascii="Times New Roman" w:hAnsi="Times New Roman"/>
        </w:rPr>
      </w:pPr>
    </w:p>
    <w:p w14:paraId="4EA9063C" w14:textId="12E0D53A" w:rsidR="00530788" w:rsidRPr="00530788" w:rsidRDefault="00A901AF" w:rsidP="00530788">
      <w:pPr>
        <w:spacing w:line="360" w:lineRule="auto"/>
        <w:rPr>
          <w:rFonts w:ascii="Times New Roman" w:hAnsi="Times New Roman"/>
        </w:rPr>
      </w:pPr>
      <w:r w:rsidRPr="00A901AF">
        <w:rPr>
          <w:rFonts w:ascii="Times New Roman" w:hAnsi="Times New Roman" w:hint="eastAsia"/>
        </w:rPr>
        <w:t>Figure 1S</w:t>
      </w:r>
      <w:r>
        <w:rPr>
          <w:rFonts w:ascii="Times New Roman" w:hAnsi="Times New Roman" w:hint="eastAsia"/>
        </w:rPr>
        <w:t>.</w:t>
      </w:r>
      <w:r w:rsidR="00530788" w:rsidRPr="00530788">
        <w:rPr>
          <w:rFonts w:ascii="Times New Roman" w:hAnsi="Times New Roman"/>
        </w:rPr>
        <w:t xml:space="preserve"> Molecular weight distribution curve of FHA</w:t>
      </w:r>
      <w:r w:rsidR="00530788" w:rsidRPr="00530788">
        <w:rPr>
          <w:rFonts w:ascii="Times New Roman" w:hAnsi="Times New Roman" w:hint="eastAsia"/>
        </w:rPr>
        <w:t xml:space="preserve"> (A) and monosaccharide composition chromatograms of </w:t>
      </w:r>
      <w:r w:rsidR="00530788" w:rsidRPr="00530788">
        <w:rPr>
          <w:rFonts w:ascii="Times New Roman" w:hAnsi="Times New Roman"/>
        </w:rPr>
        <w:t>mixed solution</w:t>
      </w:r>
      <w:r w:rsidR="00530788" w:rsidRPr="00530788">
        <w:rPr>
          <w:rFonts w:ascii="Times New Roman" w:hAnsi="Times New Roman" w:hint="eastAsia"/>
        </w:rPr>
        <w:t xml:space="preserve"> (B) and </w:t>
      </w:r>
      <w:r w:rsidR="00530788" w:rsidRPr="00530788">
        <w:rPr>
          <w:rFonts w:ascii="Times New Roman" w:hAnsi="Times New Roman"/>
        </w:rPr>
        <w:t>FHA</w:t>
      </w:r>
      <w:r w:rsidR="00530788" w:rsidRPr="00530788">
        <w:rPr>
          <w:rFonts w:ascii="Times New Roman" w:hAnsi="Times New Roman" w:hint="eastAsia"/>
        </w:rPr>
        <w:t xml:space="preserve"> (C).</w:t>
      </w:r>
    </w:p>
    <w:p w14:paraId="3B21DA11" w14:textId="45610928" w:rsidR="00A901AF" w:rsidRPr="00A901AF" w:rsidRDefault="00A901AF" w:rsidP="00A901AF">
      <w:pPr>
        <w:spacing w:line="360" w:lineRule="auto"/>
        <w:rPr>
          <w:rFonts w:ascii="Times New Roman" w:hAnsi="Times New Roman" w:hint="eastAsia"/>
        </w:rPr>
      </w:pPr>
    </w:p>
    <w:sectPr w:rsidR="00A901AF" w:rsidRPr="00A901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8A1DC" w14:textId="77777777" w:rsidR="003D1105" w:rsidRDefault="003D1105" w:rsidP="00D87EE5">
      <w:pPr>
        <w:rPr>
          <w:rFonts w:hint="eastAsia"/>
        </w:rPr>
      </w:pPr>
      <w:r>
        <w:separator/>
      </w:r>
    </w:p>
  </w:endnote>
  <w:endnote w:type="continuationSeparator" w:id="0">
    <w:p w14:paraId="690C9C76" w14:textId="77777777" w:rsidR="003D1105" w:rsidRDefault="003D1105" w:rsidP="00D87EE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547B70" w14:textId="77777777" w:rsidR="003D1105" w:rsidRDefault="003D1105" w:rsidP="00D87EE5">
      <w:pPr>
        <w:rPr>
          <w:rFonts w:hint="eastAsia"/>
        </w:rPr>
      </w:pPr>
      <w:r>
        <w:separator/>
      </w:r>
    </w:p>
  </w:footnote>
  <w:footnote w:type="continuationSeparator" w:id="0">
    <w:p w14:paraId="12E6FE51" w14:textId="77777777" w:rsidR="003D1105" w:rsidRDefault="003D1105" w:rsidP="00D87EE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4A8"/>
    <w:rsid w:val="003D1105"/>
    <w:rsid w:val="00530788"/>
    <w:rsid w:val="00817C5F"/>
    <w:rsid w:val="009A34A8"/>
    <w:rsid w:val="00A901AF"/>
    <w:rsid w:val="00AE1E33"/>
    <w:rsid w:val="00D87EE5"/>
    <w:rsid w:val="00F0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F0CD3B"/>
  <w15:chartTrackingRefBased/>
  <w15:docId w15:val="{9FF37277-B5B1-4C6D-AA43-9C1D7FF7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EE5"/>
    <w:pPr>
      <w:widowControl w:val="0"/>
      <w:spacing w:after="0" w:line="240" w:lineRule="auto"/>
      <w:jc w:val="both"/>
    </w:pPr>
    <w:rPr>
      <w:rFonts w:ascii="等线" w:eastAsia="等线" w:hAnsi="等线" w:cs="Times New Roman"/>
      <w:sz w:val="21"/>
      <w:szCs w:val="21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E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7E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7EE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7EE5"/>
    <w:rPr>
      <w:sz w:val="18"/>
      <w:szCs w:val="18"/>
    </w:rPr>
  </w:style>
  <w:style w:type="character" w:customStyle="1" w:styleId="16">
    <w:name w:val="16"/>
    <w:basedOn w:val="a0"/>
    <w:rsid w:val="00D87EE5"/>
    <w:rPr>
      <w:rFonts w:ascii="Microsoft YaHei UI" w:eastAsia="Microsoft YaHei UI" w:hAnsi="Microsoft YaHei UI" w:hint="eastAsia"/>
      <w:sz w:val="18"/>
      <w:szCs w:val="18"/>
    </w:rPr>
  </w:style>
  <w:style w:type="table" w:styleId="a7">
    <w:name w:val="Table Grid"/>
    <w:basedOn w:val="a1"/>
    <w:uiPriority w:val="99"/>
    <w:rsid w:val="00D87EE5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梦 张</dc:creator>
  <cp:keywords/>
  <dc:description/>
  <cp:lastModifiedBy>梦 张</cp:lastModifiedBy>
  <cp:revision>4</cp:revision>
  <dcterms:created xsi:type="dcterms:W3CDTF">2024-08-09T16:11:00Z</dcterms:created>
  <dcterms:modified xsi:type="dcterms:W3CDTF">2024-08-09T16:15:00Z</dcterms:modified>
</cp:coreProperties>
</file>