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4C4E" w:rsidRDefault="00A64C4E" w:rsidP="00A64C4E">
      <w:pPr>
        <w:pStyle w:val="paragraph"/>
        <w:jc w:val="center"/>
        <w:textAlignment w:val="baseline"/>
        <w:rPr>
          <w:b/>
          <w:bCs/>
          <w:color w:val="000000"/>
        </w:rPr>
      </w:pPr>
      <w:r>
        <w:rPr>
          <w:b/>
          <w:bCs/>
          <w:color w:val="000000"/>
        </w:rPr>
        <w:t>Exploring the Effects of Delphinidin Treatment on Browning Processes in 3T3-L1 Preadipocyte Cells: A Foodomics Approach</w:t>
      </w:r>
    </w:p>
    <w:p w:rsidR="00A64C4E" w:rsidRDefault="00A64C4E" w:rsidP="00A64C4E">
      <w:pPr>
        <w:pStyle w:val="paragraph"/>
        <w:spacing w:line="360" w:lineRule="auto"/>
        <w:textAlignment w:val="baseline"/>
        <w:rPr>
          <w:bCs/>
          <w:color w:val="000000"/>
          <w:sz w:val="22"/>
          <w:vertAlign w:val="superscript"/>
        </w:rPr>
      </w:pPr>
      <w:r>
        <w:rPr>
          <w:bCs/>
          <w:color w:val="000000"/>
          <w:sz w:val="22"/>
        </w:rPr>
        <w:t>Elif Didem Örs,</w:t>
      </w:r>
      <w:r>
        <w:rPr>
          <w:bCs/>
          <w:color w:val="000000"/>
          <w:sz w:val="22"/>
          <w:vertAlign w:val="superscript"/>
        </w:rPr>
        <w:t>a, b</w:t>
      </w:r>
      <w:r>
        <w:rPr>
          <w:bCs/>
          <w:color w:val="000000"/>
          <w:sz w:val="22"/>
        </w:rPr>
        <w:t xml:space="preserve"> Kübra Ucar Baş,</w:t>
      </w:r>
      <w:r>
        <w:rPr>
          <w:bCs/>
          <w:color w:val="000000"/>
          <w:sz w:val="22"/>
          <w:vertAlign w:val="superscript"/>
        </w:rPr>
        <w:t xml:space="preserve">b </w:t>
      </w:r>
      <w:r>
        <w:rPr>
          <w:bCs/>
          <w:color w:val="000000"/>
          <w:sz w:val="22"/>
        </w:rPr>
        <w:t>Aslıhan Agacdiken,</w:t>
      </w:r>
      <w:r>
        <w:rPr>
          <w:bCs/>
          <w:color w:val="000000"/>
          <w:sz w:val="22"/>
          <w:vertAlign w:val="superscript"/>
        </w:rPr>
        <w:t>b</w:t>
      </w:r>
      <w:r>
        <w:rPr>
          <w:bCs/>
          <w:color w:val="000000"/>
          <w:sz w:val="22"/>
        </w:rPr>
        <w:t xml:space="preserve"> Dilem Tugal Aslan,</w:t>
      </w:r>
      <w:r>
        <w:rPr>
          <w:bCs/>
          <w:color w:val="000000"/>
          <w:sz w:val="22"/>
          <w:vertAlign w:val="superscript"/>
        </w:rPr>
        <w:t>b</w:t>
      </w:r>
      <w:r>
        <w:rPr>
          <w:bCs/>
          <w:color w:val="000000"/>
          <w:sz w:val="22"/>
        </w:rPr>
        <w:t xml:space="preserve"> Tuba Recber,</w:t>
      </w:r>
      <w:r>
        <w:rPr>
          <w:bCs/>
          <w:color w:val="000000"/>
          <w:sz w:val="22"/>
          <w:vertAlign w:val="superscript"/>
        </w:rPr>
        <w:t>c</w:t>
      </w:r>
      <w:r>
        <w:rPr>
          <w:bCs/>
          <w:color w:val="000000"/>
          <w:sz w:val="22"/>
        </w:rPr>
        <w:t xml:space="preserve"> Tugba Gulsun,</w:t>
      </w:r>
      <w:r>
        <w:rPr>
          <w:bCs/>
          <w:color w:val="000000"/>
          <w:sz w:val="22"/>
          <w:vertAlign w:val="superscript"/>
        </w:rPr>
        <w:t>d</w:t>
      </w:r>
      <w:r>
        <w:rPr>
          <w:bCs/>
          <w:color w:val="000000"/>
          <w:sz w:val="22"/>
        </w:rPr>
        <w:t xml:space="preserve"> Mustafa Çelebier,</w:t>
      </w:r>
      <w:r>
        <w:rPr>
          <w:bCs/>
          <w:color w:val="000000"/>
          <w:sz w:val="22"/>
          <w:vertAlign w:val="superscript"/>
        </w:rPr>
        <w:t>c</w:t>
      </w:r>
      <w:r>
        <w:rPr>
          <w:bCs/>
          <w:color w:val="000000"/>
          <w:sz w:val="22"/>
        </w:rPr>
        <w:t xml:space="preserve"> and Zeynep Göktaş</w:t>
      </w:r>
      <w:r>
        <w:rPr>
          <w:bCs/>
          <w:color w:val="000000"/>
          <w:sz w:val="22"/>
          <w:vertAlign w:val="superscript"/>
        </w:rPr>
        <w:t xml:space="preserve"> b*</w:t>
      </w:r>
    </w:p>
    <w:p w:rsidR="00A64C4E" w:rsidRDefault="00A64C4E" w:rsidP="00A64C4E">
      <w:pPr>
        <w:pStyle w:val="paragraph"/>
        <w:spacing w:line="360" w:lineRule="auto"/>
        <w:textAlignment w:val="baseline"/>
        <w:rPr>
          <w:bCs/>
          <w:color w:val="000000"/>
          <w:sz w:val="22"/>
        </w:rPr>
      </w:pPr>
      <w:r>
        <w:rPr>
          <w:bCs/>
          <w:i/>
          <w:color w:val="000000"/>
          <w:sz w:val="22"/>
          <w:vertAlign w:val="superscript"/>
          <w:lang w:val="en-GB"/>
        </w:rPr>
        <w:t xml:space="preserve">a </w:t>
      </w:r>
      <w:r>
        <w:rPr>
          <w:bCs/>
          <w:i/>
          <w:color w:val="000000"/>
          <w:sz w:val="22"/>
          <w:lang w:val="en-GB"/>
        </w:rPr>
        <w:t>Department of Nutrition and Dietetics, Nezahat Keleşoğlu Faculty of Health Sciences, Necmettin Erbakan University, Konya, Turkiye</w:t>
      </w:r>
    </w:p>
    <w:p w:rsidR="00A64C4E" w:rsidRDefault="00A64C4E" w:rsidP="00A64C4E">
      <w:pPr>
        <w:pStyle w:val="paragraph"/>
        <w:spacing w:line="360" w:lineRule="auto"/>
        <w:textAlignment w:val="baseline"/>
        <w:rPr>
          <w:bCs/>
          <w:i/>
          <w:color w:val="000000"/>
          <w:sz w:val="22"/>
          <w:vertAlign w:val="superscript"/>
          <w:lang w:val="en-GB"/>
        </w:rPr>
      </w:pPr>
      <w:r>
        <w:rPr>
          <w:bCs/>
          <w:i/>
          <w:color w:val="000000"/>
          <w:sz w:val="22"/>
          <w:vertAlign w:val="superscript"/>
          <w:lang w:val="en-GB"/>
        </w:rPr>
        <w:t xml:space="preserve">b </w:t>
      </w:r>
      <w:r>
        <w:rPr>
          <w:bCs/>
          <w:i/>
          <w:color w:val="000000"/>
          <w:sz w:val="22"/>
          <w:lang w:val="en-GB"/>
        </w:rPr>
        <w:t xml:space="preserve">Department of Nutritional Sciences, Faculty of Health Sciences, Hacettepe University, Ankara </w:t>
      </w:r>
      <w:r>
        <w:rPr>
          <w:bCs/>
          <w:i/>
          <w:color w:val="000000"/>
          <w:sz w:val="22"/>
        </w:rPr>
        <w:t>06100</w:t>
      </w:r>
      <w:r>
        <w:rPr>
          <w:bCs/>
          <w:i/>
          <w:color w:val="000000"/>
          <w:sz w:val="22"/>
          <w:lang w:val="en-GB"/>
        </w:rPr>
        <w:t>, Turkiye</w:t>
      </w:r>
    </w:p>
    <w:p w:rsidR="00A64C4E" w:rsidRDefault="00A64C4E" w:rsidP="00A64C4E">
      <w:pPr>
        <w:pStyle w:val="paragraph"/>
        <w:spacing w:line="360" w:lineRule="auto"/>
        <w:textAlignment w:val="baseline"/>
        <w:rPr>
          <w:bCs/>
          <w:i/>
          <w:color w:val="000000"/>
          <w:sz w:val="22"/>
          <w:lang w:val="en-GB"/>
        </w:rPr>
      </w:pPr>
      <w:r>
        <w:rPr>
          <w:bCs/>
          <w:i/>
          <w:color w:val="000000"/>
          <w:sz w:val="22"/>
          <w:vertAlign w:val="superscript"/>
          <w:lang w:val="en-GB"/>
        </w:rPr>
        <w:t xml:space="preserve">c </w:t>
      </w:r>
      <w:r>
        <w:rPr>
          <w:bCs/>
          <w:i/>
          <w:color w:val="000000"/>
          <w:sz w:val="22"/>
          <w:lang w:val="en-GB"/>
        </w:rPr>
        <w:t xml:space="preserve">Department of Analytical Chemistry, Faculty of Pharmacy, Hacettepe University, Ankara </w:t>
      </w:r>
      <w:r>
        <w:rPr>
          <w:bCs/>
          <w:i/>
          <w:color w:val="000000"/>
          <w:sz w:val="22"/>
        </w:rPr>
        <w:t>06100</w:t>
      </w:r>
      <w:r>
        <w:rPr>
          <w:bCs/>
          <w:i/>
          <w:color w:val="000000"/>
          <w:sz w:val="22"/>
          <w:lang w:val="en-GB"/>
        </w:rPr>
        <w:t>, Turkiye</w:t>
      </w:r>
    </w:p>
    <w:p w:rsidR="00A64C4E" w:rsidRDefault="00A64C4E" w:rsidP="00A64C4E">
      <w:pPr>
        <w:pStyle w:val="paragraph"/>
        <w:spacing w:line="360" w:lineRule="auto"/>
        <w:textAlignment w:val="baseline"/>
        <w:rPr>
          <w:bCs/>
          <w:i/>
          <w:color w:val="000000"/>
          <w:sz w:val="22"/>
          <w:lang w:val="en-GB"/>
        </w:rPr>
      </w:pPr>
      <w:r>
        <w:rPr>
          <w:bCs/>
          <w:i/>
          <w:color w:val="000000"/>
          <w:sz w:val="22"/>
          <w:vertAlign w:val="superscript"/>
          <w:lang w:val="en-GB"/>
        </w:rPr>
        <w:t xml:space="preserve">d </w:t>
      </w:r>
      <w:r>
        <w:rPr>
          <w:bCs/>
          <w:i/>
          <w:color w:val="000000"/>
          <w:sz w:val="22"/>
          <w:lang w:val="en-GB"/>
        </w:rPr>
        <w:t xml:space="preserve">Department of Pharmaceutical Technology, Faculty of Pharmacy, Hacettepe University, Ankara </w:t>
      </w:r>
      <w:r>
        <w:rPr>
          <w:bCs/>
          <w:i/>
          <w:color w:val="000000"/>
          <w:sz w:val="22"/>
        </w:rPr>
        <w:t xml:space="preserve">06100, </w:t>
      </w:r>
      <w:r>
        <w:rPr>
          <w:bCs/>
          <w:i/>
          <w:color w:val="000000"/>
          <w:sz w:val="22"/>
          <w:lang w:val="en-GB"/>
        </w:rPr>
        <w:t>Turkiye</w:t>
      </w:r>
    </w:p>
    <w:p w:rsidR="00A64C4E" w:rsidRDefault="00A64C4E" w:rsidP="00A64C4E">
      <w:pPr>
        <w:pStyle w:val="paragraph"/>
        <w:spacing w:line="360" w:lineRule="auto"/>
        <w:textAlignment w:val="baseline"/>
        <w:rPr>
          <w:bCs/>
          <w:i/>
          <w:color w:val="000000"/>
          <w:sz w:val="22"/>
        </w:rPr>
      </w:pPr>
      <w:r>
        <w:rPr>
          <w:bCs/>
          <w:i/>
          <w:color w:val="000000"/>
          <w:sz w:val="22"/>
        </w:rPr>
        <w:t>*Correspondence: should be addressed to Zeynep Göktaş; zeynep.goktas@hacettepe.edu.tr (Phone number: +90 312 309 1310)</w:t>
      </w:r>
    </w:p>
    <w:p w:rsidR="00883F39" w:rsidRDefault="00883F39">
      <w:pPr>
        <w:rPr>
          <w:sz w:val="22"/>
          <w:szCs w:val="22"/>
          <w:lang w:val="en-US"/>
        </w:rPr>
      </w:pPr>
    </w:p>
    <w:p w:rsidR="00A64C4E" w:rsidRDefault="00A64C4E">
      <w:pPr>
        <w:rPr>
          <w:sz w:val="22"/>
          <w:szCs w:val="22"/>
          <w:lang w:val="en-US"/>
        </w:rPr>
      </w:pPr>
    </w:p>
    <w:p w:rsidR="00A64C4E" w:rsidRDefault="00A64C4E">
      <w:pPr>
        <w:rPr>
          <w:sz w:val="22"/>
          <w:szCs w:val="22"/>
          <w:lang w:val="en-US"/>
        </w:rPr>
      </w:pPr>
    </w:p>
    <w:p w:rsidR="00A64C4E" w:rsidRDefault="00A64C4E">
      <w:pPr>
        <w:rPr>
          <w:sz w:val="22"/>
          <w:szCs w:val="22"/>
          <w:lang w:val="en-US"/>
        </w:rPr>
      </w:pPr>
    </w:p>
    <w:p w:rsidR="00A64C4E" w:rsidRDefault="00A64C4E">
      <w:pPr>
        <w:rPr>
          <w:sz w:val="22"/>
          <w:szCs w:val="22"/>
          <w:lang w:val="en-US"/>
        </w:rPr>
      </w:pPr>
    </w:p>
    <w:p w:rsidR="00A64C4E" w:rsidRDefault="00A64C4E">
      <w:pPr>
        <w:rPr>
          <w:sz w:val="22"/>
          <w:szCs w:val="22"/>
          <w:lang w:val="en-US"/>
        </w:rPr>
      </w:pPr>
    </w:p>
    <w:p w:rsidR="00A64C4E" w:rsidRDefault="00A64C4E">
      <w:pPr>
        <w:rPr>
          <w:sz w:val="22"/>
          <w:szCs w:val="22"/>
          <w:lang w:val="en-US"/>
        </w:rPr>
      </w:pPr>
    </w:p>
    <w:p w:rsidR="00A64C4E" w:rsidRDefault="00A64C4E">
      <w:pPr>
        <w:rPr>
          <w:sz w:val="22"/>
          <w:szCs w:val="22"/>
          <w:lang w:val="en-US"/>
        </w:rPr>
      </w:pPr>
    </w:p>
    <w:p w:rsidR="00A64C4E" w:rsidRDefault="00A64C4E">
      <w:pPr>
        <w:rPr>
          <w:sz w:val="22"/>
          <w:szCs w:val="22"/>
          <w:lang w:val="en-US"/>
        </w:rPr>
      </w:pPr>
    </w:p>
    <w:p w:rsidR="00A64C4E" w:rsidRDefault="00A64C4E">
      <w:pPr>
        <w:rPr>
          <w:sz w:val="22"/>
          <w:szCs w:val="22"/>
          <w:lang w:val="en-US"/>
        </w:rPr>
      </w:pPr>
    </w:p>
    <w:p w:rsidR="00A64C4E" w:rsidRDefault="00A64C4E">
      <w:pPr>
        <w:rPr>
          <w:sz w:val="22"/>
          <w:szCs w:val="22"/>
          <w:lang w:val="en-US"/>
        </w:rPr>
      </w:pPr>
    </w:p>
    <w:p w:rsidR="00A64C4E" w:rsidRDefault="00A64C4E">
      <w:pPr>
        <w:rPr>
          <w:sz w:val="22"/>
          <w:szCs w:val="22"/>
          <w:lang w:val="en-US"/>
        </w:rPr>
      </w:pPr>
    </w:p>
    <w:p w:rsidR="00A64C4E" w:rsidRDefault="00A64C4E">
      <w:pPr>
        <w:rPr>
          <w:sz w:val="22"/>
          <w:szCs w:val="22"/>
          <w:lang w:val="en-US"/>
        </w:rPr>
      </w:pPr>
    </w:p>
    <w:p w:rsidR="00A64C4E" w:rsidRDefault="00A64C4E">
      <w:pPr>
        <w:rPr>
          <w:sz w:val="22"/>
          <w:szCs w:val="22"/>
          <w:lang w:val="en-US"/>
        </w:rPr>
      </w:pPr>
    </w:p>
    <w:p w:rsidR="00A64C4E" w:rsidRDefault="00A64C4E">
      <w:pPr>
        <w:rPr>
          <w:sz w:val="22"/>
          <w:szCs w:val="22"/>
          <w:lang w:val="en-US"/>
        </w:rPr>
      </w:pPr>
    </w:p>
    <w:p w:rsidR="00A64C4E" w:rsidRDefault="00A64C4E">
      <w:pPr>
        <w:rPr>
          <w:sz w:val="22"/>
          <w:szCs w:val="22"/>
          <w:lang w:val="en-US"/>
        </w:rPr>
      </w:pPr>
    </w:p>
    <w:p w:rsidR="00A64C4E" w:rsidRDefault="00A64C4E">
      <w:pPr>
        <w:rPr>
          <w:sz w:val="22"/>
          <w:szCs w:val="22"/>
          <w:lang w:val="en-US"/>
        </w:rPr>
      </w:pPr>
    </w:p>
    <w:p w:rsidR="00A64C4E" w:rsidRDefault="00A64C4E">
      <w:pPr>
        <w:rPr>
          <w:sz w:val="22"/>
          <w:szCs w:val="22"/>
          <w:lang w:val="en-US"/>
        </w:rPr>
      </w:pPr>
    </w:p>
    <w:p w:rsidR="00A64C4E" w:rsidRDefault="00A64C4E">
      <w:pPr>
        <w:rPr>
          <w:sz w:val="22"/>
          <w:szCs w:val="22"/>
          <w:lang w:val="en-US"/>
        </w:rPr>
      </w:pPr>
    </w:p>
    <w:p w:rsidR="00A64C4E" w:rsidRDefault="00A64C4E">
      <w:pPr>
        <w:rPr>
          <w:sz w:val="22"/>
          <w:szCs w:val="22"/>
          <w:lang w:val="en-US"/>
        </w:rPr>
      </w:pPr>
    </w:p>
    <w:p w:rsidR="00A64C4E" w:rsidRDefault="00A64C4E">
      <w:pPr>
        <w:rPr>
          <w:sz w:val="22"/>
          <w:szCs w:val="22"/>
          <w:lang w:val="en-US"/>
        </w:rPr>
      </w:pPr>
    </w:p>
    <w:p w:rsidR="00A64C4E" w:rsidRDefault="00A64C4E">
      <w:pPr>
        <w:rPr>
          <w:sz w:val="22"/>
          <w:szCs w:val="22"/>
          <w:lang w:val="en-US"/>
        </w:rPr>
      </w:pPr>
    </w:p>
    <w:p w:rsidR="00A64C4E" w:rsidRPr="00A64C4E" w:rsidRDefault="00A64C4E">
      <w:pPr>
        <w:rPr>
          <w:sz w:val="22"/>
          <w:szCs w:val="22"/>
          <w:lang w:val="en-US"/>
        </w:rPr>
      </w:pPr>
      <w:bookmarkStart w:id="0" w:name="_GoBack"/>
      <w:bookmarkEnd w:id="0"/>
    </w:p>
    <w:p w:rsidR="00286C8B" w:rsidRPr="00954F85" w:rsidRDefault="00286C8B">
      <w:pPr>
        <w:rPr>
          <w:sz w:val="22"/>
          <w:szCs w:val="22"/>
          <w:lang w:val="en-US"/>
        </w:rPr>
      </w:pPr>
    </w:p>
    <w:p w:rsidR="00286C8B" w:rsidRPr="00DB6530" w:rsidRDefault="00C45C72" w:rsidP="00954F85">
      <w:pPr>
        <w:jc w:val="center"/>
        <w:rPr>
          <w:sz w:val="20"/>
          <w:szCs w:val="22"/>
          <w:lang w:val="en-US"/>
        </w:rPr>
      </w:pPr>
      <w:r w:rsidRPr="00C45C72">
        <w:rPr>
          <w:b/>
          <w:sz w:val="20"/>
          <w:szCs w:val="22"/>
          <w:lang w:val="en-US"/>
        </w:rPr>
        <w:t>T</w:t>
      </w:r>
      <w:r w:rsidR="007A535F">
        <w:rPr>
          <w:b/>
          <w:sz w:val="20"/>
          <w:szCs w:val="22"/>
          <w:lang w:val="en-US"/>
        </w:rPr>
        <w:t>able</w:t>
      </w:r>
      <w:r w:rsidRPr="00C45C72">
        <w:rPr>
          <w:b/>
          <w:sz w:val="20"/>
          <w:szCs w:val="22"/>
          <w:lang w:val="en-US"/>
        </w:rPr>
        <w:t xml:space="preserve"> S1</w:t>
      </w:r>
      <w:r w:rsidR="00286C8B" w:rsidRPr="00C45C72">
        <w:rPr>
          <w:b/>
          <w:sz w:val="20"/>
          <w:szCs w:val="22"/>
          <w:lang w:val="en-US"/>
        </w:rPr>
        <w:t xml:space="preserve">. </w:t>
      </w:r>
      <w:r w:rsidR="00954F85" w:rsidRPr="00DB6530">
        <w:rPr>
          <w:sz w:val="20"/>
          <w:szCs w:val="22"/>
          <w:lang w:val="en-US"/>
        </w:rPr>
        <w:t>The metabolites and relative concentrations identified by GC-MS analysis in the differentiation process and in the maturation process</w:t>
      </w:r>
    </w:p>
    <w:tbl>
      <w:tblPr>
        <w:tblStyle w:val="TabloKlavuzu2"/>
        <w:tblpPr w:leftFromText="141" w:rightFromText="141" w:vertAnchor="page" w:horzAnchor="margin" w:tblpXSpec="center" w:tblpY="161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1701"/>
        <w:gridCol w:w="1134"/>
        <w:gridCol w:w="1275"/>
        <w:gridCol w:w="1276"/>
        <w:gridCol w:w="1134"/>
        <w:gridCol w:w="1418"/>
        <w:gridCol w:w="992"/>
      </w:tblGrid>
      <w:tr w:rsidR="00954F85" w:rsidRPr="00FD41F4" w:rsidTr="00343631">
        <w:trPr>
          <w:trHeight w:val="139"/>
          <w:tblHeader/>
        </w:trPr>
        <w:tc>
          <w:tcPr>
            <w:tcW w:w="2689" w:type="dxa"/>
            <w:tcBorders>
              <w:bottom w:val="single" w:sz="4" w:space="0" w:color="auto"/>
            </w:tcBorders>
            <w:shd w:val="clear" w:color="auto" w:fill="auto"/>
          </w:tcPr>
          <w:p w:rsidR="00954F85" w:rsidRPr="00FD41F4" w:rsidRDefault="00954F85" w:rsidP="00343631">
            <w:pPr>
              <w:tabs>
                <w:tab w:val="left" w:pos="3076"/>
              </w:tabs>
              <w:jc w:val="both"/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8930" w:type="dxa"/>
            <w:gridSpan w:val="7"/>
            <w:tcBorders>
              <w:bottom w:val="single" w:sz="4" w:space="0" w:color="auto"/>
            </w:tcBorders>
          </w:tcPr>
          <w:p w:rsidR="00954F85" w:rsidRPr="00FD41F4" w:rsidRDefault="00954F85" w:rsidP="00343631">
            <w:pPr>
              <w:tabs>
                <w:tab w:val="left" w:pos="3076"/>
                <w:tab w:val="center" w:pos="5987"/>
                <w:tab w:val="left" w:pos="10749"/>
              </w:tabs>
              <w:jc w:val="center"/>
              <w:rPr>
                <w:b/>
                <w:sz w:val="22"/>
                <w:szCs w:val="22"/>
                <w:lang w:val="en-US"/>
              </w:rPr>
            </w:pPr>
            <w:r w:rsidRPr="00FD41F4">
              <w:rPr>
                <w:b/>
                <w:sz w:val="22"/>
                <w:szCs w:val="22"/>
                <w:lang w:val="en-US"/>
              </w:rPr>
              <w:t>Differentiation</w:t>
            </w:r>
          </w:p>
        </w:tc>
      </w:tr>
      <w:tr w:rsidR="00954F85" w:rsidRPr="00FD41F4" w:rsidTr="00343631">
        <w:trPr>
          <w:trHeight w:val="139"/>
        </w:trPr>
        <w:tc>
          <w:tcPr>
            <w:tcW w:w="268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954F85" w:rsidRPr="00FD41F4" w:rsidRDefault="00954F85" w:rsidP="00343631">
            <w:pPr>
              <w:tabs>
                <w:tab w:val="left" w:pos="3076"/>
              </w:tabs>
              <w:jc w:val="both"/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:rsidR="00954F85" w:rsidRPr="00FD41F4" w:rsidRDefault="00954F85" w:rsidP="00343631">
            <w:pPr>
              <w:tabs>
                <w:tab w:val="left" w:pos="3076"/>
              </w:tabs>
              <w:jc w:val="center"/>
              <w:rPr>
                <w:sz w:val="22"/>
                <w:szCs w:val="22"/>
                <w:lang w:val="en-US"/>
              </w:rPr>
            </w:pPr>
            <w:r w:rsidRPr="00FD41F4">
              <w:rPr>
                <w:b/>
                <w:sz w:val="22"/>
                <w:szCs w:val="22"/>
                <w:lang w:val="en-US"/>
              </w:rPr>
              <w:t>Delphinidin 0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:rsidR="00954F85" w:rsidRPr="00FD41F4" w:rsidRDefault="00954F85" w:rsidP="00343631">
            <w:pPr>
              <w:tabs>
                <w:tab w:val="left" w:pos="3076"/>
              </w:tabs>
              <w:jc w:val="center"/>
              <w:rPr>
                <w:sz w:val="22"/>
                <w:szCs w:val="22"/>
                <w:lang w:val="en-US"/>
              </w:rPr>
            </w:pPr>
            <w:r w:rsidRPr="00FD41F4">
              <w:rPr>
                <w:b/>
                <w:sz w:val="22"/>
                <w:szCs w:val="22"/>
                <w:lang w:val="en-US"/>
              </w:rPr>
              <w:t>Delphinidin 5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nil"/>
            </w:tcBorders>
          </w:tcPr>
          <w:p w:rsidR="00954F85" w:rsidRPr="00FD41F4" w:rsidRDefault="00954F85" w:rsidP="00343631">
            <w:pPr>
              <w:tabs>
                <w:tab w:val="left" w:pos="3076"/>
              </w:tabs>
              <w:jc w:val="center"/>
              <w:rPr>
                <w:sz w:val="22"/>
                <w:szCs w:val="22"/>
              </w:rPr>
            </w:pPr>
            <w:r w:rsidRPr="00FD41F4">
              <w:rPr>
                <w:b/>
                <w:sz w:val="22"/>
                <w:szCs w:val="22"/>
                <w:lang w:val="en-US"/>
              </w:rPr>
              <w:t>Delphinidin 10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nil"/>
            </w:tcBorders>
          </w:tcPr>
          <w:p w:rsidR="00954F85" w:rsidRPr="00FD41F4" w:rsidRDefault="00954F85" w:rsidP="00343631">
            <w:pPr>
              <w:tabs>
                <w:tab w:val="left" w:pos="3076"/>
              </w:tabs>
              <w:jc w:val="center"/>
              <w:rPr>
                <w:b/>
                <w:sz w:val="22"/>
                <w:szCs w:val="22"/>
                <w:lang w:val="en-US"/>
              </w:rPr>
            </w:pPr>
            <w:r w:rsidRPr="00FD41F4">
              <w:rPr>
                <w:b/>
                <w:sz w:val="22"/>
                <w:szCs w:val="22"/>
                <w:lang w:val="en-US"/>
              </w:rPr>
              <w:t>Delphinidin 20</w:t>
            </w:r>
          </w:p>
        </w:tc>
      </w:tr>
      <w:tr w:rsidR="00954F85" w:rsidRPr="00FD41F4" w:rsidTr="00343631">
        <w:trPr>
          <w:trHeight w:val="139"/>
        </w:trPr>
        <w:tc>
          <w:tcPr>
            <w:tcW w:w="268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954F85" w:rsidRPr="00FD41F4" w:rsidRDefault="00954F85" w:rsidP="00343631">
            <w:pPr>
              <w:tabs>
                <w:tab w:val="left" w:pos="3076"/>
              </w:tabs>
              <w:rPr>
                <w:b/>
                <w:sz w:val="22"/>
                <w:szCs w:val="22"/>
                <w:lang w:val="en-US"/>
              </w:rPr>
            </w:pPr>
            <w:r w:rsidRPr="00FD41F4">
              <w:rPr>
                <w:b/>
                <w:sz w:val="22"/>
                <w:szCs w:val="22"/>
                <w:lang w:val="en-US"/>
              </w:rPr>
              <w:t>Metabolite name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:rsidR="00954F85" w:rsidRPr="00FD41F4" w:rsidRDefault="00954F85" w:rsidP="00343631">
            <w:pPr>
              <w:tabs>
                <w:tab w:val="left" w:pos="3076"/>
              </w:tabs>
              <w:jc w:val="center"/>
              <w:rPr>
                <w:b/>
                <w:sz w:val="22"/>
                <w:szCs w:val="22"/>
                <w:lang w:val="en-US"/>
              </w:rPr>
            </w:pPr>
            <w:r w:rsidRPr="00FD41F4">
              <w:rPr>
                <w:b/>
                <w:sz w:val="22"/>
                <w:szCs w:val="22"/>
                <w:lang w:val="en-US"/>
              </w:rPr>
              <w:t xml:space="preserve">x̄ </w:t>
            </w:r>
            <w:r w:rsidRPr="00FD41F4">
              <w:rPr>
                <w:b/>
                <w:color w:val="000000"/>
                <w:sz w:val="22"/>
                <w:szCs w:val="22"/>
              </w:rPr>
              <w:t>± SD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954F85" w:rsidRPr="00FD41F4" w:rsidRDefault="00954F85" w:rsidP="00343631">
            <w:pPr>
              <w:tabs>
                <w:tab w:val="left" w:pos="3076"/>
              </w:tabs>
              <w:jc w:val="center"/>
              <w:rPr>
                <w:b/>
                <w:sz w:val="22"/>
                <w:szCs w:val="22"/>
                <w:lang w:val="en-US"/>
              </w:rPr>
            </w:pPr>
            <w:r w:rsidRPr="00FD41F4">
              <w:rPr>
                <w:b/>
                <w:sz w:val="22"/>
                <w:szCs w:val="22"/>
                <w:lang w:val="en-US"/>
              </w:rPr>
              <w:t xml:space="preserve">x̄ </w:t>
            </w:r>
            <w:r w:rsidRPr="00FD41F4">
              <w:rPr>
                <w:b/>
                <w:color w:val="000000"/>
                <w:sz w:val="22"/>
                <w:szCs w:val="22"/>
              </w:rPr>
              <w:t>± SD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:rsidR="00954F85" w:rsidRPr="00FD41F4" w:rsidRDefault="00954F85" w:rsidP="00343631">
            <w:pPr>
              <w:jc w:val="center"/>
              <w:rPr>
                <w:b/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  <w:lang w:val="en-US"/>
              </w:rPr>
              <w:t>p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954F85" w:rsidRPr="00FD41F4" w:rsidRDefault="00954F85" w:rsidP="0034363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D41F4">
              <w:rPr>
                <w:b/>
                <w:sz w:val="22"/>
                <w:szCs w:val="22"/>
                <w:lang w:val="en-US"/>
              </w:rPr>
              <w:t xml:space="preserve">x̄ </w:t>
            </w:r>
            <w:r w:rsidRPr="00FD41F4">
              <w:rPr>
                <w:b/>
                <w:color w:val="000000"/>
                <w:sz w:val="22"/>
                <w:szCs w:val="22"/>
              </w:rPr>
              <w:t>± SD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954F85" w:rsidRPr="00FD41F4" w:rsidRDefault="00954F85" w:rsidP="00343631">
            <w:pPr>
              <w:tabs>
                <w:tab w:val="left" w:pos="3076"/>
              </w:tabs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en-US"/>
              </w:rPr>
              <w:t>p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:rsidR="00954F85" w:rsidRPr="00FD41F4" w:rsidRDefault="00954F85" w:rsidP="00343631">
            <w:pPr>
              <w:tabs>
                <w:tab w:val="left" w:pos="3076"/>
              </w:tabs>
              <w:jc w:val="center"/>
              <w:rPr>
                <w:b/>
                <w:sz w:val="22"/>
                <w:szCs w:val="22"/>
                <w:lang w:val="en-US"/>
              </w:rPr>
            </w:pPr>
            <w:r w:rsidRPr="00FD41F4">
              <w:rPr>
                <w:b/>
                <w:sz w:val="22"/>
                <w:szCs w:val="22"/>
                <w:lang w:val="en-US"/>
              </w:rPr>
              <w:t xml:space="preserve">x̄ </w:t>
            </w:r>
            <w:r w:rsidRPr="00FD41F4">
              <w:rPr>
                <w:b/>
                <w:color w:val="000000"/>
                <w:sz w:val="22"/>
                <w:szCs w:val="22"/>
              </w:rPr>
              <w:t>± SD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:rsidR="00954F85" w:rsidRPr="00FD41F4" w:rsidRDefault="00954F85" w:rsidP="00343631">
            <w:pPr>
              <w:tabs>
                <w:tab w:val="left" w:pos="3076"/>
              </w:tabs>
              <w:jc w:val="center"/>
              <w:rPr>
                <w:b/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  <w:lang w:val="en-US"/>
              </w:rPr>
              <w:t>p</w:t>
            </w:r>
          </w:p>
        </w:tc>
      </w:tr>
      <w:tr w:rsidR="00954F85" w:rsidRPr="00FD41F4" w:rsidTr="00343631">
        <w:trPr>
          <w:trHeight w:val="47"/>
        </w:trPr>
        <w:tc>
          <w:tcPr>
            <w:tcW w:w="2689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1,4-cyclohexanedione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  <w:lang w:val="tr-TR" w:eastAsia="tr-TR"/>
              </w:rPr>
            </w:pPr>
            <w:r w:rsidRPr="00BB6529">
              <w:rPr>
                <w:color w:val="000000"/>
                <w:sz w:val="20"/>
                <w:szCs w:val="22"/>
              </w:rPr>
              <w:t>0.7 ± 0.85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  <w:lang w:val="tr-TR" w:eastAsia="tr-TR"/>
              </w:rPr>
            </w:pPr>
            <w:r w:rsidRPr="00BB6529">
              <w:rPr>
                <w:sz w:val="20"/>
                <w:szCs w:val="22"/>
              </w:rPr>
              <w:t xml:space="preserve">0.2 </w:t>
            </w:r>
            <w:r w:rsidRPr="00BB6529">
              <w:rPr>
                <w:color w:val="000000"/>
                <w:sz w:val="20"/>
                <w:szCs w:val="22"/>
              </w:rPr>
              <w:t>± 0.07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  <w:lang w:val="tr-TR" w:eastAsia="tr-TR"/>
              </w:rPr>
            </w:pPr>
            <w:r w:rsidRPr="00BB6529">
              <w:rPr>
                <w:color w:val="000000"/>
                <w:sz w:val="20"/>
                <w:szCs w:val="22"/>
              </w:rPr>
              <w:t>0.357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0.3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0.20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  <w:lang w:val="tr-TR" w:eastAsia="tr-TR"/>
              </w:rPr>
            </w:pPr>
            <w:r w:rsidRPr="00BB6529">
              <w:rPr>
                <w:color w:val="000000"/>
                <w:sz w:val="20"/>
                <w:szCs w:val="22"/>
              </w:rPr>
              <w:t>0.462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0.7 ± 0.89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  <w:lang w:val="tr-TR" w:eastAsia="tr-TR"/>
              </w:rPr>
            </w:pPr>
            <w:r w:rsidRPr="00BB6529">
              <w:rPr>
                <w:color w:val="000000"/>
                <w:sz w:val="20"/>
                <w:szCs w:val="22"/>
              </w:rPr>
              <w:t>0.937</w:t>
            </w:r>
          </w:p>
        </w:tc>
      </w:tr>
      <w:tr w:rsidR="00954F85" w:rsidRPr="00FD41F4" w:rsidTr="00343631">
        <w:tc>
          <w:tcPr>
            <w:tcW w:w="2689" w:type="dxa"/>
            <w:tcBorders>
              <w:top w:val="nil"/>
            </w:tcBorders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2-ketocaproic acid </w:t>
            </w:r>
          </w:p>
        </w:tc>
        <w:tc>
          <w:tcPr>
            <w:tcW w:w="1701" w:type="dxa"/>
            <w:tcBorders>
              <w:top w:val="nil"/>
            </w:tcBorders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 ± 0.06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0.2 </w:t>
            </w:r>
            <w:r w:rsidRPr="00BB6529">
              <w:rPr>
                <w:color w:val="000000"/>
                <w:sz w:val="20"/>
                <w:szCs w:val="22"/>
              </w:rPr>
              <w:t>± 0.03</w:t>
            </w:r>
          </w:p>
        </w:tc>
        <w:tc>
          <w:tcPr>
            <w:tcW w:w="1275" w:type="dxa"/>
            <w:tcBorders>
              <w:top w:val="nil"/>
            </w:tcBorders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0.117</w:t>
            </w:r>
          </w:p>
        </w:tc>
        <w:tc>
          <w:tcPr>
            <w:tcW w:w="1276" w:type="dxa"/>
            <w:tcBorders>
              <w:top w:val="nil"/>
            </w:tcBorders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0.4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0.08</w:t>
            </w:r>
          </w:p>
        </w:tc>
        <w:tc>
          <w:tcPr>
            <w:tcW w:w="1134" w:type="dxa"/>
            <w:tcBorders>
              <w:top w:val="nil"/>
            </w:tcBorders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0.102</w:t>
            </w:r>
          </w:p>
        </w:tc>
        <w:tc>
          <w:tcPr>
            <w:tcW w:w="1418" w:type="dxa"/>
            <w:tcBorders>
              <w:top w:val="nil"/>
            </w:tcBorders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 ± 0.14</w:t>
            </w:r>
          </w:p>
        </w:tc>
        <w:tc>
          <w:tcPr>
            <w:tcW w:w="992" w:type="dxa"/>
            <w:tcBorders>
              <w:top w:val="nil"/>
            </w:tcBorders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0.401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3-hydroxypropanoic acid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0.6 ± 0.16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1.1 </w:t>
            </w:r>
            <w:r w:rsidRPr="00BB6529">
              <w:rPr>
                <w:color w:val="000000"/>
                <w:sz w:val="20"/>
                <w:szCs w:val="22"/>
              </w:rPr>
              <w:t>± 0.08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0.008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1.3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0.24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0.017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1.4 ± 0.60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0.098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Alanine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 ± 0.04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0.2 </w:t>
            </w:r>
            <w:r w:rsidRPr="00BB6529">
              <w:rPr>
                <w:color w:val="000000"/>
                <w:sz w:val="20"/>
                <w:szCs w:val="22"/>
              </w:rPr>
              <w:t>± 0.01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0.341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0.3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0.08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0.113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 ± 0.06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0.119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Benzoic acid 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0.7 ± 0.49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0.7 </w:t>
            </w:r>
            <w:r w:rsidRPr="00BB6529">
              <w:rPr>
                <w:color w:val="000000"/>
                <w:sz w:val="20"/>
                <w:szCs w:val="22"/>
              </w:rPr>
              <w:t>± 0.28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0.974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0.9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0.37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0.568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0.8 ± 0.23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0.858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Caprylic acid 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0.5 ± 0.26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0.5 </w:t>
            </w:r>
            <w:r w:rsidRPr="00BB6529">
              <w:rPr>
                <w:color w:val="000000"/>
                <w:sz w:val="20"/>
                <w:szCs w:val="22"/>
              </w:rPr>
              <w:t>± 0.25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0.960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1.0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0.50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0.211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1.2 ± 0.56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0.130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Catechol 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 ± 0.13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0.6 </w:t>
            </w:r>
            <w:r w:rsidRPr="00BB6529">
              <w:rPr>
                <w:color w:val="000000"/>
                <w:sz w:val="20"/>
                <w:szCs w:val="22"/>
              </w:rPr>
              <w:t>± 0.07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0.048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0.8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0.14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0.014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1.0 ± 0.48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0.102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Dithiothreitol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0.5 ± 0.14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1.2 </w:t>
            </w:r>
            <w:r w:rsidRPr="00BB6529">
              <w:rPr>
                <w:color w:val="000000"/>
                <w:sz w:val="20"/>
                <w:szCs w:val="22"/>
              </w:rPr>
              <w:t>± 0.07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0.002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1.2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0.02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0.001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1.1 ± 0.45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0.096</w:t>
            </w:r>
          </w:p>
        </w:tc>
      </w:tr>
      <w:tr w:rsidR="00954F85" w:rsidRPr="00FD41F4" w:rsidTr="00343631">
        <w:trPr>
          <w:trHeight w:val="47"/>
        </w:trPr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Fructose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0.7 ± 0.18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2.4 </w:t>
            </w:r>
            <w:r w:rsidRPr="00BB6529">
              <w:rPr>
                <w:color w:val="000000"/>
                <w:sz w:val="20"/>
                <w:szCs w:val="22"/>
              </w:rPr>
              <w:t>± 0.18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0.000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1.9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0.38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0.010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2.4 ± 1.40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0.108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Fucose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 ± 0.24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0.0 </w:t>
            </w:r>
            <w:r w:rsidRPr="00BB6529">
              <w:rPr>
                <w:color w:val="000000"/>
                <w:sz w:val="20"/>
                <w:szCs w:val="22"/>
              </w:rPr>
              <w:t>± 0.00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0.004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1.7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0.37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0.028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1.9 ± 0.79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0.097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Glyceraldehyde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 ± 0.05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0.1 </w:t>
            </w:r>
            <w:r w:rsidRPr="00BB6529">
              <w:rPr>
                <w:color w:val="000000"/>
                <w:sz w:val="20"/>
                <w:szCs w:val="22"/>
              </w:rPr>
              <w:t>± 0.10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0.607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0.3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0.04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0.015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0.2±0.08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0.319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Glycerol 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0.7 ± 0.61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0.2 </w:t>
            </w:r>
            <w:r w:rsidRPr="00BB6529">
              <w:rPr>
                <w:color w:val="000000"/>
                <w:sz w:val="20"/>
                <w:szCs w:val="22"/>
              </w:rPr>
              <w:t>± 0.04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0.213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0.1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0.03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0.169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0.5±0.64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0.705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Glycine 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 ±0.23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1.6 </w:t>
            </w:r>
            <w:r w:rsidRPr="00BB6529">
              <w:rPr>
                <w:color w:val="000000"/>
                <w:sz w:val="20"/>
                <w:szCs w:val="22"/>
              </w:rPr>
              <w:t>± 0.18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0.014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2.6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1.43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0.107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2.7±1.31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0.083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Glycolic acid 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 ± 0.12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0.3 </w:t>
            </w:r>
            <w:r w:rsidRPr="00BB6529">
              <w:rPr>
                <w:color w:val="000000"/>
                <w:sz w:val="20"/>
                <w:szCs w:val="22"/>
              </w:rPr>
              <w:t>± 0.17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0.991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0.3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0.23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0.631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0.5±0.08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0.036</w:t>
            </w:r>
          </w:p>
        </w:tc>
      </w:tr>
      <w:tr w:rsidR="00954F85" w:rsidRPr="00FD41F4" w:rsidTr="00343631">
        <w:trPr>
          <w:trHeight w:val="132"/>
        </w:trPr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Lactamide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 ± 0.01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0.0 </w:t>
            </w:r>
            <w:r w:rsidRPr="00BB6529">
              <w:rPr>
                <w:color w:val="000000"/>
                <w:sz w:val="20"/>
                <w:szCs w:val="22"/>
              </w:rPr>
              <w:t>± 0.00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0.309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0.0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0.05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0.484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0.9±1.58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0.376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Lactic acid 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 ± 0.08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0.5 </w:t>
            </w:r>
            <w:r w:rsidRPr="00BB6529">
              <w:rPr>
                <w:color w:val="000000"/>
                <w:sz w:val="20"/>
                <w:szCs w:val="22"/>
              </w:rPr>
              <w:t>± 0.10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0.099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0.8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0.56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0.194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0.7±0.14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0.020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Linoleic acid 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 ± 0.00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0.0 </w:t>
            </w:r>
            <w:r w:rsidRPr="00BB6529">
              <w:rPr>
                <w:color w:val="000000"/>
                <w:sz w:val="20"/>
                <w:szCs w:val="22"/>
              </w:rPr>
              <w:t>± 0.00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0.255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0.0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0.01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0.048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0.0±0.01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0.359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Maleic acid 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2.2 ± 0.52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2.1 </w:t>
            </w:r>
            <w:r w:rsidRPr="00BB6529">
              <w:rPr>
                <w:color w:val="000000"/>
                <w:sz w:val="20"/>
                <w:szCs w:val="22"/>
              </w:rPr>
              <w:t>± 0.01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0.858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2.0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0.22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0.725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1.7±0.30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0.291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Malonic acid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0.7 ± 0.24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1.2 </w:t>
            </w:r>
            <w:r w:rsidRPr="00BB6529">
              <w:rPr>
                <w:color w:val="000000"/>
                <w:sz w:val="20"/>
                <w:szCs w:val="22"/>
              </w:rPr>
              <w:t>± 0.26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0.097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1.4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0.58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0.141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0.9±0.48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0.677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Mannose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0.8 ± 0.28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3.2 </w:t>
            </w:r>
            <w:r w:rsidRPr="00BB6529">
              <w:rPr>
                <w:color w:val="000000"/>
                <w:sz w:val="20"/>
                <w:szCs w:val="22"/>
              </w:rPr>
              <w:t>± 0.13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0.000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2.1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0.41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0.011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1.6±0.59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0.109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Methyl oleate 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 ± 0.19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0.4 </w:t>
            </w:r>
            <w:r w:rsidRPr="00BB6529">
              <w:rPr>
                <w:color w:val="000000"/>
                <w:sz w:val="20"/>
                <w:szCs w:val="22"/>
              </w:rPr>
              <w:t>± 0.14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0.740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0.6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0.31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0.262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2.8±4.06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0.350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Myo-inositol 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1.1 ± 0.32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1.8 </w:t>
            </w:r>
            <w:r w:rsidRPr="00BB6529">
              <w:rPr>
                <w:color w:val="000000"/>
                <w:sz w:val="20"/>
                <w:szCs w:val="22"/>
              </w:rPr>
              <w:t>± 0.24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0.042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2.0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0.44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0.049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2.1±0.81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0.113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Oleic acid 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 ± 0.16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0.0 </w:t>
            </w:r>
            <w:r w:rsidRPr="00BB6529">
              <w:rPr>
                <w:color w:val="000000"/>
                <w:sz w:val="20"/>
                <w:szCs w:val="22"/>
              </w:rPr>
              <w:t>± 0.00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0.072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0.3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0.30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0.745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0.4±0.33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0.573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Oxalic acid 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 ± 0.23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1.4 </w:t>
            </w:r>
            <w:r w:rsidRPr="00BB6529">
              <w:rPr>
                <w:color w:val="000000"/>
                <w:sz w:val="20"/>
                <w:szCs w:val="22"/>
              </w:rPr>
              <w:t>± 0.05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0.032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1.9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0.37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0.021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2.3±1.35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0.146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Palmitic acid 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 ± 0.00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0.0 </w:t>
            </w:r>
            <w:r w:rsidRPr="00BB6529">
              <w:rPr>
                <w:color w:val="000000"/>
                <w:sz w:val="20"/>
                <w:szCs w:val="22"/>
              </w:rPr>
              <w:t>± 0.00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0.338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0.0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0.00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0.179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0.0±0.00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0.135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Panthenol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 ± 0.05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0.2 </w:t>
            </w:r>
            <w:r w:rsidRPr="00BB6529">
              <w:rPr>
                <w:color w:val="000000"/>
                <w:sz w:val="20"/>
                <w:szCs w:val="22"/>
              </w:rPr>
              <w:t>± 0.03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0.646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1.6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2.20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0.328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0.3±0.12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0.248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p-cresol 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 ± 0.05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0.0 </w:t>
            </w:r>
            <w:r w:rsidRPr="00BB6529">
              <w:rPr>
                <w:color w:val="000000"/>
                <w:sz w:val="20"/>
                <w:szCs w:val="22"/>
              </w:rPr>
              <w:t>± 0.03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0.847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0.0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0.03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0.865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0.1±0.04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0.573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Porphine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 ± 0.12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0.3 </w:t>
            </w:r>
            <w:r w:rsidRPr="00BB6529">
              <w:rPr>
                <w:color w:val="000000"/>
                <w:sz w:val="20"/>
                <w:szCs w:val="22"/>
              </w:rPr>
              <w:t>± 0.03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0.288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0.7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0.12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0.050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0.7±0.21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0.094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Ribitol 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0.8 ± 0.27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1.8 </w:t>
            </w:r>
            <w:r w:rsidRPr="00BB6529">
              <w:rPr>
                <w:color w:val="000000"/>
                <w:sz w:val="20"/>
                <w:szCs w:val="22"/>
              </w:rPr>
              <w:t>± 0.13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0.004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1.8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0.40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0.023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1.8±0.81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0.116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Serine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1.6 ± 0.27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2.1 </w:t>
            </w:r>
            <w:r w:rsidRPr="00BB6529">
              <w:rPr>
                <w:color w:val="000000"/>
                <w:sz w:val="20"/>
                <w:szCs w:val="22"/>
              </w:rPr>
              <w:t>± 0.24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0.100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2.2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0.64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0.198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1.9±0.56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0.428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Sorbitol 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0.5 ± 0.24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0.8 </w:t>
            </w:r>
            <w:r w:rsidRPr="00BB6529">
              <w:rPr>
                <w:color w:val="000000"/>
                <w:sz w:val="20"/>
                <w:szCs w:val="22"/>
              </w:rPr>
              <w:t>± 0.20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0.195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0.9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0.39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0.218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0.9±0.35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0.276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Stearic acid 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 ± 0.01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0.1 </w:t>
            </w:r>
            <w:r w:rsidRPr="00BB6529">
              <w:rPr>
                <w:color w:val="000000"/>
                <w:sz w:val="20"/>
                <w:szCs w:val="22"/>
              </w:rPr>
              <w:t>± 0.04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0.063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0.1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0.03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0.051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0.1±0.05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0.029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Sucrose 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 ± 0.13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0.5 </w:t>
            </w:r>
            <w:r w:rsidRPr="00BB6529">
              <w:rPr>
                <w:color w:val="000000"/>
                <w:sz w:val="20"/>
                <w:szCs w:val="22"/>
              </w:rPr>
              <w:t>± 0.19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0.037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1.6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0.29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0.014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2.2±1.58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0.220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Tagatose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0.8 ± 0.28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2.1 </w:t>
            </w:r>
            <w:r w:rsidRPr="00BB6529">
              <w:rPr>
                <w:color w:val="000000"/>
                <w:sz w:val="20"/>
                <w:szCs w:val="22"/>
              </w:rPr>
              <w:t>± 0.16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0.002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1.9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0.44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0.024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1.6 ± 0.69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0.120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Talose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 ± 0.31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2.8 </w:t>
            </w:r>
            <w:r w:rsidRPr="00BB6529">
              <w:rPr>
                <w:color w:val="000000"/>
                <w:sz w:val="20"/>
                <w:szCs w:val="22"/>
              </w:rPr>
              <w:t>± 0.25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0.001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2.2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0.50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0.021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1.8 ± 0.70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0.109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Threitol 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0.7 ± 0.24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1.3 </w:t>
            </w:r>
            <w:r w:rsidRPr="00BB6529">
              <w:rPr>
                <w:color w:val="000000"/>
                <w:sz w:val="20"/>
                <w:szCs w:val="22"/>
              </w:rPr>
              <w:t>± 0.10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0.015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1.5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0.37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0.031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1.6 ± 0.68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0.090</w:t>
            </w:r>
          </w:p>
        </w:tc>
      </w:tr>
      <w:tr w:rsidR="00954F85" w:rsidRPr="00FD41F4" w:rsidTr="00343631">
        <w:tc>
          <w:tcPr>
            <w:tcW w:w="2689" w:type="dxa"/>
            <w:shd w:val="clear" w:color="auto" w:fill="auto"/>
            <w:vAlign w:val="bottom"/>
          </w:tcPr>
          <w:p w:rsidR="00954F85" w:rsidRPr="00BB6529" w:rsidRDefault="00954F85" w:rsidP="00343631">
            <w:pPr>
              <w:rPr>
                <w:b/>
                <w:bCs/>
                <w:color w:val="000000"/>
                <w:sz w:val="20"/>
                <w:szCs w:val="22"/>
                <w:lang w:val="tr-TR" w:eastAsia="tr-TR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Thymidine </w:t>
            </w:r>
          </w:p>
        </w:tc>
        <w:tc>
          <w:tcPr>
            <w:tcW w:w="1701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1.6 ± 0.70</w:t>
            </w:r>
          </w:p>
        </w:tc>
        <w:tc>
          <w:tcPr>
            <w:tcW w:w="1134" w:type="dxa"/>
            <w:shd w:val="clear" w:color="auto" w:fill="auto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0.9 </w:t>
            </w:r>
            <w:r w:rsidRPr="00BB6529">
              <w:rPr>
                <w:color w:val="000000"/>
                <w:sz w:val="20"/>
                <w:szCs w:val="22"/>
              </w:rPr>
              <w:t>± 0.37</w:t>
            </w:r>
          </w:p>
        </w:tc>
        <w:tc>
          <w:tcPr>
            <w:tcW w:w="1275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0.217</w:t>
            </w:r>
          </w:p>
        </w:tc>
        <w:tc>
          <w:tcPr>
            <w:tcW w:w="1276" w:type="dxa"/>
          </w:tcPr>
          <w:p w:rsidR="00954F85" w:rsidRPr="00BB6529" w:rsidRDefault="00954F85" w:rsidP="00343631">
            <w:pPr>
              <w:jc w:val="center"/>
              <w:rPr>
                <w:sz w:val="20"/>
                <w:szCs w:val="22"/>
              </w:rPr>
            </w:pPr>
            <w:r w:rsidRPr="00BB6529">
              <w:rPr>
                <w:sz w:val="20"/>
                <w:szCs w:val="22"/>
              </w:rPr>
              <w:t xml:space="preserve">2.4 </w:t>
            </w:r>
            <w:r w:rsidRPr="00BB6529">
              <w:rPr>
                <w:color w:val="000000"/>
                <w:sz w:val="20"/>
                <w:szCs w:val="22"/>
              </w:rPr>
              <w:t xml:space="preserve">± </w:t>
            </w:r>
            <w:r w:rsidRPr="00BB6529">
              <w:rPr>
                <w:sz w:val="20"/>
                <w:szCs w:val="22"/>
              </w:rPr>
              <w:t>1.11</w:t>
            </w:r>
          </w:p>
        </w:tc>
        <w:tc>
          <w:tcPr>
            <w:tcW w:w="1134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0.359</w:t>
            </w:r>
          </w:p>
        </w:tc>
        <w:tc>
          <w:tcPr>
            <w:tcW w:w="1418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3.0 ± 2.62</w:t>
            </w:r>
          </w:p>
        </w:tc>
        <w:tc>
          <w:tcPr>
            <w:tcW w:w="992" w:type="dxa"/>
            <w:vAlign w:val="bottom"/>
          </w:tcPr>
          <w:p w:rsidR="00954F85" w:rsidRPr="00BB6529" w:rsidRDefault="00954F85" w:rsidP="00343631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0.420</w:t>
            </w:r>
          </w:p>
        </w:tc>
      </w:tr>
    </w:tbl>
    <w:p w:rsidR="00954F85" w:rsidRPr="00286C8B" w:rsidRDefault="00954F85">
      <w:pPr>
        <w:rPr>
          <w:sz w:val="20"/>
          <w:szCs w:val="22"/>
          <w:lang w:val="en-US"/>
        </w:rPr>
      </w:pPr>
    </w:p>
    <w:p w:rsidR="00286C8B" w:rsidRDefault="00286C8B">
      <w:pPr>
        <w:rPr>
          <w:sz w:val="22"/>
          <w:szCs w:val="22"/>
        </w:rPr>
      </w:pPr>
    </w:p>
    <w:p w:rsidR="00286C8B" w:rsidRPr="00FD41F4" w:rsidRDefault="00286C8B">
      <w:pPr>
        <w:rPr>
          <w:sz w:val="22"/>
          <w:szCs w:val="22"/>
        </w:rPr>
      </w:pPr>
    </w:p>
    <w:tbl>
      <w:tblPr>
        <w:tblStyle w:val="TabloKlavuzu2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1701"/>
        <w:gridCol w:w="1559"/>
        <w:gridCol w:w="997"/>
        <w:gridCol w:w="1559"/>
        <w:gridCol w:w="993"/>
        <w:gridCol w:w="1417"/>
        <w:gridCol w:w="992"/>
      </w:tblGrid>
      <w:tr w:rsidR="006B156E" w:rsidRPr="00FD41F4" w:rsidTr="00D962E9">
        <w:trPr>
          <w:trHeight w:val="139"/>
          <w:jc w:val="center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B156E" w:rsidRPr="00FD41F4" w:rsidRDefault="006B156E" w:rsidP="00350A35">
            <w:pPr>
              <w:tabs>
                <w:tab w:val="left" w:pos="3076"/>
              </w:tabs>
              <w:jc w:val="both"/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9218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6B156E" w:rsidRPr="00FD41F4" w:rsidRDefault="006B156E" w:rsidP="00350A35">
            <w:pPr>
              <w:tabs>
                <w:tab w:val="left" w:pos="3076"/>
                <w:tab w:val="center" w:pos="5987"/>
                <w:tab w:val="left" w:pos="10749"/>
              </w:tabs>
              <w:jc w:val="center"/>
              <w:rPr>
                <w:b/>
                <w:sz w:val="22"/>
                <w:szCs w:val="22"/>
                <w:lang w:val="en-US"/>
              </w:rPr>
            </w:pPr>
            <w:r w:rsidRPr="00FD41F4">
              <w:rPr>
                <w:b/>
                <w:sz w:val="22"/>
                <w:szCs w:val="22"/>
                <w:lang w:val="en-US"/>
              </w:rPr>
              <w:t>Maturation</w:t>
            </w:r>
          </w:p>
        </w:tc>
      </w:tr>
      <w:tr w:rsidR="006B156E" w:rsidRPr="00FD41F4" w:rsidTr="00D962E9">
        <w:trPr>
          <w:trHeight w:val="139"/>
          <w:jc w:val="center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B156E" w:rsidRPr="00FD41F4" w:rsidRDefault="006B156E" w:rsidP="00350A35">
            <w:pPr>
              <w:tabs>
                <w:tab w:val="left" w:pos="3076"/>
              </w:tabs>
              <w:jc w:val="both"/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B156E" w:rsidRPr="00FD41F4" w:rsidRDefault="006B156E" w:rsidP="00350A35">
            <w:pPr>
              <w:tabs>
                <w:tab w:val="left" w:pos="3076"/>
              </w:tabs>
              <w:jc w:val="center"/>
              <w:rPr>
                <w:b/>
                <w:sz w:val="22"/>
                <w:szCs w:val="22"/>
                <w:lang w:val="en-US"/>
              </w:rPr>
            </w:pPr>
            <w:r w:rsidRPr="00FD41F4">
              <w:rPr>
                <w:b/>
                <w:sz w:val="22"/>
                <w:szCs w:val="22"/>
                <w:lang w:val="en-US"/>
              </w:rPr>
              <w:t>Delphinidin 0</w:t>
            </w:r>
          </w:p>
        </w:tc>
        <w:tc>
          <w:tcPr>
            <w:tcW w:w="255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B156E" w:rsidRPr="00FD41F4" w:rsidRDefault="006B156E" w:rsidP="00350A35">
            <w:pPr>
              <w:tabs>
                <w:tab w:val="left" w:pos="3076"/>
              </w:tabs>
              <w:jc w:val="center"/>
              <w:rPr>
                <w:sz w:val="22"/>
                <w:szCs w:val="22"/>
                <w:lang w:val="en-US"/>
              </w:rPr>
            </w:pPr>
            <w:r w:rsidRPr="00FD41F4">
              <w:rPr>
                <w:b/>
                <w:sz w:val="22"/>
                <w:szCs w:val="22"/>
                <w:lang w:val="en-US"/>
              </w:rPr>
              <w:t>Delphinidin 5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B156E" w:rsidRPr="00FD41F4" w:rsidRDefault="006B156E" w:rsidP="00350A35">
            <w:pPr>
              <w:tabs>
                <w:tab w:val="left" w:pos="3076"/>
              </w:tabs>
              <w:jc w:val="center"/>
              <w:rPr>
                <w:sz w:val="22"/>
                <w:szCs w:val="22"/>
              </w:rPr>
            </w:pPr>
            <w:r w:rsidRPr="00FD41F4">
              <w:rPr>
                <w:b/>
                <w:sz w:val="22"/>
                <w:szCs w:val="22"/>
                <w:lang w:val="en-US"/>
              </w:rPr>
              <w:t>Delphinidin 10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B156E" w:rsidRPr="00FD41F4" w:rsidRDefault="006B156E" w:rsidP="00350A35">
            <w:pPr>
              <w:tabs>
                <w:tab w:val="left" w:pos="3076"/>
              </w:tabs>
              <w:jc w:val="center"/>
              <w:rPr>
                <w:b/>
                <w:sz w:val="22"/>
                <w:szCs w:val="22"/>
                <w:lang w:val="en-US"/>
              </w:rPr>
            </w:pPr>
            <w:r w:rsidRPr="00FD41F4">
              <w:rPr>
                <w:b/>
                <w:sz w:val="22"/>
                <w:szCs w:val="22"/>
                <w:lang w:val="en-US"/>
              </w:rPr>
              <w:t>Delphinidin 20</w:t>
            </w:r>
          </w:p>
        </w:tc>
      </w:tr>
      <w:tr w:rsidR="00753A6A" w:rsidRPr="00FD41F4" w:rsidTr="00D962E9">
        <w:trPr>
          <w:trHeight w:val="139"/>
          <w:jc w:val="center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53A6A" w:rsidRPr="00FD41F4" w:rsidRDefault="00753A6A" w:rsidP="00350A35">
            <w:pPr>
              <w:tabs>
                <w:tab w:val="left" w:pos="3076"/>
              </w:tabs>
              <w:rPr>
                <w:b/>
                <w:sz w:val="22"/>
                <w:szCs w:val="22"/>
                <w:lang w:val="en-US"/>
              </w:rPr>
            </w:pPr>
            <w:r w:rsidRPr="00FD41F4">
              <w:rPr>
                <w:b/>
                <w:sz w:val="22"/>
                <w:szCs w:val="22"/>
                <w:lang w:val="en-US"/>
              </w:rPr>
              <w:t>Metabolite name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53A6A" w:rsidRPr="00FD41F4" w:rsidRDefault="00753A6A" w:rsidP="00350A35">
            <w:pPr>
              <w:tabs>
                <w:tab w:val="left" w:pos="3076"/>
              </w:tabs>
              <w:jc w:val="center"/>
              <w:rPr>
                <w:b/>
                <w:sz w:val="22"/>
                <w:szCs w:val="22"/>
                <w:lang w:val="en-US"/>
              </w:rPr>
            </w:pPr>
            <w:r w:rsidRPr="00FD41F4">
              <w:rPr>
                <w:b/>
                <w:sz w:val="22"/>
                <w:szCs w:val="22"/>
                <w:lang w:val="en-US"/>
              </w:rPr>
              <w:t xml:space="preserve">x̄ </w:t>
            </w:r>
            <w:r w:rsidRPr="00FD41F4">
              <w:rPr>
                <w:b/>
                <w:color w:val="000000"/>
                <w:sz w:val="22"/>
                <w:szCs w:val="22"/>
              </w:rPr>
              <w:t>± SD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53A6A" w:rsidRPr="00FD41F4" w:rsidRDefault="00753A6A" w:rsidP="00350A35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FD41F4">
              <w:rPr>
                <w:b/>
                <w:sz w:val="22"/>
                <w:szCs w:val="22"/>
                <w:lang w:val="en-US"/>
              </w:rPr>
              <w:t xml:space="preserve">x̄ </w:t>
            </w:r>
            <w:r w:rsidRPr="00FD41F4">
              <w:rPr>
                <w:b/>
                <w:color w:val="000000"/>
                <w:sz w:val="22"/>
                <w:szCs w:val="22"/>
              </w:rPr>
              <w:t>± SD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</w:tcPr>
          <w:p w:rsidR="00753A6A" w:rsidRPr="00FD41F4" w:rsidRDefault="00F84109" w:rsidP="00350A35">
            <w:pPr>
              <w:jc w:val="center"/>
              <w:rPr>
                <w:b/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  <w:lang w:val="en-US"/>
              </w:rPr>
              <w:t>p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753A6A" w:rsidRPr="00FD41F4" w:rsidRDefault="00753A6A" w:rsidP="00350A35">
            <w:pPr>
              <w:tabs>
                <w:tab w:val="left" w:pos="3076"/>
              </w:tabs>
              <w:jc w:val="center"/>
              <w:rPr>
                <w:b/>
                <w:sz w:val="22"/>
                <w:szCs w:val="22"/>
                <w:lang w:val="en-US"/>
              </w:rPr>
            </w:pPr>
            <w:r w:rsidRPr="00FD41F4">
              <w:rPr>
                <w:b/>
                <w:sz w:val="22"/>
                <w:szCs w:val="22"/>
                <w:lang w:val="en-US"/>
              </w:rPr>
              <w:t xml:space="preserve">x̄ </w:t>
            </w:r>
            <w:r w:rsidRPr="00FD41F4">
              <w:rPr>
                <w:b/>
                <w:color w:val="000000"/>
                <w:sz w:val="22"/>
                <w:szCs w:val="22"/>
              </w:rPr>
              <w:t>± SD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753A6A" w:rsidRPr="00FD41F4" w:rsidRDefault="00F84109" w:rsidP="00350A35">
            <w:pPr>
              <w:tabs>
                <w:tab w:val="left" w:pos="3076"/>
              </w:tabs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en-US"/>
              </w:rPr>
              <w:t>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753A6A" w:rsidRPr="00FD41F4" w:rsidRDefault="00753A6A" w:rsidP="00350A35">
            <w:pPr>
              <w:tabs>
                <w:tab w:val="left" w:pos="3076"/>
              </w:tabs>
              <w:jc w:val="center"/>
              <w:rPr>
                <w:b/>
                <w:sz w:val="22"/>
                <w:szCs w:val="22"/>
                <w:lang w:val="en-US"/>
              </w:rPr>
            </w:pPr>
            <w:r w:rsidRPr="00FD41F4">
              <w:rPr>
                <w:b/>
                <w:sz w:val="22"/>
                <w:szCs w:val="22"/>
                <w:lang w:val="en-US"/>
              </w:rPr>
              <w:t xml:space="preserve">x̄ </w:t>
            </w:r>
            <w:r w:rsidRPr="00FD41F4">
              <w:rPr>
                <w:b/>
                <w:color w:val="000000"/>
                <w:sz w:val="22"/>
                <w:szCs w:val="22"/>
              </w:rPr>
              <w:t>± SD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753A6A" w:rsidRPr="00FD41F4" w:rsidRDefault="00F84109" w:rsidP="00350A35">
            <w:pPr>
              <w:tabs>
                <w:tab w:val="left" w:pos="3076"/>
              </w:tabs>
              <w:jc w:val="center"/>
              <w:rPr>
                <w:b/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  <w:lang w:val="en-US"/>
              </w:rPr>
              <w:t>p</w:t>
            </w:r>
          </w:p>
        </w:tc>
      </w:tr>
      <w:tr w:rsidR="00753A6A" w:rsidRPr="00BB6529" w:rsidTr="00D962E9">
        <w:trPr>
          <w:trHeight w:val="47"/>
          <w:jc w:val="center"/>
        </w:trPr>
        <w:tc>
          <w:tcPr>
            <w:tcW w:w="268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753A6A" w:rsidRPr="00BB6529" w:rsidRDefault="00753A6A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1,4-cyclohexanedione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bottom"/>
          </w:tcPr>
          <w:p w:rsidR="00753A6A" w:rsidRPr="00BB6529" w:rsidRDefault="00753A6A" w:rsidP="00FD41F4">
            <w:pPr>
              <w:jc w:val="center"/>
              <w:rPr>
                <w:color w:val="000000"/>
                <w:sz w:val="20"/>
                <w:szCs w:val="22"/>
                <w:lang w:val="tr-TR" w:eastAsia="tr-TR"/>
              </w:rPr>
            </w:pPr>
            <w:r w:rsidRPr="00BB6529">
              <w:rPr>
                <w:color w:val="000000"/>
                <w:sz w:val="20"/>
                <w:szCs w:val="22"/>
              </w:rPr>
              <w:t>1.2 ± 1.07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753A6A" w:rsidRPr="00BB6529" w:rsidRDefault="00753A6A" w:rsidP="00FD41F4">
            <w:pPr>
              <w:jc w:val="center"/>
              <w:rPr>
                <w:color w:val="000000"/>
                <w:sz w:val="20"/>
                <w:szCs w:val="22"/>
                <w:lang w:val="tr-TR" w:eastAsia="tr-TR"/>
              </w:rPr>
            </w:pPr>
            <w:r w:rsidRPr="00BB6529">
              <w:rPr>
                <w:color w:val="000000"/>
                <w:sz w:val="20"/>
                <w:szCs w:val="22"/>
              </w:rPr>
              <w:t>2.0 ± 0.11</w:t>
            </w:r>
          </w:p>
        </w:tc>
        <w:tc>
          <w:tcPr>
            <w:tcW w:w="997" w:type="dxa"/>
            <w:tcBorders>
              <w:top w:val="single" w:sz="4" w:space="0" w:color="auto"/>
            </w:tcBorders>
            <w:vAlign w:val="bottom"/>
          </w:tcPr>
          <w:p w:rsidR="00753A6A" w:rsidRPr="00BB6529" w:rsidRDefault="00753A6A" w:rsidP="00FD41F4">
            <w:pPr>
              <w:jc w:val="center"/>
              <w:rPr>
                <w:color w:val="000000"/>
                <w:sz w:val="20"/>
                <w:szCs w:val="22"/>
                <w:lang w:val="tr-TR" w:eastAsia="tr-TR"/>
              </w:rPr>
            </w:pPr>
            <w:r w:rsidRPr="00BB6529">
              <w:rPr>
                <w:color w:val="000000"/>
                <w:sz w:val="20"/>
                <w:szCs w:val="22"/>
              </w:rPr>
              <w:t>0.294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bottom"/>
          </w:tcPr>
          <w:p w:rsidR="00753A6A" w:rsidRPr="00BB6529" w:rsidRDefault="00753A6A" w:rsidP="00FD41F4">
            <w:pPr>
              <w:jc w:val="center"/>
              <w:rPr>
                <w:color w:val="000000"/>
                <w:sz w:val="20"/>
                <w:szCs w:val="22"/>
                <w:lang w:val="tr-TR" w:eastAsia="tr-TR"/>
              </w:rPr>
            </w:pPr>
            <w:r w:rsidRPr="00BB6529">
              <w:rPr>
                <w:color w:val="000000"/>
                <w:sz w:val="20"/>
                <w:szCs w:val="22"/>
              </w:rPr>
              <w:t>1.8 ± 0.10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bottom"/>
          </w:tcPr>
          <w:p w:rsidR="00753A6A" w:rsidRPr="00BB6529" w:rsidRDefault="00753A6A" w:rsidP="00FD41F4">
            <w:pPr>
              <w:jc w:val="center"/>
              <w:rPr>
                <w:color w:val="000000"/>
                <w:sz w:val="20"/>
                <w:szCs w:val="22"/>
                <w:lang w:val="tr-TR" w:eastAsia="tr-TR"/>
              </w:rPr>
            </w:pPr>
            <w:r w:rsidRPr="00BB6529">
              <w:rPr>
                <w:color w:val="000000"/>
                <w:sz w:val="20"/>
                <w:szCs w:val="22"/>
              </w:rPr>
              <w:t>0.430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bottom"/>
          </w:tcPr>
          <w:p w:rsidR="00753A6A" w:rsidRPr="00BB6529" w:rsidRDefault="00753A6A" w:rsidP="00FD41F4">
            <w:pPr>
              <w:jc w:val="center"/>
              <w:rPr>
                <w:color w:val="000000"/>
                <w:sz w:val="20"/>
                <w:szCs w:val="22"/>
                <w:lang w:val="tr-TR" w:eastAsia="tr-TR"/>
              </w:rPr>
            </w:pPr>
            <w:r w:rsidRPr="00BB6529">
              <w:rPr>
                <w:color w:val="000000"/>
                <w:sz w:val="20"/>
                <w:szCs w:val="22"/>
              </w:rPr>
              <w:t>1.1 ± 0.99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753A6A" w:rsidRPr="00BB6529" w:rsidRDefault="00753A6A" w:rsidP="00FD41F4">
            <w:pPr>
              <w:jc w:val="center"/>
              <w:rPr>
                <w:color w:val="000000"/>
                <w:sz w:val="20"/>
                <w:szCs w:val="22"/>
                <w:lang w:val="tr-TR" w:eastAsia="tr-TR"/>
              </w:rPr>
            </w:pPr>
            <w:r w:rsidRPr="00BB6529">
              <w:rPr>
                <w:color w:val="000000"/>
                <w:sz w:val="20"/>
                <w:szCs w:val="22"/>
              </w:rPr>
              <w:t>0.915</w:t>
            </w:r>
          </w:p>
        </w:tc>
      </w:tr>
      <w:tr w:rsidR="005634E9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5634E9" w:rsidRPr="00BB6529" w:rsidRDefault="005634E9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2-ketocaproic acid </w:t>
            </w:r>
          </w:p>
        </w:tc>
        <w:tc>
          <w:tcPr>
            <w:tcW w:w="1701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1.6 ± 0.25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5634E9" w:rsidRPr="00BB6529" w:rsidRDefault="005634E9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1.2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0.44</w:t>
            </w:r>
          </w:p>
        </w:tc>
        <w:tc>
          <w:tcPr>
            <w:tcW w:w="997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0.229</w:t>
            </w:r>
          </w:p>
        </w:tc>
        <w:tc>
          <w:tcPr>
            <w:tcW w:w="1559" w:type="dxa"/>
            <w:vAlign w:val="bottom"/>
          </w:tcPr>
          <w:p w:rsidR="005634E9" w:rsidRPr="00BB6529" w:rsidRDefault="005634E9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1.7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0.34</w:t>
            </w:r>
          </w:p>
        </w:tc>
        <w:tc>
          <w:tcPr>
            <w:tcW w:w="993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0.775</w:t>
            </w:r>
          </w:p>
        </w:tc>
        <w:tc>
          <w:tcPr>
            <w:tcW w:w="1417" w:type="dxa"/>
            <w:vAlign w:val="bottom"/>
          </w:tcPr>
          <w:p w:rsidR="005634E9" w:rsidRPr="00BB6529" w:rsidRDefault="005634E9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2.1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0.41</w:t>
            </w:r>
          </w:p>
        </w:tc>
        <w:tc>
          <w:tcPr>
            <w:tcW w:w="992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0.208</w:t>
            </w:r>
          </w:p>
        </w:tc>
      </w:tr>
      <w:tr w:rsidR="005634E9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5634E9" w:rsidRPr="00BB6529" w:rsidRDefault="005634E9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3-hydroxypropanoic acid</w:t>
            </w:r>
          </w:p>
        </w:tc>
        <w:tc>
          <w:tcPr>
            <w:tcW w:w="1701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 ± 0.09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5634E9" w:rsidRPr="00BB6529" w:rsidRDefault="005634E9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1.1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0.18</w:t>
            </w:r>
          </w:p>
        </w:tc>
        <w:tc>
          <w:tcPr>
            <w:tcW w:w="997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0.281</w:t>
            </w:r>
          </w:p>
        </w:tc>
        <w:tc>
          <w:tcPr>
            <w:tcW w:w="1559" w:type="dxa"/>
            <w:vAlign w:val="bottom"/>
          </w:tcPr>
          <w:p w:rsidR="005634E9" w:rsidRPr="00BB6529" w:rsidRDefault="005634E9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0.06</w:t>
            </w:r>
          </w:p>
        </w:tc>
        <w:tc>
          <w:tcPr>
            <w:tcW w:w="993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0.776</w:t>
            </w:r>
          </w:p>
        </w:tc>
        <w:tc>
          <w:tcPr>
            <w:tcW w:w="1417" w:type="dxa"/>
            <w:vAlign w:val="bottom"/>
          </w:tcPr>
          <w:p w:rsidR="005634E9" w:rsidRPr="00BB6529" w:rsidRDefault="005634E9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0.8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0.09</w:t>
            </w:r>
          </w:p>
        </w:tc>
        <w:tc>
          <w:tcPr>
            <w:tcW w:w="992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0.136</w:t>
            </w:r>
          </w:p>
        </w:tc>
      </w:tr>
      <w:tr w:rsidR="005634E9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5634E9" w:rsidRPr="00BB6529" w:rsidRDefault="005634E9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Alanine</w:t>
            </w:r>
          </w:p>
        </w:tc>
        <w:tc>
          <w:tcPr>
            <w:tcW w:w="1701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2.0 ± 0.32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5634E9" w:rsidRPr="00BB6529" w:rsidRDefault="005634E9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1.7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0.19</w:t>
            </w:r>
          </w:p>
        </w:tc>
        <w:tc>
          <w:tcPr>
            <w:tcW w:w="997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0.296</w:t>
            </w:r>
          </w:p>
        </w:tc>
        <w:tc>
          <w:tcPr>
            <w:tcW w:w="1559" w:type="dxa"/>
            <w:vAlign w:val="bottom"/>
          </w:tcPr>
          <w:p w:rsidR="005634E9" w:rsidRPr="00BB6529" w:rsidRDefault="005634E9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1.9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0.24</w:t>
            </w:r>
          </w:p>
        </w:tc>
        <w:tc>
          <w:tcPr>
            <w:tcW w:w="993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0.663</w:t>
            </w:r>
          </w:p>
        </w:tc>
        <w:tc>
          <w:tcPr>
            <w:tcW w:w="1417" w:type="dxa"/>
            <w:vAlign w:val="bottom"/>
          </w:tcPr>
          <w:p w:rsidR="005634E9" w:rsidRPr="00BB6529" w:rsidRDefault="005634E9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1.4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1.24</w:t>
            </w:r>
          </w:p>
        </w:tc>
        <w:tc>
          <w:tcPr>
            <w:tcW w:w="992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0.485</w:t>
            </w:r>
          </w:p>
        </w:tc>
      </w:tr>
      <w:tr w:rsidR="005634E9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5634E9" w:rsidRPr="00BB6529" w:rsidRDefault="005634E9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Benzoic acid </w:t>
            </w:r>
          </w:p>
        </w:tc>
        <w:tc>
          <w:tcPr>
            <w:tcW w:w="1701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1.3 ± 0.53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5634E9" w:rsidRPr="00BB6529" w:rsidRDefault="005634E9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0.7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0.13</w:t>
            </w:r>
          </w:p>
        </w:tc>
        <w:tc>
          <w:tcPr>
            <w:tcW w:w="997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0.158</w:t>
            </w:r>
          </w:p>
        </w:tc>
        <w:tc>
          <w:tcPr>
            <w:tcW w:w="1559" w:type="dxa"/>
            <w:vAlign w:val="bottom"/>
          </w:tcPr>
          <w:p w:rsidR="005634E9" w:rsidRPr="00BB6529" w:rsidRDefault="005634E9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1.3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0.53</w:t>
            </w:r>
          </w:p>
        </w:tc>
        <w:tc>
          <w:tcPr>
            <w:tcW w:w="993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0.940</w:t>
            </w:r>
          </w:p>
        </w:tc>
        <w:tc>
          <w:tcPr>
            <w:tcW w:w="1417" w:type="dxa"/>
            <w:vAlign w:val="bottom"/>
          </w:tcPr>
          <w:p w:rsidR="005634E9" w:rsidRPr="00BB6529" w:rsidRDefault="005634E9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1.5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0.69</w:t>
            </w:r>
          </w:p>
        </w:tc>
        <w:tc>
          <w:tcPr>
            <w:tcW w:w="992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0.614</w:t>
            </w:r>
          </w:p>
        </w:tc>
      </w:tr>
      <w:tr w:rsidR="005634E9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5634E9" w:rsidRPr="00BB6529" w:rsidRDefault="005634E9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Caprylic acid </w:t>
            </w:r>
          </w:p>
        </w:tc>
        <w:tc>
          <w:tcPr>
            <w:tcW w:w="1701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1.2 ± 0.37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5634E9" w:rsidRPr="00BB6529" w:rsidRDefault="005634E9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1.0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0.30</w:t>
            </w:r>
          </w:p>
        </w:tc>
        <w:tc>
          <w:tcPr>
            <w:tcW w:w="997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0.535</w:t>
            </w:r>
          </w:p>
        </w:tc>
        <w:tc>
          <w:tcPr>
            <w:tcW w:w="1559" w:type="dxa"/>
            <w:vAlign w:val="bottom"/>
          </w:tcPr>
          <w:p w:rsidR="005634E9" w:rsidRPr="00BB6529" w:rsidRDefault="005634E9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1.2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0.32</w:t>
            </w:r>
          </w:p>
        </w:tc>
        <w:tc>
          <w:tcPr>
            <w:tcW w:w="993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0.996</w:t>
            </w:r>
          </w:p>
        </w:tc>
        <w:tc>
          <w:tcPr>
            <w:tcW w:w="1417" w:type="dxa"/>
            <w:vAlign w:val="bottom"/>
          </w:tcPr>
          <w:p w:rsidR="005634E9" w:rsidRPr="00BB6529" w:rsidRDefault="005634E9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1.5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0.33</w:t>
            </w:r>
          </w:p>
        </w:tc>
        <w:tc>
          <w:tcPr>
            <w:tcW w:w="992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0.349</w:t>
            </w:r>
          </w:p>
        </w:tc>
      </w:tr>
      <w:tr w:rsidR="005634E9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5634E9" w:rsidRPr="00BB6529" w:rsidRDefault="005634E9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Catechol </w:t>
            </w:r>
          </w:p>
        </w:tc>
        <w:tc>
          <w:tcPr>
            <w:tcW w:w="1701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1.5 ± 0.23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5634E9" w:rsidRPr="00BB6529" w:rsidRDefault="005634E9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1.5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0.36</w:t>
            </w:r>
          </w:p>
        </w:tc>
        <w:tc>
          <w:tcPr>
            <w:tcW w:w="997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0.908</w:t>
            </w:r>
          </w:p>
        </w:tc>
        <w:tc>
          <w:tcPr>
            <w:tcW w:w="1559" w:type="dxa"/>
            <w:vAlign w:val="bottom"/>
          </w:tcPr>
          <w:p w:rsidR="005634E9" w:rsidRPr="00BB6529" w:rsidRDefault="005634E9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1.2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0.60</w:t>
            </w:r>
          </w:p>
        </w:tc>
        <w:tc>
          <w:tcPr>
            <w:tcW w:w="993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0.557</w:t>
            </w:r>
          </w:p>
        </w:tc>
        <w:tc>
          <w:tcPr>
            <w:tcW w:w="1417" w:type="dxa"/>
            <w:vAlign w:val="bottom"/>
          </w:tcPr>
          <w:p w:rsidR="005634E9" w:rsidRPr="00BB6529" w:rsidRDefault="005634E9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1.0 ± 0.31</w:t>
            </w:r>
          </w:p>
        </w:tc>
        <w:tc>
          <w:tcPr>
            <w:tcW w:w="992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0.086</w:t>
            </w:r>
          </w:p>
        </w:tc>
      </w:tr>
      <w:tr w:rsidR="005634E9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5634E9" w:rsidRPr="00BB6529" w:rsidRDefault="005634E9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Dithiothreitol</w:t>
            </w:r>
          </w:p>
        </w:tc>
        <w:tc>
          <w:tcPr>
            <w:tcW w:w="1701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1.0 ± 0.26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5634E9" w:rsidRPr="00BB6529" w:rsidRDefault="005634E9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1.3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0.36</w:t>
            </w:r>
          </w:p>
        </w:tc>
        <w:tc>
          <w:tcPr>
            <w:tcW w:w="997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0.296</w:t>
            </w:r>
          </w:p>
        </w:tc>
        <w:tc>
          <w:tcPr>
            <w:tcW w:w="1559" w:type="dxa"/>
            <w:vAlign w:val="bottom"/>
          </w:tcPr>
          <w:p w:rsidR="005634E9" w:rsidRPr="00BB6529" w:rsidRDefault="005634E9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1.0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0.31</w:t>
            </w:r>
          </w:p>
        </w:tc>
        <w:tc>
          <w:tcPr>
            <w:tcW w:w="993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0.935</w:t>
            </w:r>
          </w:p>
        </w:tc>
        <w:tc>
          <w:tcPr>
            <w:tcW w:w="1417" w:type="dxa"/>
            <w:vAlign w:val="bottom"/>
          </w:tcPr>
          <w:p w:rsidR="005634E9" w:rsidRPr="00BB6529" w:rsidRDefault="005634E9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0.8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0.30</w:t>
            </w:r>
          </w:p>
        </w:tc>
        <w:tc>
          <w:tcPr>
            <w:tcW w:w="992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0.406</w:t>
            </w:r>
          </w:p>
        </w:tc>
      </w:tr>
      <w:tr w:rsidR="005634E9" w:rsidRPr="00BB6529" w:rsidTr="00D962E9">
        <w:trPr>
          <w:trHeight w:val="198"/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5634E9" w:rsidRPr="00BB6529" w:rsidRDefault="005634E9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Fructose</w:t>
            </w:r>
          </w:p>
        </w:tc>
        <w:tc>
          <w:tcPr>
            <w:tcW w:w="1701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 ± 0.09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5634E9" w:rsidRPr="00BB6529" w:rsidRDefault="005634E9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0.08</w:t>
            </w:r>
          </w:p>
        </w:tc>
        <w:tc>
          <w:tcPr>
            <w:tcW w:w="997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0.808</w:t>
            </w:r>
          </w:p>
        </w:tc>
        <w:tc>
          <w:tcPr>
            <w:tcW w:w="1559" w:type="dxa"/>
            <w:vAlign w:val="bottom"/>
          </w:tcPr>
          <w:p w:rsidR="005634E9" w:rsidRPr="00BB6529" w:rsidRDefault="005634E9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0.08</w:t>
            </w:r>
          </w:p>
        </w:tc>
        <w:tc>
          <w:tcPr>
            <w:tcW w:w="993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0.432</w:t>
            </w:r>
          </w:p>
        </w:tc>
        <w:tc>
          <w:tcPr>
            <w:tcW w:w="1417" w:type="dxa"/>
            <w:vAlign w:val="bottom"/>
          </w:tcPr>
          <w:p w:rsidR="005634E9" w:rsidRPr="00BB6529" w:rsidRDefault="005634E9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0.09</w:t>
            </w:r>
          </w:p>
        </w:tc>
        <w:tc>
          <w:tcPr>
            <w:tcW w:w="992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0.812</w:t>
            </w:r>
          </w:p>
        </w:tc>
      </w:tr>
      <w:tr w:rsidR="005634E9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5634E9" w:rsidRPr="00BB6529" w:rsidRDefault="005634E9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Fucose</w:t>
            </w:r>
          </w:p>
        </w:tc>
        <w:tc>
          <w:tcPr>
            <w:tcW w:w="1701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 ± 0.17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5634E9" w:rsidRPr="00BB6529" w:rsidRDefault="005634E9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0.8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0.07</w:t>
            </w:r>
          </w:p>
        </w:tc>
        <w:tc>
          <w:tcPr>
            <w:tcW w:w="997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0.617</w:t>
            </w:r>
          </w:p>
        </w:tc>
        <w:tc>
          <w:tcPr>
            <w:tcW w:w="1559" w:type="dxa"/>
            <w:vAlign w:val="bottom"/>
          </w:tcPr>
          <w:p w:rsidR="005634E9" w:rsidRPr="00BB6529" w:rsidRDefault="005634E9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0.10</w:t>
            </w:r>
          </w:p>
        </w:tc>
        <w:tc>
          <w:tcPr>
            <w:tcW w:w="993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0.903</w:t>
            </w:r>
          </w:p>
        </w:tc>
        <w:tc>
          <w:tcPr>
            <w:tcW w:w="1417" w:type="dxa"/>
            <w:vAlign w:val="bottom"/>
          </w:tcPr>
          <w:p w:rsidR="005634E9" w:rsidRPr="00BB6529" w:rsidRDefault="005634E9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0.11</w:t>
            </w:r>
          </w:p>
        </w:tc>
        <w:tc>
          <w:tcPr>
            <w:tcW w:w="992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0.690</w:t>
            </w:r>
          </w:p>
        </w:tc>
      </w:tr>
      <w:tr w:rsidR="005634E9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5634E9" w:rsidRPr="00BB6529" w:rsidRDefault="005634E9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Glyceraldehyde</w:t>
            </w:r>
          </w:p>
        </w:tc>
        <w:tc>
          <w:tcPr>
            <w:tcW w:w="1701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1.8 ± 0.34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5634E9" w:rsidRPr="00BB6529" w:rsidRDefault="005634E9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2.2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0.61</w:t>
            </w:r>
          </w:p>
        </w:tc>
        <w:tc>
          <w:tcPr>
            <w:tcW w:w="997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0.349</w:t>
            </w:r>
          </w:p>
        </w:tc>
        <w:tc>
          <w:tcPr>
            <w:tcW w:w="1559" w:type="dxa"/>
            <w:vAlign w:val="bottom"/>
          </w:tcPr>
          <w:p w:rsidR="005634E9" w:rsidRPr="00BB6529" w:rsidRDefault="005634E9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1.7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0.10</w:t>
            </w:r>
          </w:p>
        </w:tc>
        <w:tc>
          <w:tcPr>
            <w:tcW w:w="993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0.654</w:t>
            </w:r>
          </w:p>
        </w:tc>
        <w:tc>
          <w:tcPr>
            <w:tcW w:w="1417" w:type="dxa"/>
            <w:vAlign w:val="bottom"/>
          </w:tcPr>
          <w:p w:rsidR="005634E9" w:rsidRPr="00BB6529" w:rsidRDefault="005634E9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1.6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0.26</w:t>
            </w:r>
          </w:p>
        </w:tc>
        <w:tc>
          <w:tcPr>
            <w:tcW w:w="992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0.562</w:t>
            </w:r>
          </w:p>
        </w:tc>
      </w:tr>
      <w:tr w:rsidR="005634E9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5634E9" w:rsidRPr="00BB6529" w:rsidRDefault="005634E9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Glycerol </w:t>
            </w:r>
          </w:p>
        </w:tc>
        <w:tc>
          <w:tcPr>
            <w:tcW w:w="1701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1.6 ± 0.06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5634E9" w:rsidRPr="00BB6529" w:rsidRDefault="005634E9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1.8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0.13</w:t>
            </w:r>
          </w:p>
        </w:tc>
        <w:tc>
          <w:tcPr>
            <w:tcW w:w="997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0.144</w:t>
            </w:r>
          </w:p>
        </w:tc>
        <w:tc>
          <w:tcPr>
            <w:tcW w:w="1559" w:type="dxa"/>
            <w:vAlign w:val="bottom"/>
          </w:tcPr>
          <w:p w:rsidR="005634E9" w:rsidRPr="00BB6529" w:rsidRDefault="005634E9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1.6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0.10</w:t>
            </w:r>
          </w:p>
        </w:tc>
        <w:tc>
          <w:tcPr>
            <w:tcW w:w="993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0.352</w:t>
            </w:r>
          </w:p>
        </w:tc>
        <w:tc>
          <w:tcPr>
            <w:tcW w:w="1417" w:type="dxa"/>
            <w:vAlign w:val="bottom"/>
          </w:tcPr>
          <w:p w:rsidR="005634E9" w:rsidRPr="00BB6529" w:rsidRDefault="005634E9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1.4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0.14</w:t>
            </w:r>
          </w:p>
        </w:tc>
        <w:tc>
          <w:tcPr>
            <w:tcW w:w="992" w:type="dxa"/>
            <w:vAlign w:val="bottom"/>
          </w:tcPr>
          <w:p w:rsidR="005634E9" w:rsidRPr="00BB6529" w:rsidRDefault="005634E9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0.075</w:t>
            </w:r>
          </w:p>
        </w:tc>
      </w:tr>
      <w:tr w:rsidR="004F70BB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4F70BB" w:rsidRPr="00BB6529" w:rsidRDefault="004F70BB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Glycine </w:t>
            </w:r>
          </w:p>
        </w:tc>
        <w:tc>
          <w:tcPr>
            <w:tcW w:w="1701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 ± 0.00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0.01</w:t>
            </w:r>
          </w:p>
        </w:tc>
        <w:tc>
          <w:tcPr>
            <w:tcW w:w="997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0.060</w:t>
            </w:r>
          </w:p>
        </w:tc>
        <w:tc>
          <w:tcPr>
            <w:tcW w:w="1559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0.00</w:t>
            </w:r>
          </w:p>
        </w:tc>
        <w:tc>
          <w:tcPr>
            <w:tcW w:w="993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0.324</w:t>
            </w:r>
          </w:p>
        </w:tc>
        <w:tc>
          <w:tcPr>
            <w:tcW w:w="1417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0.02</w:t>
            </w:r>
          </w:p>
        </w:tc>
        <w:tc>
          <w:tcPr>
            <w:tcW w:w="992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0.352</w:t>
            </w:r>
          </w:p>
        </w:tc>
      </w:tr>
      <w:tr w:rsidR="004F70BB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4F70BB" w:rsidRPr="00BB6529" w:rsidRDefault="004F70BB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Glycolic acid </w:t>
            </w:r>
          </w:p>
        </w:tc>
        <w:tc>
          <w:tcPr>
            <w:tcW w:w="1701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1.7 ± 0.22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1.5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0.17</w:t>
            </w:r>
          </w:p>
        </w:tc>
        <w:tc>
          <w:tcPr>
            <w:tcW w:w="997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0.229</w:t>
            </w:r>
          </w:p>
        </w:tc>
        <w:tc>
          <w:tcPr>
            <w:tcW w:w="1559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1.7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0.26</w:t>
            </w:r>
          </w:p>
        </w:tc>
        <w:tc>
          <w:tcPr>
            <w:tcW w:w="993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0.920</w:t>
            </w:r>
          </w:p>
        </w:tc>
        <w:tc>
          <w:tcPr>
            <w:tcW w:w="1417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1.7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0.24</w:t>
            </w:r>
          </w:p>
        </w:tc>
        <w:tc>
          <w:tcPr>
            <w:tcW w:w="992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0.941</w:t>
            </w:r>
          </w:p>
        </w:tc>
      </w:tr>
      <w:tr w:rsidR="004F70BB" w:rsidRPr="00BB6529" w:rsidTr="00D962E9">
        <w:trPr>
          <w:trHeight w:val="132"/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4F70BB" w:rsidRPr="00BB6529" w:rsidRDefault="004F70BB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Lactamide</w:t>
            </w:r>
          </w:p>
        </w:tc>
        <w:tc>
          <w:tcPr>
            <w:tcW w:w="1701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1.8 ± 0.17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1.9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0.21</w:t>
            </w:r>
          </w:p>
        </w:tc>
        <w:tc>
          <w:tcPr>
            <w:tcW w:w="997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0.374</w:t>
            </w:r>
          </w:p>
        </w:tc>
        <w:tc>
          <w:tcPr>
            <w:tcW w:w="1559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1.9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0.20</w:t>
            </w:r>
          </w:p>
        </w:tc>
        <w:tc>
          <w:tcPr>
            <w:tcW w:w="993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0.546</w:t>
            </w:r>
          </w:p>
        </w:tc>
        <w:tc>
          <w:tcPr>
            <w:tcW w:w="1417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1.5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0.34</w:t>
            </w:r>
          </w:p>
        </w:tc>
        <w:tc>
          <w:tcPr>
            <w:tcW w:w="992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0.270</w:t>
            </w:r>
          </w:p>
        </w:tc>
      </w:tr>
      <w:tr w:rsidR="004F70BB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4F70BB" w:rsidRPr="00BB6529" w:rsidRDefault="004F70BB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Lactic acid </w:t>
            </w:r>
          </w:p>
        </w:tc>
        <w:tc>
          <w:tcPr>
            <w:tcW w:w="1701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1.8 ± 0.76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0.6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0.75</w:t>
            </w:r>
          </w:p>
        </w:tc>
        <w:tc>
          <w:tcPr>
            <w:tcW w:w="997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0.120</w:t>
            </w:r>
          </w:p>
        </w:tc>
        <w:tc>
          <w:tcPr>
            <w:tcW w:w="1559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1.5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0.47</w:t>
            </w:r>
          </w:p>
        </w:tc>
        <w:tc>
          <w:tcPr>
            <w:tcW w:w="993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0.510</w:t>
            </w:r>
          </w:p>
        </w:tc>
        <w:tc>
          <w:tcPr>
            <w:tcW w:w="1417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1.8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0.89</w:t>
            </w:r>
          </w:p>
        </w:tc>
        <w:tc>
          <w:tcPr>
            <w:tcW w:w="992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0.989</w:t>
            </w:r>
          </w:p>
        </w:tc>
      </w:tr>
      <w:tr w:rsidR="004F70BB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4F70BB" w:rsidRPr="00BB6529" w:rsidRDefault="004F70BB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Linoleic acid </w:t>
            </w:r>
          </w:p>
        </w:tc>
        <w:tc>
          <w:tcPr>
            <w:tcW w:w="1701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1.9 ± 0.60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1.5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0.38</w:t>
            </w:r>
          </w:p>
        </w:tc>
        <w:tc>
          <w:tcPr>
            <w:tcW w:w="997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0.434</w:t>
            </w:r>
          </w:p>
        </w:tc>
        <w:tc>
          <w:tcPr>
            <w:tcW w:w="1559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1.9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0.47</w:t>
            </w:r>
          </w:p>
        </w:tc>
        <w:tc>
          <w:tcPr>
            <w:tcW w:w="993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0.920</w:t>
            </w:r>
          </w:p>
        </w:tc>
        <w:tc>
          <w:tcPr>
            <w:tcW w:w="1417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2.6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0.51</w:t>
            </w:r>
          </w:p>
        </w:tc>
        <w:tc>
          <w:tcPr>
            <w:tcW w:w="992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0.224</w:t>
            </w:r>
          </w:p>
        </w:tc>
      </w:tr>
      <w:tr w:rsidR="004F70BB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4F70BB" w:rsidRPr="00BB6529" w:rsidRDefault="004F70BB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Maleic acid </w:t>
            </w:r>
          </w:p>
        </w:tc>
        <w:tc>
          <w:tcPr>
            <w:tcW w:w="1701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 ± 0.00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0.00</w:t>
            </w:r>
          </w:p>
        </w:tc>
        <w:tc>
          <w:tcPr>
            <w:tcW w:w="997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0.817</w:t>
            </w:r>
          </w:p>
        </w:tc>
        <w:tc>
          <w:tcPr>
            <w:tcW w:w="1559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0.00</w:t>
            </w:r>
          </w:p>
        </w:tc>
        <w:tc>
          <w:tcPr>
            <w:tcW w:w="993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0.155</w:t>
            </w:r>
          </w:p>
        </w:tc>
        <w:tc>
          <w:tcPr>
            <w:tcW w:w="1417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0.00</w:t>
            </w:r>
          </w:p>
        </w:tc>
        <w:tc>
          <w:tcPr>
            <w:tcW w:w="992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0.920</w:t>
            </w:r>
          </w:p>
        </w:tc>
      </w:tr>
      <w:tr w:rsidR="004F70BB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4F70BB" w:rsidRPr="00BB6529" w:rsidRDefault="004F70BB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Malonic acid</w:t>
            </w:r>
          </w:p>
        </w:tc>
        <w:tc>
          <w:tcPr>
            <w:tcW w:w="1701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 ± 0.13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1.1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0.31</w:t>
            </w:r>
          </w:p>
        </w:tc>
        <w:tc>
          <w:tcPr>
            <w:tcW w:w="997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0.362</w:t>
            </w:r>
          </w:p>
        </w:tc>
        <w:tc>
          <w:tcPr>
            <w:tcW w:w="1559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0.07</w:t>
            </w:r>
          </w:p>
        </w:tc>
        <w:tc>
          <w:tcPr>
            <w:tcW w:w="993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0.622</w:t>
            </w:r>
          </w:p>
        </w:tc>
        <w:tc>
          <w:tcPr>
            <w:tcW w:w="1417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0.19</w:t>
            </w:r>
          </w:p>
        </w:tc>
        <w:tc>
          <w:tcPr>
            <w:tcW w:w="992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0.606</w:t>
            </w:r>
          </w:p>
        </w:tc>
      </w:tr>
      <w:tr w:rsidR="004F70BB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4F70BB" w:rsidRPr="00BB6529" w:rsidRDefault="004F70BB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Mannose</w:t>
            </w:r>
          </w:p>
        </w:tc>
        <w:tc>
          <w:tcPr>
            <w:tcW w:w="1701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 ± 0.01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0.01</w:t>
            </w:r>
          </w:p>
        </w:tc>
        <w:tc>
          <w:tcPr>
            <w:tcW w:w="997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0.477</w:t>
            </w:r>
          </w:p>
        </w:tc>
        <w:tc>
          <w:tcPr>
            <w:tcW w:w="1559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0.01</w:t>
            </w:r>
          </w:p>
        </w:tc>
        <w:tc>
          <w:tcPr>
            <w:tcW w:w="993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0.211</w:t>
            </w:r>
          </w:p>
        </w:tc>
        <w:tc>
          <w:tcPr>
            <w:tcW w:w="1417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0.01</w:t>
            </w:r>
          </w:p>
        </w:tc>
        <w:tc>
          <w:tcPr>
            <w:tcW w:w="992" w:type="dxa"/>
            <w:vAlign w:val="bottom"/>
          </w:tcPr>
          <w:p w:rsidR="004F70BB" w:rsidRPr="00BB6529" w:rsidRDefault="004F70BB" w:rsidP="00FD41F4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0.044</w:t>
            </w:r>
          </w:p>
        </w:tc>
      </w:tr>
      <w:tr w:rsidR="004F70BB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4F70BB" w:rsidRPr="00BB6529" w:rsidRDefault="004F70BB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Methyl oleate </w:t>
            </w:r>
          </w:p>
        </w:tc>
        <w:tc>
          <w:tcPr>
            <w:tcW w:w="1701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1.0 ± 0.29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0.8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0.25</w:t>
            </w:r>
          </w:p>
        </w:tc>
        <w:tc>
          <w:tcPr>
            <w:tcW w:w="997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0.556</w:t>
            </w:r>
          </w:p>
        </w:tc>
        <w:tc>
          <w:tcPr>
            <w:tcW w:w="1559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1.0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0.31</w:t>
            </w:r>
          </w:p>
        </w:tc>
        <w:tc>
          <w:tcPr>
            <w:tcW w:w="993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0.944</w:t>
            </w:r>
          </w:p>
        </w:tc>
        <w:tc>
          <w:tcPr>
            <w:tcW w:w="1417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1.2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0.37</w:t>
            </w:r>
          </w:p>
        </w:tc>
        <w:tc>
          <w:tcPr>
            <w:tcW w:w="992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0.498</w:t>
            </w:r>
          </w:p>
        </w:tc>
      </w:tr>
      <w:tr w:rsidR="004F70BB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4F70BB" w:rsidRPr="00BB6529" w:rsidRDefault="004F70BB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Myo-inositol </w:t>
            </w:r>
          </w:p>
        </w:tc>
        <w:tc>
          <w:tcPr>
            <w:tcW w:w="1701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 ± 0.25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0.31</w:t>
            </w:r>
          </w:p>
        </w:tc>
        <w:tc>
          <w:tcPr>
            <w:tcW w:w="997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0.974</w:t>
            </w:r>
          </w:p>
        </w:tc>
        <w:tc>
          <w:tcPr>
            <w:tcW w:w="1559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0.04</w:t>
            </w:r>
          </w:p>
        </w:tc>
        <w:tc>
          <w:tcPr>
            <w:tcW w:w="993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0.415</w:t>
            </w:r>
          </w:p>
        </w:tc>
        <w:tc>
          <w:tcPr>
            <w:tcW w:w="1417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0.28</w:t>
            </w:r>
          </w:p>
        </w:tc>
        <w:tc>
          <w:tcPr>
            <w:tcW w:w="992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0.842</w:t>
            </w:r>
          </w:p>
        </w:tc>
      </w:tr>
      <w:tr w:rsidR="004F70BB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4F70BB" w:rsidRPr="00BB6529" w:rsidRDefault="004F70BB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Oleic acid </w:t>
            </w:r>
          </w:p>
        </w:tc>
        <w:tc>
          <w:tcPr>
            <w:tcW w:w="1701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1.8 ± 1.00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1.4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0.69</w:t>
            </w:r>
          </w:p>
        </w:tc>
        <w:tc>
          <w:tcPr>
            <w:tcW w:w="997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0.616</w:t>
            </w:r>
          </w:p>
        </w:tc>
        <w:tc>
          <w:tcPr>
            <w:tcW w:w="1559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1.7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1.01</w:t>
            </w:r>
          </w:p>
        </w:tc>
        <w:tc>
          <w:tcPr>
            <w:tcW w:w="993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0.873</w:t>
            </w:r>
          </w:p>
        </w:tc>
        <w:tc>
          <w:tcPr>
            <w:tcW w:w="1417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2.1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1.37</w:t>
            </w:r>
          </w:p>
        </w:tc>
        <w:tc>
          <w:tcPr>
            <w:tcW w:w="992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0.762</w:t>
            </w:r>
          </w:p>
        </w:tc>
      </w:tr>
      <w:tr w:rsidR="004F70BB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4F70BB" w:rsidRPr="00BB6529" w:rsidRDefault="004F70BB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Oxalic acid </w:t>
            </w:r>
          </w:p>
        </w:tc>
        <w:tc>
          <w:tcPr>
            <w:tcW w:w="1701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 ± 0.06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0.08</w:t>
            </w:r>
          </w:p>
        </w:tc>
        <w:tc>
          <w:tcPr>
            <w:tcW w:w="997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0.993</w:t>
            </w:r>
          </w:p>
        </w:tc>
        <w:tc>
          <w:tcPr>
            <w:tcW w:w="1559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0.06</w:t>
            </w:r>
          </w:p>
        </w:tc>
        <w:tc>
          <w:tcPr>
            <w:tcW w:w="993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0.681</w:t>
            </w:r>
          </w:p>
        </w:tc>
        <w:tc>
          <w:tcPr>
            <w:tcW w:w="1417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0.13</w:t>
            </w:r>
          </w:p>
        </w:tc>
        <w:tc>
          <w:tcPr>
            <w:tcW w:w="992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0.778</w:t>
            </w:r>
          </w:p>
        </w:tc>
      </w:tr>
      <w:tr w:rsidR="004F70BB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4F70BB" w:rsidRPr="00BB6529" w:rsidRDefault="004F70BB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Palmitic acid </w:t>
            </w:r>
          </w:p>
        </w:tc>
        <w:tc>
          <w:tcPr>
            <w:tcW w:w="1701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2.0 ± 0.57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1.7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0.39</w:t>
            </w:r>
          </w:p>
        </w:tc>
        <w:tc>
          <w:tcPr>
            <w:tcW w:w="997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0.476</w:t>
            </w:r>
          </w:p>
        </w:tc>
        <w:tc>
          <w:tcPr>
            <w:tcW w:w="1559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2.0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0.25</w:t>
            </w:r>
          </w:p>
        </w:tc>
        <w:tc>
          <w:tcPr>
            <w:tcW w:w="993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0.908</w:t>
            </w:r>
          </w:p>
        </w:tc>
        <w:tc>
          <w:tcPr>
            <w:tcW w:w="1417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2.3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0.43</w:t>
            </w:r>
          </w:p>
        </w:tc>
        <w:tc>
          <w:tcPr>
            <w:tcW w:w="992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0.533</w:t>
            </w:r>
          </w:p>
        </w:tc>
      </w:tr>
      <w:tr w:rsidR="004F70BB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4F70BB" w:rsidRPr="00BB6529" w:rsidRDefault="004F70BB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Panthenol</w:t>
            </w:r>
          </w:p>
        </w:tc>
        <w:tc>
          <w:tcPr>
            <w:tcW w:w="1701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0.7 ± 0.35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1.7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1.61</w:t>
            </w:r>
          </w:p>
        </w:tc>
        <w:tc>
          <w:tcPr>
            <w:tcW w:w="997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0.389</w:t>
            </w:r>
          </w:p>
        </w:tc>
        <w:tc>
          <w:tcPr>
            <w:tcW w:w="1559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1.2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0.38</w:t>
            </w:r>
          </w:p>
        </w:tc>
        <w:tc>
          <w:tcPr>
            <w:tcW w:w="993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0.179</w:t>
            </w:r>
          </w:p>
        </w:tc>
        <w:tc>
          <w:tcPr>
            <w:tcW w:w="1417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2.2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2.54</w:t>
            </w:r>
          </w:p>
        </w:tc>
        <w:tc>
          <w:tcPr>
            <w:tcW w:w="992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0.376</w:t>
            </w:r>
          </w:p>
        </w:tc>
      </w:tr>
      <w:tr w:rsidR="004F70BB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4F70BB" w:rsidRPr="00BB6529" w:rsidRDefault="004F70BB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p-cresol </w:t>
            </w:r>
          </w:p>
        </w:tc>
        <w:tc>
          <w:tcPr>
            <w:tcW w:w="1701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3.7 ± 0.59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0.6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0.07</w:t>
            </w:r>
          </w:p>
        </w:tc>
        <w:tc>
          <w:tcPr>
            <w:tcW w:w="997" w:type="dxa"/>
            <w:vAlign w:val="bottom"/>
          </w:tcPr>
          <w:p w:rsidR="004F70BB" w:rsidRPr="00BB6529" w:rsidRDefault="004F70BB" w:rsidP="00FD41F4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0.001</w:t>
            </w:r>
          </w:p>
        </w:tc>
        <w:tc>
          <w:tcPr>
            <w:tcW w:w="1559" w:type="dxa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0.7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0.10</w:t>
            </w:r>
          </w:p>
        </w:tc>
        <w:tc>
          <w:tcPr>
            <w:tcW w:w="993" w:type="dxa"/>
            <w:vAlign w:val="bottom"/>
          </w:tcPr>
          <w:p w:rsidR="004F70BB" w:rsidRPr="00BB6529" w:rsidRDefault="004F70BB" w:rsidP="00FD41F4">
            <w:pPr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0.001</w:t>
            </w:r>
          </w:p>
        </w:tc>
        <w:tc>
          <w:tcPr>
            <w:tcW w:w="1417" w:type="dxa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2.8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1.85</w:t>
            </w:r>
          </w:p>
        </w:tc>
        <w:tc>
          <w:tcPr>
            <w:tcW w:w="992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0.457</w:t>
            </w:r>
          </w:p>
        </w:tc>
      </w:tr>
      <w:tr w:rsidR="004F70BB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4F70BB" w:rsidRPr="00BB6529" w:rsidRDefault="004F70BB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Porphine</w:t>
            </w:r>
          </w:p>
        </w:tc>
        <w:tc>
          <w:tcPr>
            <w:tcW w:w="1701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1.5 ± 0.06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1.6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0.10</w:t>
            </w:r>
          </w:p>
        </w:tc>
        <w:tc>
          <w:tcPr>
            <w:tcW w:w="997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0.758</w:t>
            </w:r>
          </w:p>
        </w:tc>
        <w:tc>
          <w:tcPr>
            <w:tcW w:w="1559" w:type="dxa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1.5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0.11</w:t>
            </w:r>
          </w:p>
        </w:tc>
        <w:tc>
          <w:tcPr>
            <w:tcW w:w="993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0.694</w:t>
            </w:r>
          </w:p>
        </w:tc>
        <w:tc>
          <w:tcPr>
            <w:tcW w:w="1417" w:type="dxa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1.3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0.12</w:t>
            </w:r>
          </w:p>
        </w:tc>
        <w:tc>
          <w:tcPr>
            <w:tcW w:w="992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0.056</w:t>
            </w:r>
          </w:p>
        </w:tc>
      </w:tr>
      <w:tr w:rsidR="004F70BB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4F70BB" w:rsidRPr="00BB6529" w:rsidRDefault="004F70BB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Ribitol </w:t>
            </w:r>
          </w:p>
        </w:tc>
        <w:tc>
          <w:tcPr>
            <w:tcW w:w="1701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 ± 0.27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0.32</w:t>
            </w:r>
          </w:p>
        </w:tc>
        <w:tc>
          <w:tcPr>
            <w:tcW w:w="997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0.939</w:t>
            </w:r>
          </w:p>
        </w:tc>
        <w:tc>
          <w:tcPr>
            <w:tcW w:w="1559" w:type="dxa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0.26</w:t>
            </w:r>
          </w:p>
        </w:tc>
        <w:tc>
          <w:tcPr>
            <w:tcW w:w="993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0.856</w:t>
            </w:r>
          </w:p>
        </w:tc>
        <w:tc>
          <w:tcPr>
            <w:tcW w:w="1417" w:type="dxa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0.5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0.10</w:t>
            </w:r>
          </w:p>
        </w:tc>
        <w:tc>
          <w:tcPr>
            <w:tcW w:w="992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0.535</w:t>
            </w:r>
          </w:p>
        </w:tc>
      </w:tr>
      <w:tr w:rsidR="004F70BB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4F70BB" w:rsidRPr="00BB6529" w:rsidRDefault="004F70BB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Serine</w:t>
            </w:r>
          </w:p>
        </w:tc>
        <w:tc>
          <w:tcPr>
            <w:tcW w:w="1701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 ± 0.00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0.00</w:t>
            </w:r>
          </w:p>
        </w:tc>
        <w:tc>
          <w:tcPr>
            <w:tcW w:w="997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0.288</w:t>
            </w:r>
          </w:p>
        </w:tc>
        <w:tc>
          <w:tcPr>
            <w:tcW w:w="1559" w:type="dxa"/>
            <w:vAlign w:val="bottom"/>
          </w:tcPr>
          <w:p w:rsidR="004F70BB" w:rsidRPr="00BB6529" w:rsidRDefault="004F70BB" w:rsidP="00001256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 ±</w:t>
            </w:r>
            <w:r w:rsidR="00001256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0.00</w:t>
            </w:r>
          </w:p>
        </w:tc>
        <w:tc>
          <w:tcPr>
            <w:tcW w:w="993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0.861</w:t>
            </w:r>
          </w:p>
        </w:tc>
        <w:tc>
          <w:tcPr>
            <w:tcW w:w="1417" w:type="dxa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0.00</w:t>
            </w:r>
          </w:p>
        </w:tc>
        <w:tc>
          <w:tcPr>
            <w:tcW w:w="992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0.712</w:t>
            </w:r>
          </w:p>
        </w:tc>
      </w:tr>
      <w:tr w:rsidR="004F70BB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4F70BB" w:rsidRPr="00BB6529" w:rsidRDefault="004F70BB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Sorbitol </w:t>
            </w:r>
          </w:p>
        </w:tc>
        <w:tc>
          <w:tcPr>
            <w:tcW w:w="1701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0.8 ± 0.62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1.0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1.09</w:t>
            </w:r>
          </w:p>
        </w:tc>
        <w:tc>
          <w:tcPr>
            <w:tcW w:w="997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0.802</w:t>
            </w:r>
          </w:p>
        </w:tc>
        <w:tc>
          <w:tcPr>
            <w:tcW w:w="1559" w:type="dxa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0.58</w:t>
            </w:r>
          </w:p>
        </w:tc>
        <w:tc>
          <w:tcPr>
            <w:tcW w:w="993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0.803</w:t>
            </w:r>
          </w:p>
        </w:tc>
        <w:tc>
          <w:tcPr>
            <w:tcW w:w="1417" w:type="dxa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2.1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1.33</w:t>
            </w:r>
          </w:p>
        </w:tc>
        <w:tc>
          <w:tcPr>
            <w:tcW w:w="992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0.204</w:t>
            </w:r>
          </w:p>
        </w:tc>
      </w:tr>
      <w:tr w:rsidR="004F70BB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4F70BB" w:rsidRPr="00BB6529" w:rsidRDefault="004F70BB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Stearic acid </w:t>
            </w:r>
          </w:p>
        </w:tc>
        <w:tc>
          <w:tcPr>
            <w:tcW w:w="1701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1.9 ± 0.56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1.6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0.34</w:t>
            </w:r>
          </w:p>
        </w:tc>
        <w:tc>
          <w:tcPr>
            <w:tcW w:w="997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0.436</w:t>
            </w:r>
          </w:p>
        </w:tc>
        <w:tc>
          <w:tcPr>
            <w:tcW w:w="1559" w:type="dxa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1.9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0.38</w:t>
            </w:r>
          </w:p>
        </w:tc>
        <w:tc>
          <w:tcPr>
            <w:tcW w:w="993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0.959</w:t>
            </w:r>
          </w:p>
        </w:tc>
        <w:tc>
          <w:tcPr>
            <w:tcW w:w="1417" w:type="dxa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2.4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0.43</w:t>
            </w:r>
          </w:p>
        </w:tc>
        <w:tc>
          <w:tcPr>
            <w:tcW w:w="992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0.339</w:t>
            </w:r>
          </w:p>
        </w:tc>
      </w:tr>
      <w:tr w:rsidR="004F70BB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4F70BB" w:rsidRPr="00BB6529" w:rsidRDefault="004F70BB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Sucrose </w:t>
            </w:r>
          </w:p>
        </w:tc>
        <w:tc>
          <w:tcPr>
            <w:tcW w:w="1701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1.2 ± 1.44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0.23</w:t>
            </w:r>
          </w:p>
        </w:tc>
        <w:tc>
          <w:tcPr>
            <w:tcW w:w="997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0.320</w:t>
            </w:r>
          </w:p>
        </w:tc>
        <w:tc>
          <w:tcPr>
            <w:tcW w:w="1559" w:type="dxa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0.5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0.49</w:t>
            </w:r>
          </w:p>
        </w:tc>
        <w:tc>
          <w:tcPr>
            <w:tcW w:w="993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0.474</w:t>
            </w:r>
          </w:p>
        </w:tc>
        <w:tc>
          <w:tcPr>
            <w:tcW w:w="1417" w:type="dxa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0.8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0.32</w:t>
            </w:r>
          </w:p>
        </w:tc>
        <w:tc>
          <w:tcPr>
            <w:tcW w:w="992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0.647</w:t>
            </w:r>
          </w:p>
        </w:tc>
      </w:tr>
      <w:tr w:rsidR="004F70BB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4F70BB" w:rsidRPr="00BB6529" w:rsidRDefault="004F70BB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Tagatose</w:t>
            </w:r>
          </w:p>
        </w:tc>
        <w:tc>
          <w:tcPr>
            <w:tcW w:w="1701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0.5 ± 0.25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0.5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0.27</w:t>
            </w:r>
          </w:p>
        </w:tc>
        <w:tc>
          <w:tcPr>
            <w:tcW w:w="997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0.953</w:t>
            </w:r>
          </w:p>
        </w:tc>
        <w:tc>
          <w:tcPr>
            <w:tcW w:w="1559" w:type="dxa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0.10</w:t>
            </w:r>
          </w:p>
        </w:tc>
        <w:tc>
          <w:tcPr>
            <w:tcW w:w="993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0.367</w:t>
            </w:r>
          </w:p>
        </w:tc>
        <w:tc>
          <w:tcPr>
            <w:tcW w:w="1417" w:type="dxa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0.10</w:t>
            </w:r>
          </w:p>
        </w:tc>
        <w:tc>
          <w:tcPr>
            <w:tcW w:w="992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0.356</w:t>
            </w:r>
          </w:p>
        </w:tc>
      </w:tr>
      <w:tr w:rsidR="004F70BB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4F70BB" w:rsidRPr="00BB6529" w:rsidRDefault="004F70BB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>Talose</w:t>
            </w:r>
          </w:p>
        </w:tc>
        <w:tc>
          <w:tcPr>
            <w:tcW w:w="1701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 ± 0.05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0.01</w:t>
            </w:r>
          </w:p>
        </w:tc>
        <w:tc>
          <w:tcPr>
            <w:tcW w:w="997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0.529</w:t>
            </w:r>
          </w:p>
        </w:tc>
        <w:tc>
          <w:tcPr>
            <w:tcW w:w="1559" w:type="dxa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0.02</w:t>
            </w:r>
          </w:p>
        </w:tc>
        <w:tc>
          <w:tcPr>
            <w:tcW w:w="993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0.505</w:t>
            </w:r>
          </w:p>
        </w:tc>
        <w:tc>
          <w:tcPr>
            <w:tcW w:w="1417" w:type="dxa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0.1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0.01</w:t>
            </w:r>
          </w:p>
        </w:tc>
        <w:tc>
          <w:tcPr>
            <w:tcW w:w="992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0.440</w:t>
            </w:r>
          </w:p>
        </w:tc>
      </w:tr>
      <w:tr w:rsidR="004F70BB" w:rsidRPr="00BB6529" w:rsidTr="00D962E9">
        <w:trPr>
          <w:jc w:val="center"/>
        </w:trPr>
        <w:tc>
          <w:tcPr>
            <w:tcW w:w="2689" w:type="dxa"/>
            <w:shd w:val="clear" w:color="auto" w:fill="auto"/>
            <w:vAlign w:val="bottom"/>
          </w:tcPr>
          <w:p w:rsidR="004F70BB" w:rsidRPr="00BB6529" w:rsidRDefault="004F70BB" w:rsidP="00A51CF2">
            <w:pPr>
              <w:rPr>
                <w:b/>
                <w:bCs/>
                <w:color w:val="000000"/>
                <w:sz w:val="20"/>
                <w:szCs w:val="22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Threitol </w:t>
            </w:r>
          </w:p>
        </w:tc>
        <w:tc>
          <w:tcPr>
            <w:tcW w:w="1701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0.7 ± 0.04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0.8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0.11</w:t>
            </w:r>
          </w:p>
        </w:tc>
        <w:tc>
          <w:tcPr>
            <w:tcW w:w="997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0.204</w:t>
            </w:r>
          </w:p>
        </w:tc>
        <w:tc>
          <w:tcPr>
            <w:tcW w:w="1559" w:type="dxa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0.6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0.29</w:t>
            </w:r>
          </w:p>
        </w:tc>
        <w:tc>
          <w:tcPr>
            <w:tcW w:w="993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0.381</w:t>
            </w:r>
          </w:p>
        </w:tc>
        <w:tc>
          <w:tcPr>
            <w:tcW w:w="1417" w:type="dxa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0.7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0.09</w:t>
            </w:r>
          </w:p>
        </w:tc>
        <w:tc>
          <w:tcPr>
            <w:tcW w:w="992" w:type="dxa"/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0.240</w:t>
            </w:r>
          </w:p>
        </w:tc>
      </w:tr>
      <w:tr w:rsidR="004F70BB" w:rsidRPr="00BB6529" w:rsidTr="00D962E9">
        <w:trPr>
          <w:jc w:val="center"/>
        </w:trPr>
        <w:tc>
          <w:tcPr>
            <w:tcW w:w="268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70BB" w:rsidRPr="00BB6529" w:rsidRDefault="004F70BB" w:rsidP="00A51CF2">
            <w:pPr>
              <w:rPr>
                <w:b/>
                <w:bCs/>
                <w:color w:val="000000"/>
                <w:sz w:val="20"/>
                <w:szCs w:val="22"/>
                <w:lang w:val="tr-TR" w:eastAsia="tr-TR"/>
              </w:rPr>
            </w:pPr>
            <w:r w:rsidRPr="00BB6529">
              <w:rPr>
                <w:b/>
                <w:bCs/>
                <w:color w:val="000000"/>
                <w:sz w:val="20"/>
                <w:szCs w:val="22"/>
              </w:rPr>
              <w:t xml:space="preserve">Thymidine 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 ± 0.01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0.01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0.996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0.533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:rsidR="004F70BB" w:rsidRPr="00BB6529" w:rsidRDefault="004F70BB" w:rsidP="00B9265A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0.0 ±</w:t>
            </w:r>
            <w:r w:rsidR="00B9265A" w:rsidRPr="00BB6529">
              <w:rPr>
                <w:color w:val="000000"/>
                <w:sz w:val="20"/>
                <w:szCs w:val="22"/>
              </w:rPr>
              <w:t xml:space="preserve"> </w:t>
            </w:r>
            <w:r w:rsidRPr="00BB6529">
              <w:rPr>
                <w:color w:val="000000"/>
                <w:sz w:val="20"/>
                <w:szCs w:val="22"/>
              </w:rPr>
              <w:t>0.03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4F70BB" w:rsidRPr="00BB6529" w:rsidRDefault="004F70BB" w:rsidP="00FD41F4">
            <w:pPr>
              <w:jc w:val="center"/>
              <w:rPr>
                <w:color w:val="000000"/>
                <w:sz w:val="20"/>
                <w:szCs w:val="22"/>
              </w:rPr>
            </w:pPr>
            <w:r w:rsidRPr="00BB6529">
              <w:rPr>
                <w:color w:val="000000"/>
                <w:sz w:val="20"/>
                <w:szCs w:val="22"/>
              </w:rPr>
              <w:t>0.285</w:t>
            </w:r>
          </w:p>
        </w:tc>
      </w:tr>
    </w:tbl>
    <w:p w:rsidR="00182A25" w:rsidRDefault="00182A25">
      <w:pPr>
        <w:rPr>
          <w:b/>
          <w:sz w:val="22"/>
          <w:szCs w:val="22"/>
        </w:rPr>
      </w:pPr>
    </w:p>
    <w:p w:rsidR="00044F8B" w:rsidRDefault="00044F8B">
      <w:pPr>
        <w:rPr>
          <w:b/>
          <w:sz w:val="22"/>
          <w:szCs w:val="22"/>
        </w:rPr>
        <w:sectPr w:rsidR="00044F8B" w:rsidSect="00137B66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663F48" w:rsidRDefault="00663F48">
      <w:pPr>
        <w:rPr>
          <w:b/>
          <w:sz w:val="22"/>
          <w:szCs w:val="22"/>
        </w:rPr>
      </w:pPr>
    </w:p>
    <w:p w:rsidR="00663F48" w:rsidRDefault="00663F48" w:rsidP="00954F85">
      <w:pPr>
        <w:jc w:val="center"/>
        <w:rPr>
          <w:b/>
          <w:sz w:val="22"/>
          <w:szCs w:val="22"/>
        </w:rPr>
      </w:pPr>
      <w:r w:rsidRPr="00663F48">
        <w:rPr>
          <w:b/>
          <w:noProof/>
          <w:sz w:val="22"/>
          <w:szCs w:val="22"/>
        </w:rPr>
        <w:drawing>
          <wp:inline distT="0" distB="0" distL="0" distR="0" wp14:anchorId="412056D4" wp14:editId="10AFD657">
            <wp:extent cx="6393180" cy="6393180"/>
            <wp:effectExtent l="0" t="0" r="7620" b="7620"/>
            <wp:docPr id="1030" name="Picture 6" descr="HeatMapimage">
              <a:extLst xmlns:a="http://schemas.openxmlformats.org/drawingml/2006/main">
                <a:ext uri="{FF2B5EF4-FFF2-40B4-BE49-F238E27FC236}">
                  <a16:creationId xmlns:a16="http://schemas.microsoft.com/office/drawing/2014/main" id="{8821ED3E-7865-0DEE-D14B-BD251A589C6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 descr="HeatMapimage">
                      <a:extLst>
                        <a:ext uri="{FF2B5EF4-FFF2-40B4-BE49-F238E27FC236}">
                          <a16:creationId xmlns:a16="http://schemas.microsoft.com/office/drawing/2014/main" id="{8821ED3E-7865-0DEE-D14B-BD251A589C69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3559" cy="6393559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663F48" w:rsidRDefault="00663F48">
      <w:pPr>
        <w:rPr>
          <w:b/>
          <w:sz w:val="22"/>
          <w:szCs w:val="22"/>
        </w:rPr>
      </w:pPr>
    </w:p>
    <w:p w:rsidR="00663F48" w:rsidRPr="00C45C72" w:rsidRDefault="00663F48">
      <w:pPr>
        <w:rPr>
          <w:b/>
          <w:sz w:val="22"/>
          <w:szCs w:val="22"/>
        </w:rPr>
      </w:pPr>
    </w:p>
    <w:p w:rsidR="00663F48" w:rsidRPr="00C45C72" w:rsidRDefault="00C45C72" w:rsidP="00663F48">
      <w:pPr>
        <w:jc w:val="both"/>
        <w:rPr>
          <w:b/>
          <w:sz w:val="22"/>
          <w:szCs w:val="22"/>
          <w:lang w:val="en-US"/>
        </w:rPr>
      </w:pPr>
      <w:bookmarkStart w:id="1" w:name="_Hlk121653468"/>
      <w:r w:rsidRPr="00C45C72">
        <w:rPr>
          <w:b/>
          <w:sz w:val="20"/>
          <w:szCs w:val="20"/>
          <w:lang w:val="en-US"/>
        </w:rPr>
        <w:t>F</w:t>
      </w:r>
      <w:r w:rsidR="007A535F">
        <w:rPr>
          <w:b/>
          <w:sz w:val="20"/>
          <w:szCs w:val="20"/>
          <w:lang w:val="en-US"/>
        </w:rPr>
        <w:t xml:space="preserve">igure </w:t>
      </w:r>
      <w:r w:rsidRPr="00C45C72">
        <w:rPr>
          <w:b/>
          <w:sz w:val="20"/>
          <w:szCs w:val="20"/>
          <w:lang w:val="en-US"/>
        </w:rPr>
        <w:t xml:space="preserve">S1. </w:t>
      </w:r>
      <w:r w:rsidR="00663F48" w:rsidRPr="00DB6530">
        <w:rPr>
          <w:bCs/>
          <w:sz w:val="20"/>
          <w:szCs w:val="20"/>
          <w:lang w:val="en-US"/>
        </w:rPr>
        <w:t>Heat color graphics of selected metabolites that are effective in the differentiation of metabolic profiles</w:t>
      </w:r>
      <w:r w:rsidR="005B5FF1" w:rsidRPr="00DB6530">
        <w:rPr>
          <w:bCs/>
          <w:sz w:val="20"/>
          <w:szCs w:val="20"/>
          <w:lang w:val="en-US"/>
        </w:rPr>
        <w:t xml:space="preserve"> in the differentiation process</w:t>
      </w:r>
    </w:p>
    <w:bookmarkEnd w:id="1"/>
    <w:p w:rsidR="00663F48" w:rsidRDefault="00663F48" w:rsidP="00954F85">
      <w:pPr>
        <w:jc w:val="center"/>
        <w:rPr>
          <w:b/>
          <w:sz w:val="22"/>
          <w:szCs w:val="22"/>
        </w:rPr>
      </w:pPr>
      <w:r w:rsidRPr="00663F48">
        <w:rPr>
          <w:b/>
          <w:noProof/>
          <w:sz w:val="22"/>
          <w:szCs w:val="22"/>
        </w:rPr>
        <w:lastRenderedPageBreak/>
        <w:drawing>
          <wp:inline distT="0" distB="0" distL="0" distR="0" wp14:anchorId="3B75ED8D" wp14:editId="362711AA">
            <wp:extent cx="6217920" cy="6217920"/>
            <wp:effectExtent l="0" t="0" r="0" b="0"/>
            <wp:docPr id="2054" name="Picture 6" descr="HeatMapimage">
              <a:extLst xmlns:a="http://schemas.openxmlformats.org/drawingml/2006/main">
                <a:ext uri="{FF2B5EF4-FFF2-40B4-BE49-F238E27FC236}">
                  <a16:creationId xmlns:a16="http://schemas.microsoft.com/office/drawing/2014/main" id="{D7478891-8571-FC24-FB28-D9617734097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" name="Picture 6" descr="HeatMapimage">
                      <a:extLst>
                        <a:ext uri="{FF2B5EF4-FFF2-40B4-BE49-F238E27FC236}">
                          <a16:creationId xmlns:a16="http://schemas.microsoft.com/office/drawing/2014/main" id="{D7478891-8571-FC24-FB28-D9617734097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8033" cy="6218033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663F48" w:rsidRPr="00C45C72" w:rsidRDefault="00C45C72" w:rsidP="00663F48">
      <w:pPr>
        <w:jc w:val="both"/>
        <w:rPr>
          <w:b/>
          <w:sz w:val="22"/>
          <w:szCs w:val="22"/>
          <w:lang w:val="en-US"/>
        </w:rPr>
      </w:pPr>
      <w:r w:rsidRPr="00C45C72">
        <w:rPr>
          <w:b/>
          <w:sz w:val="20"/>
          <w:szCs w:val="20"/>
          <w:lang w:val="en-US"/>
        </w:rPr>
        <w:t>F</w:t>
      </w:r>
      <w:r w:rsidR="007A535F">
        <w:rPr>
          <w:b/>
          <w:sz w:val="20"/>
          <w:szCs w:val="20"/>
          <w:lang w:val="en-US"/>
        </w:rPr>
        <w:t>igure</w:t>
      </w:r>
      <w:r w:rsidRPr="00C45C72">
        <w:rPr>
          <w:b/>
          <w:sz w:val="20"/>
          <w:szCs w:val="20"/>
          <w:lang w:val="en-US"/>
        </w:rPr>
        <w:t xml:space="preserve"> S2</w:t>
      </w:r>
      <w:r w:rsidR="00663F48" w:rsidRPr="00C45C72">
        <w:rPr>
          <w:b/>
          <w:sz w:val="20"/>
          <w:szCs w:val="20"/>
          <w:lang w:val="en-US"/>
        </w:rPr>
        <w:t xml:space="preserve">. </w:t>
      </w:r>
      <w:r w:rsidR="00663F48" w:rsidRPr="00DB6530">
        <w:rPr>
          <w:bCs/>
          <w:sz w:val="20"/>
          <w:szCs w:val="20"/>
          <w:lang w:val="en-US"/>
        </w:rPr>
        <w:t>Heat color graphics of selected metabolites that are effective in the differentiation of metabolic profiles</w:t>
      </w:r>
      <w:r w:rsidR="005B5FF1" w:rsidRPr="00DB6530">
        <w:rPr>
          <w:bCs/>
          <w:sz w:val="20"/>
          <w:szCs w:val="20"/>
          <w:lang w:val="en-US"/>
        </w:rPr>
        <w:t xml:space="preserve"> in the maturation process</w:t>
      </w:r>
    </w:p>
    <w:p w:rsidR="00663F48" w:rsidRPr="00663F48" w:rsidRDefault="00663F48">
      <w:pPr>
        <w:rPr>
          <w:b/>
          <w:sz w:val="22"/>
          <w:szCs w:val="22"/>
          <w:lang w:val="en-US"/>
        </w:rPr>
      </w:pPr>
    </w:p>
    <w:sectPr w:rsidR="00663F48" w:rsidRPr="00663F48" w:rsidSect="00044F8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1180" w:rsidRDefault="00FF1180" w:rsidP="00286C8B">
      <w:r>
        <w:separator/>
      </w:r>
    </w:p>
  </w:endnote>
  <w:endnote w:type="continuationSeparator" w:id="0">
    <w:p w:rsidR="00FF1180" w:rsidRDefault="00FF1180" w:rsidP="00286C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1180" w:rsidRDefault="00FF1180" w:rsidP="00286C8B">
      <w:r>
        <w:separator/>
      </w:r>
    </w:p>
  </w:footnote>
  <w:footnote w:type="continuationSeparator" w:id="0">
    <w:p w:rsidR="00FF1180" w:rsidRDefault="00FF1180" w:rsidP="00286C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F39"/>
    <w:rsid w:val="00001256"/>
    <w:rsid w:val="00044F8B"/>
    <w:rsid w:val="00054E97"/>
    <w:rsid w:val="000D269A"/>
    <w:rsid w:val="001372E4"/>
    <w:rsid w:val="00137B66"/>
    <w:rsid w:val="001455DB"/>
    <w:rsid w:val="00182A25"/>
    <w:rsid w:val="0024749B"/>
    <w:rsid w:val="0025575F"/>
    <w:rsid w:val="00286C8B"/>
    <w:rsid w:val="003003A6"/>
    <w:rsid w:val="00301EF1"/>
    <w:rsid w:val="00350A35"/>
    <w:rsid w:val="003C0B80"/>
    <w:rsid w:val="003F7802"/>
    <w:rsid w:val="00454EE6"/>
    <w:rsid w:val="0049127F"/>
    <w:rsid w:val="004C6544"/>
    <w:rsid w:val="004F36ED"/>
    <w:rsid w:val="004F70BB"/>
    <w:rsid w:val="00542388"/>
    <w:rsid w:val="005634E9"/>
    <w:rsid w:val="00574C22"/>
    <w:rsid w:val="005B5FF1"/>
    <w:rsid w:val="00663F48"/>
    <w:rsid w:val="006B156E"/>
    <w:rsid w:val="006C7DDE"/>
    <w:rsid w:val="007068E2"/>
    <w:rsid w:val="007462D7"/>
    <w:rsid w:val="00753A6A"/>
    <w:rsid w:val="00782EF3"/>
    <w:rsid w:val="0078626E"/>
    <w:rsid w:val="00793561"/>
    <w:rsid w:val="007A535F"/>
    <w:rsid w:val="008022C9"/>
    <w:rsid w:val="00814236"/>
    <w:rsid w:val="00833C4C"/>
    <w:rsid w:val="00877D26"/>
    <w:rsid w:val="00883F39"/>
    <w:rsid w:val="008B1FEE"/>
    <w:rsid w:val="008C130E"/>
    <w:rsid w:val="008E2DB9"/>
    <w:rsid w:val="00954F85"/>
    <w:rsid w:val="0097271E"/>
    <w:rsid w:val="00976C09"/>
    <w:rsid w:val="00982862"/>
    <w:rsid w:val="00985322"/>
    <w:rsid w:val="00A51CF2"/>
    <w:rsid w:val="00A64C4E"/>
    <w:rsid w:val="00A8287F"/>
    <w:rsid w:val="00AC5B22"/>
    <w:rsid w:val="00AE4EB3"/>
    <w:rsid w:val="00AF039A"/>
    <w:rsid w:val="00AF4AD8"/>
    <w:rsid w:val="00B424F1"/>
    <w:rsid w:val="00B67D52"/>
    <w:rsid w:val="00B9265A"/>
    <w:rsid w:val="00BA4C66"/>
    <w:rsid w:val="00BA7D61"/>
    <w:rsid w:val="00BB6529"/>
    <w:rsid w:val="00BD0A2C"/>
    <w:rsid w:val="00C33551"/>
    <w:rsid w:val="00C45C72"/>
    <w:rsid w:val="00CE5460"/>
    <w:rsid w:val="00D32DEC"/>
    <w:rsid w:val="00D36E0A"/>
    <w:rsid w:val="00D962E9"/>
    <w:rsid w:val="00DB6530"/>
    <w:rsid w:val="00E1319C"/>
    <w:rsid w:val="00EA569F"/>
    <w:rsid w:val="00EC749D"/>
    <w:rsid w:val="00F515E4"/>
    <w:rsid w:val="00F57C07"/>
    <w:rsid w:val="00F84109"/>
    <w:rsid w:val="00FD0C59"/>
    <w:rsid w:val="00FD41F4"/>
    <w:rsid w:val="00FF1180"/>
    <w:rsid w:val="00FF4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D5480"/>
  <w15:chartTrackingRefBased/>
  <w15:docId w15:val="{618921CB-DE40-47EB-81EF-5BF57A468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83F39"/>
    <w:pPr>
      <w:spacing w:after="0" w:line="240" w:lineRule="auto"/>
    </w:pPr>
    <w:rPr>
      <w:rFonts w:ascii="Times New Roman" w:hAnsi="Times New Roman" w:cs="Times New Roman"/>
      <w:sz w:val="24"/>
      <w:szCs w:val="24"/>
      <w:lang w:val="en-GB" w:eastAsia="en-GB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oKlavuzu2">
    <w:name w:val="Tablo Kılavuzu2"/>
    <w:basedOn w:val="NormalTablo"/>
    <w:next w:val="TabloKlavuzu"/>
    <w:uiPriority w:val="39"/>
    <w:rsid w:val="00883F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Klavuzu">
    <w:name w:val="Table Grid"/>
    <w:basedOn w:val="NormalTablo"/>
    <w:uiPriority w:val="39"/>
    <w:rsid w:val="00883F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286C8B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286C8B"/>
    <w:rPr>
      <w:rFonts w:ascii="Times New Roman" w:hAnsi="Times New Roman" w:cs="Times New Roman"/>
      <w:sz w:val="24"/>
      <w:szCs w:val="24"/>
      <w:lang w:val="en-GB" w:eastAsia="en-GB"/>
    </w:rPr>
  </w:style>
  <w:style w:type="paragraph" w:styleId="AltBilgi">
    <w:name w:val="footer"/>
    <w:basedOn w:val="Normal"/>
    <w:link w:val="AltBilgiChar"/>
    <w:uiPriority w:val="99"/>
    <w:unhideWhenUsed/>
    <w:rsid w:val="00286C8B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286C8B"/>
    <w:rPr>
      <w:rFonts w:ascii="Times New Roman" w:hAnsi="Times New Roman" w:cs="Times New Roman"/>
      <w:sz w:val="24"/>
      <w:szCs w:val="24"/>
      <w:lang w:val="en-GB" w:eastAsia="en-GB"/>
    </w:rPr>
  </w:style>
  <w:style w:type="paragraph" w:customStyle="1" w:styleId="paragraph">
    <w:name w:val="paragraph"/>
    <w:basedOn w:val="Normal"/>
    <w:qFormat/>
    <w:rsid w:val="00A64C4E"/>
    <w:pPr>
      <w:spacing w:before="100" w:beforeAutospacing="1" w:after="100" w:afterAutospacing="1"/>
    </w:pPr>
    <w:rPr>
      <w:rFonts w:eastAsia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8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8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6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0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2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9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1057</Words>
  <Characters>6029</Characters>
  <Application>Microsoft Office Word</Application>
  <DocSecurity>0</DocSecurity>
  <Lines>50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KOS</Company>
  <LinksUpToDate>false</LinksUpToDate>
  <CharactersWithSpaces>7072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Elif</dc:creator>
  <cp:keywords/>
  <dc:description/>
  <cp:lastModifiedBy>Elif</cp:lastModifiedBy>
  <cp:revision>4</cp:revision>
  <dcterms:created xsi:type="dcterms:W3CDTF">2024-08-09T13:14:00Z</dcterms:created>
  <dcterms:modified xsi:type="dcterms:W3CDTF">2024-08-19T18:23:00Z</dcterms:modified>
</cp:coreProperties>
</file>