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724" w:rsidRPr="0040132A" w:rsidRDefault="00CA2724" w:rsidP="00DA57BC">
      <w:pPr>
        <w:jc w:val="center"/>
        <w:rPr>
          <w:rFonts w:ascii="Times New Roman" w:hAnsi="Times New Roman" w:cs="Times New Roman"/>
          <w:b/>
          <w:bCs/>
          <w:sz w:val="30"/>
          <w:szCs w:val="30"/>
        </w:rPr>
      </w:pPr>
      <w:r w:rsidRPr="0040132A">
        <w:rPr>
          <w:rFonts w:ascii="Times New Roman" w:hAnsi="Times New Roman" w:cs="Times New Roman"/>
          <w:b/>
          <w:bCs/>
          <w:sz w:val="30"/>
          <w:szCs w:val="30"/>
        </w:rPr>
        <w:t>SUPPLEMENTARY DATA</w:t>
      </w:r>
    </w:p>
    <w:p w:rsidR="00DA57BC" w:rsidRPr="007C5E8A" w:rsidRDefault="00DA57BC" w:rsidP="00DA57BC">
      <w:pPr>
        <w:spacing w:after="0" w:line="240" w:lineRule="auto"/>
        <w:jc w:val="center"/>
        <w:rPr>
          <w:rFonts w:ascii="Times New Roman" w:hAnsi="Times New Roman" w:cs="Times New Roman"/>
          <w:b/>
          <w:bCs/>
          <w:sz w:val="34"/>
          <w:szCs w:val="34"/>
          <w:lang w:val="en-US"/>
        </w:rPr>
      </w:pPr>
      <w:bookmarkStart w:id="0" w:name="_Hlk170308262"/>
      <w:proofErr w:type="spellStart"/>
      <w:r w:rsidRPr="007C5E8A">
        <w:rPr>
          <w:rFonts w:ascii="Times New Roman" w:hAnsi="Times New Roman" w:cs="Times New Roman"/>
          <w:b/>
          <w:bCs/>
          <w:sz w:val="34"/>
          <w:szCs w:val="34"/>
          <w:lang w:val="en-US"/>
        </w:rPr>
        <w:t>Transcriptome</w:t>
      </w:r>
      <w:proofErr w:type="spellEnd"/>
      <w:r w:rsidRPr="007C5E8A">
        <w:rPr>
          <w:rFonts w:ascii="Times New Roman" w:hAnsi="Times New Roman" w:cs="Times New Roman"/>
          <w:b/>
          <w:bCs/>
          <w:sz w:val="34"/>
          <w:szCs w:val="34"/>
          <w:lang w:val="en-US"/>
        </w:rPr>
        <w:t xml:space="preserve"> analysis of Oral </w:t>
      </w:r>
      <w:proofErr w:type="spellStart"/>
      <w:r w:rsidRPr="007C5E8A">
        <w:rPr>
          <w:rFonts w:ascii="Times New Roman" w:hAnsi="Times New Roman" w:cs="Times New Roman"/>
          <w:b/>
          <w:bCs/>
          <w:sz w:val="34"/>
          <w:szCs w:val="34"/>
          <w:lang w:val="en-US"/>
        </w:rPr>
        <w:t>Squamous</w:t>
      </w:r>
      <w:proofErr w:type="spellEnd"/>
      <w:r w:rsidRPr="007C5E8A">
        <w:rPr>
          <w:rFonts w:ascii="Times New Roman" w:hAnsi="Times New Roman" w:cs="Times New Roman"/>
          <w:b/>
          <w:bCs/>
          <w:sz w:val="34"/>
          <w:szCs w:val="34"/>
          <w:lang w:val="en-US"/>
        </w:rPr>
        <w:t xml:space="preserve"> Cell Carcinoma Utilizing Expression Datasets of Middle-aged Indian Males</w:t>
      </w:r>
    </w:p>
    <w:p w:rsidR="00DA57BC" w:rsidRDefault="00DA57BC" w:rsidP="00DA57BC">
      <w:pPr>
        <w:spacing w:after="0" w:line="240" w:lineRule="auto"/>
        <w:jc w:val="both"/>
        <w:rPr>
          <w:rFonts w:ascii="Times New Roman" w:hAnsi="Times New Roman" w:cs="Times New Roman"/>
          <w:b/>
          <w:bCs/>
          <w:sz w:val="36"/>
          <w:szCs w:val="36"/>
          <w:lang w:val="en-US"/>
        </w:rPr>
      </w:pPr>
    </w:p>
    <w:bookmarkEnd w:id="0"/>
    <w:p w:rsidR="00DA57BC" w:rsidRDefault="00DA57BC" w:rsidP="00DA57BC">
      <w:pPr>
        <w:shd w:val="clear" w:color="auto" w:fill="FFFFFF"/>
        <w:spacing w:after="0" w:line="240" w:lineRule="auto"/>
        <w:jc w:val="center"/>
        <w:textAlignment w:val="center"/>
        <w:rPr>
          <w:rFonts w:ascii="Times New Roman" w:eastAsia="Times New Roman" w:hAnsi="Times New Roman" w:cs="Times New Roman"/>
          <w:b/>
          <w:bCs/>
          <w:color w:val="111111"/>
          <w:kern w:val="0"/>
          <w:sz w:val="24"/>
          <w:szCs w:val="32"/>
          <w:vertAlign w:val="superscript"/>
          <w:lang w:eastAsia="en-IN"/>
        </w:rPr>
      </w:pPr>
      <w:proofErr w:type="spellStart"/>
      <w:r>
        <w:rPr>
          <w:rFonts w:ascii="Times New Roman" w:eastAsia="Times New Roman" w:hAnsi="Times New Roman" w:cs="Times New Roman"/>
          <w:b/>
          <w:bCs/>
          <w:color w:val="111111"/>
          <w:kern w:val="0"/>
          <w:sz w:val="24"/>
          <w:szCs w:val="32"/>
          <w:lang w:eastAsia="en-IN"/>
        </w:rPr>
        <w:t>Anuraj</w:t>
      </w:r>
      <w:proofErr w:type="spellEnd"/>
      <w:r>
        <w:rPr>
          <w:rFonts w:ascii="Times New Roman" w:eastAsia="Times New Roman" w:hAnsi="Times New Roman" w:cs="Times New Roman"/>
          <w:b/>
          <w:bCs/>
          <w:color w:val="111111"/>
          <w:kern w:val="0"/>
          <w:sz w:val="24"/>
          <w:szCs w:val="32"/>
          <w:lang w:eastAsia="en-IN"/>
        </w:rPr>
        <w:t xml:space="preserve"> Nayarisseri</w:t>
      </w:r>
      <w:r>
        <w:rPr>
          <w:rFonts w:ascii="Times New Roman" w:eastAsia="Times New Roman" w:hAnsi="Times New Roman" w:cs="Times New Roman"/>
          <w:b/>
          <w:bCs/>
          <w:color w:val="111111"/>
          <w:kern w:val="0"/>
          <w:sz w:val="24"/>
          <w:szCs w:val="32"/>
          <w:vertAlign w:val="superscript"/>
          <w:lang w:eastAsia="en-IN"/>
        </w:rPr>
        <w:t>1, 2, *</w:t>
      </w:r>
      <w:r>
        <w:rPr>
          <w:rFonts w:ascii="Times New Roman" w:eastAsia="Times New Roman" w:hAnsi="Times New Roman" w:cs="Times New Roman"/>
          <w:b/>
          <w:bCs/>
          <w:color w:val="111111"/>
          <w:kern w:val="0"/>
          <w:sz w:val="24"/>
          <w:szCs w:val="32"/>
          <w:lang w:eastAsia="en-IN"/>
        </w:rPr>
        <w:t>,</w:t>
      </w:r>
      <w:r>
        <w:rPr>
          <w:rFonts w:ascii="Times New Roman" w:eastAsia="Times New Roman" w:hAnsi="Times New Roman" w:cs="Times New Roman"/>
          <w:b/>
          <w:bCs/>
          <w:color w:val="111111"/>
          <w:kern w:val="0"/>
          <w:sz w:val="24"/>
          <w:szCs w:val="32"/>
          <w:vertAlign w:val="superscript"/>
          <w:lang w:eastAsia="en-IN"/>
        </w:rPr>
        <w:t xml:space="preserve"> </w:t>
      </w:r>
      <w:proofErr w:type="spellStart"/>
      <w:r>
        <w:rPr>
          <w:rFonts w:ascii="Times New Roman" w:hAnsi="Times New Roman" w:cs="Times New Roman"/>
          <w:b/>
          <w:bCs/>
          <w:sz w:val="24"/>
          <w:szCs w:val="32"/>
          <w:lang w:val="en-US"/>
        </w:rPr>
        <w:t>Niyati</w:t>
      </w:r>
      <w:proofErr w:type="spellEnd"/>
      <w:r>
        <w:rPr>
          <w:rFonts w:ascii="Times New Roman" w:hAnsi="Times New Roman" w:cs="Times New Roman"/>
          <w:b/>
          <w:bCs/>
          <w:sz w:val="24"/>
          <w:szCs w:val="32"/>
          <w:lang w:val="en-US"/>
        </w:rPr>
        <w:t xml:space="preserve"> Bisht</w:t>
      </w:r>
      <w:r>
        <w:rPr>
          <w:rFonts w:ascii="Times New Roman" w:hAnsi="Times New Roman" w:cs="Times New Roman"/>
          <w:b/>
          <w:bCs/>
          <w:sz w:val="24"/>
          <w:szCs w:val="32"/>
          <w:vertAlign w:val="superscript"/>
          <w:lang w:val="en-US"/>
        </w:rPr>
        <w:t>1</w:t>
      </w:r>
      <w:r>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Srinivas</w:t>
      </w:r>
      <w:proofErr w:type="spellEnd"/>
      <w:r>
        <w:rPr>
          <w:rFonts w:ascii="Times New Roman" w:hAnsi="Times New Roman" w:cs="Times New Roman"/>
          <w:b/>
          <w:bCs/>
          <w:sz w:val="24"/>
          <w:szCs w:val="32"/>
          <w:lang w:val="en-US"/>
        </w:rPr>
        <w:t xml:space="preserve"> Bandaru</w:t>
      </w:r>
      <w:r>
        <w:rPr>
          <w:rFonts w:ascii="Times New Roman" w:hAnsi="Times New Roman" w:cs="Times New Roman"/>
          <w:b/>
          <w:bCs/>
          <w:sz w:val="24"/>
          <w:szCs w:val="32"/>
          <w:vertAlign w:val="superscript"/>
          <w:lang w:val="en-US"/>
        </w:rPr>
        <w:t>3</w:t>
      </w:r>
      <w:r>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Srushti</w:t>
      </w:r>
      <w:proofErr w:type="spellEnd"/>
      <w:r>
        <w:rPr>
          <w:rFonts w:ascii="Times New Roman" w:hAnsi="Times New Roman" w:cs="Times New Roman"/>
          <w:b/>
          <w:bCs/>
          <w:sz w:val="24"/>
          <w:szCs w:val="32"/>
          <w:lang w:val="en-US"/>
        </w:rPr>
        <w:t xml:space="preserve"> Kunsavalikar</w:t>
      </w:r>
      <w:r>
        <w:rPr>
          <w:rFonts w:ascii="Times New Roman" w:hAnsi="Times New Roman" w:cs="Times New Roman"/>
          <w:b/>
          <w:bCs/>
          <w:sz w:val="24"/>
          <w:szCs w:val="32"/>
          <w:vertAlign w:val="superscript"/>
          <w:lang w:val="en-US"/>
        </w:rPr>
        <w:t>1</w:t>
      </w:r>
      <w:r>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Durvi</w:t>
      </w:r>
      <w:proofErr w:type="spellEnd"/>
      <w:r>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Bhati</w:t>
      </w:r>
      <w:proofErr w:type="spellEnd"/>
      <w:r>
        <w:rPr>
          <w:rFonts w:ascii="Times New Roman" w:eastAsia="Times New Roman" w:hAnsi="Times New Roman" w:cs="Times New Roman"/>
          <w:b/>
          <w:bCs/>
          <w:color w:val="111111"/>
          <w:kern w:val="0"/>
          <w:sz w:val="24"/>
          <w:szCs w:val="32"/>
          <w:vertAlign w:val="superscript"/>
          <w:lang w:eastAsia="en-IN"/>
        </w:rPr>
        <w:t>1</w:t>
      </w:r>
      <w:r>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Abhishek</w:t>
      </w:r>
      <w:proofErr w:type="spellEnd"/>
      <w:r>
        <w:rPr>
          <w:rFonts w:ascii="Times New Roman" w:hAnsi="Times New Roman" w:cs="Times New Roman"/>
          <w:b/>
          <w:bCs/>
          <w:sz w:val="24"/>
          <w:szCs w:val="32"/>
          <w:lang w:val="en-US"/>
        </w:rPr>
        <w:t xml:space="preserve"> Kumar</w:t>
      </w:r>
      <w:r>
        <w:rPr>
          <w:rFonts w:ascii="Times New Roman" w:eastAsia="Times New Roman" w:hAnsi="Times New Roman" w:cs="Times New Roman"/>
          <w:b/>
          <w:bCs/>
          <w:color w:val="111111"/>
          <w:kern w:val="0"/>
          <w:sz w:val="24"/>
          <w:szCs w:val="32"/>
          <w:vertAlign w:val="superscript"/>
          <w:lang w:eastAsia="en-IN"/>
        </w:rPr>
        <w:t>1</w:t>
      </w:r>
      <w:r>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Rinku</w:t>
      </w:r>
      <w:proofErr w:type="spellEnd"/>
      <w:r>
        <w:rPr>
          <w:rFonts w:ascii="Times New Roman" w:hAnsi="Times New Roman" w:cs="Times New Roman"/>
          <w:b/>
          <w:bCs/>
          <w:sz w:val="24"/>
          <w:szCs w:val="32"/>
          <w:lang w:val="en-US"/>
        </w:rPr>
        <w:t xml:space="preserve"> chaudhary</w:t>
      </w:r>
      <w:r>
        <w:rPr>
          <w:rFonts w:ascii="Times New Roman" w:hAnsi="Times New Roman" w:cs="Times New Roman"/>
          <w:b/>
          <w:bCs/>
          <w:sz w:val="24"/>
          <w:szCs w:val="32"/>
          <w:vertAlign w:val="superscript"/>
          <w:lang w:val="en-US"/>
        </w:rPr>
        <w:t>1</w:t>
      </w:r>
      <w:r>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Arshiya</w:t>
      </w:r>
      <w:proofErr w:type="spellEnd"/>
      <w:r>
        <w:rPr>
          <w:rFonts w:ascii="Times New Roman" w:hAnsi="Times New Roman" w:cs="Times New Roman"/>
          <w:b/>
          <w:bCs/>
          <w:sz w:val="24"/>
          <w:szCs w:val="32"/>
          <w:lang w:val="en-US"/>
        </w:rPr>
        <w:t xml:space="preserve"> Khan</w:t>
      </w:r>
      <w:r>
        <w:rPr>
          <w:rFonts w:ascii="Times New Roman" w:eastAsia="Times New Roman" w:hAnsi="Times New Roman" w:cs="Times New Roman"/>
          <w:b/>
          <w:bCs/>
          <w:color w:val="111111"/>
          <w:kern w:val="0"/>
          <w:sz w:val="24"/>
          <w:szCs w:val="32"/>
          <w:vertAlign w:val="superscript"/>
          <w:lang w:eastAsia="en-IN"/>
        </w:rPr>
        <w:t>1</w:t>
      </w:r>
      <w:r>
        <w:rPr>
          <w:rFonts w:ascii="Times New Roman" w:hAnsi="Times New Roman" w:cs="Times New Roman"/>
          <w:b/>
          <w:bCs/>
          <w:sz w:val="24"/>
          <w:szCs w:val="32"/>
          <w:lang w:val="en-US"/>
        </w:rPr>
        <w:t xml:space="preserve">, </w:t>
      </w:r>
      <w:proofErr w:type="spellStart"/>
      <w:r>
        <w:rPr>
          <w:rFonts w:ascii="Times New Roman" w:hAnsi="Times New Roman" w:cs="Times New Roman"/>
          <w:b/>
          <w:bCs/>
          <w:sz w:val="24"/>
          <w:szCs w:val="32"/>
          <w:lang w:val="en-US"/>
        </w:rPr>
        <w:t>Khushboo</w:t>
      </w:r>
      <w:proofErr w:type="spellEnd"/>
      <w:r>
        <w:rPr>
          <w:rFonts w:ascii="Times New Roman" w:hAnsi="Times New Roman" w:cs="Times New Roman"/>
          <w:b/>
          <w:bCs/>
          <w:sz w:val="24"/>
          <w:szCs w:val="32"/>
          <w:lang w:val="en-US"/>
        </w:rPr>
        <w:t xml:space="preserve"> Sharma</w:t>
      </w:r>
      <w:r>
        <w:rPr>
          <w:rFonts w:ascii="Times New Roman" w:eastAsia="Times New Roman" w:hAnsi="Times New Roman" w:cs="Times New Roman"/>
          <w:b/>
          <w:bCs/>
          <w:color w:val="111111"/>
          <w:kern w:val="0"/>
          <w:sz w:val="24"/>
          <w:szCs w:val="32"/>
          <w:vertAlign w:val="superscript"/>
          <w:lang w:eastAsia="en-IN"/>
        </w:rPr>
        <w:t>1</w:t>
      </w:r>
      <w:r>
        <w:rPr>
          <w:rFonts w:ascii="Times New Roman" w:hAnsi="Times New Roman" w:cs="Times New Roman"/>
          <w:b/>
          <w:bCs/>
          <w:sz w:val="24"/>
          <w:szCs w:val="32"/>
          <w:lang w:val="en-US"/>
        </w:rPr>
        <w:t xml:space="preserve">, </w:t>
      </w:r>
      <w:proofErr w:type="spellStart"/>
      <w:r>
        <w:rPr>
          <w:rFonts w:ascii="Times New Roman" w:hAnsi="Times New Roman"/>
          <w:b/>
          <w:sz w:val="24"/>
          <w:szCs w:val="24"/>
        </w:rPr>
        <w:t>Sanjeev</w:t>
      </w:r>
      <w:proofErr w:type="spellEnd"/>
      <w:r>
        <w:rPr>
          <w:rFonts w:ascii="Times New Roman" w:hAnsi="Times New Roman"/>
          <w:b/>
          <w:sz w:val="24"/>
          <w:szCs w:val="24"/>
        </w:rPr>
        <w:t xml:space="preserve"> Kumar Singh</w:t>
      </w:r>
      <w:r>
        <w:rPr>
          <w:rFonts w:ascii="Times New Roman" w:hAnsi="Times New Roman"/>
          <w:b/>
          <w:sz w:val="24"/>
          <w:szCs w:val="24"/>
          <w:vertAlign w:val="superscript"/>
        </w:rPr>
        <w:t>4,*</w:t>
      </w:r>
    </w:p>
    <w:p w:rsidR="00DA57BC" w:rsidRDefault="00DA57BC" w:rsidP="00DA57BC">
      <w:pPr>
        <w:shd w:val="clear" w:color="auto" w:fill="FFFFFF"/>
        <w:spacing w:after="0" w:line="240" w:lineRule="auto"/>
        <w:jc w:val="center"/>
        <w:textAlignment w:val="center"/>
        <w:rPr>
          <w:rFonts w:ascii="Times New Roman" w:eastAsia="Times New Roman" w:hAnsi="Times New Roman" w:cs="Times New Roman"/>
          <w:b/>
          <w:bCs/>
          <w:color w:val="111111"/>
          <w:kern w:val="0"/>
          <w:sz w:val="32"/>
          <w:szCs w:val="32"/>
          <w:vertAlign w:val="superscript"/>
          <w:lang w:eastAsia="en-IN"/>
        </w:rPr>
      </w:pPr>
    </w:p>
    <w:p w:rsidR="00DA57BC" w:rsidRDefault="00DA57BC" w:rsidP="00DA57B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A213BC">
        <w:rPr>
          <w:rFonts w:ascii="Times New Roman" w:hAnsi="Times New Roman" w:cs="Times New Roman"/>
          <w:i/>
          <w:sz w:val="24"/>
          <w:szCs w:val="24"/>
          <w:lang w:val="en-US"/>
        </w:rPr>
        <w:t xml:space="preserve">In </w:t>
      </w:r>
      <w:proofErr w:type="spellStart"/>
      <w:r w:rsidRPr="00A213BC">
        <w:rPr>
          <w:rFonts w:ascii="Times New Roman" w:hAnsi="Times New Roman" w:cs="Times New Roman"/>
          <w:i/>
          <w:sz w:val="24"/>
          <w:szCs w:val="24"/>
          <w:lang w:val="en-US"/>
        </w:rPr>
        <w:t>silico</w:t>
      </w:r>
      <w:proofErr w:type="spellEnd"/>
      <w:r>
        <w:rPr>
          <w:rFonts w:ascii="Times New Roman" w:hAnsi="Times New Roman" w:cs="Times New Roman"/>
          <w:sz w:val="24"/>
          <w:szCs w:val="24"/>
          <w:lang w:val="en-US"/>
        </w:rPr>
        <w:t xml:space="preserve"> Research Laboratory, Eminent Biosciences, 91-A, Sector-A, </w:t>
      </w:r>
      <w:proofErr w:type="spellStart"/>
      <w:r>
        <w:rPr>
          <w:rFonts w:ascii="Times New Roman" w:hAnsi="Times New Roman" w:cs="Times New Roman"/>
          <w:sz w:val="24"/>
          <w:szCs w:val="24"/>
          <w:lang w:val="en-US"/>
        </w:rPr>
        <w:t>Mahalakshmi</w:t>
      </w:r>
      <w:proofErr w:type="spellEnd"/>
      <w:r>
        <w:rPr>
          <w:rFonts w:ascii="Times New Roman" w:hAnsi="Times New Roman" w:cs="Times New Roman"/>
          <w:sz w:val="24"/>
          <w:szCs w:val="24"/>
          <w:lang w:val="en-US"/>
        </w:rPr>
        <w:t xml:space="preserve"> Nagar, Indore-452010, Madhya Pradesh, India</w:t>
      </w:r>
    </w:p>
    <w:p w:rsidR="00DA57BC" w:rsidRDefault="00DA57BC" w:rsidP="00DA57B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Bioinformatics Research Laboratory, </w:t>
      </w:r>
      <w:proofErr w:type="spellStart"/>
      <w:r>
        <w:rPr>
          <w:rFonts w:ascii="Times New Roman" w:hAnsi="Times New Roman" w:cs="Times New Roman"/>
          <w:sz w:val="24"/>
          <w:szCs w:val="24"/>
          <w:lang w:val="en-US"/>
        </w:rPr>
        <w:t>LeGene</w:t>
      </w:r>
      <w:proofErr w:type="spellEnd"/>
      <w:r>
        <w:rPr>
          <w:rFonts w:ascii="Times New Roman" w:hAnsi="Times New Roman" w:cs="Times New Roman"/>
          <w:sz w:val="24"/>
          <w:szCs w:val="24"/>
          <w:lang w:val="en-US"/>
        </w:rPr>
        <w:t xml:space="preserve"> Biosciences </w:t>
      </w:r>
      <w:proofErr w:type="spellStart"/>
      <w:r>
        <w:rPr>
          <w:rFonts w:ascii="Times New Roman" w:hAnsi="Times New Roman" w:cs="Times New Roman"/>
          <w:sz w:val="24"/>
          <w:szCs w:val="24"/>
          <w:lang w:val="en-US"/>
        </w:rPr>
        <w:t>Pvt</w:t>
      </w:r>
      <w:proofErr w:type="spellEnd"/>
      <w:r>
        <w:rPr>
          <w:rFonts w:ascii="Times New Roman" w:hAnsi="Times New Roman" w:cs="Times New Roman"/>
          <w:sz w:val="24"/>
          <w:szCs w:val="24"/>
          <w:lang w:val="en-US"/>
        </w:rPr>
        <w:t xml:space="preserve"> Ltd, 91-A, Sector-A, </w:t>
      </w:r>
      <w:proofErr w:type="spellStart"/>
      <w:r>
        <w:rPr>
          <w:rFonts w:ascii="Times New Roman" w:hAnsi="Times New Roman" w:cs="Times New Roman"/>
          <w:sz w:val="24"/>
          <w:szCs w:val="24"/>
          <w:lang w:val="en-US"/>
        </w:rPr>
        <w:t>Mahalakshmi</w:t>
      </w:r>
      <w:proofErr w:type="spellEnd"/>
      <w:r>
        <w:rPr>
          <w:rFonts w:ascii="Times New Roman" w:hAnsi="Times New Roman" w:cs="Times New Roman"/>
          <w:sz w:val="24"/>
          <w:szCs w:val="24"/>
          <w:lang w:val="en-US"/>
        </w:rPr>
        <w:t xml:space="preserve"> Nagar, Indore-452010, Madhya Pradesh, India</w:t>
      </w:r>
    </w:p>
    <w:p w:rsidR="00DA57BC" w:rsidRDefault="00DA57BC" w:rsidP="00DA57B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Department of Biotechnology, </w:t>
      </w:r>
      <w:proofErr w:type="spellStart"/>
      <w:r>
        <w:rPr>
          <w:rFonts w:ascii="Times New Roman" w:hAnsi="Times New Roman" w:cs="Times New Roman"/>
          <w:sz w:val="24"/>
          <w:szCs w:val="24"/>
          <w:lang w:val="en-US"/>
        </w:rPr>
        <w:t>Koneru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Lakshmiah</w:t>
      </w:r>
      <w:proofErr w:type="spellEnd"/>
      <w:r>
        <w:rPr>
          <w:rFonts w:ascii="Times New Roman" w:hAnsi="Times New Roman" w:cs="Times New Roman"/>
          <w:sz w:val="24"/>
          <w:szCs w:val="24"/>
          <w:lang w:val="en-US"/>
        </w:rPr>
        <w:t xml:space="preserve"> Educational Foundation (KLEF), 11 Green Fields, </w:t>
      </w:r>
      <w:proofErr w:type="spellStart"/>
      <w:r>
        <w:rPr>
          <w:rFonts w:ascii="Times New Roman" w:hAnsi="Times New Roman" w:cs="Times New Roman"/>
          <w:sz w:val="24"/>
          <w:szCs w:val="24"/>
          <w:lang w:val="en-US"/>
        </w:rPr>
        <w:t>Vaddeswaram</w:t>
      </w:r>
      <w:proofErr w:type="spellEnd"/>
      <w:r>
        <w:rPr>
          <w:rFonts w:ascii="Times New Roman" w:hAnsi="Times New Roman" w:cs="Times New Roman"/>
          <w:sz w:val="24"/>
          <w:szCs w:val="24"/>
          <w:lang w:val="en-US"/>
        </w:rPr>
        <w:t>, Andhra Pradesh 522302.</w:t>
      </w:r>
    </w:p>
    <w:p w:rsidR="00DA57BC" w:rsidRDefault="00DA57BC" w:rsidP="00DA57BC">
      <w:pPr>
        <w:spacing w:after="0" w:line="240" w:lineRule="auto"/>
        <w:jc w:val="both"/>
        <w:rPr>
          <w:rFonts w:ascii="Times New Roman" w:hAnsi="Times New Roman"/>
          <w:sz w:val="24"/>
          <w:szCs w:val="24"/>
        </w:rPr>
      </w:pPr>
      <w:r>
        <w:rPr>
          <w:rFonts w:ascii="Times New Roman" w:hAnsi="Times New Roman" w:cs="Times New Roman"/>
          <w:sz w:val="24"/>
          <w:szCs w:val="24"/>
          <w:lang w:val="en-US"/>
        </w:rPr>
        <w:t xml:space="preserve">4. </w:t>
      </w:r>
      <w:r>
        <w:rPr>
          <w:rFonts w:ascii="Times New Roman" w:hAnsi="Times New Roman"/>
          <w:sz w:val="24"/>
          <w:szCs w:val="24"/>
        </w:rPr>
        <w:t xml:space="preserve">Computer Aided Drug Design and Molecular Modelling Lab, Department of Bioinformatics, </w:t>
      </w:r>
      <w:proofErr w:type="spellStart"/>
      <w:r>
        <w:rPr>
          <w:rFonts w:ascii="Times New Roman" w:hAnsi="Times New Roman"/>
          <w:sz w:val="24"/>
          <w:szCs w:val="24"/>
        </w:rPr>
        <w:t>Alagappa</w:t>
      </w:r>
      <w:proofErr w:type="spellEnd"/>
      <w:r>
        <w:rPr>
          <w:rFonts w:ascii="Times New Roman" w:hAnsi="Times New Roman"/>
          <w:sz w:val="24"/>
          <w:szCs w:val="24"/>
        </w:rPr>
        <w:t xml:space="preserve"> University, </w:t>
      </w:r>
      <w:proofErr w:type="spellStart"/>
      <w:r>
        <w:rPr>
          <w:rFonts w:ascii="Times New Roman" w:hAnsi="Times New Roman"/>
          <w:sz w:val="24"/>
          <w:szCs w:val="24"/>
        </w:rPr>
        <w:t>Karaikudi</w:t>
      </w:r>
      <w:proofErr w:type="spellEnd"/>
      <w:r>
        <w:rPr>
          <w:rFonts w:ascii="Times New Roman" w:hAnsi="Times New Roman"/>
          <w:sz w:val="24"/>
          <w:szCs w:val="24"/>
        </w:rPr>
        <w:t xml:space="preserve"> - 630003, Tamil Nadu, India.</w:t>
      </w:r>
    </w:p>
    <w:p w:rsidR="00DA57BC" w:rsidRDefault="00DA57BC" w:rsidP="00DA57BC">
      <w:pPr>
        <w:spacing w:after="0" w:line="240" w:lineRule="auto"/>
        <w:jc w:val="both"/>
        <w:rPr>
          <w:rFonts w:ascii="Times New Roman" w:hAnsi="Times New Roman" w:cs="Times New Roman"/>
          <w:sz w:val="24"/>
          <w:szCs w:val="24"/>
          <w:lang w:val="en-US"/>
        </w:rPr>
      </w:pPr>
    </w:p>
    <w:p w:rsidR="00DA57BC" w:rsidRDefault="00DA57BC" w:rsidP="00DA57BC">
      <w:pPr>
        <w:shd w:val="clear" w:color="auto" w:fill="FFFFFF"/>
        <w:spacing w:after="0" w:line="240" w:lineRule="auto"/>
        <w:ind w:left="3600" w:hanging="3600"/>
        <w:textAlignment w:val="center"/>
        <w:rPr>
          <w:rFonts w:ascii="Times New Roman" w:hAnsi="Times New Roman"/>
          <w:sz w:val="24"/>
          <w:szCs w:val="24"/>
        </w:rPr>
      </w:pPr>
      <w:r>
        <w:rPr>
          <w:rFonts w:ascii="Times New Roman" w:eastAsia="Times New Roman" w:hAnsi="Times New Roman" w:cs="Times New Roman"/>
          <w:color w:val="111111"/>
          <w:kern w:val="0"/>
          <w:sz w:val="24"/>
          <w:szCs w:val="24"/>
          <w:vertAlign w:val="superscript"/>
          <w:lang w:eastAsia="en-IN"/>
        </w:rPr>
        <w:t>*</w:t>
      </w:r>
      <w:proofErr w:type="gramStart"/>
      <w:r>
        <w:rPr>
          <w:rFonts w:ascii="Times New Roman" w:eastAsia="Times New Roman" w:hAnsi="Times New Roman" w:cs="Times New Roman"/>
          <w:color w:val="111111"/>
          <w:kern w:val="0"/>
          <w:sz w:val="24"/>
          <w:szCs w:val="24"/>
          <w:lang w:eastAsia="en-IN"/>
        </w:rPr>
        <w:t>Authors  for</w:t>
      </w:r>
      <w:proofErr w:type="gramEnd"/>
      <w:r>
        <w:rPr>
          <w:rFonts w:ascii="Times New Roman" w:eastAsia="Times New Roman" w:hAnsi="Times New Roman" w:cs="Times New Roman"/>
          <w:color w:val="111111"/>
          <w:kern w:val="0"/>
          <w:sz w:val="24"/>
          <w:szCs w:val="24"/>
          <w:lang w:eastAsia="en-IN"/>
        </w:rPr>
        <w:t xml:space="preserve"> communication email: </w:t>
      </w:r>
      <w:hyperlink r:id="rId4" w:history="1">
        <w:r w:rsidRPr="00FC0D55">
          <w:rPr>
            <w:rStyle w:val="Hyperlink"/>
            <w:rFonts w:ascii="Times New Roman" w:eastAsia="Times New Roman" w:hAnsi="Times New Roman" w:cs="Times New Roman"/>
            <w:kern w:val="0"/>
            <w:sz w:val="24"/>
            <w:szCs w:val="24"/>
            <w:lang w:eastAsia="en-IN"/>
          </w:rPr>
          <w:t>anuraj@eminentbio.com</w:t>
        </w:r>
      </w:hyperlink>
      <w:r>
        <w:rPr>
          <w:rFonts w:ascii="Times New Roman" w:eastAsia="Times New Roman" w:hAnsi="Times New Roman" w:cs="Times New Roman"/>
          <w:color w:val="111111"/>
          <w:kern w:val="0"/>
          <w:sz w:val="24"/>
          <w:szCs w:val="24"/>
          <w:lang w:eastAsia="en-IN"/>
        </w:rPr>
        <w:t xml:space="preserve">, </w:t>
      </w:r>
      <w:hyperlink r:id="rId5" w:history="1">
        <w:r w:rsidRPr="00FC0D55">
          <w:rPr>
            <w:rStyle w:val="Hyperlink"/>
            <w:rFonts w:ascii="Times New Roman" w:hAnsi="Times New Roman"/>
            <w:sz w:val="24"/>
            <w:szCs w:val="24"/>
          </w:rPr>
          <w:t>skysanjeev@gmail.com</w:t>
        </w:r>
      </w:hyperlink>
    </w:p>
    <w:p w:rsidR="00DA57BC" w:rsidRDefault="00DA57BC" w:rsidP="00DA57BC">
      <w:pPr>
        <w:shd w:val="clear" w:color="auto" w:fill="FFFFFF"/>
        <w:spacing w:after="0" w:line="240" w:lineRule="auto"/>
        <w:ind w:left="3600" w:hanging="3600"/>
        <w:textAlignment w:val="center"/>
      </w:pPr>
    </w:p>
    <w:p w:rsidR="00DA57BC" w:rsidRDefault="00DA57BC" w:rsidP="00DA57BC">
      <w:pPr>
        <w:shd w:val="clear" w:color="auto" w:fill="FFFFFF"/>
        <w:spacing w:after="0" w:line="240" w:lineRule="auto"/>
        <w:ind w:left="3600" w:hanging="3600"/>
        <w:textAlignment w:val="center"/>
      </w:pPr>
    </w:p>
    <w:p w:rsidR="00DA57BC" w:rsidRPr="008279B1" w:rsidRDefault="00DA57BC" w:rsidP="00DA57BC">
      <w:pPr>
        <w:tabs>
          <w:tab w:val="left" w:pos="567"/>
        </w:tabs>
        <w:spacing w:after="0"/>
        <w:rPr>
          <w:rFonts w:ascii="Times New Roman" w:hAnsi="Times New Roman"/>
          <w:b/>
          <w:sz w:val="24"/>
          <w:szCs w:val="24"/>
        </w:rPr>
      </w:pPr>
      <w:r w:rsidRPr="008279B1">
        <w:rPr>
          <w:rFonts w:ascii="Times New Roman" w:hAnsi="Times New Roman"/>
          <w:b/>
          <w:sz w:val="24"/>
          <w:szCs w:val="24"/>
        </w:rPr>
        <w:t>Corresponding authors</w:t>
      </w:r>
    </w:p>
    <w:p w:rsidR="00DA57BC" w:rsidRPr="008279B1" w:rsidRDefault="00DA57BC" w:rsidP="00DA57BC">
      <w:pPr>
        <w:tabs>
          <w:tab w:val="left" w:pos="567"/>
        </w:tabs>
        <w:spacing w:after="0"/>
        <w:rPr>
          <w:rFonts w:ascii="Times New Roman" w:hAnsi="Times New Roman"/>
          <w:b/>
          <w:sz w:val="24"/>
          <w:szCs w:val="24"/>
        </w:rPr>
      </w:pPr>
    </w:p>
    <w:p w:rsidR="00DA57BC" w:rsidRPr="008279B1" w:rsidRDefault="00DA57BC" w:rsidP="00DA57BC">
      <w:pPr>
        <w:tabs>
          <w:tab w:val="left" w:pos="567"/>
        </w:tabs>
        <w:spacing w:after="0"/>
        <w:rPr>
          <w:rFonts w:ascii="Times New Roman" w:hAnsi="Times New Roman"/>
          <w:b/>
          <w:sz w:val="24"/>
          <w:szCs w:val="24"/>
        </w:rPr>
      </w:pPr>
      <w:r w:rsidRPr="008279B1">
        <w:rPr>
          <w:rFonts w:ascii="Times New Roman" w:hAnsi="Times New Roman"/>
          <w:b/>
          <w:sz w:val="24"/>
          <w:szCs w:val="24"/>
        </w:rPr>
        <w:t xml:space="preserve">1. Dr. </w:t>
      </w:r>
      <w:proofErr w:type="spellStart"/>
      <w:r w:rsidRPr="008279B1">
        <w:rPr>
          <w:rFonts w:ascii="Times New Roman" w:hAnsi="Times New Roman"/>
          <w:b/>
          <w:sz w:val="24"/>
          <w:szCs w:val="24"/>
        </w:rPr>
        <w:t>Anuraj</w:t>
      </w:r>
      <w:proofErr w:type="spellEnd"/>
      <w:r w:rsidRPr="008279B1">
        <w:rPr>
          <w:rFonts w:ascii="Times New Roman" w:hAnsi="Times New Roman"/>
          <w:b/>
          <w:sz w:val="24"/>
          <w:szCs w:val="24"/>
        </w:rPr>
        <w:t xml:space="preserve"> </w:t>
      </w:r>
      <w:proofErr w:type="spellStart"/>
      <w:r w:rsidRPr="008279B1">
        <w:rPr>
          <w:rFonts w:ascii="Times New Roman" w:hAnsi="Times New Roman"/>
          <w:b/>
          <w:sz w:val="24"/>
          <w:szCs w:val="24"/>
        </w:rPr>
        <w:t>Nayarisseri</w:t>
      </w:r>
      <w:proofErr w:type="spellEnd"/>
    </w:p>
    <w:p w:rsidR="00DA57BC" w:rsidRPr="008279B1" w:rsidRDefault="00DA57BC" w:rsidP="00DA57BC">
      <w:pPr>
        <w:spacing w:after="0"/>
        <w:jc w:val="both"/>
        <w:rPr>
          <w:rFonts w:ascii="Times New Roman" w:hAnsi="Times New Roman"/>
          <w:sz w:val="24"/>
          <w:szCs w:val="24"/>
        </w:rPr>
      </w:pPr>
      <w:r w:rsidRPr="008279B1">
        <w:rPr>
          <w:rFonts w:ascii="Times New Roman" w:hAnsi="Times New Roman"/>
          <w:sz w:val="24"/>
          <w:szCs w:val="24"/>
        </w:rPr>
        <w:t xml:space="preserve">Affiliation 1: </w:t>
      </w:r>
      <w:r w:rsidRPr="008279B1">
        <w:rPr>
          <w:rFonts w:ascii="Times New Roman" w:hAnsi="Times New Roman"/>
          <w:i/>
          <w:sz w:val="24"/>
          <w:szCs w:val="24"/>
        </w:rPr>
        <w:t xml:space="preserve">In </w:t>
      </w:r>
      <w:proofErr w:type="spellStart"/>
      <w:r w:rsidRPr="008279B1">
        <w:rPr>
          <w:rFonts w:ascii="Times New Roman" w:hAnsi="Times New Roman"/>
          <w:i/>
          <w:sz w:val="24"/>
          <w:szCs w:val="24"/>
        </w:rPr>
        <w:t>silico</w:t>
      </w:r>
      <w:proofErr w:type="spellEnd"/>
      <w:r w:rsidRPr="008279B1">
        <w:rPr>
          <w:rFonts w:ascii="Times New Roman" w:hAnsi="Times New Roman"/>
          <w:sz w:val="24"/>
          <w:szCs w:val="24"/>
        </w:rPr>
        <w:t xml:space="preserve"> Research Laboratory, Eminent Biosciences, Indore – 452 010, Madhya Pradesh, India.</w:t>
      </w:r>
    </w:p>
    <w:p w:rsidR="00DA57BC" w:rsidRPr="008279B1" w:rsidRDefault="00DA57BC" w:rsidP="00DA57BC">
      <w:pPr>
        <w:spacing w:after="0"/>
        <w:rPr>
          <w:rFonts w:ascii="Times New Roman" w:hAnsi="Times New Roman"/>
          <w:sz w:val="24"/>
          <w:szCs w:val="24"/>
        </w:rPr>
      </w:pPr>
      <w:r w:rsidRPr="008279B1">
        <w:rPr>
          <w:rFonts w:ascii="Times New Roman" w:hAnsi="Times New Roman"/>
          <w:sz w:val="24"/>
          <w:szCs w:val="24"/>
        </w:rPr>
        <w:t xml:space="preserve">Affiliation 2: Computer Aided Drug Design and Molecular Modelling Lab, Department of Bioinformatics, </w:t>
      </w:r>
      <w:proofErr w:type="spellStart"/>
      <w:r w:rsidRPr="008279B1">
        <w:rPr>
          <w:rFonts w:ascii="Times New Roman" w:hAnsi="Times New Roman"/>
          <w:sz w:val="24"/>
          <w:szCs w:val="24"/>
        </w:rPr>
        <w:t>Alagappa</w:t>
      </w:r>
      <w:proofErr w:type="spellEnd"/>
      <w:r w:rsidRPr="008279B1">
        <w:rPr>
          <w:rFonts w:ascii="Times New Roman" w:hAnsi="Times New Roman"/>
          <w:sz w:val="24"/>
          <w:szCs w:val="24"/>
        </w:rPr>
        <w:t xml:space="preserve"> University, </w:t>
      </w:r>
      <w:proofErr w:type="spellStart"/>
      <w:r w:rsidRPr="008279B1">
        <w:rPr>
          <w:rFonts w:ascii="Times New Roman" w:hAnsi="Times New Roman"/>
          <w:sz w:val="24"/>
          <w:szCs w:val="24"/>
        </w:rPr>
        <w:t>Karaikudi</w:t>
      </w:r>
      <w:proofErr w:type="spellEnd"/>
      <w:r w:rsidRPr="008279B1">
        <w:rPr>
          <w:rFonts w:ascii="Times New Roman" w:hAnsi="Times New Roman"/>
          <w:sz w:val="24"/>
          <w:szCs w:val="24"/>
        </w:rPr>
        <w:t xml:space="preserve"> - 630003, Tamil Nadu, India.</w:t>
      </w:r>
    </w:p>
    <w:p w:rsidR="00DA57BC" w:rsidRPr="008279B1" w:rsidRDefault="00DA57BC" w:rsidP="00DA57BC">
      <w:pPr>
        <w:spacing w:after="0"/>
        <w:jc w:val="both"/>
        <w:rPr>
          <w:rFonts w:ascii="Times New Roman" w:hAnsi="Times New Roman"/>
          <w:sz w:val="24"/>
          <w:szCs w:val="24"/>
        </w:rPr>
      </w:pPr>
      <w:r w:rsidRPr="008279B1">
        <w:rPr>
          <w:rFonts w:ascii="Times New Roman" w:hAnsi="Times New Roman"/>
          <w:sz w:val="24"/>
          <w:szCs w:val="24"/>
        </w:rPr>
        <w:t>Email: anuraj@eminentbio.com</w:t>
      </w:r>
    </w:p>
    <w:p w:rsidR="00DA57BC" w:rsidRPr="008279B1" w:rsidRDefault="00DA57BC" w:rsidP="00DA57BC">
      <w:pPr>
        <w:spacing w:after="0"/>
        <w:jc w:val="both"/>
        <w:rPr>
          <w:rFonts w:ascii="Times New Roman" w:hAnsi="Times New Roman"/>
          <w:sz w:val="24"/>
          <w:szCs w:val="24"/>
        </w:rPr>
      </w:pPr>
      <w:r w:rsidRPr="008279B1">
        <w:rPr>
          <w:rFonts w:ascii="Times New Roman" w:hAnsi="Times New Roman"/>
          <w:sz w:val="24"/>
          <w:szCs w:val="24"/>
        </w:rPr>
        <w:t>Tel: +91 9752295342</w:t>
      </w:r>
    </w:p>
    <w:p w:rsidR="00DA57BC" w:rsidRPr="008279B1" w:rsidRDefault="00DA57BC" w:rsidP="00DA57BC">
      <w:pPr>
        <w:spacing w:after="0"/>
        <w:jc w:val="both"/>
        <w:rPr>
          <w:rFonts w:ascii="Times New Roman" w:hAnsi="Times New Roman"/>
          <w:sz w:val="24"/>
          <w:szCs w:val="24"/>
        </w:rPr>
      </w:pPr>
      <w:r w:rsidRPr="008279B1">
        <w:rPr>
          <w:rFonts w:ascii="Times New Roman" w:hAnsi="Times New Roman"/>
          <w:sz w:val="24"/>
          <w:szCs w:val="24"/>
        </w:rPr>
        <w:t xml:space="preserve">ORCID: </w:t>
      </w:r>
      <w:hyperlink r:id="rId6" w:history="1">
        <w:r w:rsidRPr="00432FB8">
          <w:rPr>
            <w:rStyle w:val="Hyperlink"/>
            <w:rFonts w:ascii="Times New Roman" w:hAnsi="Times New Roman"/>
            <w:color w:val="0070C0"/>
            <w:sz w:val="24"/>
            <w:szCs w:val="24"/>
          </w:rPr>
          <w:t>http://orcid.org/0000-0003-2567-9630</w:t>
        </w:r>
      </w:hyperlink>
    </w:p>
    <w:p w:rsidR="00DA57BC" w:rsidRPr="008279B1" w:rsidRDefault="00DA57BC" w:rsidP="00DA57BC">
      <w:pPr>
        <w:spacing w:after="0"/>
        <w:jc w:val="both"/>
        <w:rPr>
          <w:rFonts w:ascii="Times New Roman" w:hAnsi="Times New Roman"/>
          <w:sz w:val="24"/>
          <w:szCs w:val="24"/>
        </w:rPr>
      </w:pPr>
    </w:p>
    <w:p w:rsidR="00DA57BC" w:rsidRPr="008279B1" w:rsidRDefault="00DA57BC" w:rsidP="00DA57BC">
      <w:pPr>
        <w:spacing w:after="0"/>
        <w:jc w:val="both"/>
        <w:rPr>
          <w:rFonts w:ascii="Times New Roman" w:hAnsi="Times New Roman"/>
          <w:sz w:val="24"/>
          <w:szCs w:val="24"/>
        </w:rPr>
      </w:pPr>
    </w:p>
    <w:p w:rsidR="00DA57BC" w:rsidRPr="008279B1" w:rsidRDefault="00DA57BC" w:rsidP="00DA57BC">
      <w:pPr>
        <w:tabs>
          <w:tab w:val="left" w:pos="567"/>
        </w:tabs>
        <w:spacing w:after="0"/>
        <w:rPr>
          <w:rFonts w:ascii="Times New Roman" w:hAnsi="Times New Roman"/>
          <w:b/>
          <w:sz w:val="24"/>
          <w:szCs w:val="24"/>
        </w:rPr>
      </w:pPr>
      <w:r w:rsidRPr="008279B1">
        <w:rPr>
          <w:rFonts w:ascii="Times New Roman" w:hAnsi="Times New Roman"/>
          <w:b/>
          <w:sz w:val="24"/>
          <w:szCs w:val="24"/>
        </w:rPr>
        <w:t xml:space="preserve">2.  Dr. </w:t>
      </w:r>
      <w:proofErr w:type="spellStart"/>
      <w:r w:rsidRPr="008279B1">
        <w:rPr>
          <w:rFonts w:ascii="Times New Roman" w:hAnsi="Times New Roman"/>
          <w:b/>
          <w:sz w:val="24"/>
          <w:szCs w:val="24"/>
        </w:rPr>
        <w:t>Sanjeev</w:t>
      </w:r>
      <w:proofErr w:type="spellEnd"/>
      <w:r w:rsidRPr="008279B1">
        <w:rPr>
          <w:rFonts w:ascii="Times New Roman" w:hAnsi="Times New Roman"/>
          <w:b/>
          <w:sz w:val="24"/>
          <w:szCs w:val="24"/>
        </w:rPr>
        <w:t xml:space="preserve"> Kumar Singh</w:t>
      </w:r>
    </w:p>
    <w:p w:rsidR="00DA57BC" w:rsidRPr="008279B1" w:rsidRDefault="00DA57BC" w:rsidP="00DA57BC">
      <w:pPr>
        <w:spacing w:after="0"/>
        <w:rPr>
          <w:rFonts w:ascii="Times New Roman" w:hAnsi="Times New Roman"/>
          <w:sz w:val="24"/>
          <w:szCs w:val="24"/>
        </w:rPr>
      </w:pPr>
      <w:r w:rsidRPr="008279B1">
        <w:rPr>
          <w:rFonts w:ascii="Times New Roman" w:hAnsi="Times New Roman"/>
          <w:sz w:val="24"/>
          <w:szCs w:val="24"/>
        </w:rPr>
        <w:t>Designation: Professor</w:t>
      </w:r>
    </w:p>
    <w:p w:rsidR="00DA57BC" w:rsidRPr="008279B1" w:rsidRDefault="00DA57BC" w:rsidP="00DA57BC">
      <w:pPr>
        <w:spacing w:after="0"/>
        <w:rPr>
          <w:rFonts w:ascii="Times New Roman" w:hAnsi="Times New Roman"/>
          <w:sz w:val="24"/>
          <w:szCs w:val="24"/>
        </w:rPr>
      </w:pPr>
      <w:r w:rsidRPr="008279B1">
        <w:rPr>
          <w:rFonts w:ascii="Times New Roman" w:hAnsi="Times New Roman"/>
          <w:sz w:val="24"/>
          <w:szCs w:val="24"/>
        </w:rPr>
        <w:t xml:space="preserve">Affiliation: Computer Aided Drug Design and Molecular Modelling Lab, Department of Bioinformatics, </w:t>
      </w:r>
      <w:proofErr w:type="spellStart"/>
      <w:r w:rsidRPr="008279B1">
        <w:rPr>
          <w:rFonts w:ascii="Times New Roman" w:hAnsi="Times New Roman"/>
          <w:sz w:val="24"/>
          <w:szCs w:val="24"/>
        </w:rPr>
        <w:t>Alagappa</w:t>
      </w:r>
      <w:proofErr w:type="spellEnd"/>
      <w:r w:rsidRPr="008279B1">
        <w:rPr>
          <w:rFonts w:ascii="Times New Roman" w:hAnsi="Times New Roman"/>
          <w:sz w:val="24"/>
          <w:szCs w:val="24"/>
        </w:rPr>
        <w:t xml:space="preserve"> University, </w:t>
      </w:r>
      <w:proofErr w:type="spellStart"/>
      <w:r w:rsidRPr="008279B1">
        <w:rPr>
          <w:rFonts w:ascii="Times New Roman" w:hAnsi="Times New Roman"/>
          <w:sz w:val="24"/>
          <w:szCs w:val="24"/>
        </w:rPr>
        <w:t>Karaikudi</w:t>
      </w:r>
      <w:proofErr w:type="spellEnd"/>
      <w:r w:rsidRPr="008279B1">
        <w:rPr>
          <w:rFonts w:ascii="Times New Roman" w:hAnsi="Times New Roman"/>
          <w:sz w:val="24"/>
          <w:szCs w:val="24"/>
        </w:rPr>
        <w:t xml:space="preserve"> - 630003, Tamil Nadu, India.</w:t>
      </w:r>
    </w:p>
    <w:p w:rsidR="00DA57BC" w:rsidRPr="008279B1" w:rsidRDefault="00DA57BC" w:rsidP="00DA57BC">
      <w:pPr>
        <w:spacing w:after="0"/>
        <w:rPr>
          <w:rFonts w:ascii="Times New Roman" w:hAnsi="Times New Roman"/>
          <w:sz w:val="24"/>
          <w:szCs w:val="24"/>
        </w:rPr>
      </w:pPr>
      <w:r w:rsidRPr="008279B1">
        <w:rPr>
          <w:rFonts w:ascii="Times New Roman" w:hAnsi="Times New Roman"/>
          <w:sz w:val="24"/>
          <w:szCs w:val="24"/>
        </w:rPr>
        <w:t>Tel: +91-9894429800</w:t>
      </w:r>
    </w:p>
    <w:p w:rsidR="00DA57BC" w:rsidRPr="008279B1" w:rsidRDefault="00DA57BC" w:rsidP="00DA57BC">
      <w:pPr>
        <w:spacing w:after="0"/>
        <w:rPr>
          <w:rFonts w:ascii="Times New Roman" w:hAnsi="Times New Roman"/>
          <w:sz w:val="24"/>
          <w:szCs w:val="24"/>
        </w:rPr>
      </w:pPr>
      <w:r w:rsidRPr="008279B1">
        <w:rPr>
          <w:rFonts w:ascii="Times New Roman" w:hAnsi="Times New Roman"/>
          <w:sz w:val="24"/>
          <w:szCs w:val="24"/>
        </w:rPr>
        <w:t xml:space="preserve">E-mail: </w:t>
      </w:r>
      <w:hyperlink r:id="rId7" w:history="1">
        <w:r w:rsidRPr="008279B1">
          <w:rPr>
            <w:rStyle w:val="Hyperlink"/>
            <w:rFonts w:ascii="Times New Roman" w:hAnsi="Times New Roman"/>
            <w:sz w:val="24"/>
            <w:szCs w:val="24"/>
          </w:rPr>
          <w:t>skysanjeev@gmail.com</w:t>
        </w:r>
      </w:hyperlink>
    </w:p>
    <w:p w:rsidR="00DA57BC" w:rsidRPr="008279B1" w:rsidRDefault="00DA57BC" w:rsidP="00DA57BC">
      <w:pPr>
        <w:spacing w:after="0"/>
        <w:rPr>
          <w:rFonts w:ascii="Times New Roman" w:hAnsi="Times New Roman"/>
          <w:sz w:val="24"/>
          <w:szCs w:val="24"/>
        </w:rPr>
      </w:pPr>
      <w:r w:rsidRPr="008279B1">
        <w:rPr>
          <w:rFonts w:ascii="Times New Roman" w:hAnsi="Times New Roman"/>
          <w:sz w:val="24"/>
          <w:szCs w:val="24"/>
        </w:rPr>
        <w:t xml:space="preserve">ORCID: </w:t>
      </w:r>
      <w:hyperlink r:id="rId8" w:history="1">
        <w:r w:rsidRPr="00432FB8">
          <w:rPr>
            <w:rStyle w:val="Hyperlink"/>
            <w:rFonts w:ascii="Times New Roman" w:hAnsi="Times New Roman"/>
            <w:color w:val="0070C0"/>
            <w:sz w:val="24"/>
            <w:szCs w:val="24"/>
          </w:rPr>
          <w:t>http://orcid.org/0000-0003-4153-6437</w:t>
        </w:r>
      </w:hyperlink>
    </w:p>
    <w:p w:rsidR="006E6DDC" w:rsidRPr="0040132A" w:rsidRDefault="006E6DDC" w:rsidP="002E641A">
      <w:pPr>
        <w:jc w:val="both"/>
        <w:rPr>
          <w:rFonts w:ascii="Times New Roman" w:hAnsi="Times New Roman" w:cs="Times New Roman"/>
          <w:b/>
          <w:bCs/>
          <w:sz w:val="30"/>
          <w:szCs w:val="30"/>
        </w:rPr>
      </w:pPr>
    </w:p>
    <w:p w:rsidR="006E6DDC" w:rsidRPr="0040132A" w:rsidRDefault="006E6DDC" w:rsidP="002E641A">
      <w:pPr>
        <w:jc w:val="both"/>
        <w:rPr>
          <w:rFonts w:ascii="Times New Roman" w:hAnsi="Times New Roman" w:cs="Times New Roman"/>
          <w:b/>
          <w:bCs/>
          <w:sz w:val="24"/>
          <w:szCs w:val="24"/>
        </w:rPr>
      </w:pPr>
    </w:p>
    <w:p w:rsidR="006E6DDC" w:rsidRPr="0040132A" w:rsidRDefault="006E6DDC" w:rsidP="002E641A">
      <w:pPr>
        <w:jc w:val="both"/>
        <w:rPr>
          <w:rFonts w:ascii="Times New Roman" w:hAnsi="Times New Roman" w:cs="Times New Roman"/>
          <w:b/>
          <w:bCs/>
          <w:sz w:val="24"/>
          <w:szCs w:val="24"/>
        </w:rPr>
      </w:pPr>
    </w:p>
    <w:p w:rsidR="006E6DDC" w:rsidRPr="0040132A" w:rsidRDefault="006E6DDC" w:rsidP="002E641A">
      <w:pPr>
        <w:jc w:val="both"/>
        <w:rPr>
          <w:rFonts w:ascii="Times New Roman" w:hAnsi="Times New Roman" w:cs="Times New Roman"/>
          <w:b/>
          <w:bCs/>
          <w:sz w:val="24"/>
          <w:szCs w:val="24"/>
        </w:rPr>
      </w:pPr>
    </w:p>
    <w:p w:rsidR="00E94AA9" w:rsidRPr="0040132A" w:rsidRDefault="00E94AA9" w:rsidP="00E94AA9">
      <w:pPr>
        <w:spacing w:line="360" w:lineRule="auto"/>
        <w:jc w:val="both"/>
        <w:rPr>
          <w:rFonts w:ascii="Times New Roman" w:hAnsi="Times New Roman" w:cs="Times New Roman"/>
          <w:kern w:val="0"/>
          <w:sz w:val="24"/>
          <w:szCs w:val="24"/>
        </w:rPr>
      </w:pPr>
      <w:proofErr w:type="gramStart"/>
      <w:r w:rsidRPr="0040132A">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w:t>
      </w:r>
      <w:r w:rsidRPr="0040132A">
        <w:rPr>
          <w:rFonts w:ascii="Times New Roman" w:hAnsi="Times New Roman" w:cs="Times New Roman"/>
          <w:b/>
          <w:bCs/>
          <w:sz w:val="24"/>
          <w:szCs w:val="24"/>
        </w:rPr>
        <w:t xml:space="preserve"> </w:t>
      </w:r>
      <w:r>
        <w:rPr>
          <w:rFonts w:ascii="Times New Roman" w:hAnsi="Times New Roman" w:cs="Times New Roman"/>
          <w:b/>
          <w:bCs/>
          <w:sz w:val="24"/>
          <w:szCs w:val="24"/>
        </w:rPr>
        <w:t>S</w:t>
      </w:r>
      <w:r w:rsidRPr="0040132A">
        <w:rPr>
          <w:rFonts w:ascii="Times New Roman" w:hAnsi="Times New Roman" w:cs="Times New Roman"/>
          <w:b/>
          <w:bCs/>
          <w:sz w:val="24"/>
          <w:szCs w:val="24"/>
        </w:rPr>
        <w:t>1</w:t>
      </w:r>
      <w:proofErr w:type="gramEnd"/>
      <w:r w:rsidRPr="0040132A">
        <w:rPr>
          <w:rFonts w:ascii="Times New Roman" w:hAnsi="Times New Roman" w:cs="Times New Roman"/>
          <w:b/>
          <w:bCs/>
          <w:sz w:val="24"/>
          <w:szCs w:val="24"/>
        </w:rPr>
        <w:t xml:space="preserve">. </w:t>
      </w:r>
      <w:r w:rsidRPr="0040132A">
        <w:rPr>
          <w:rFonts w:ascii="Times New Roman" w:hAnsi="Times New Roman" w:cs="Times New Roman"/>
          <w:kern w:val="0"/>
          <w:sz w:val="24"/>
          <w:szCs w:val="24"/>
        </w:rPr>
        <w:t xml:space="preserve">Details about Sequence Archive Run (SRR) according to the accession numbers with sequencing data (The </w:t>
      </w:r>
      <w:proofErr w:type="spellStart"/>
      <w:r w:rsidRPr="0040132A">
        <w:rPr>
          <w:rFonts w:ascii="Times New Roman" w:hAnsi="Times New Roman" w:cs="Times New Roman"/>
          <w:kern w:val="0"/>
          <w:sz w:val="24"/>
          <w:szCs w:val="24"/>
        </w:rPr>
        <w:t>tumor</w:t>
      </w:r>
      <w:proofErr w:type="spellEnd"/>
      <w:r w:rsidRPr="0040132A">
        <w:rPr>
          <w:rFonts w:ascii="Times New Roman" w:hAnsi="Times New Roman" w:cs="Times New Roman"/>
          <w:kern w:val="0"/>
          <w:sz w:val="24"/>
          <w:szCs w:val="24"/>
        </w:rPr>
        <w:t xml:space="preserve"> samples are highlighted)</w:t>
      </w:r>
    </w:p>
    <w:tbl>
      <w:tblPr>
        <w:tblStyle w:val="TableGrid"/>
        <w:tblW w:w="960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tblPr>
      <w:tblGrid>
        <w:gridCol w:w="1630"/>
        <w:gridCol w:w="646"/>
        <w:gridCol w:w="1073"/>
        <w:gridCol w:w="1118"/>
        <w:gridCol w:w="1523"/>
        <w:gridCol w:w="950"/>
        <w:gridCol w:w="1390"/>
        <w:gridCol w:w="1276"/>
      </w:tblGrid>
      <w:tr w:rsidR="00E94AA9" w:rsidRPr="0040132A" w:rsidTr="00622793">
        <w:trPr>
          <w:trHeight w:val="240"/>
        </w:trPr>
        <w:tc>
          <w:tcPr>
            <w:tcW w:w="1630" w:type="dxa"/>
            <w:tcBorders>
              <w:top w:val="single" w:sz="12" w:space="0" w:color="auto"/>
              <w:bottom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Run</w:t>
            </w:r>
          </w:p>
        </w:tc>
        <w:tc>
          <w:tcPr>
            <w:tcW w:w="646" w:type="dxa"/>
            <w:tcBorders>
              <w:top w:val="single" w:sz="12" w:space="0" w:color="auto"/>
              <w:bottom w:val="single" w:sz="12" w:space="0" w:color="auto"/>
            </w:tcBorders>
            <w:vAlign w:val="center"/>
            <w:hideMark/>
          </w:tcPr>
          <w:p w:rsidR="00E94AA9" w:rsidRPr="0040132A" w:rsidRDefault="00E94AA9" w:rsidP="00622793">
            <w:pPr>
              <w:autoSpaceDE w:val="0"/>
              <w:autoSpaceDN w:val="0"/>
              <w:adjustRightInd w:val="0"/>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Age</w:t>
            </w:r>
          </w:p>
        </w:tc>
        <w:tc>
          <w:tcPr>
            <w:tcW w:w="1073" w:type="dxa"/>
            <w:tcBorders>
              <w:top w:val="single" w:sz="12" w:space="0" w:color="auto"/>
              <w:bottom w:val="single" w:sz="12" w:space="0" w:color="auto"/>
            </w:tcBorders>
            <w:vAlign w:val="center"/>
            <w:hideMark/>
          </w:tcPr>
          <w:p w:rsidR="00E94AA9" w:rsidRPr="0040132A" w:rsidRDefault="00E94AA9" w:rsidP="00622793">
            <w:pPr>
              <w:autoSpaceDE w:val="0"/>
              <w:autoSpaceDN w:val="0"/>
              <w:adjustRightInd w:val="0"/>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Average</w:t>
            </w:r>
          </w:p>
          <w:p w:rsidR="00E94AA9" w:rsidRPr="0040132A" w:rsidRDefault="00E94AA9" w:rsidP="00622793">
            <w:pPr>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spot length</w:t>
            </w:r>
          </w:p>
        </w:tc>
        <w:tc>
          <w:tcPr>
            <w:tcW w:w="1118" w:type="dxa"/>
            <w:tcBorders>
              <w:top w:val="single" w:sz="12" w:space="0" w:color="auto"/>
              <w:bottom w:val="single" w:sz="12" w:space="0" w:color="auto"/>
            </w:tcBorders>
            <w:vAlign w:val="center"/>
            <w:hideMark/>
          </w:tcPr>
          <w:p w:rsidR="00E94AA9" w:rsidRPr="0040132A" w:rsidRDefault="00E94AA9" w:rsidP="00622793">
            <w:pPr>
              <w:autoSpaceDE w:val="0"/>
              <w:autoSpaceDN w:val="0"/>
              <w:adjustRightInd w:val="0"/>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Bases-</w:t>
            </w:r>
            <w:proofErr w:type="spellStart"/>
            <w:r w:rsidRPr="0040132A">
              <w:rPr>
                <w:rFonts w:ascii="Times New Roman" w:hAnsi="Times New Roman" w:cs="Times New Roman"/>
                <w:b/>
                <w:bCs/>
                <w:kern w:val="0"/>
                <w:sz w:val="24"/>
                <w:szCs w:val="24"/>
              </w:rPr>
              <w:t>giga</w:t>
            </w:r>
            <w:proofErr w:type="spellEnd"/>
          </w:p>
          <w:p w:rsidR="00E94AA9" w:rsidRPr="0040132A" w:rsidRDefault="00E94AA9" w:rsidP="00622793">
            <w:pPr>
              <w:spacing w:line="240" w:lineRule="auto"/>
              <w:jc w:val="both"/>
              <w:rPr>
                <w:rFonts w:ascii="Times New Roman" w:hAnsi="Times New Roman" w:cs="Times New Roman"/>
                <w:b/>
                <w:bCs/>
                <w:kern w:val="0"/>
                <w:sz w:val="24"/>
                <w:szCs w:val="24"/>
              </w:rPr>
            </w:pPr>
            <w:proofErr w:type="spellStart"/>
            <w:r w:rsidRPr="0040132A">
              <w:rPr>
                <w:rFonts w:ascii="Times New Roman" w:hAnsi="Times New Roman" w:cs="Times New Roman"/>
                <w:b/>
                <w:bCs/>
                <w:kern w:val="0"/>
                <w:sz w:val="24"/>
                <w:szCs w:val="24"/>
              </w:rPr>
              <w:t>basepairs</w:t>
            </w:r>
            <w:proofErr w:type="spellEnd"/>
          </w:p>
        </w:tc>
        <w:tc>
          <w:tcPr>
            <w:tcW w:w="1523" w:type="dxa"/>
            <w:tcBorders>
              <w:top w:val="single" w:sz="12" w:space="0" w:color="auto"/>
              <w:bottom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Isolate</w:t>
            </w:r>
          </w:p>
        </w:tc>
        <w:tc>
          <w:tcPr>
            <w:tcW w:w="950" w:type="dxa"/>
            <w:tcBorders>
              <w:top w:val="single" w:sz="12" w:space="0" w:color="auto"/>
              <w:bottom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Tissue</w:t>
            </w:r>
          </w:p>
        </w:tc>
        <w:tc>
          <w:tcPr>
            <w:tcW w:w="1390" w:type="dxa"/>
            <w:tcBorders>
              <w:top w:val="single" w:sz="12" w:space="0" w:color="auto"/>
              <w:bottom w:val="single" w:sz="12" w:space="0" w:color="auto"/>
            </w:tcBorders>
            <w:vAlign w:val="center"/>
            <w:hideMark/>
          </w:tcPr>
          <w:p w:rsidR="00E94AA9" w:rsidRPr="0040132A" w:rsidRDefault="00E94AA9" w:rsidP="00622793">
            <w:pPr>
              <w:autoSpaceDE w:val="0"/>
              <w:autoSpaceDN w:val="0"/>
              <w:adjustRightInd w:val="0"/>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Date</w:t>
            </w:r>
          </w:p>
          <w:p w:rsidR="00E94AA9" w:rsidRPr="0040132A" w:rsidRDefault="00E94AA9" w:rsidP="00622793">
            <w:pPr>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Published</w:t>
            </w:r>
          </w:p>
        </w:tc>
        <w:tc>
          <w:tcPr>
            <w:tcW w:w="1276" w:type="dxa"/>
            <w:tcBorders>
              <w:top w:val="single" w:sz="12" w:space="0" w:color="auto"/>
              <w:bottom w:val="single" w:sz="12" w:space="0" w:color="auto"/>
            </w:tcBorders>
            <w:vAlign w:val="center"/>
            <w:hideMark/>
          </w:tcPr>
          <w:p w:rsidR="00E94AA9" w:rsidRPr="0040132A" w:rsidRDefault="00E94AA9" w:rsidP="00622793">
            <w:pPr>
              <w:autoSpaceDE w:val="0"/>
              <w:autoSpaceDN w:val="0"/>
              <w:adjustRightInd w:val="0"/>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Access</w:t>
            </w:r>
          </w:p>
          <w:p w:rsidR="00E94AA9" w:rsidRPr="0040132A" w:rsidRDefault="00E94AA9" w:rsidP="00622793">
            <w:pPr>
              <w:spacing w:line="240" w:lineRule="auto"/>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type</w:t>
            </w:r>
          </w:p>
        </w:tc>
      </w:tr>
      <w:tr w:rsidR="00E94AA9" w:rsidRPr="0040132A" w:rsidTr="00622793">
        <w:trPr>
          <w:trHeight w:val="229"/>
        </w:trPr>
        <w:tc>
          <w:tcPr>
            <w:tcW w:w="1630" w:type="dxa"/>
            <w:tcBorders>
              <w:top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SRR19894447</w:t>
            </w:r>
          </w:p>
        </w:tc>
        <w:tc>
          <w:tcPr>
            <w:tcW w:w="646" w:type="dxa"/>
            <w:tcBorders>
              <w:top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45</w:t>
            </w:r>
          </w:p>
        </w:tc>
        <w:tc>
          <w:tcPr>
            <w:tcW w:w="1073" w:type="dxa"/>
            <w:tcBorders>
              <w:top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269</w:t>
            </w:r>
          </w:p>
        </w:tc>
        <w:tc>
          <w:tcPr>
            <w:tcW w:w="1118" w:type="dxa"/>
            <w:tcBorders>
              <w:top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1.55Gbp</w:t>
            </w:r>
          </w:p>
        </w:tc>
        <w:tc>
          <w:tcPr>
            <w:tcW w:w="1523" w:type="dxa"/>
            <w:tcBorders>
              <w:top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ZTX45_2020</w:t>
            </w:r>
          </w:p>
        </w:tc>
        <w:tc>
          <w:tcPr>
            <w:tcW w:w="950" w:type="dxa"/>
            <w:tcBorders>
              <w:top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Normal</w:t>
            </w:r>
          </w:p>
        </w:tc>
        <w:tc>
          <w:tcPr>
            <w:tcW w:w="1390" w:type="dxa"/>
            <w:tcBorders>
              <w:top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2022-06-29</w:t>
            </w:r>
          </w:p>
        </w:tc>
        <w:tc>
          <w:tcPr>
            <w:tcW w:w="1276" w:type="dxa"/>
            <w:tcBorders>
              <w:top w:val="single" w:sz="12" w:space="0" w:color="auto"/>
            </w:tcBorders>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Public</w:t>
            </w:r>
          </w:p>
        </w:tc>
      </w:tr>
      <w:tr w:rsidR="00E94AA9" w:rsidRPr="0040132A" w:rsidTr="00622793">
        <w:trPr>
          <w:trHeight w:val="240"/>
        </w:trPr>
        <w:tc>
          <w:tcPr>
            <w:tcW w:w="163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SRR19894448</w:t>
            </w:r>
          </w:p>
        </w:tc>
        <w:tc>
          <w:tcPr>
            <w:tcW w:w="64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45</w:t>
            </w:r>
          </w:p>
        </w:tc>
        <w:tc>
          <w:tcPr>
            <w:tcW w:w="107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281</w:t>
            </w:r>
          </w:p>
        </w:tc>
        <w:tc>
          <w:tcPr>
            <w:tcW w:w="1118"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1.19Gbp</w:t>
            </w:r>
          </w:p>
        </w:tc>
        <w:tc>
          <w:tcPr>
            <w:tcW w:w="152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ZNT45_2020</w:t>
            </w:r>
          </w:p>
        </w:tc>
        <w:tc>
          <w:tcPr>
            <w:tcW w:w="95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Normal</w:t>
            </w:r>
          </w:p>
        </w:tc>
        <w:tc>
          <w:tcPr>
            <w:tcW w:w="139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2022-06-29</w:t>
            </w:r>
          </w:p>
        </w:tc>
        <w:tc>
          <w:tcPr>
            <w:tcW w:w="127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Public</w:t>
            </w:r>
          </w:p>
        </w:tc>
      </w:tr>
      <w:tr w:rsidR="00E94AA9" w:rsidRPr="0040132A" w:rsidTr="00622793">
        <w:trPr>
          <w:trHeight w:val="240"/>
        </w:trPr>
        <w:tc>
          <w:tcPr>
            <w:tcW w:w="163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SRR19894449</w:t>
            </w:r>
          </w:p>
        </w:tc>
        <w:tc>
          <w:tcPr>
            <w:tcW w:w="64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39</w:t>
            </w:r>
          </w:p>
        </w:tc>
        <w:tc>
          <w:tcPr>
            <w:tcW w:w="107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280</w:t>
            </w:r>
          </w:p>
        </w:tc>
        <w:tc>
          <w:tcPr>
            <w:tcW w:w="1118"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1.77Gbp</w:t>
            </w:r>
          </w:p>
        </w:tc>
        <w:tc>
          <w:tcPr>
            <w:tcW w:w="1523" w:type="dxa"/>
            <w:vAlign w:val="center"/>
            <w:hideMark/>
          </w:tcPr>
          <w:p w:rsidR="00E94AA9" w:rsidRPr="0040132A" w:rsidRDefault="00E94AA9" w:rsidP="00622793">
            <w:pPr>
              <w:spacing w:line="240" w:lineRule="auto"/>
              <w:jc w:val="both"/>
              <w:rPr>
                <w:rFonts w:ascii="Times New Roman" w:hAnsi="Times New Roman" w:cs="Times New Roman"/>
                <w:sz w:val="24"/>
                <w:szCs w:val="24"/>
              </w:rPr>
            </w:pPr>
            <w:r w:rsidRPr="0040132A">
              <w:rPr>
                <w:rFonts w:ascii="Times New Roman" w:hAnsi="Times New Roman" w:cs="Times New Roman"/>
                <w:sz w:val="24"/>
                <w:szCs w:val="24"/>
              </w:rPr>
              <w:t>ZTX43_2020</w:t>
            </w:r>
          </w:p>
        </w:tc>
        <w:tc>
          <w:tcPr>
            <w:tcW w:w="95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proofErr w:type="spellStart"/>
            <w:r w:rsidRPr="0040132A">
              <w:rPr>
                <w:rFonts w:ascii="Times New Roman" w:hAnsi="Times New Roman" w:cs="Times New Roman"/>
                <w:kern w:val="0"/>
                <w:sz w:val="24"/>
                <w:szCs w:val="24"/>
              </w:rPr>
              <w:t>Tumor</w:t>
            </w:r>
            <w:proofErr w:type="spellEnd"/>
          </w:p>
        </w:tc>
        <w:tc>
          <w:tcPr>
            <w:tcW w:w="139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2022-06-29</w:t>
            </w:r>
          </w:p>
        </w:tc>
        <w:tc>
          <w:tcPr>
            <w:tcW w:w="127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Public</w:t>
            </w:r>
          </w:p>
        </w:tc>
      </w:tr>
      <w:tr w:rsidR="00E94AA9" w:rsidRPr="0040132A" w:rsidTr="00622793">
        <w:trPr>
          <w:trHeight w:val="229"/>
        </w:trPr>
        <w:tc>
          <w:tcPr>
            <w:tcW w:w="163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SRR19894450</w:t>
            </w:r>
          </w:p>
        </w:tc>
        <w:tc>
          <w:tcPr>
            <w:tcW w:w="64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39</w:t>
            </w:r>
          </w:p>
        </w:tc>
        <w:tc>
          <w:tcPr>
            <w:tcW w:w="107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284</w:t>
            </w:r>
          </w:p>
        </w:tc>
        <w:tc>
          <w:tcPr>
            <w:tcW w:w="1118"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1.45Gbp</w:t>
            </w:r>
          </w:p>
        </w:tc>
        <w:tc>
          <w:tcPr>
            <w:tcW w:w="152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ZNT43_2020</w:t>
            </w:r>
          </w:p>
        </w:tc>
        <w:tc>
          <w:tcPr>
            <w:tcW w:w="95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Normal</w:t>
            </w:r>
          </w:p>
        </w:tc>
        <w:tc>
          <w:tcPr>
            <w:tcW w:w="139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2022-06-29</w:t>
            </w:r>
          </w:p>
        </w:tc>
        <w:tc>
          <w:tcPr>
            <w:tcW w:w="127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Public</w:t>
            </w:r>
          </w:p>
        </w:tc>
      </w:tr>
      <w:tr w:rsidR="00E94AA9" w:rsidRPr="0040132A" w:rsidTr="00622793">
        <w:trPr>
          <w:trHeight w:val="240"/>
        </w:trPr>
        <w:tc>
          <w:tcPr>
            <w:tcW w:w="163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SRR19894451</w:t>
            </w:r>
          </w:p>
        </w:tc>
        <w:tc>
          <w:tcPr>
            <w:tcW w:w="64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48</w:t>
            </w:r>
          </w:p>
        </w:tc>
        <w:tc>
          <w:tcPr>
            <w:tcW w:w="107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283</w:t>
            </w:r>
          </w:p>
        </w:tc>
        <w:tc>
          <w:tcPr>
            <w:tcW w:w="1118"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1.25Gbp</w:t>
            </w:r>
          </w:p>
        </w:tc>
        <w:tc>
          <w:tcPr>
            <w:tcW w:w="152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ZTX58_2021</w:t>
            </w:r>
          </w:p>
        </w:tc>
        <w:tc>
          <w:tcPr>
            <w:tcW w:w="95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proofErr w:type="spellStart"/>
            <w:r w:rsidRPr="0040132A">
              <w:rPr>
                <w:rFonts w:ascii="Times New Roman" w:hAnsi="Times New Roman" w:cs="Times New Roman"/>
                <w:kern w:val="0"/>
                <w:sz w:val="24"/>
                <w:szCs w:val="24"/>
              </w:rPr>
              <w:t>Tumor</w:t>
            </w:r>
            <w:proofErr w:type="spellEnd"/>
          </w:p>
        </w:tc>
        <w:tc>
          <w:tcPr>
            <w:tcW w:w="139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2022-06-29</w:t>
            </w:r>
          </w:p>
        </w:tc>
        <w:tc>
          <w:tcPr>
            <w:tcW w:w="127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Public</w:t>
            </w:r>
          </w:p>
        </w:tc>
      </w:tr>
      <w:tr w:rsidR="00E94AA9" w:rsidRPr="0040132A" w:rsidTr="00622793">
        <w:trPr>
          <w:trHeight w:val="229"/>
        </w:trPr>
        <w:tc>
          <w:tcPr>
            <w:tcW w:w="163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SRR19894452</w:t>
            </w:r>
          </w:p>
        </w:tc>
        <w:tc>
          <w:tcPr>
            <w:tcW w:w="64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48</w:t>
            </w:r>
          </w:p>
        </w:tc>
        <w:tc>
          <w:tcPr>
            <w:tcW w:w="107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279</w:t>
            </w:r>
          </w:p>
        </w:tc>
        <w:tc>
          <w:tcPr>
            <w:tcW w:w="1118"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1.72Gbp</w:t>
            </w:r>
          </w:p>
        </w:tc>
        <w:tc>
          <w:tcPr>
            <w:tcW w:w="152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ZNT58_2021</w:t>
            </w:r>
          </w:p>
        </w:tc>
        <w:tc>
          <w:tcPr>
            <w:tcW w:w="95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Normal</w:t>
            </w:r>
          </w:p>
        </w:tc>
        <w:tc>
          <w:tcPr>
            <w:tcW w:w="139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2022-06-29</w:t>
            </w:r>
          </w:p>
        </w:tc>
        <w:tc>
          <w:tcPr>
            <w:tcW w:w="127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Public</w:t>
            </w:r>
          </w:p>
        </w:tc>
      </w:tr>
      <w:tr w:rsidR="00E94AA9" w:rsidRPr="0040132A" w:rsidTr="00622793">
        <w:trPr>
          <w:trHeight w:val="240"/>
        </w:trPr>
        <w:tc>
          <w:tcPr>
            <w:tcW w:w="163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SRR19894453</w:t>
            </w:r>
          </w:p>
        </w:tc>
        <w:tc>
          <w:tcPr>
            <w:tcW w:w="64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37</w:t>
            </w:r>
          </w:p>
        </w:tc>
        <w:tc>
          <w:tcPr>
            <w:tcW w:w="107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285</w:t>
            </w:r>
          </w:p>
        </w:tc>
        <w:tc>
          <w:tcPr>
            <w:tcW w:w="1118"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1.73Gbp</w:t>
            </w:r>
          </w:p>
        </w:tc>
        <w:tc>
          <w:tcPr>
            <w:tcW w:w="152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ZTX40_2020</w:t>
            </w:r>
          </w:p>
        </w:tc>
        <w:tc>
          <w:tcPr>
            <w:tcW w:w="95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proofErr w:type="spellStart"/>
            <w:r w:rsidRPr="0040132A">
              <w:rPr>
                <w:rFonts w:ascii="Times New Roman" w:hAnsi="Times New Roman" w:cs="Times New Roman"/>
                <w:kern w:val="0"/>
                <w:sz w:val="24"/>
                <w:szCs w:val="24"/>
              </w:rPr>
              <w:t>Tumor</w:t>
            </w:r>
            <w:proofErr w:type="spellEnd"/>
          </w:p>
        </w:tc>
        <w:tc>
          <w:tcPr>
            <w:tcW w:w="139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2022-06-29</w:t>
            </w:r>
          </w:p>
        </w:tc>
        <w:tc>
          <w:tcPr>
            <w:tcW w:w="127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Public</w:t>
            </w:r>
          </w:p>
        </w:tc>
      </w:tr>
      <w:tr w:rsidR="00E94AA9" w:rsidRPr="0040132A" w:rsidTr="00622793">
        <w:trPr>
          <w:trHeight w:val="240"/>
        </w:trPr>
        <w:tc>
          <w:tcPr>
            <w:tcW w:w="163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SRR19894454</w:t>
            </w:r>
          </w:p>
        </w:tc>
        <w:tc>
          <w:tcPr>
            <w:tcW w:w="64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37</w:t>
            </w:r>
          </w:p>
        </w:tc>
        <w:tc>
          <w:tcPr>
            <w:tcW w:w="107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280</w:t>
            </w:r>
          </w:p>
        </w:tc>
        <w:tc>
          <w:tcPr>
            <w:tcW w:w="1118"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1.93Gbp</w:t>
            </w:r>
          </w:p>
        </w:tc>
        <w:tc>
          <w:tcPr>
            <w:tcW w:w="1523"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sz w:val="24"/>
                <w:szCs w:val="24"/>
              </w:rPr>
              <w:t>ZNT40_2020</w:t>
            </w:r>
          </w:p>
        </w:tc>
        <w:tc>
          <w:tcPr>
            <w:tcW w:w="95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Normal</w:t>
            </w:r>
          </w:p>
        </w:tc>
        <w:tc>
          <w:tcPr>
            <w:tcW w:w="1390"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2022-06-29</w:t>
            </w:r>
          </w:p>
        </w:tc>
        <w:tc>
          <w:tcPr>
            <w:tcW w:w="1276" w:type="dxa"/>
            <w:vAlign w:val="center"/>
            <w:hideMark/>
          </w:tcPr>
          <w:p w:rsidR="00E94AA9" w:rsidRPr="0040132A" w:rsidRDefault="00E94AA9" w:rsidP="00622793">
            <w:pPr>
              <w:spacing w:line="240" w:lineRule="auto"/>
              <w:jc w:val="both"/>
              <w:rPr>
                <w:rFonts w:ascii="Times New Roman" w:hAnsi="Times New Roman" w:cs="Times New Roman"/>
                <w:kern w:val="0"/>
                <w:sz w:val="24"/>
                <w:szCs w:val="24"/>
              </w:rPr>
            </w:pPr>
            <w:r w:rsidRPr="0040132A">
              <w:rPr>
                <w:rFonts w:ascii="Times New Roman" w:hAnsi="Times New Roman" w:cs="Times New Roman"/>
                <w:kern w:val="0"/>
                <w:sz w:val="24"/>
                <w:szCs w:val="24"/>
              </w:rPr>
              <w:t>Public</w:t>
            </w:r>
          </w:p>
        </w:tc>
      </w:tr>
    </w:tbl>
    <w:p w:rsidR="00E94AA9" w:rsidRPr="0040132A" w:rsidRDefault="00E94AA9" w:rsidP="00E94AA9">
      <w:pPr>
        <w:jc w:val="both"/>
        <w:rPr>
          <w:rFonts w:ascii="Times New Roman" w:hAnsi="Times New Roman" w:cs="Times New Roman"/>
          <w:sz w:val="24"/>
          <w:szCs w:val="24"/>
        </w:rPr>
      </w:pPr>
    </w:p>
    <w:p w:rsidR="00E94AA9" w:rsidRPr="0040132A" w:rsidRDefault="00E94AA9" w:rsidP="00E94AA9">
      <w:pPr>
        <w:jc w:val="both"/>
        <w:rPr>
          <w:rFonts w:ascii="Times New Roman" w:hAnsi="Times New Roman" w:cs="Times New Roman"/>
          <w:sz w:val="24"/>
          <w:szCs w:val="24"/>
        </w:rPr>
      </w:pPr>
    </w:p>
    <w:p w:rsidR="00E94AA9" w:rsidRPr="0040132A" w:rsidRDefault="00E94AA9" w:rsidP="00E94AA9">
      <w:pPr>
        <w:pStyle w:val="ListParagraph"/>
        <w:spacing w:line="360" w:lineRule="auto"/>
        <w:ind w:left="0"/>
        <w:jc w:val="both"/>
        <w:rPr>
          <w:rFonts w:ascii="Times New Roman" w:hAnsi="Times New Roman" w:cs="Times New Roman"/>
          <w:b/>
          <w:bCs/>
          <w:kern w:val="0"/>
          <w:sz w:val="24"/>
          <w:szCs w:val="24"/>
        </w:rPr>
      </w:pPr>
      <w:r w:rsidRPr="0040132A">
        <w:rPr>
          <w:rFonts w:ascii="Times New Roman" w:hAnsi="Times New Roman" w:cs="Times New Roman"/>
          <w:b/>
          <w:bCs/>
          <w:kern w:val="0"/>
          <w:sz w:val="24"/>
          <w:szCs w:val="24"/>
        </w:rPr>
        <w:t>Quality check</w:t>
      </w:r>
    </w:p>
    <w:p w:rsidR="00E94AA9" w:rsidRPr="0040132A" w:rsidRDefault="00E94AA9" w:rsidP="00E94AA9">
      <w:pPr>
        <w:pStyle w:val="ListParagraph"/>
        <w:spacing w:line="360" w:lineRule="auto"/>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 xml:space="preserve">For quality check, the </w:t>
      </w:r>
      <w:proofErr w:type="spellStart"/>
      <w:r w:rsidRPr="0040132A">
        <w:rPr>
          <w:rFonts w:ascii="Times New Roman" w:hAnsi="Times New Roman" w:cs="Times New Roman"/>
          <w:sz w:val="24"/>
          <w:szCs w:val="24"/>
          <w:lang w:val="en-US"/>
        </w:rPr>
        <w:t>FastQC</w:t>
      </w:r>
      <w:proofErr w:type="spellEnd"/>
      <w:r w:rsidRPr="0040132A">
        <w:rPr>
          <w:rFonts w:ascii="Times New Roman" w:hAnsi="Times New Roman" w:cs="Times New Roman"/>
          <w:sz w:val="24"/>
          <w:szCs w:val="24"/>
          <w:lang w:val="en-US"/>
        </w:rPr>
        <w:t xml:space="preserve"> format provided a rapid assessment of the read quality, encompassing various features such as sequence quality, N content, GC content, adapter contamination, duplication levels, and statistical information. An overview of the </w:t>
      </w:r>
      <w:proofErr w:type="spellStart"/>
      <w:r w:rsidRPr="0040132A">
        <w:rPr>
          <w:rFonts w:ascii="Times New Roman" w:hAnsi="Times New Roman" w:cs="Times New Roman"/>
          <w:sz w:val="24"/>
          <w:szCs w:val="24"/>
          <w:lang w:val="en-US"/>
        </w:rPr>
        <w:t>FastQC</w:t>
      </w:r>
      <w:proofErr w:type="spellEnd"/>
      <w:r w:rsidRPr="0040132A">
        <w:rPr>
          <w:rFonts w:ascii="Times New Roman" w:hAnsi="Times New Roman" w:cs="Times New Roman"/>
          <w:sz w:val="24"/>
          <w:szCs w:val="24"/>
          <w:lang w:val="en-US"/>
        </w:rPr>
        <w:t xml:space="preserve"> results is shown in Table II.</w:t>
      </w:r>
    </w:p>
    <w:p w:rsidR="00E94AA9" w:rsidRPr="0040132A" w:rsidRDefault="00E94AA9" w:rsidP="00E94AA9">
      <w:pPr>
        <w:spacing w:line="360" w:lineRule="auto"/>
        <w:jc w:val="both"/>
        <w:rPr>
          <w:rFonts w:ascii="Times New Roman" w:hAnsi="Times New Roman" w:cs="Times New Roman"/>
          <w:b/>
          <w:bCs/>
          <w:kern w:val="0"/>
          <w:sz w:val="24"/>
          <w:szCs w:val="24"/>
        </w:rPr>
      </w:pPr>
    </w:p>
    <w:p w:rsidR="00E94AA9" w:rsidRPr="0040132A" w:rsidRDefault="00E94AA9" w:rsidP="00E94AA9">
      <w:pPr>
        <w:spacing w:line="360" w:lineRule="auto"/>
        <w:jc w:val="both"/>
        <w:rPr>
          <w:rFonts w:ascii="Times New Roman" w:hAnsi="Times New Roman" w:cs="Times New Roman"/>
          <w:kern w:val="0"/>
          <w:sz w:val="24"/>
          <w:szCs w:val="24"/>
        </w:rPr>
      </w:pPr>
      <w:r w:rsidRPr="0040132A">
        <w:rPr>
          <w:rFonts w:ascii="Times New Roman" w:hAnsi="Times New Roman" w:cs="Times New Roman"/>
          <w:b/>
          <w:bCs/>
          <w:kern w:val="0"/>
          <w:sz w:val="24"/>
          <w:szCs w:val="24"/>
        </w:rPr>
        <w:t xml:space="preserve">Table </w:t>
      </w:r>
      <w:r>
        <w:rPr>
          <w:rFonts w:ascii="Times New Roman" w:hAnsi="Times New Roman" w:cs="Times New Roman"/>
          <w:b/>
          <w:bCs/>
          <w:kern w:val="0"/>
          <w:sz w:val="24"/>
          <w:szCs w:val="24"/>
        </w:rPr>
        <w:t>S</w:t>
      </w:r>
      <w:r w:rsidRPr="0040132A">
        <w:rPr>
          <w:rFonts w:ascii="Times New Roman" w:hAnsi="Times New Roman" w:cs="Times New Roman"/>
          <w:b/>
          <w:bCs/>
          <w:kern w:val="0"/>
          <w:sz w:val="24"/>
          <w:szCs w:val="24"/>
        </w:rPr>
        <w:t xml:space="preserve">2. </w:t>
      </w:r>
      <w:proofErr w:type="gramStart"/>
      <w:r w:rsidRPr="0040132A">
        <w:rPr>
          <w:rFonts w:ascii="Times New Roman" w:hAnsi="Times New Roman" w:cs="Times New Roman"/>
          <w:b/>
          <w:bCs/>
          <w:kern w:val="0"/>
          <w:sz w:val="24"/>
          <w:szCs w:val="24"/>
        </w:rPr>
        <w:t xml:space="preserve">Overview of the </w:t>
      </w:r>
      <w:proofErr w:type="spellStart"/>
      <w:r w:rsidRPr="0040132A">
        <w:rPr>
          <w:rFonts w:ascii="Times New Roman" w:hAnsi="Times New Roman" w:cs="Times New Roman"/>
          <w:b/>
          <w:bCs/>
          <w:kern w:val="0"/>
          <w:sz w:val="24"/>
          <w:szCs w:val="24"/>
        </w:rPr>
        <w:t>FastQC</w:t>
      </w:r>
      <w:proofErr w:type="spellEnd"/>
      <w:r w:rsidRPr="0040132A">
        <w:rPr>
          <w:rFonts w:ascii="Times New Roman" w:hAnsi="Times New Roman" w:cs="Times New Roman"/>
          <w:b/>
          <w:bCs/>
          <w:kern w:val="0"/>
          <w:sz w:val="24"/>
          <w:szCs w:val="24"/>
        </w:rPr>
        <w:t xml:space="preserve"> results.</w:t>
      </w:r>
      <w:proofErr w:type="gramEnd"/>
      <w:r w:rsidRPr="0040132A">
        <w:rPr>
          <w:rFonts w:ascii="Times New Roman" w:hAnsi="Times New Roman" w:cs="Times New Roman"/>
          <w:kern w:val="0"/>
          <w:sz w:val="24"/>
          <w:szCs w:val="24"/>
        </w:rPr>
        <w:t xml:space="preserve"> The table summarizes the total sequences, per base sequence quality, sequence GC content, and per base N-content (The highlighted ones are the </w:t>
      </w:r>
      <w:proofErr w:type="spellStart"/>
      <w:r w:rsidRPr="0040132A">
        <w:rPr>
          <w:rFonts w:ascii="Times New Roman" w:hAnsi="Times New Roman" w:cs="Times New Roman"/>
          <w:kern w:val="0"/>
          <w:sz w:val="24"/>
          <w:szCs w:val="24"/>
        </w:rPr>
        <w:t>tumor</w:t>
      </w:r>
      <w:proofErr w:type="spellEnd"/>
      <w:r w:rsidRPr="0040132A">
        <w:rPr>
          <w:rFonts w:ascii="Times New Roman" w:hAnsi="Times New Roman" w:cs="Times New Roman"/>
          <w:kern w:val="0"/>
          <w:sz w:val="24"/>
          <w:szCs w:val="24"/>
        </w:rPr>
        <w:t xml:space="preserve"> samples)</w:t>
      </w:r>
    </w:p>
    <w:p w:rsidR="00E94AA9" w:rsidRPr="0040132A" w:rsidRDefault="00E94AA9" w:rsidP="00E94AA9">
      <w:pPr>
        <w:pStyle w:val="ListParagraph"/>
        <w:spacing w:line="240" w:lineRule="auto"/>
        <w:ind w:left="0"/>
        <w:jc w:val="both"/>
        <w:rPr>
          <w:rFonts w:ascii="Times New Roman" w:hAnsi="Times New Roman" w:cs="Times New Roman"/>
          <w:sz w:val="24"/>
          <w:szCs w:val="24"/>
          <w:lang w:val="en-US"/>
        </w:rPr>
      </w:pPr>
    </w:p>
    <w:tbl>
      <w:tblPr>
        <w:tblStyle w:val="TableGrid"/>
        <w:tblpPr w:leftFromText="180" w:rightFromText="180" w:vertAnchor="text" w:horzAnchor="margin" w:tblpXSpec="center" w:tblpY="51"/>
        <w:tblW w:w="804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tblPr>
      <w:tblGrid>
        <w:gridCol w:w="1630"/>
        <w:gridCol w:w="1930"/>
        <w:gridCol w:w="1793"/>
        <w:gridCol w:w="1418"/>
        <w:gridCol w:w="1275"/>
      </w:tblGrid>
      <w:tr w:rsidR="00E94AA9" w:rsidRPr="0040132A" w:rsidTr="00622793">
        <w:trPr>
          <w:trHeight w:val="259"/>
        </w:trPr>
        <w:tc>
          <w:tcPr>
            <w:tcW w:w="1630" w:type="dxa"/>
            <w:tcBorders>
              <w:top w:val="single" w:sz="12" w:space="0" w:color="auto"/>
              <w:bottom w:val="single" w:sz="12" w:space="0" w:color="auto"/>
            </w:tcBorders>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b/>
                <w:bCs/>
                <w:sz w:val="24"/>
                <w:szCs w:val="24"/>
                <w:lang w:val="en-US"/>
              </w:rPr>
              <w:t>Run</w:t>
            </w:r>
          </w:p>
        </w:tc>
        <w:tc>
          <w:tcPr>
            <w:tcW w:w="1930" w:type="dxa"/>
            <w:tcBorders>
              <w:top w:val="single" w:sz="12" w:space="0" w:color="auto"/>
              <w:bottom w:val="single" w:sz="12" w:space="0" w:color="auto"/>
            </w:tcBorders>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b/>
                <w:bCs/>
                <w:sz w:val="24"/>
                <w:szCs w:val="24"/>
                <w:lang w:val="en-US"/>
              </w:rPr>
              <w:t>Basic statistics</w:t>
            </w:r>
          </w:p>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b/>
                <w:bCs/>
                <w:sz w:val="24"/>
                <w:szCs w:val="24"/>
                <w:lang w:val="en-US"/>
              </w:rPr>
              <w:t>(Total sequence)</w:t>
            </w:r>
          </w:p>
        </w:tc>
        <w:tc>
          <w:tcPr>
            <w:tcW w:w="1793" w:type="dxa"/>
            <w:tcBorders>
              <w:top w:val="single" w:sz="12" w:space="0" w:color="auto"/>
              <w:bottom w:val="single" w:sz="12" w:space="0" w:color="auto"/>
            </w:tcBorders>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b/>
                <w:bCs/>
                <w:sz w:val="24"/>
                <w:szCs w:val="24"/>
                <w:lang w:val="en-US"/>
              </w:rPr>
              <w:t>Per-base-sequence quality</w:t>
            </w:r>
          </w:p>
        </w:tc>
        <w:tc>
          <w:tcPr>
            <w:tcW w:w="1418" w:type="dxa"/>
            <w:tcBorders>
              <w:top w:val="single" w:sz="12" w:space="0" w:color="auto"/>
              <w:bottom w:val="single" w:sz="12" w:space="0" w:color="auto"/>
            </w:tcBorders>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b/>
                <w:bCs/>
                <w:sz w:val="24"/>
                <w:szCs w:val="24"/>
                <w:lang w:val="en-US"/>
              </w:rPr>
              <w:t>Sequence-GC content (%)</w:t>
            </w:r>
          </w:p>
        </w:tc>
        <w:tc>
          <w:tcPr>
            <w:tcW w:w="1275" w:type="dxa"/>
            <w:tcBorders>
              <w:top w:val="single" w:sz="12" w:space="0" w:color="auto"/>
              <w:bottom w:val="single" w:sz="12" w:space="0" w:color="auto"/>
            </w:tcBorders>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b/>
                <w:bCs/>
                <w:sz w:val="24"/>
                <w:szCs w:val="24"/>
                <w:lang w:val="en-US"/>
              </w:rPr>
              <w:t>Per-base-N content</w:t>
            </w:r>
          </w:p>
        </w:tc>
      </w:tr>
      <w:tr w:rsidR="00E94AA9" w:rsidRPr="0040132A" w:rsidTr="00622793">
        <w:trPr>
          <w:trHeight w:val="259"/>
        </w:trPr>
        <w:tc>
          <w:tcPr>
            <w:tcW w:w="1630" w:type="dxa"/>
            <w:tcBorders>
              <w:top w:val="single" w:sz="12" w:space="0" w:color="auto"/>
            </w:tcBorders>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sz w:val="24"/>
                <w:szCs w:val="24"/>
              </w:rPr>
              <w:t>SRR19894447</w:t>
            </w:r>
          </w:p>
        </w:tc>
        <w:tc>
          <w:tcPr>
            <w:tcW w:w="1930" w:type="dxa"/>
            <w:tcBorders>
              <w:top w:val="single" w:sz="12" w:space="0" w:color="auto"/>
            </w:tcBorders>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5743048</w:t>
            </w:r>
          </w:p>
        </w:tc>
        <w:tc>
          <w:tcPr>
            <w:tcW w:w="1793" w:type="dxa"/>
            <w:tcBorders>
              <w:top w:val="single" w:sz="12" w:space="0" w:color="auto"/>
            </w:tcBorders>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28-40</w:t>
            </w:r>
          </w:p>
        </w:tc>
        <w:tc>
          <w:tcPr>
            <w:tcW w:w="1418" w:type="dxa"/>
            <w:tcBorders>
              <w:top w:val="single" w:sz="12" w:space="0" w:color="auto"/>
            </w:tcBorders>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55</w:t>
            </w:r>
          </w:p>
        </w:tc>
        <w:tc>
          <w:tcPr>
            <w:tcW w:w="1275" w:type="dxa"/>
            <w:tcBorders>
              <w:top w:val="single" w:sz="12" w:space="0" w:color="auto"/>
            </w:tcBorders>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Nil</w:t>
            </w:r>
          </w:p>
        </w:tc>
      </w:tr>
      <w:tr w:rsidR="00E94AA9" w:rsidRPr="0040132A" w:rsidTr="00622793">
        <w:trPr>
          <w:trHeight w:val="259"/>
        </w:trPr>
        <w:tc>
          <w:tcPr>
            <w:tcW w:w="1630" w:type="dxa"/>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sz w:val="24"/>
                <w:szCs w:val="24"/>
              </w:rPr>
              <w:t>SRR19894448</w:t>
            </w:r>
          </w:p>
        </w:tc>
        <w:tc>
          <w:tcPr>
            <w:tcW w:w="1930"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4213119</w:t>
            </w:r>
          </w:p>
        </w:tc>
        <w:tc>
          <w:tcPr>
            <w:tcW w:w="1793"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28-40</w:t>
            </w:r>
          </w:p>
        </w:tc>
        <w:tc>
          <w:tcPr>
            <w:tcW w:w="1418"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54</w:t>
            </w:r>
          </w:p>
        </w:tc>
        <w:tc>
          <w:tcPr>
            <w:tcW w:w="1275"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Nil</w:t>
            </w:r>
          </w:p>
        </w:tc>
      </w:tr>
      <w:tr w:rsidR="00E94AA9" w:rsidRPr="0040132A" w:rsidTr="00622793">
        <w:trPr>
          <w:trHeight w:val="259"/>
        </w:trPr>
        <w:tc>
          <w:tcPr>
            <w:tcW w:w="1630" w:type="dxa"/>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sz w:val="24"/>
                <w:szCs w:val="24"/>
              </w:rPr>
              <w:t>SRR19894449</w:t>
            </w:r>
          </w:p>
        </w:tc>
        <w:tc>
          <w:tcPr>
            <w:tcW w:w="1930"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6318879</w:t>
            </w:r>
          </w:p>
        </w:tc>
        <w:tc>
          <w:tcPr>
            <w:tcW w:w="1793"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30-40</w:t>
            </w:r>
          </w:p>
        </w:tc>
        <w:tc>
          <w:tcPr>
            <w:tcW w:w="1418"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54</w:t>
            </w:r>
          </w:p>
        </w:tc>
        <w:tc>
          <w:tcPr>
            <w:tcW w:w="1275"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Nil</w:t>
            </w:r>
          </w:p>
        </w:tc>
      </w:tr>
      <w:tr w:rsidR="00E94AA9" w:rsidRPr="0040132A" w:rsidTr="00622793">
        <w:trPr>
          <w:trHeight w:val="259"/>
        </w:trPr>
        <w:tc>
          <w:tcPr>
            <w:tcW w:w="1630" w:type="dxa"/>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sz w:val="24"/>
                <w:szCs w:val="24"/>
              </w:rPr>
              <w:t>SRR19894450</w:t>
            </w:r>
          </w:p>
        </w:tc>
        <w:tc>
          <w:tcPr>
            <w:tcW w:w="1930"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511476 5</w:t>
            </w:r>
          </w:p>
        </w:tc>
        <w:tc>
          <w:tcPr>
            <w:tcW w:w="1793"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30-40</w:t>
            </w:r>
          </w:p>
        </w:tc>
        <w:tc>
          <w:tcPr>
            <w:tcW w:w="1418"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52</w:t>
            </w:r>
          </w:p>
        </w:tc>
        <w:tc>
          <w:tcPr>
            <w:tcW w:w="1275"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Nil</w:t>
            </w:r>
          </w:p>
        </w:tc>
      </w:tr>
      <w:tr w:rsidR="00E94AA9" w:rsidRPr="0040132A" w:rsidTr="00622793">
        <w:trPr>
          <w:trHeight w:val="259"/>
        </w:trPr>
        <w:tc>
          <w:tcPr>
            <w:tcW w:w="1630" w:type="dxa"/>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sz w:val="24"/>
                <w:szCs w:val="24"/>
              </w:rPr>
              <w:t>SRR19894451</w:t>
            </w:r>
          </w:p>
        </w:tc>
        <w:tc>
          <w:tcPr>
            <w:tcW w:w="1930"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4389821</w:t>
            </w:r>
          </w:p>
        </w:tc>
        <w:tc>
          <w:tcPr>
            <w:tcW w:w="1793"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32-40</w:t>
            </w:r>
          </w:p>
        </w:tc>
        <w:tc>
          <w:tcPr>
            <w:tcW w:w="1418"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53-54</w:t>
            </w:r>
          </w:p>
        </w:tc>
        <w:tc>
          <w:tcPr>
            <w:tcW w:w="1275"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Nil</w:t>
            </w:r>
          </w:p>
        </w:tc>
      </w:tr>
      <w:tr w:rsidR="00E94AA9" w:rsidRPr="0040132A" w:rsidTr="00622793">
        <w:trPr>
          <w:trHeight w:val="259"/>
        </w:trPr>
        <w:tc>
          <w:tcPr>
            <w:tcW w:w="1630" w:type="dxa"/>
            <w:vAlign w:val="center"/>
            <w:hideMark/>
          </w:tcPr>
          <w:p w:rsidR="00E94AA9" w:rsidRPr="0040132A" w:rsidRDefault="00E94AA9" w:rsidP="00622793">
            <w:pPr>
              <w:pStyle w:val="ListParagraph"/>
              <w:ind w:left="0"/>
              <w:jc w:val="both"/>
              <w:rPr>
                <w:rFonts w:ascii="Times New Roman" w:hAnsi="Times New Roman" w:cs="Times New Roman"/>
                <w:b/>
                <w:bCs/>
                <w:sz w:val="24"/>
                <w:szCs w:val="24"/>
                <w:lang w:val="en-US"/>
              </w:rPr>
            </w:pPr>
            <w:r w:rsidRPr="0040132A">
              <w:rPr>
                <w:rFonts w:ascii="Times New Roman" w:hAnsi="Times New Roman" w:cs="Times New Roman"/>
                <w:sz w:val="24"/>
                <w:szCs w:val="24"/>
              </w:rPr>
              <w:t>SRR19894452</w:t>
            </w:r>
          </w:p>
        </w:tc>
        <w:tc>
          <w:tcPr>
            <w:tcW w:w="1930"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6161269</w:t>
            </w:r>
          </w:p>
        </w:tc>
        <w:tc>
          <w:tcPr>
            <w:tcW w:w="1793"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32-40</w:t>
            </w:r>
          </w:p>
        </w:tc>
        <w:tc>
          <w:tcPr>
            <w:tcW w:w="1418"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54</w:t>
            </w:r>
          </w:p>
        </w:tc>
        <w:tc>
          <w:tcPr>
            <w:tcW w:w="1275"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Nil</w:t>
            </w:r>
          </w:p>
        </w:tc>
      </w:tr>
      <w:tr w:rsidR="00E94AA9" w:rsidRPr="0040132A" w:rsidTr="00622793">
        <w:trPr>
          <w:trHeight w:val="259"/>
        </w:trPr>
        <w:tc>
          <w:tcPr>
            <w:tcW w:w="1630" w:type="dxa"/>
            <w:vAlign w:val="center"/>
            <w:hideMark/>
          </w:tcPr>
          <w:p w:rsidR="00E94AA9" w:rsidRPr="0040132A" w:rsidRDefault="00E94AA9" w:rsidP="00622793">
            <w:pPr>
              <w:pStyle w:val="ListParagraph"/>
              <w:ind w:left="0"/>
              <w:jc w:val="both"/>
              <w:rPr>
                <w:rFonts w:ascii="Times New Roman" w:hAnsi="Times New Roman" w:cs="Times New Roman"/>
                <w:b/>
                <w:bCs/>
                <w:sz w:val="24"/>
                <w:szCs w:val="24"/>
              </w:rPr>
            </w:pPr>
            <w:r w:rsidRPr="0040132A">
              <w:rPr>
                <w:rFonts w:ascii="Times New Roman" w:hAnsi="Times New Roman" w:cs="Times New Roman"/>
                <w:sz w:val="24"/>
                <w:szCs w:val="24"/>
              </w:rPr>
              <w:t>SRR19894453</w:t>
            </w:r>
          </w:p>
        </w:tc>
        <w:tc>
          <w:tcPr>
            <w:tcW w:w="1930"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6064421</w:t>
            </w:r>
          </w:p>
        </w:tc>
        <w:tc>
          <w:tcPr>
            <w:tcW w:w="1793"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32-40</w:t>
            </w:r>
          </w:p>
        </w:tc>
        <w:tc>
          <w:tcPr>
            <w:tcW w:w="1418"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54-55</w:t>
            </w:r>
          </w:p>
        </w:tc>
        <w:tc>
          <w:tcPr>
            <w:tcW w:w="1275"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Nil</w:t>
            </w:r>
          </w:p>
        </w:tc>
      </w:tr>
      <w:tr w:rsidR="00E94AA9" w:rsidRPr="0040132A" w:rsidTr="00622793">
        <w:trPr>
          <w:trHeight w:val="259"/>
        </w:trPr>
        <w:tc>
          <w:tcPr>
            <w:tcW w:w="1630" w:type="dxa"/>
            <w:vAlign w:val="center"/>
            <w:hideMark/>
          </w:tcPr>
          <w:p w:rsidR="00E94AA9" w:rsidRPr="0040132A" w:rsidRDefault="00E94AA9" w:rsidP="00622793">
            <w:pPr>
              <w:pStyle w:val="ListParagraph"/>
              <w:ind w:left="0"/>
              <w:jc w:val="both"/>
              <w:rPr>
                <w:rFonts w:ascii="Times New Roman" w:hAnsi="Times New Roman" w:cs="Times New Roman"/>
                <w:b/>
                <w:bCs/>
                <w:sz w:val="24"/>
                <w:szCs w:val="24"/>
              </w:rPr>
            </w:pPr>
            <w:r w:rsidRPr="0040132A">
              <w:rPr>
                <w:rFonts w:ascii="Times New Roman" w:hAnsi="Times New Roman" w:cs="Times New Roman"/>
                <w:sz w:val="24"/>
                <w:szCs w:val="24"/>
              </w:rPr>
              <w:t>SRR19894454</w:t>
            </w:r>
          </w:p>
        </w:tc>
        <w:tc>
          <w:tcPr>
            <w:tcW w:w="1930"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6876009</w:t>
            </w:r>
          </w:p>
        </w:tc>
        <w:tc>
          <w:tcPr>
            <w:tcW w:w="1793"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32-40</w:t>
            </w:r>
          </w:p>
        </w:tc>
        <w:tc>
          <w:tcPr>
            <w:tcW w:w="1418"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53-54</w:t>
            </w:r>
          </w:p>
        </w:tc>
        <w:tc>
          <w:tcPr>
            <w:tcW w:w="1275" w:type="dxa"/>
            <w:vAlign w:val="center"/>
            <w:hideMark/>
          </w:tcPr>
          <w:p w:rsidR="00E94AA9" w:rsidRPr="0040132A" w:rsidRDefault="00E94AA9" w:rsidP="00622793">
            <w:pPr>
              <w:pStyle w:val="ListParagraph"/>
              <w:ind w:left="0"/>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Nil</w:t>
            </w:r>
          </w:p>
        </w:tc>
      </w:tr>
    </w:tbl>
    <w:p w:rsidR="00E94AA9" w:rsidRPr="0040132A" w:rsidRDefault="00E94AA9" w:rsidP="00E94AA9">
      <w:pPr>
        <w:spacing w:line="240" w:lineRule="auto"/>
        <w:jc w:val="both"/>
        <w:rPr>
          <w:rFonts w:ascii="Times New Roman" w:hAnsi="Times New Roman" w:cs="Times New Roman"/>
          <w:kern w:val="0"/>
          <w:sz w:val="24"/>
          <w:szCs w:val="24"/>
        </w:rPr>
      </w:pPr>
    </w:p>
    <w:p w:rsidR="00E94AA9" w:rsidRPr="0040132A" w:rsidRDefault="00E94AA9" w:rsidP="00E94AA9">
      <w:pPr>
        <w:pStyle w:val="ListParagraph"/>
        <w:spacing w:line="240" w:lineRule="auto"/>
        <w:ind w:left="0"/>
        <w:jc w:val="both"/>
        <w:rPr>
          <w:rFonts w:ascii="Times New Roman" w:hAnsi="Times New Roman" w:cs="Times New Roman"/>
          <w:noProof/>
          <w:sz w:val="24"/>
          <w:szCs w:val="24"/>
          <w:lang w:val="en-US"/>
        </w:rPr>
      </w:pPr>
    </w:p>
    <w:p w:rsidR="00E94AA9" w:rsidRPr="0040132A" w:rsidRDefault="00E94AA9" w:rsidP="00E94AA9">
      <w:pPr>
        <w:pStyle w:val="ListParagraph"/>
        <w:spacing w:line="240" w:lineRule="auto"/>
        <w:ind w:left="0"/>
        <w:jc w:val="both"/>
        <w:rPr>
          <w:rFonts w:ascii="Times New Roman" w:hAnsi="Times New Roman" w:cs="Times New Roman"/>
          <w:noProof/>
          <w:sz w:val="24"/>
          <w:szCs w:val="24"/>
          <w:lang w:val="en-US"/>
        </w:rPr>
      </w:pPr>
    </w:p>
    <w:p w:rsidR="00E94AA9" w:rsidRPr="0040132A" w:rsidRDefault="00E94AA9" w:rsidP="00E94AA9">
      <w:pPr>
        <w:pStyle w:val="ListParagraph"/>
        <w:spacing w:line="240" w:lineRule="auto"/>
        <w:ind w:left="0"/>
        <w:jc w:val="center"/>
        <w:rPr>
          <w:rFonts w:ascii="Times New Roman" w:hAnsi="Times New Roman" w:cs="Times New Roman"/>
          <w:kern w:val="0"/>
          <w:sz w:val="24"/>
          <w:szCs w:val="24"/>
        </w:rPr>
      </w:pPr>
      <w:r w:rsidRPr="0040132A">
        <w:rPr>
          <w:rFonts w:ascii="Times New Roman" w:hAnsi="Times New Roman" w:cs="Times New Roman"/>
          <w:noProof/>
          <w:sz w:val="24"/>
          <w:szCs w:val="24"/>
          <w:lang w:val="en-US"/>
        </w:rPr>
        <w:drawing>
          <wp:inline distT="0" distB="0" distL="0" distR="0">
            <wp:extent cx="4671588" cy="3440692"/>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2736" t="20799" r="25282" b="11130"/>
                    <a:stretch>
                      <a:fillRect/>
                    </a:stretch>
                  </pic:blipFill>
                  <pic:spPr bwMode="auto">
                    <a:xfrm>
                      <a:off x="0" y="0"/>
                      <a:ext cx="4683650" cy="3449576"/>
                    </a:xfrm>
                    <a:prstGeom prst="rect">
                      <a:avLst/>
                    </a:prstGeom>
                    <a:noFill/>
                    <a:ln>
                      <a:noFill/>
                    </a:ln>
                  </pic:spPr>
                </pic:pic>
              </a:graphicData>
            </a:graphic>
          </wp:inline>
        </w:drawing>
      </w:r>
    </w:p>
    <w:p w:rsidR="00E94AA9" w:rsidRPr="0040132A" w:rsidRDefault="00E94AA9" w:rsidP="00E94AA9">
      <w:pPr>
        <w:spacing w:line="360" w:lineRule="auto"/>
        <w:jc w:val="both"/>
        <w:rPr>
          <w:rFonts w:ascii="Times New Roman" w:hAnsi="Times New Roman" w:cs="Times New Roman"/>
          <w:color w:val="000000"/>
          <w:sz w:val="24"/>
          <w:szCs w:val="24"/>
          <w:lang w:val="en-US"/>
        </w:rPr>
      </w:pPr>
      <w:r w:rsidRPr="0040132A">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S</w:t>
      </w:r>
      <w:r w:rsidRPr="0040132A">
        <w:rPr>
          <w:rFonts w:ascii="Times New Roman" w:hAnsi="Times New Roman" w:cs="Times New Roman"/>
          <w:b/>
          <w:bCs/>
          <w:sz w:val="24"/>
          <w:szCs w:val="24"/>
          <w:lang w:val="en-US"/>
        </w:rPr>
        <w:t xml:space="preserve">1. </w:t>
      </w:r>
      <w:proofErr w:type="gramStart"/>
      <w:r w:rsidRPr="0040132A">
        <w:rPr>
          <w:rFonts w:ascii="Times New Roman" w:hAnsi="Times New Roman" w:cs="Times New Roman"/>
          <w:b/>
          <w:bCs/>
          <w:sz w:val="24"/>
          <w:szCs w:val="24"/>
          <w:lang w:val="en-US"/>
        </w:rPr>
        <w:t xml:space="preserve">Post-trimming </w:t>
      </w:r>
      <w:proofErr w:type="spellStart"/>
      <w:r w:rsidRPr="0040132A">
        <w:rPr>
          <w:rFonts w:ascii="Times New Roman" w:hAnsi="Times New Roman" w:cs="Times New Roman"/>
          <w:b/>
          <w:bCs/>
          <w:sz w:val="24"/>
          <w:szCs w:val="24"/>
          <w:lang w:val="en-US"/>
        </w:rPr>
        <w:t>FastQC</w:t>
      </w:r>
      <w:proofErr w:type="spellEnd"/>
      <w:r w:rsidRPr="0040132A">
        <w:rPr>
          <w:rFonts w:ascii="Times New Roman" w:hAnsi="Times New Roman" w:cs="Times New Roman"/>
          <w:b/>
          <w:bCs/>
          <w:sz w:val="24"/>
          <w:szCs w:val="24"/>
          <w:lang w:val="en-US"/>
        </w:rPr>
        <w:t xml:space="preserve"> report.</w:t>
      </w:r>
      <w:proofErr w:type="gramEnd"/>
      <w:r w:rsidRPr="0040132A">
        <w:rPr>
          <w:rFonts w:ascii="Times New Roman" w:hAnsi="Times New Roman" w:cs="Times New Roman"/>
          <w:b/>
          <w:bCs/>
          <w:sz w:val="24"/>
          <w:szCs w:val="24"/>
          <w:lang w:val="en-US"/>
        </w:rPr>
        <w:t xml:space="preserve"> </w:t>
      </w:r>
      <w:r w:rsidRPr="0040132A">
        <w:rPr>
          <w:rFonts w:ascii="Times New Roman" w:hAnsi="Times New Roman" w:cs="Times New Roman"/>
          <w:sz w:val="24"/>
          <w:szCs w:val="24"/>
          <w:lang w:val="en-US"/>
        </w:rPr>
        <w:t xml:space="preserve">The trimming of the read </w:t>
      </w:r>
      <w:r>
        <w:rPr>
          <w:rFonts w:ascii="Times New Roman" w:hAnsi="Times New Roman" w:cs="Times New Roman"/>
          <w:sz w:val="24"/>
          <w:szCs w:val="24"/>
          <w:lang w:val="en-US"/>
        </w:rPr>
        <w:t>was performed</w:t>
      </w:r>
      <w:r w:rsidRPr="0040132A">
        <w:rPr>
          <w:rFonts w:ascii="Times New Roman" w:hAnsi="Times New Roman" w:cs="Times New Roman"/>
          <w:sz w:val="24"/>
          <w:szCs w:val="24"/>
          <w:lang w:val="en-US"/>
        </w:rPr>
        <w:t xml:space="preserve"> by </w:t>
      </w:r>
      <w:proofErr w:type="spellStart"/>
      <w:r w:rsidRPr="0040132A">
        <w:rPr>
          <w:rFonts w:ascii="Times New Roman" w:hAnsi="Times New Roman" w:cs="Times New Roman"/>
          <w:sz w:val="24"/>
          <w:szCs w:val="24"/>
          <w:lang w:val="en-US"/>
        </w:rPr>
        <w:t>TrimGaloresoftware</w:t>
      </w:r>
      <w:proofErr w:type="spellEnd"/>
      <w:r w:rsidRPr="0040132A">
        <w:rPr>
          <w:rFonts w:ascii="Times New Roman" w:hAnsi="Times New Roman" w:cs="Times New Roman"/>
          <w:sz w:val="24"/>
          <w:szCs w:val="24"/>
          <w:lang w:val="en-US"/>
        </w:rPr>
        <w:t xml:space="preserve">, and the quality check can be done post-trimming. All the </w:t>
      </w:r>
      <w:proofErr w:type="spellStart"/>
      <w:r w:rsidRPr="0040132A">
        <w:rPr>
          <w:rFonts w:ascii="Times New Roman" w:hAnsi="Times New Roman" w:cs="Times New Roman"/>
          <w:sz w:val="24"/>
          <w:szCs w:val="24"/>
          <w:lang w:val="en-US"/>
        </w:rPr>
        <w:t>reads</w:t>
      </w:r>
      <w:proofErr w:type="spellEnd"/>
      <w:r w:rsidRPr="0040132A">
        <w:rPr>
          <w:rFonts w:ascii="Times New Roman" w:hAnsi="Times New Roman" w:cs="Times New Roman"/>
          <w:sz w:val="24"/>
          <w:szCs w:val="24"/>
          <w:lang w:val="en-US"/>
        </w:rPr>
        <w:t xml:space="preserve"> have a quality score of more than 30 and the reads less than 30 were trimmed. </w:t>
      </w:r>
    </w:p>
    <w:p w:rsidR="00E94AA9" w:rsidRPr="0040132A" w:rsidRDefault="00E94AA9" w:rsidP="00E94AA9">
      <w:pPr>
        <w:pStyle w:val="ListParagraph"/>
        <w:spacing w:line="240" w:lineRule="auto"/>
        <w:ind w:left="0"/>
        <w:jc w:val="both"/>
        <w:rPr>
          <w:rFonts w:ascii="Times New Roman" w:hAnsi="Times New Roman" w:cs="Times New Roman"/>
          <w:b/>
          <w:bCs/>
          <w:kern w:val="0"/>
          <w:sz w:val="24"/>
          <w:szCs w:val="24"/>
        </w:rPr>
      </w:pPr>
    </w:p>
    <w:p w:rsidR="00E94AA9" w:rsidRPr="0040132A" w:rsidRDefault="00E94AA9" w:rsidP="00E94AA9">
      <w:pPr>
        <w:spacing w:line="360" w:lineRule="auto"/>
        <w:jc w:val="both"/>
        <w:rPr>
          <w:rFonts w:ascii="Times New Roman" w:hAnsi="Times New Roman" w:cs="Times New Roman"/>
          <w:b/>
          <w:bCs/>
          <w:sz w:val="24"/>
          <w:szCs w:val="24"/>
          <w:u w:val="single"/>
          <w:lang w:val="en-US"/>
        </w:rPr>
      </w:pPr>
      <w:r w:rsidRPr="0040132A">
        <w:rPr>
          <w:rFonts w:ascii="Times New Roman" w:hAnsi="Times New Roman" w:cs="Times New Roman"/>
          <w:b/>
          <w:bCs/>
          <w:sz w:val="24"/>
          <w:szCs w:val="24"/>
          <w:u w:val="single"/>
          <w:lang w:val="en-US"/>
        </w:rPr>
        <w:t>Read the Alignment and Assembly of Transcripts</w:t>
      </w:r>
    </w:p>
    <w:p w:rsidR="00E94AA9" w:rsidRDefault="00E94AA9" w:rsidP="00E94AA9">
      <w:pPr>
        <w:spacing w:line="360" w:lineRule="auto"/>
        <w:jc w:val="both"/>
        <w:rPr>
          <w:rFonts w:ascii="Times New Roman" w:hAnsi="Times New Roman" w:cs="Times New Roman"/>
          <w:sz w:val="24"/>
          <w:szCs w:val="24"/>
          <w:lang w:val="en-US"/>
        </w:rPr>
      </w:pPr>
      <w:r w:rsidRPr="0040132A">
        <w:rPr>
          <w:rFonts w:ascii="Times New Roman" w:hAnsi="Times New Roman" w:cs="Times New Roman"/>
          <w:sz w:val="24"/>
          <w:szCs w:val="24"/>
          <w:lang w:val="en-US"/>
        </w:rPr>
        <w:t xml:space="preserve">For read alignment in </w:t>
      </w:r>
      <w:proofErr w:type="spellStart"/>
      <w:r w:rsidRPr="0040132A">
        <w:rPr>
          <w:rFonts w:ascii="Times New Roman" w:hAnsi="Times New Roman" w:cs="Times New Roman"/>
          <w:sz w:val="24"/>
          <w:szCs w:val="24"/>
          <w:lang w:val="en-US"/>
        </w:rPr>
        <w:t>transcriptome</w:t>
      </w:r>
      <w:proofErr w:type="spellEnd"/>
      <w:r w:rsidRPr="0040132A">
        <w:rPr>
          <w:rFonts w:ascii="Times New Roman" w:hAnsi="Times New Roman" w:cs="Times New Roman"/>
          <w:sz w:val="24"/>
          <w:szCs w:val="24"/>
          <w:lang w:val="en-US"/>
        </w:rPr>
        <w:t xml:space="preserve"> reconstruction, the HISAT2 software was used. The alignment of reads to the reference genome is a critical step in the protocol, as it establishes the correspondence between the reads and the genomic regions. The read alignment to the human genome resulted in the generation of SAM (Sequence Alignment Map) files, with an alignment rate of more than 80%. The SAM files were converted to BAM (Binary Alignment Map) format to facilitate further analysis. Subsequently, the BAM files were indexed using </w:t>
      </w:r>
      <w:proofErr w:type="spellStart"/>
      <w:r w:rsidRPr="0040132A">
        <w:rPr>
          <w:rFonts w:ascii="Times New Roman" w:hAnsi="Times New Roman" w:cs="Times New Roman"/>
          <w:sz w:val="24"/>
          <w:szCs w:val="24"/>
          <w:lang w:val="en-US"/>
        </w:rPr>
        <w:t>samtools</w:t>
      </w:r>
      <w:proofErr w:type="spellEnd"/>
      <w:r w:rsidRPr="0040132A">
        <w:rPr>
          <w:rFonts w:ascii="Times New Roman" w:hAnsi="Times New Roman" w:cs="Times New Roman"/>
          <w:sz w:val="24"/>
          <w:szCs w:val="24"/>
          <w:lang w:val="en-US"/>
        </w:rPr>
        <w:t xml:space="preserve">. </w:t>
      </w:r>
      <w:proofErr w:type="spellStart"/>
      <w:r w:rsidRPr="0040132A">
        <w:rPr>
          <w:rFonts w:ascii="Times New Roman" w:hAnsi="Times New Roman" w:cs="Times New Roman"/>
          <w:sz w:val="24"/>
          <w:szCs w:val="24"/>
          <w:lang w:val="en-US"/>
        </w:rPr>
        <w:t>Transcriptome</w:t>
      </w:r>
      <w:proofErr w:type="spellEnd"/>
      <w:r w:rsidRPr="0040132A">
        <w:rPr>
          <w:rFonts w:ascii="Times New Roman" w:hAnsi="Times New Roman" w:cs="Times New Roman"/>
          <w:sz w:val="24"/>
          <w:szCs w:val="24"/>
          <w:lang w:val="en-US"/>
        </w:rPr>
        <w:t xml:space="preserve"> reconstruction was performed using </w:t>
      </w:r>
      <w:proofErr w:type="spellStart"/>
      <w:r w:rsidRPr="0040132A">
        <w:rPr>
          <w:rFonts w:ascii="Times New Roman" w:hAnsi="Times New Roman" w:cs="Times New Roman"/>
          <w:sz w:val="24"/>
          <w:szCs w:val="24"/>
          <w:lang w:val="en-US"/>
        </w:rPr>
        <w:t>StringTie</w:t>
      </w:r>
      <w:proofErr w:type="spellEnd"/>
      <w:r w:rsidRPr="0040132A">
        <w:rPr>
          <w:rFonts w:ascii="Times New Roman" w:hAnsi="Times New Roman" w:cs="Times New Roman"/>
          <w:sz w:val="24"/>
          <w:szCs w:val="24"/>
          <w:lang w:val="en-US"/>
        </w:rPr>
        <w:t>, which generated annotation files containing the expression levels of all the genes and transcripts of interest. These annotation files provide valuable insights into the gene expression profiles for the samples.</w:t>
      </w:r>
    </w:p>
    <w:p w:rsidR="00E94AA9" w:rsidRDefault="00E94AA9" w:rsidP="00E94AA9">
      <w:pPr>
        <w:spacing w:line="360" w:lineRule="auto"/>
        <w:jc w:val="both"/>
        <w:rPr>
          <w:rFonts w:ascii="Times New Roman" w:hAnsi="Times New Roman" w:cs="Times New Roman"/>
          <w:sz w:val="24"/>
          <w:szCs w:val="24"/>
          <w:lang w:val="en-US"/>
        </w:rPr>
      </w:pPr>
    </w:p>
    <w:p w:rsidR="00E94AA9" w:rsidRDefault="00E94AA9" w:rsidP="00E94AA9">
      <w:pPr>
        <w:spacing w:line="360" w:lineRule="auto"/>
        <w:jc w:val="both"/>
        <w:rPr>
          <w:rFonts w:ascii="Times New Roman" w:hAnsi="Times New Roman" w:cs="Times New Roman"/>
          <w:sz w:val="24"/>
          <w:szCs w:val="24"/>
          <w:lang w:val="en-US"/>
        </w:rPr>
      </w:pPr>
    </w:p>
    <w:p w:rsidR="00E94AA9" w:rsidRDefault="00E94AA9" w:rsidP="00E94AA9">
      <w:pPr>
        <w:spacing w:line="360" w:lineRule="auto"/>
        <w:jc w:val="both"/>
        <w:rPr>
          <w:rFonts w:ascii="Times New Roman" w:hAnsi="Times New Roman" w:cs="Times New Roman"/>
          <w:sz w:val="24"/>
          <w:szCs w:val="24"/>
          <w:lang w:val="en-US"/>
        </w:rPr>
      </w:pPr>
    </w:p>
    <w:p w:rsidR="00E94AA9" w:rsidRPr="0040132A" w:rsidRDefault="00E94AA9" w:rsidP="00E94AA9">
      <w:pPr>
        <w:pStyle w:val="NoSpacing"/>
        <w:spacing w:line="360" w:lineRule="auto"/>
        <w:jc w:val="center"/>
        <w:rPr>
          <w:rFonts w:ascii="Times New Roman" w:hAnsi="Times New Roman" w:cs="Times New Roman"/>
          <w:b/>
          <w:bCs/>
          <w:sz w:val="24"/>
          <w:szCs w:val="24"/>
        </w:rPr>
      </w:pPr>
      <w:r w:rsidRPr="0040132A">
        <w:rPr>
          <w:rFonts w:ascii="Times New Roman" w:hAnsi="Times New Roman" w:cs="Times New Roman"/>
          <w:b/>
          <w:bCs/>
          <w:sz w:val="24"/>
          <w:szCs w:val="24"/>
        </w:rPr>
        <w:t xml:space="preserve">Table </w:t>
      </w:r>
      <w:r>
        <w:rPr>
          <w:rFonts w:ascii="Times New Roman" w:hAnsi="Times New Roman" w:cs="Times New Roman"/>
          <w:b/>
          <w:bCs/>
          <w:sz w:val="24"/>
          <w:szCs w:val="24"/>
        </w:rPr>
        <w:t>S</w:t>
      </w:r>
      <w:r w:rsidRPr="0040132A">
        <w:rPr>
          <w:rFonts w:ascii="Times New Roman" w:hAnsi="Times New Roman" w:cs="Times New Roman"/>
          <w:b/>
          <w:bCs/>
          <w:sz w:val="24"/>
          <w:szCs w:val="24"/>
        </w:rPr>
        <w:t xml:space="preserve">3. Biologically significant genes related to </w:t>
      </w:r>
      <w:r w:rsidRPr="00216102">
        <w:rPr>
          <w:rFonts w:ascii="Times New Roman" w:hAnsi="Times New Roman" w:cs="Times New Roman"/>
          <w:b/>
          <w:bCs/>
          <w:sz w:val="24"/>
          <w:szCs w:val="24"/>
        </w:rPr>
        <w:t xml:space="preserve">oral </w:t>
      </w:r>
      <w:proofErr w:type="spellStart"/>
      <w:r w:rsidRPr="00216102">
        <w:rPr>
          <w:rFonts w:ascii="Times New Roman" w:hAnsi="Times New Roman" w:cs="Times New Roman"/>
          <w:b/>
          <w:bCs/>
          <w:sz w:val="24"/>
          <w:szCs w:val="24"/>
        </w:rPr>
        <w:t>squamous</w:t>
      </w:r>
      <w:proofErr w:type="spellEnd"/>
      <w:r w:rsidRPr="00216102">
        <w:rPr>
          <w:rFonts w:ascii="Times New Roman" w:hAnsi="Times New Roman" w:cs="Times New Roman"/>
          <w:b/>
          <w:bCs/>
          <w:sz w:val="24"/>
          <w:szCs w:val="24"/>
        </w:rPr>
        <w:t xml:space="preserve"> cell carcinoma</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1862"/>
        <w:gridCol w:w="1753"/>
        <w:gridCol w:w="1267"/>
        <w:gridCol w:w="1267"/>
        <w:gridCol w:w="1267"/>
      </w:tblGrid>
      <w:tr w:rsidR="00E94AA9" w:rsidRPr="0040132A" w:rsidTr="00622793">
        <w:trPr>
          <w:trHeight w:val="988"/>
          <w:jc w:val="center"/>
        </w:trPr>
        <w:tc>
          <w:tcPr>
            <w:tcW w:w="1862" w:type="dxa"/>
            <w:tcBorders>
              <w:top w:val="single" w:sz="12" w:space="0" w:color="auto"/>
              <w:bottom w:val="single" w:sz="12" w:space="0" w:color="auto"/>
            </w:tcBorders>
            <w:vAlign w:val="center"/>
          </w:tcPr>
          <w:p w:rsidR="00E94AA9" w:rsidRPr="0040132A" w:rsidRDefault="00E94AA9" w:rsidP="00622793">
            <w:pPr>
              <w:jc w:val="center"/>
              <w:rPr>
                <w:rFonts w:ascii="Times New Roman" w:hAnsi="Times New Roman" w:cs="Times New Roman"/>
                <w:b/>
                <w:bCs/>
                <w:sz w:val="24"/>
                <w:szCs w:val="24"/>
              </w:rPr>
            </w:pPr>
            <w:r w:rsidRPr="0040132A">
              <w:rPr>
                <w:rFonts w:ascii="Times New Roman" w:hAnsi="Times New Roman" w:cs="Times New Roman"/>
                <w:b/>
                <w:bCs/>
                <w:sz w:val="24"/>
                <w:szCs w:val="24"/>
              </w:rPr>
              <w:t>Gene names</w:t>
            </w:r>
          </w:p>
        </w:tc>
        <w:tc>
          <w:tcPr>
            <w:tcW w:w="1753" w:type="dxa"/>
            <w:tcBorders>
              <w:top w:val="single" w:sz="12" w:space="0" w:color="auto"/>
              <w:bottom w:val="single" w:sz="12" w:space="0" w:color="auto"/>
            </w:tcBorders>
            <w:vAlign w:val="center"/>
          </w:tcPr>
          <w:p w:rsidR="00E94AA9" w:rsidRPr="0040132A" w:rsidRDefault="00E94AA9" w:rsidP="00622793">
            <w:pPr>
              <w:jc w:val="center"/>
              <w:rPr>
                <w:rFonts w:ascii="Times New Roman" w:hAnsi="Times New Roman" w:cs="Times New Roman"/>
                <w:b/>
                <w:bCs/>
                <w:sz w:val="24"/>
                <w:szCs w:val="24"/>
              </w:rPr>
            </w:pPr>
            <w:r w:rsidRPr="0040132A">
              <w:rPr>
                <w:rFonts w:ascii="Times New Roman" w:hAnsi="Times New Roman" w:cs="Times New Roman"/>
                <w:b/>
                <w:bCs/>
                <w:sz w:val="24"/>
                <w:szCs w:val="24"/>
              </w:rPr>
              <w:t>Gene IDs</w:t>
            </w:r>
          </w:p>
        </w:tc>
        <w:tc>
          <w:tcPr>
            <w:tcW w:w="1267" w:type="dxa"/>
            <w:tcBorders>
              <w:top w:val="single" w:sz="12" w:space="0" w:color="auto"/>
              <w:bottom w:val="single" w:sz="12" w:space="0" w:color="auto"/>
            </w:tcBorders>
            <w:vAlign w:val="center"/>
          </w:tcPr>
          <w:p w:rsidR="00E94AA9" w:rsidRPr="0040132A" w:rsidRDefault="00E94AA9" w:rsidP="00622793">
            <w:pPr>
              <w:jc w:val="center"/>
              <w:rPr>
                <w:rFonts w:ascii="Times New Roman" w:hAnsi="Times New Roman" w:cs="Times New Roman"/>
                <w:b/>
                <w:bCs/>
                <w:sz w:val="24"/>
                <w:szCs w:val="24"/>
              </w:rPr>
            </w:pPr>
            <w:proofErr w:type="spellStart"/>
            <w:r w:rsidRPr="0040132A">
              <w:rPr>
                <w:rFonts w:ascii="Times New Roman" w:hAnsi="Times New Roman" w:cs="Times New Roman"/>
                <w:b/>
                <w:bCs/>
                <w:sz w:val="24"/>
                <w:szCs w:val="24"/>
              </w:rPr>
              <w:t>fc</w:t>
            </w:r>
            <w:proofErr w:type="spellEnd"/>
          </w:p>
        </w:tc>
        <w:tc>
          <w:tcPr>
            <w:tcW w:w="1267" w:type="dxa"/>
            <w:tcBorders>
              <w:top w:val="single" w:sz="12" w:space="0" w:color="auto"/>
              <w:bottom w:val="single" w:sz="12" w:space="0" w:color="auto"/>
            </w:tcBorders>
            <w:vAlign w:val="center"/>
          </w:tcPr>
          <w:p w:rsidR="00E94AA9" w:rsidRPr="0040132A" w:rsidRDefault="00E94AA9" w:rsidP="00622793">
            <w:pPr>
              <w:jc w:val="center"/>
              <w:rPr>
                <w:rFonts w:ascii="Times New Roman" w:hAnsi="Times New Roman" w:cs="Times New Roman"/>
                <w:b/>
                <w:bCs/>
                <w:sz w:val="24"/>
                <w:szCs w:val="24"/>
              </w:rPr>
            </w:pPr>
            <w:proofErr w:type="spellStart"/>
            <w:r w:rsidRPr="0040132A">
              <w:rPr>
                <w:rFonts w:ascii="Times New Roman" w:hAnsi="Times New Roman" w:cs="Times New Roman"/>
                <w:b/>
                <w:bCs/>
                <w:sz w:val="24"/>
                <w:szCs w:val="24"/>
              </w:rPr>
              <w:t>pval</w:t>
            </w:r>
            <w:proofErr w:type="spellEnd"/>
          </w:p>
        </w:tc>
        <w:tc>
          <w:tcPr>
            <w:tcW w:w="1267" w:type="dxa"/>
            <w:tcBorders>
              <w:top w:val="single" w:sz="12" w:space="0" w:color="auto"/>
              <w:bottom w:val="single" w:sz="12" w:space="0" w:color="auto"/>
            </w:tcBorders>
            <w:vAlign w:val="center"/>
          </w:tcPr>
          <w:p w:rsidR="00E94AA9" w:rsidRPr="0040132A" w:rsidRDefault="00E94AA9" w:rsidP="00622793">
            <w:pPr>
              <w:jc w:val="center"/>
              <w:rPr>
                <w:rFonts w:ascii="Times New Roman" w:hAnsi="Times New Roman" w:cs="Times New Roman"/>
                <w:b/>
                <w:bCs/>
                <w:sz w:val="24"/>
                <w:szCs w:val="24"/>
              </w:rPr>
            </w:pPr>
            <w:proofErr w:type="spellStart"/>
            <w:r w:rsidRPr="0040132A">
              <w:rPr>
                <w:rFonts w:ascii="Times New Roman" w:hAnsi="Times New Roman" w:cs="Times New Roman"/>
                <w:b/>
                <w:bCs/>
                <w:sz w:val="24"/>
                <w:szCs w:val="24"/>
              </w:rPr>
              <w:t>qval</w:t>
            </w:r>
            <w:proofErr w:type="spellEnd"/>
          </w:p>
        </w:tc>
      </w:tr>
      <w:tr w:rsidR="00E94AA9" w:rsidRPr="0040132A" w:rsidTr="00622793">
        <w:trPr>
          <w:trHeight w:val="233"/>
          <w:jc w:val="center"/>
        </w:trPr>
        <w:tc>
          <w:tcPr>
            <w:tcW w:w="1862" w:type="dxa"/>
            <w:tcBorders>
              <w:top w:val="single" w:sz="12" w:space="0" w:color="auto"/>
            </w:tcBorders>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P3H4</w:t>
            </w:r>
          </w:p>
        </w:tc>
        <w:tc>
          <w:tcPr>
            <w:tcW w:w="1753" w:type="dxa"/>
            <w:tcBorders>
              <w:top w:val="single" w:sz="12" w:space="0" w:color="auto"/>
            </w:tcBorders>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MSTRG.13675</w:t>
            </w:r>
          </w:p>
        </w:tc>
        <w:tc>
          <w:tcPr>
            <w:tcW w:w="1267" w:type="dxa"/>
            <w:tcBorders>
              <w:top w:val="single" w:sz="12" w:space="0" w:color="auto"/>
            </w:tcBorders>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3.29144</w:t>
            </w:r>
          </w:p>
        </w:tc>
        <w:tc>
          <w:tcPr>
            <w:tcW w:w="1267" w:type="dxa"/>
            <w:tcBorders>
              <w:top w:val="single" w:sz="12" w:space="0" w:color="auto"/>
            </w:tcBorders>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7.76E-09</w:t>
            </w:r>
          </w:p>
        </w:tc>
        <w:tc>
          <w:tcPr>
            <w:tcW w:w="1267" w:type="dxa"/>
            <w:tcBorders>
              <w:top w:val="single" w:sz="12" w:space="0" w:color="auto"/>
            </w:tcBorders>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0.000139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PROS1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MSTRG.22024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0.151577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3.48E-07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0.002907</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DECR1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MSTRG.30065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3.564668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4.86E-07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0.002907</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PGLYRP4</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MSTRG.2025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5.074722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7.88E-06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0.024339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KIFAP3</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MSTRG.2374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5.255649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8.59E-06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0.024339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CTBP1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MSTRG.23131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0.294249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9.49E-06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0.024339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GUCY1B1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MSTRG.24230</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2.764809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1.56E-05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0.031184</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MARK3</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MSTRG.9875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5.907903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2.24E-05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0.036597</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MMD</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MSTRG.14033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2.982113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2.70E-05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0.040373</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PSPHP1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MSTRG.28276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3.132662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3.05E-05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0.041878</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RPF2</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MSTRG.27234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4.631748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3.34E-05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0.041878</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CERS4</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MSTRG.15538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4.570087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3.50E-05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0.041878</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CDK16</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MSTRG.32218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0.199631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4.35E-05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0.04879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STAT3</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MSTRG.13697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4.449902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4.85E-05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0.051165</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RGS20</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MSTRG.29804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3.167032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5.88E-05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0.058585</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TWF1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MSTRG.6883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9.066633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6.46E-05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0.061021</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FDPS</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MSTRG.2116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6.716559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6.94E-05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0.062288</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KXD1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MSTRG.15895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2.796901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7.90E-05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0.067467</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NFIC</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MSTRG.15379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0.329525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0.000111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0.090839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PNN</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MSTRG.9105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0.449388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0.000138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0.104414</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NEFL</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MSTRG.29582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4.283213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0.00014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0.104414</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RPSA</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MSTRG.21533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20.25831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0.000159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0.109822</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GDI2</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MSTRG.3264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3.812806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0.000194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0.128601</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CLEC7A</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MSTRG.6561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5.92354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0.000206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0.132312</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STAT3</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MSTRG.13697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3.099627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0.000218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0.13496</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NT5C3A</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MSTRG.28110</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0.245257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0.000236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0.138953</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MAP3K13</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MSTRG.22906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2.175861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0.000242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0.138953</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TRMT112</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MSTRG.5355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5.380821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0.000257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0.138953</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CCDC167</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MSTRG.26719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2.567327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0.000261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0.138953</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SUMF2</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MSTRG.28281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3.066449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0.000273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0.138953</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PGAM5</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MSTRG.8076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3.48366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0.000279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0.138953</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CHN1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MSTRG.18529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2.834919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0.000287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0.139324</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FAP</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MSTRG.18412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2.786988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0.000303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0.143157</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CASP1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MSTRG.5948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3.349881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0.000328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0.150204</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PPP1R14B-AS1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MSTRG.5350</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3.077709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0.000335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0.150204</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NYNRIN</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MSTRG.8946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0.391297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0.00035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0.15159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ERCC5</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MSTRG.8649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0.236914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0.000355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0.15159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RPS16</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MSTRG.16239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1.816302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0.000392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0.16006</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KATNBL1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MSTRG.10154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4.64907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0.000439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0.162799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TMEM40</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MSTRG.21280</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4.540367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0.00044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0.162799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RPS21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MSTRG.19961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2.37126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0.000451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0.162799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RIC8A</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MSTRG.4548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1.637453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0.000454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0.162799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RPL39P3</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MSTRG.27000</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2.317107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0.000544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0.181436</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lastRenderedPageBreak/>
              <w:t>ENTR1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MSTRG.31777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2.740155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0.000548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0.181436</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HMGN4</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MSTRG.26336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1.808148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0.000552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0.181436</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RPA3</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MSTRG.27908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2.047178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0.00056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0.181436</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GAS5</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MSTRG.2426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0.398619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0.000566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0.181436</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KLK12</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MSTRG.16640</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3.03424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0.000587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0.183303</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EIF4EBP1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MSTRG.29695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2.039047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0.000592</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0.183303</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DDIT4</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MSTRG.3850</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3.747658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0.00063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0.18869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PCDHB14</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MSTRG.25587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2.267529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0.000636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0.18869</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SCNN1D</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MSTRG.46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3.554325</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0.000699</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0.197098</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EEF1E1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MSTRG.26157</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1.784998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0.000703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0.197098</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ITGA1</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MSTRG.24736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2.166516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0.000764</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0.210964</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CXCL6</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MSTRG.23638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4.531233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0.000813</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0.221047</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DHRS9</w:t>
            </w:r>
          </w:p>
        </w:tc>
        <w:tc>
          <w:tcPr>
            <w:tcW w:w="1753" w:type="dxa"/>
            <w:noWrap/>
            <w:vAlign w:val="center"/>
            <w:hideMark/>
          </w:tcPr>
          <w:p w:rsidR="00E94AA9" w:rsidRPr="0040132A" w:rsidRDefault="00E94AA9" w:rsidP="00622793">
            <w:pPr>
              <w:spacing w:line="240" w:lineRule="auto"/>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MSTRG.18461</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9.183768</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0.000896</w:t>
            </w:r>
          </w:p>
        </w:tc>
        <w:tc>
          <w:tcPr>
            <w:tcW w:w="1267" w:type="dxa"/>
            <w:noWrap/>
            <w:vAlign w:val="center"/>
            <w:hideMark/>
          </w:tcPr>
          <w:p w:rsidR="00E94AA9" w:rsidRPr="0040132A" w:rsidRDefault="00E94AA9" w:rsidP="00622793">
            <w:pPr>
              <w:spacing w:line="240" w:lineRule="auto"/>
              <w:jc w:val="right"/>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0.229795</w:t>
            </w:r>
          </w:p>
        </w:tc>
      </w:tr>
      <w:tr w:rsidR="00E94AA9" w:rsidRPr="0040132A" w:rsidTr="00622793">
        <w:trPr>
          <w:trHeight w:val="233"/>
          <w:jc w:val="center"/>
        </w:trPr>
        <w:tc>
          <w:tcPr>
            <w:tcW w:w="1862" w:type="dxa"/>
            <w:noWrap/>
            <w:vAlign w:val="center"/>
            <w:hideMark/>
          </w:tcPr>
          <w:p w:rsidR="00E94AA9" w:rsidRPr="00216102" w:rsidRDefault="00E94AA9" w:rsidP="00622793">
            <w:pPr>
              <w:spacing w:line="240" w:lineRule="auto"/>
              <w:rPr>
                <w:rFonts w:ascii="Times New Roman" w:eastAsia="Times New Roman" w:hAnsi="Times New Roman" w:cs="Times New Roman"/>
                <w:i/>
                <w:iCs/>
                <w:color w:val="000000"/>
                <w:kern w:val="0"/>
                <w:sz w:val="24"/>
                <w:szCs w:val="24"/>
                <w:lang w:eastAsia="en-IN"/>
              </w:rPr>
            </w:pPr>
            <w:r w:rsidRPr="00216102">
              <w:rPr>
                <w:rFonts w:ascii="Times New Roman" w:eastAsia="Times New Roman" w:hAnsi="Times New Roman" w:cs="Times New Roman"/>
                <w:i/>
                <w:iCs/>
                <w:color w:val="000000"/>
                <w:kern w:val="0"/>
                <w:sz w:val="24"/>
                <w:szCs w:val="24"/>
                <w:lang w:eastAsia="en-IN"/>
              </w:rPr>
              <w:t>PTHLH</w:t>
            </w:r>
          </w:p>
        </w:tc>
        <w:tc>
          <w:tcPr>
            <w:tcW w:w="1753" w:type="dxa"/>
            <w:noWrap/>
            <w:vAlign w:val="center"/>
            <w:hideMark/>
          </w:tcPr>
          <w:p w:rsidR="00E94AA9" w:rsidRPr="0040132A" w:rsidRDefault="00E94AA9" w:rsidP="00622793">
            <w:pPr>
              <w:spacing w:line="240" w:lineRule="auto"/>
              <w:jc w:val="center"/>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MSTRG.6773</w:t>
            </w:r>
          </w:p>
        </w:tc>
        <w:tc>
          <w:tcPr>
            <w:tcW w:w="1267" w:type="dxa"/>
            <w:noWrap/>
            <w:vAlign w:val="center"/>
            <w:hideMark/>
          </w:tcPr>
          <w:p w:rsidR="00E94AA9" w:rsidRPr="0040132A" w:rsidRDefault="00E94AA9" w:rsidP="00622793">
            <w:pPr>
              <w:spacing w:line="240" w:lineRule="auto"/>
              <w:jc w:val="center"/>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2.668392</w:t>
            </w:r>
          </w:p>
        </w:tc>
        <w:tc>
          <w:tcPr>
            <w:tcW w:w="1267" w:type="dxa"/>
            <w:noWrap/>
            <w:vAlign w:val="center"/>
            <w:hideMark/>
          </w:tcPr>
          <w:p w:rsidR="00E94AA9" w:rsidRPr="0040132A" w:rsidRDefault="00E94AA9" w:rsidP="00622793">
            <w:pPr>
              <w:spacing w:line="240" w:lineRule="auto"/>
              <w:jc w:val="center"/>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0.000964</w:t>
            </w:r>
          </w:p>
        </w:tc>
        <w:tc>
          <w:tcPr>
            <w:tcW w:w="1267" w:type="dxa"/>
            <w:noWrap/>
            <w:vAlign w:val="center"/>
            <w:hideMark/>
          </w:tcPr>
          <w:p w:rsidR="00E94AA9" w:rsidRPr="0040132A" w:rsidRDefault="00E94AA9" w:rsidP="00622793">
            <w:pPr>
              <w:spacing w:line="240" w:lineRule="auto"/>
              <w:jc w:val="center"/>
              <w:rPr>
                <w:rFonts w:ascii="Times New Roman" w:eastAsia="Times New Roman" w:hAnsi="Times New Roman" w:cs="Times New Roman"/>
                <w:color w:val="000000"/>
                <w:kern w:val="0"/>
                <w:sz w:val="24"/>
                <w:szCs w:val="24"/>
                <w:lang w:eastAsia="en-IN"/>
              </w:rPr>
            </w:pPr>
            <w:r w:rsidRPr="0040132A">
              <w:rPr>
                <w:rFonts w:ascii="Times New Roman" w:eastAsia="Times New Roman" w:hAnsi="Times New Roman" w:cs="Times New Roman"/>
                <w:color w:val="000000"/>
                <w:kern w:val="0"/>
                <w:sz w:val="24"/>
                <w:szCs w:val="24"/>
                <w:lang w:eastAsia="en-IN"/>
              </w:rPr>
              <w:t>0.236663</w:t>
            </w:r>
          </w:p>
        </w:tc>
      </w:tr>
    </w:tbl>
    <w:p w:rsidR="00E94AA9" w:rsidRPr="0040132A" w:rsidRDefault="00E94AA9" w:rsidP="00E94AA9">
      <w:pPr>
        <w:pStyle w:val="NoSpacing"/>
        <w:spacing w:line="360" w:lineRule="auto"/>
        <w:jc w:val="both"/>
        <w:rPr>
          <w:rFonts w:ascii="Times New Roman" w:hAnsi="Times New Roman" w:cs="Times New Roman"/>
          <w:b/>
          <w:bCs/>
          <w:sz w:val="24"/>
          <w:szCs w:val="24"/>
        </w:rPr>
      </w:pPr>
    </w:p>
    <w:p w:rsidR="00020BCF" w:rsidRPr="0040132A" w:rsidRDefault="00020BCF" w:rsidP="00E94AA9">
      <w:pPr>
        <w:spacing w:line="360" w:lineRule="auto"/>
        <w:jc w:val="both"/>
        <w:rPr>
          <w:rFonts w:ascii="Times New Roman" w:hAnsi="Times New Roman" w:cs="Times New Roman"/>
          <w:b/>
          <w:bCs/>
          <w:sz w:val="24"/>
          <w:szCs w:val="24"/>
        </w:rPr>
      </w:pPr>
    </w:p>
    <w:sectPr w:rsidR="00020BCF" w:rsidRPr="0040132A" w:rsidSect="00A51A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5D70"/>
    <w:rsid w:val="000119BE"/>
    <w:rsid w:val="00020BCF"/>
    <w:rsid w:val="0004381C"/>
    <w:rsid w:val="00063FC7"/>
    <w:rsid w:val="000F2843"/>
    <w:rsid w:val="00121117"/>
    <w:rsid w:val="001A4326"/>
    <w:rsid w:val="001A4F4C"/>
    <w:rsid w:val="001D1AC7"/>
    <w:rsid w:val="00216102"/>
    <w:rsid w:val="00256E0A"/>
    <w:rsid w:val="00266644"/>
    <w:rsid w:val="00273CD4"/>
    <w:rsid w:val="002C05E6"/>
    <w:rsid w:val="002D482F"/>
    <w:rsid w:val="002E641A"/>
    <w:rsid w:val="003361CC"/>
    <w:rsid w:val="003C3D4F"/>
    <w:rsid w:val="0040132A"/>
    <w:rsid w:val="0041674F"/>
    <w:rsid w:val="0041675C"/>
    <w:rsid w:val="00427292"/>
    <w:rsid w:val="00502D58"/>
    <w:rsid w:val="00596DEC"/>
    <w:rsid w:val="005B491A"/>
    <w:rsid w:val="0064700F"/>
    <w:rsid w:val="006E6DDC"/>
    <w:rsid w:val="00726597"/>
    <w:rsid w:val="0074531D"/>
    <w:rsid w:val="00757BDE"/>
    <w:rsid w:val="007671CC"/>
    <w:rsid w:val="00790D31"/>
    <w:rsid w:val="007B2D98"/>
    <w:rsid w:val="007C7D9F"/>
    <w:rsid w:val="007E513A"/>
    <w:rsid w:val="007F5911"/>
    <w:rsid w:val="008726D3"/>
    <w:rsid w:val="008F7602"/>
    <w:rsid w:val="00981007"/>
    <w:rsid w:val="009931F4"/>
    <w:rsid w:val="00A378B3"/>
    <w:rsid w:val="00A51AF6"/>
    <w:rsid w:val="00A61E2C"/>
    <w:rsid w:val="00AC5D70"/>
    <w:rsid w:val="00B51900"/>
    <w:rsid w:val="00BA32CC"/>
    <w:rsid w:val="00BE17C4"/>
    <w:rsid w:val="00C06C25"/>
    <w:rsid w:val="00C56DF8"/>
    <w:rsid w:val="00C71142"/>
    <w:rsid w:val="00CA2724"/>
    <w:rsid w:val="00D32AB7"/>
    <w:rsid w:val="00D36FEE"/>
    <w:rsid w:val="00D95471"/>
    <w:rsid w:val="00DA57BC"/>
    <w:rsid w:val="00E37D76"/>
    <w:rsid w:val="00E80F0E"/>
    <w:rsid w:val="00E94AA9"/>
    <w:rsid w:val="00E964C2"/>
    <w:rsid w:val="00F0082E"/>
    <w:rsid w:val="00FE23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4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41A"/>
    <w:pPr>
      <w:ind w:left="720"/>
      <w:contextualSpacing/>
    </w:pPr>
  </w:style>
  <w:style w:type="table" w:customStyle="1" w:styleId="PlainTable41">
    <w:name w:val="Plain Table 41"/>
    <w:basedOn w:val="TableNormal"/>
    <w:uiPriority w:val="44"/>
    <w:rsid w:val="002E64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2E641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6E6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20BCF"/>
    <w:pPr>
      <w:spacing w:after="0" w:line="240" w:lineRule="auto"/>
    </w:pPr>
  </w:style>
  <w:style w:type="paragraph" w:styleId="BalloonText">
    <w:name w:val="Balloon Text"/>
    <w:basedOn w:val="Normal"/>
    <w:link w:val="BalloonTextChar"/>
    <w:uiPriority w:val="99"/>
    <w:semiHidden/>
    <w:unhideWhenUsed/>
    <w:rsid w:val="00DA5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7BC"/>
    <w:rPr>
      <w:rFonts w:ascii="Tahoma" w:hAnsi="Tahoma" w:cs="Tahoma"/>
      <w:sz w:val="16"/>
      <w:szCs w:val="16"/>
    </w:rPr>
  </w:style>
  <w:style w:type="character" w:styleId="Hyperlink">
    <w:name w:val="Hyperlink"/>
    <w:basedOn w:val="DefaultParagraphFont"/>
    <w:uiPriority w:val="99"/>
    <w:unhideWhenUsed/>
    <w:rsid w:val="00DA57B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9589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4153-6437" TargetMode="External"/><Relationship Id="rId3" Type="http://schemas.openxmlformats.org/officeDocument/2006/relationships/webSettings" Target="webSettings.xml"/><Relationship Id="rId7" Type="http://schemas.openxmlformats.org/officeDocument/2006/relationships/hyperlink" Target="mailto:skysanjeev@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cid.org/0000-0003-2567-9630" TargetMode="External"/><Relationship Id="rId11" Type="http://schemas.openxmlformats.org/officeDocument/2006/relationships/theme" Target="theme/theme1.xml"/><Relationship Id="rId5" Type="http://schemas.openxmlformats.org/officeDocument/2006/relationships/hyperlink" Target="mailto:skysanjeev@gmail.com" TargetMode="External"/><Relationship Id="rId10" Type="http://schemas.openxmlformats.org/officeDocument/2006/relationships/fontTable" Target="fontTable.xml"/><Relationship Id="rId4" Type="http://schemas.openxmlformats.org/officeDocument/2006/relationships/hyperlink" Target="mailto:anuraj@eminentbio.com"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Niyati Bisht</dc:creator>
  <cp:lastModifiedBy>EMBS</cp:lastModifiedBy>
  <cp:revision>3</cp:revision>
  <dcterms:created xsi:type="dcterms:W3CDTF">2024-08-19T05:10:00Z</dcterms:created>
  <dcterms:modified xsi:type="dcterms:W3CDTF">2024-08-19T06:59:00Z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b10a0e4f-4f8f-459f-895a-cb1d0eeed5ea</vt:lpwstr>
  </property>
</Properties>
</file>