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D819A7" w14:textId="0FF40F59" w:rsidR="00CC6AB3" w:rsidRDefault="005F002D" w:rsidP="00CC6AB3">
      <w:pPr>
        <w:rPr>
          <w:rFonts w:ascii="Times New Roman" w:eastAsia="微软雅黑" w:hAnsi="Times New Roman" w:cs="Times New Roman"/>
          <w:bCs/>
          <w:kern w:val="0"/>
          <w:sz w:val="24"/>
          <w:szCs w:val="24"/>
        </w:rPr>
      </w:pPr>
      <w:r w:rsidRPr="005F002D">
        <w:rPr>
          <w:rFonts w:ascii="Times New Roman" w:eastAsia="微软雅黑" w:hAnsi="Times New Roman" w:cs="Times New Roman" w:hint="eastAsia"/>
          <w:b/>
          <w:bCs/>
          <w:kern w:val="0"/>
          <w:sz w:val="24"/>
          <w:szCs w:val="24"/>
        </w:rPr>
        <w:t>Supplement</w:t>
      </w:r>
      <w:r>
        <w:rPr>
          <w:rFonts w:ascii="Times New Roman" w:eastAsia="微软雅黑" w:hAnsi="Times New Roman" w:cs="Times New Roman" w:hint="eastAsia"/>
          <w:kern w:val="0"/>
          <w:sz w:val="24"/>
          <w:szCs w:val="24"/>
        </w:rPr>
        <w:t xml:space="preserve"> </w:t>
      </w:r>
      <w:r w:rsidR="00CC6AB3" w:rsidRPr="00B8534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>T</w:t>
      </w:r>
      <w:r w:rsidR="00CC6AB3" w:rsidRPr="00B8534C">
        <w:rPr>
          <w:rFonts w:ascii="Times New Roman" w:eastAsia="微软雅黑" w:hAnsi="Times New Roman" w:cs="Times New Roman"/>
          <w:b/>
          <w:kern w:val="0"/>
          <w:sz w:val="24"/>
          <w:szCs w:val="24"/>
        </w:rPr>
        <w:t xml:space="preserve">able </w:t>
      </w:r>
      <w:r w:rsidR="00DB583E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>4</w:t>
      </w:r>
      <w:r w:rsidR="00CC6AB3" w:rsidRPr="000A0A23">
        <w:rPr>
          <w:rFonts w:ascii="Times New Roman" w:eastAsia="微软雅黑" w:hAnsi="Times New Roman" w:cs="Times New Roman"/>
          <w:bCs/>
          <w:kern w:val="0"/>
          <w:sz w:val="24"/>
          <w:szCs w:val="24"/>
        </w:rPr>
        <w:t xml:space="preserve"> </w:t>
      </w:r>
      <w:r w:rsidR="00CC6AB3">
        <w:rPr>
          <w:rFonts w:ascii="Times New Roman" w:eastAsia="微软雅黑" w:hAnsi="Times New Roman" w:cs="Times New Roman"/>
          <w:bCs/>
          <w:kern w:val="0"/>
          <w:sz w:val="24"/>
          <w:szCs w:val="24"/>
        </w:rPr>
        <w:t>I</w:t>
      </w:r>
      <w:r w:rsidR="00CC6AB3">
        <w:rPr>
          <w:rFonts w:ascii="Times New Roman" w:eastAsia="微软雅黑" w:hAnsi="Times New Roman" w:cs="Times New Roman" w:hint="eastAsia"/>
          <w:bCs/>
          <w:kern w:val="0"/>
          <w:sz w:val="24"/>
          <w:szCs w:val="24"/>
        </w:rPr>
        <w:t>n</w:t>
      </w:r>
      <w:r w:rsidR="00CC6AB3">
        <w:rPr>
          <w:rFonts w:ascii="Times New Roman" w:eastAsia="微软雅黑" w:hAnsi="Times New Roman" w:cs="Times New Roman"/>
          <w:bCs/>
          <w:kern w:val="0"/>
          <w:sz w:val="24"/>
          <w:szCs w:val="24"/>
        </w:rPr>
        <w:t xml:space="preserve">itial </w:t>
      </w:r>
      <w:r w:rsidR="00CC6AB3" w:rsidRPr="000A0A23">
        <w:rPr>
          <w:rFonts w:ascii="Times New Roman" w:eastAsia="微软雅黑" w:hAnsi="Times New Roman" w:cs="Times New Roman"/>
          <w:bCs/>
          <w:kern w:val="0"/>
          <w:sz w:val="24"/>
          <w:szCs w:val="24"/>
        </w:rPr>
        <w:t xml:space="preserve">Patient Characteristics </w:t>
      </w:r>
      <w:r w:rsidR="00CC6AB3">
        <w:rPr>
          <w:rFonts w:ascii="Times New Roman" w:eastAsia="微软雅黑" w:hAnsi="Times New Roman" w:cs="Times New Roman"/>
          <w:bCs/>
          <w:kern w:val="0"/>
          <w:sz w:val="24"/>
          <w:szCs w:val="24"/>
        </w:rPr>
        <w:t>(n=</w:t>
      </w:r>
      <w:r w:rsidR="00CC6AB3">
        <w:rPr>
          <w:rFonts w:ascii="Times New Roman" w:eastAsia="微软雅黑" w:hAnsi="Times New Roman" w:cs="Times New Roman" w:hint="eastAsia"/>
          <w:bCs/>
          <w:kern w:val="0"/>
          <w:sz w:val="24"/>
          <w:szCs w:val="24"/>
        </w:rPr>
        <w:t>491</w:t>
      </w:r>
      <w:r w:rsidR="00CC6AB3">
        <w:rPr>
          <w:rFonts w:ascii="Times New Roman" w:eastAsia="微软雅黑" w:hAnsi="Times New Roman" w:cs="Times New Roman"/>
          <w:bCs/>
          <w:kern w:val="0"/>
          <w:sz w:val="24"/>
          <w:szCs w:val="24"/>
        </w:rPr>
        <w:t>)</w:t>
      </w:r>
    </w:p>
    <w:p w14:paraId="635CD3F0" w14:textId="77777777" w:rsidR="00CC6AB3" w:rsidRDefault="00CC6AB3" w:rsidP="00CC6AB3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a7"/>
        <w:tblW w:w="96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8"/>
        <w:gridCol w:w="2221"/>
        <w:gridCol w:w="2251"/>
        <w:gridCol w:w="1229"/>
      </w:tblGrid>
      <w:tr w:rsidR="00CC6AB3" w:rsidRPr="001E3C49" w14:paraId="2AE6ACF3" w14:textId="77777777" w:rsidTr="001C1C90">
        <w:trPr>
          <w:trHeight w:val="20"/>
        </w:trPr>
        <w:tc>
          <w:tcPr>
            <w:tcW w:w="39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3B87D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Hlk169892884"/>
            <w:bookmarkStart w:id="1" w:name="_Hlk169892955"/>
            <w:r w:rsidRPr="001E3C49">
              <w:rPr>
                <w:rFonts w:asciiTheme="majorBidi" w:hAnsiTheme="majorBidi" w:cstheme="majorBidi"/>
                <w:sz w:val="20"/>
                <w:szCs w:val="20"/>
              </w:rPr>
              <w:t>Characteristic</w:t>
            </w:r>
          </w:p>
        </w:tc>
        <w:tc>
          <w:tcPr>
            <w:tcW w:w="2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D6FAE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CIS (n= 176)</w:t>
            </w:r>
          </w:p>
        </w:tc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653C6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Invasive carcinoma</w:t>
            </w:r>
          </w:p>
          <w:p w14:paraId="2DCA066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(n=315)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640A2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P </w:t>
            </w:r>
            <w:r w:rsidRPr="001E3C49">
              <w:rPr>
                <w:rFonts w:asciiTheme="majorBidi" w:hAnsiTheme="majorBidi" w:cstheme="majorBidi"/>
                <w:sz w:val="20"/>
                <w:szCs w:val="20"/>
              </w:rPr>
              <w:t>value</w:t>
            </w:r>
          </w:p>
        </w:tc>
      </w:tr>
      <w:tr w:rsidR="00CC6AB3" w:rsidRPr="001E3C49" w14:paraId="07CD6CCE" w14:textId="77777777" w:rsidTr="001C1C90">
        <w:trPr>
          <w:trHeight w:val="20"/>
        </w:trPr>
        <w:tc>
          <w:tcPr>
            <w:tcW w:w="3938" w:type="dxa"/>
            <w:tcBorders>
              <w:top w:val="single" w:sz="4" w:space="0" w:color="auto"/>
            </w:tcBorders>
            <w:vAlign w:val="center"/>
          </w:tcPr>
          <w:p w14:paraId="6E85A8E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Age </w:t>
            </w:r>
          </w:p>
        </w:tc>
        <w:tc>
          <w:tcPr>
            <w:tcW w:w="2221" w:type="dxa"/>
            <w:tcBorders>
              <w:top w:val="single" w:sz="4" w:space="0" w:color="auto"/>
            </w:tcBorders>
            <w:vAlign w:val="center"/>
          </w:tcPr>
          <w:p w14:paraId="18ACF8A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54 ± 11</w:t>
            </w:r>
          </w:p>
        </w:tc>
        <w:tc>
          <w:tcPr>
            <w:tcW w:w="2251" w:type="dxa"/>
            <w:tcBorders>
              <w:top w:val="single" w:sz="4" w:space="0" w:color="auto"/>
            </w:tcBorders>
            <w:vAlign w:val="center"/>
          </w:tcPr>
          <w:p w14:paraId="3ECC505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57 ± 11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center"/>
          </w:tcPr>
          <w:p w14:paraId="3F324D5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bookmarkStart w:id="2" w:name="_Hlk155907384"/>
            <w:bookmarkStart w:id="3" w:name="_Hlk156848485"/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</w:t>
            </w:r>
            <w:bookmarkEnd w:id="2"/>
            <w:bookmarkEnd w:id="3"/>
            <w:r w:rsidRPr="001E3C49">
              <w:rPr>
                <w:rFonts w:asciiTheme="majorBidi" w:hAnsiTheme="majorBidi" w:cstheme="majorBidi"/>
                <w:sz w:val="20"/>
                <w:szCs w:val="20"/>
              </w:rPr>
              <w:t>04</w:t>
            </w:r>
          </w:p>
        </w:tc>
      </w:tr>
      <w:tr w:rsidR="00CC6AB3" w:rsidRPr="001E3C49" w14:paraId="1765C1D7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6ED3D3C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Age (Grouped)</w:t>
            </w:r>
          </w:p>
        </w:tc>
        <w:tc>
          <w:tcPr>
            <w:tcW w:w="2221" w:type="dxa"/>
            <w:vAlign w:val="center"/>
          </w:tcPr>
          <w:p w14:paraId="4F707B4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2936CBC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363481D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0.127</w:t>
            </w:r>
          </w:p>
        </w:tc>
      </w:tr>
      <w:tr w:rsidR="00CC6AB3" w:rsidRPr="001E3C49" w14:paraId="7C368D70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35CA1971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≤40 y</w:t>
            </w:r>
          </w:p>
        </w:tc>
        <w:tc>
          <w:tcPr>
            <w:tcW w:w="2221" w:type="dxa"/>
            <w:vAlign w:val="center"/>
          </w:tcPr>
          <w:p w14:paraId="253ED0B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20 (4.1%)</w:t>
            </w:r>
          </w:p>
        </w:tc>
        <w:tc>
          <w:tcPr>
            <w:tcW w:w="2251" w:type="dxa"/>
            <w:vAlign w:val="center"/>
          </w:tcPr>
          <w:p w14:paraId="75D95C4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23 (4.7%)</w:t>
            </w:r>
          </w:p>
        </w:tc>
        <w:tc>
          <w:tcPr>
            <w:tcW w:w="1229" w:type="dxa"/>
            <w:vAlign w:val="center"/>
          </w:tcPr>
          <w:p w14:paraId="2EB54C2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E98F74E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53DD00C4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&gt; 40 y </w:t>
            </w:r>
          </w:p>
        </w:tc>
        <w:tc>
          <w:tcPr>
            <w:tcW w:w="2221" w:type="dxa"/>
            <w:vAlign w:val="center"/>
          </w:tcPr>
          <w:p w14:paraId="60733B7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156 (31.8%)</w:t>
            </w:r>
          </w:p>
        </w:tc>
        <w:tc>
          <w:tcPr>
            <w:tcW w:w="2251" w:type="dxa"/>
            <w:vAlign w:val="center"/>
          </w:tcPr>
          <w:p w14:paraId="3FBC288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292 (59.5%)</w:t>
            </w:r>
          </w:p>
        </w:tc>
        <w:tc>
          <w:tcPr>
            <w:tcW w:w="1229" w:type="dxa"/>
            <w:vAlign w:val="center"/>
          </w:tcPr>
          <w:p w14:paraId="306BB20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0412A5E0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3D54397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Left/Right breast</w:t>
            </w:r>
          </w:p>
        </w:tc>
        <w:tc>
          <w:tcPr>
            <w:tcW w:w="2221" w:type="dxa"/>
            <w:vAlign w:val="center"/>
          </w:tcPr>
          <w:p w14:paraId="632E353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7EBB8F4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7C73DDD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0.401</w:t>
            </w:r>
          </w:p>
        </w:tc>
      </w:tr>
      <w:tr w:rsidR="00CC6AB3" w:rsidRPr="001E3C49" w14:paraId="35B8F0BA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5A724655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Left</w:t>
            </w:r>
          </w:p>
        </w:tc>
        <w:tc>
          <w:tcPr>
            <w:tcW w:w="2221" w:type="dxa"/>
            <w:vAlign w:val="center"/>
          </w:tcPr>
          <w:p w14:paraId="6D01216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103 (21%)</w:t>
            </w:r>
          </w:p>
        </w:tc>
        <w:tc>
          <w:tcPr>
            <w:tcW w:w="2251" w:type="dxa"/>
            <w:vAlign w:val="center"/>
          </w:tcPr>
          <w:p w14:paraId="5F6BC6F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172 (35%)</w:t>
            </w:r>
          </w:p>
        </w:tc>
        <w:tc>
          <w:tcPr>
            <w:tcW w:w="1229" w:type="dxa"/>
            <w:vAlign w:val="center"/>
          </w:tcPr>
          <w:p w14:paraId="44BD858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1B288DE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12F7D123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Right</w:t>
            </w:r>
          </w:p>
        </w:tc>
        <w:tc>
          <w:tcPr>
            <w:tcW w:w="2221" w:type="dxa"/>
            <w:vAlign w:val="center"/>
          </w:tcPr>
          <w:p w14:paraId="481EDCB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73 (14.9%)</w:t>
            </w:r>
          </w:p>
        </w:tc>
        <w:tc>
          <w:tcPr>
            <w:tcW w:w="2251" w:type="dxa"/>
            <w:vAlign w:val="center"/>
          </w:tcPr>
          <w:p w14:paraId="630650BD" w14:textId="77777777" w:rsidR="00CC6AB3" w:rsidRPr="001E3C49" w:rsidRDefault="00CC6AB3" w:rsidP="001C1C9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143 (29.1%)</w:t>
            </w:r>
          </w:p>
        </w:tc>
        <w:tc>
          <w:tcPr>
            <w:tcW w:w="1229" w:type="dxa"/>
            <w:vAlign w:val="center"/>
          </w:tcPr>
          <w:p w14:paraId="045450F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8D5DAFD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2939798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Accompanying changes</w:t>
            </w:r>
          </w:p>
        </w:tc>
        <w:tc>
          <w:tcPr>
            <w:tcW w:w="2221" w:type="dxa"/>
            <w:vAlign w:val="center"/>
          </w:tcPr>
          <w:p w14:paraId="1CF7F17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6EF6DEE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0FD350F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0.026</w:t>
            </w:r>
          </w:p>
        </w:tc>
      </w:tr>
      <w:tr w:rsidR="00CC6AB3" w:rsidRPr="001E3C49" w14:paraId="6C51B642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7F3EEBC8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221" w:type="dxa"/>
            <w:vAlign w:val="center"/>
          </w:tcPr>
          <w:p w14:paraId="2BE849A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140 (28.5%)</w:t>
            </w:r>
          </w:p>
        </w:tc>
        <w:tc>
          <w:tcPr>
            <w:tcW w:w="2251" w:type="dxa"/>
            <w:vAlign w:val="center"/>
          </w:tcPr>
          <w:p w14:paraId="095D3D3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280 (57%)</w:t>
            </w:r>
          </w:p>
        </w:tc>
        <w:tc>
          <w:tcPr>
            <w:tcW w:w="1229" w:type="dxa"/>
            <w:vAlign w:val="center"/>
          </w:tcPr>
          <w:p w14:paraId="59033D4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017D7C88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15CA0567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Fibroadenoma</w:t>
            </w:r>
          </w:p>
        </w:tc>
        <w:tc>
          <w:tcPr>
            <w:tcW w:w="2221" w:type="dxa"/>
            <w:vAlign w:val="center"/>
          </w:tcPr>
          <w:p w14:paraId="023E0AF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 (1.0%)</w:t>
            </w:r>
          </w:p>
        </w:tc>
        <w:tc>
          <w:tcPr>
            <w:tcW w:w="2251" w:type="dxa"/>
            <w:vAlign w:val="center"/>
          </w:tcPr>
          <w:p w14:paraId="2137C20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7 (1.4%)</w:t>
            </w:r>
          </w:p>
        </w:tc>
        <w:tc>
          <w:tcPr>
            <w:tcW w:w="1229" w:type="dxa"/>
            <w:vAlign w:val="center"/>
          </w:tcPr>
          <w:p w14:paraId="731B830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3843618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61F25AD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Fibrocystic breast disease</w:t>
            </w:r>
          </w:p>
        </w:tc>
        <w:tc>
          <w:tcPr>
            <w:tcW w:w="2221" w:type="dxa"/>
            <w:vAlign w:val="center"/>
          </w:tcPr>
          <w:p w14:paraId="33F5478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 (0.6%)</w:t>
            </w:r>
          </w:p>
        </w:tc>
        <w:tc>
          <w:tcPr>
            <w:tcW w:w="2251" w:type="dxa"/>
            <w:vAlign w:val="center"/>
          </w:tcPr>
          <w:p w14:paraId="63C4BCC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6 (1.2%)</w:t>
            </w:r>
          </w:p>
        </w:tc>
        <w:tc>
          <w:tcPr>
            <w:tcW w:w="1229" w:type="dxa"/>
            <w:vAlign w:val="center"/>
          </w:tcPr>
          <w:p w14:paraId="0D8B493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BEBDE77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721C0744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Interstitial fibrosis</w:t>
            </w:r>
          </w:p>
        </w:tc>
        <w:tc>
          <w:tcPr>
            <w:tcW w:w="2221" w:type="dxa"/>
            <w:vAlign w:val="center"/>
          </w:tcPr>
          <w:p w14:paraId="384F9FA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 (0.0%)</w:t>
            </w:r>
          </w:p>
        </w:tc>
        <w:tc>
          <w:tcPr>
            <w:tcW w:w="2251" w:type="dxa"/>
            <w:vAlign w:val="center"/>
          </w:tcPr>
          <w:p w14:paraId="61ACD5D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 (0.2%)</w:t>
            </w:r>
          </w:p>
        </w:tc>
        <w:tc>
          <w:tcPr>
            <w:tcW w:w="1229" w:type="dxa"/>
            <w:vAlign w:val="center"/>
          </w:tcPr>
          <w:p w14:paraId="3E952CF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FB4A165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22C28566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Papilloma</w:t>
            </w:r>
          </w:p>
        </w:tc>
        <w:tc>
          <w:tcPr>
            <w:tcW w:w="2221" w:type="dxa"/>
            <w:vAlign w:val="center"/>
          </w:tcPr>
          <w:p w14:paraId="1B8471C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13 (2.6%)</w:t>
            </w:r>
          </w:p>
        </w:tc>
        <w:tc>
          <w:tcPr>
            <w:tcW w:w="2251" w:type="dxa"/>
            <w:vAlign w:val="center"/>
          </w:tcPr>
          <w:p w14:paraId="430E6D7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9 (1.8%)</w:t>
            </w:r>
          </w:p>
        </w:tc>
        <w:tc>
          <w:tcPr>
            <w:tcW w:w="1229" w:type="dxa"/>
            <w:vAlign w:val="center"/>
          </w:tcPr>
          <w:p w14:paraId="1B8B07B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994BD1A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0FA08154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Atypical proliferation of ductal epithelium</w:t>
            </w:r>
          </w:p>
        </w:tc>
        <w:tc>
          <w:tcPr>
            <w:tcW w:w="2221" w:type="dxa"/>
            <w:vAlign w:val="center"/>
          </w:tcPr>
          <w:p w14:paraId="1B8E1AA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7 (1.4%)</w:t>
            </w:r>
          </w:p>
        </w:tc>
        <w:tc>
          <w:tcPr>
            <w:tcW w:w="2251" w:type="dxa"/>
            <w:vAlign w:val="center"/>
          </w:tcPr>
          <w:p w14:paraId="35A0654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 (1.0%)</w:t>
            </w:r>
          </w:p>
        </w:tc>
        <w:tc>
          <w:tcPr>
            <w:tcW w:w="1229" w:type="dxa"/>
            <w:vAlign w:val="center"/>
          </w:tcPr>
          <w:p w14:paraId="655A705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4FC57D86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3A27862E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Sclerosing breast disease</w:t>
            </w:r>
          </w:p>
        </w:tc>
        <w:tc>
          <w:tcPr>
            <w:tcW w:w="2221" w:type="dxa"/>
            <w:vAlign w:val="center"/>
          </w:tcPr>
          <w:p w14:paraId="1953769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4 (0.8%)</w:t>
            </w:r>
          </w:p>
        </w:tc>
        <w:tc>
          <w:tcPr>
            <w:tcW w:w="2251" w:type="dxa"/>
            <w:vAlign w:val="center"/>
          </w:tcPr>
          <w:p w14:paraId="31F95D9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 (0.2%)</w:t>
            </w:r>
          </w:p>
        </w:tc>
        <w:tc>
          <w:tcPr>
            <w:tcW w:w="1229" w:type="dxa"/>
            <w:vAlign w:val="center"/>
          </w:tcPr>
          <w:p w14:paraId="46874DE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4FBE4A02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666D6441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Neuroendocrinization</w:t>
            </w:r>
            <w:proofErr w:type="spellEnd"/>
          </w:p>
        </w:tc>
        <w:tc>
          <w:tcPr>
            <w:tcW w:w="2221" w:type="dxa"/>
            <w:vAlign w:val="center"/>
          </w:tcPr>
          <w:p w14:paraId="0DAC050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 (0.2%)</w:t>
            </w:r>
          </w:p>
        </w:tc>
        <w:tc>
          <w:tcPr>
            <w:tcW w:w="2251" w:type="dxa"/>
            <w:vAlign w:val="center"/>
          </w:tcPr>
          <w:p w14:paraId="1B48C6B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 (1.0%)</w:t>
            </w:r>
          </w:p>
        </w:tc>
        <w:tc>
          <w:tcPr>
            <w:tcW w:w="1229" w:type="dxa"/>
            <w:vAlign w:val="center"/>
          </w:tcPr>
          <w:p w14:paraId="51FC1BA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0E5D16F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522A153A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Apocrine metaplasia</w:t>
            </w:r>
          </w:p>
        </w:tc>
        <w:tc>
          <w:tcPr>
            <w:tcW w:w="2221" w:type="dxa"/>
            <w:vAlign w:val="center"/>
          </w:tcPr>
          <w:p w14:paraId="337D3E7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 (0.6%)</w:t>
            </w:r>
          </w:p>
        </w:tc>
        <w:tc>
          <w:tcPr>
            <w:tcW w:w="2251" w:type="dxa"/>
            <w:vAlign w:val="center"/>
          </w:tcPr>
          <w:p w14:paraId="66D33B3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 (0.2%)</w:t>
            </w:r>
          </w:p>
        </w:tc>
        <w:tc>
          <w:tcPr>
            <w:tcW w:w="1229" w:type="dxa"/>
            <w:vAlign w:val="center"/>
          </w:tcPr>
          <w:p w14:paraId="5094A0B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051BE807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3BA08A6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Tumor size at </w:t>
            </w:r>
            <w:bookmarkStart w:id="4" w:name="_Hlk156848858"/>
            <w:r w:rsidRPr="001E3C49">
              <w:rPr>
                <w:rFonts w:asciiTheme="majorBidi" w:hAnsiTheme="majorBidi" w:cstheme="majorBidi"/>
                <w:sz w:val="20"/>
                <w:szCs w:val="20"/>
              </w:rPr>
              <w:t>pathologic examination</w:t>
            </w:r>
            <w:bookmarkEnd w:id="4"/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 (mm, mean ± SD)</w:t>
            </w:r>
          </w:p>
        </w:tc>
        <w:tc>
          <w:tcPr>
            <w:tcW w:w="2221" w:type="dxa"/>
            <w:vAlign w:val="center"/>
          </w:tcPr>
          <w:p w14:paraId="18EB889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1EE3A82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1EB79D5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11C42711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1AA10AB8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bookmarkStart w:id="5" w:name="_Hlk156848767"/>
            <w:r w:rsidRPr="001E3C49">
              <w:rPr>
                <w:rFonts w:asciiTheme="majorBidi" w:hAnsiTheme="majorBidi" w:cstheme="majorBidi"/>
                <w:sz w:val="20"/>
                <w:szCs w:val="20"/>
              </w:rPr>
              <w:t>Long diameter</w:t>
            </w:r>
          </w:p>
        </w:tc>
        <w:tc>
          <w:tcPr>
            <w:tcW w:w="2221" w:type="dxa"/>
            <w:vAlign w:val="center"/>
          </w:tcPr>
          <w:p w14:paraId="2F24F4D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6.0 ± 4.9</w:t>
            </w:r>
          </w:p>
        </w:tc>
        <w:tc>
          <w:tcPr>
            <w:tcW w:w="2251" w:type="dxa"/>
            <w:vAlign w:val="center"/>
          </w:tcPr>
          <w:p w14:paraId="37D16DD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7.8 ± 3.8</w:t>
            </w:r>
          </w:p>
        </w:tc>
        <w:tc>
          <w:tcPr>
            <w:tcW w:w="1229" w:type="dxa"/>
            <w:vAlign w:val="center"/>
          </w:tcPr>
          <w:p w14:paraId="787092F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</w:tr>
      <w:tr w:rsidR="00CC6AB3" w:rsidRPr="001E3C49" w14:paraId="5602CF9A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2D1B7658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Short diameter</w:t>
            </w:r>
          </w:p>
        </w:tc>
        <w:tc>
          <w:tcPr>
            <w:tcW w:w="2221" w:type="dxa"/>
            <w:vAlign w:val="center"/>
          </w:tcPr>
          <w:p w14:paraId="1197C62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5.0 ±4.0</w:t>
            </w:r>
          </w:p>
        </w:tc>
        <w:tc>
          <w:tcPr>
            <w:tcW w:w="2251" w:type="dxa"/>
            <w:vAlign w:val="center"/>
          </w:tcPr>
          <w:p w14:paraId="069A1BF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6.8 ± 3.4</w:t>
            </w:r>
          </w:p>
        </w:tc>
        <w:tc>
          <w:tcPr>
            <w:tcW w:w="1229" w:type="dxa"/>
            <w:vAlign w:val="center"/>
          </w:tcPr>
          <w:p w14:paraId="612EA87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</w:tr>
      <w:tr w:rsidR="00CC6AB3" w:rsidRPr="001E3C49" w14:paraId="17322A63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4E31B0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bookmarkStart w:id="6" w:name="_Hlk155908107"/>
            <w:bookmarkEnd w:id="5"/>
            <w:proofErr w:type="spell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Lymphovascular</w:t>
            </w:r>
            <w:proofErr w:type="spellEnd"/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 invasion</w:t>
            </w:r>
            <w:bookmarkEnd w:id="6"/>
          </w:p>
        </w:tc>
        <w:tc>
          <w:tcPr>
            <w:tcW w:w="2221" w:type="dxa"/>
            <w:vAlign w:val="center"/>
          </w:tcPr>
          <w:p w14:paraId="57903AA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5326D61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13F0C7E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0.001</w:t>
            </w:r>
          </w:p>
        </w:tc>
      </w:tr>
      <w:tr w:rsidR="00CC6AB3" w:rsidRPr="001E3C49" w14:paraId="23C32E37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7A90CB4A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bookmarkStart w:id="7" w:name="_Hlk168428039"/>
            <w:r w:rsidRPr="001E3C49">
              <w:rPr>
                <w:rFonts w:asciiTheme="majorBidi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2221" w:type="dxa"/>
            <w:vAlign w:val="center"/>
          </w:tcPr>
          <w:p w14:paraId="1FD3BFF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170 (34.6%)</w:t>
            </w:r>
          </w:p>
        </w:tc>
        <w:tc>
          <w:tcPr>
            <w:tcW w:w="2251" w:type="dxa"/>
            <w:vAlign w:val="center"/>
          </w:tcPr>
          <w:p w14:paraId="1978E1D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277 (56.4%)</w:t>
            </w:r>
          </w:p>
        </w:tc>
        <w:tc>
          <w:tcPr>
            <w:tcW w:w="1229" w:type="dxa"/>
            <w:vAlign w:val="center"/>
          </w:tcPr>
          <w:p w14:paraId="4D7BDC6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38029E7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11D0C2CF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Present</w:t>
            </w:r>
          </w:p>
        </w:tc>
        <w:tc>
          <w:tcPr>
            <w:tcW w:w="2221" w:type="dxa"/>
            <w:vAlign w:val="center"/>
          </w:tcPr>
          <w:p w14:paraId="10CE35F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6 (1.2%)</w:t>
            </w:r>
          </w:p>
        </w:tc>
        <w:tc>
          <w:tcPr>
            <w:tcW w:w="2251" w:type="dxa"/>
            <w:vAlign w:val="center"/>
          </w:tcPr>
          <w:p w14:paraId="51F962D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38 (7.7%)</w:t>
            </w:r>
          </w:p>
        </w:tc>
        <w:tc>
          <w:tcPr>
            <w:tcW w:w="1229" w:type="dxa"/>
            <w:vAlign w:val="center"/>
          </w:tcPr>
          <w:p w14:paraId="675142E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bookmarkEnd w:id="7"/>
      <w:tr w:rsidR="00CC6AB3" w:rsidRPr="001E3C49" w14:paraId="3B971A55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56D44D2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Molecular typing</w:t>
            </w:r>
          </w:p>
        </w:tc>
        <w:tc>
          <w:tcPr>
            <w:tcW w:w="2221" w:type="dxa"/>
            <w:vAlign w:val="center"/>
          </w:tcPr>
          <w:p w14:paraId="29A16B0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309491F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4EAF713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0.030</w:t>
            </w:r>
          </w:p>
        </w:tc>
      </w:tr>
      <w:tr w:rsidR="00CC6AB3" w:rsidRPr="001E3C49" w14:paraId="4822AC97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2ED9F011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Her-2 positive; ER negative</w:t>
            </w:r>
          </w:p>
        </w:tc>
        <w:tc>
          <w:tcPr>
            <w:tcW w:w="2221" w:type="dxa"/>
            <w:vAlign w:val="center"/>
          </w:tcPr>
          <w:p w14:paraId="79DB971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16 (3.3%)</w:t>
            </w:r>
          </w:p>
        </w:tc>
        <w:tc>
          <w:tcPr>
            <w:tcW w:w="2251" w:type="dxa"/>
            <w:vAlign w:val="center"/>
          </w:tcPr>
          <w:p w14:paraId="783F275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14 (2.9%)</w:t>
            </w:r>
          </w:p>
        </w:tc>
        <w:tc>
          <w:tcPr>
            <w:tcW w:w="1229" w:type="dxa"/>
            <w:vAlign w:val="center"/>
          </w:tcPr>
          <w:p w14:paraId="29D4147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06DCBAE9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75440AFF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Her-2 positive; ER positive</w:t>
            </w:r>
          </w:p>
        </w:tc>
        <w:tc>
          <w:tcPr>
            <w:tcW w:w="2221" w:type="dxa"/>
            <w:vAlign w:val="center"/>
          </w:tcPr>
          <w:p w14:paraId="4E66D94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11 (2.2%)</w:t>
            </w:r>
          </w:p>
        </w:tc>
        <w:tc>
          <w:tcPr>
            <w:tcW w:w="2251" w:type="dxa"/>
            <w:vAlign w:val="center"/>
          </w:tcPr>
          <w:p w14:paraId="5AAAC11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6 (1.2%)</w:t>
            </w:r>
          </w:p>
        </w:tc>
        <w:tc>
          <w:tcPr>
            <w:tcW w:w="1229" w:type="dxa"/>
            <w:vAlign w:val="center"/>
          </w:tcPr>
          <w:p w14:paraId="63BDE3E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4CAA9B59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5CFB33A4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ER; PR; Her-2 negative</w:t>
            </w:r>
          </w:p>
        </w:tc>
        <w:tc>
          <w:tcPr>
            <w:tcW w:w="2221" w:type="dxa"/>
            <w:vAlign w:val="center"/>
          </w:tcPr>
          <w:p w14:paraId="2BF900D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18 (3.7%)</w:t>
            </w:r>
          </w:p>
        </w:tc>
        <w:tc>
          <w:tcPr>
            <w:tcW w:w="2251" w:type="dxa"/>
            <w:vAlign w:val="center"/>
          </w:tcPr>
          <w:p w14:paraId="0AA2A91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30 (6.1%)</w:t>
            </w:r>
          </w:p>
        </w:tc>
        <w:tc>
          <w:tcPr>
            <w:tcW w:w="1229" w:type="dxa"/>
            <w:vAlign w:val="center"/>
          </w:tcPr>
          <w:p w14:paraId="1D3D1DB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E46C628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8168E4E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Luminal A</w:t>
            </w:r>
          </w:p>
        </w:tc>
        <w:tc>
          <w:tcPr>
            <w:tcW w:w="2221" w:type="dxa"/>
            <w:vAlign w:val="center"/>
          </w:tcPr>
          <w:p w14:paraId="245E328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117 (23.8%)</w:t>
            </w:r>
          </w:p>
        </w:tc>
        <w:tc>
          <w:tcPr>
            <w:tcW w:w="2251" w:type="dxa"/>
            <w:vAlign w:val="center"/>
          </w:tcPr>
          <w:p w14:paraId="4CC5705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228 (46.4%)</w:t>
            </w:r>
          </w:p>
        </w:tc>
        <w:tc>
          <w:tcPr>
            <w:tcW w:w="1229" w:type="dxa"/>
            <w:vAlign w:val="center"/>
          </w:tcPr>
          <w:p w14:paraId="4D73606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BEFE532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5C2CCBD7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Luminal B</w:t>
            </w:r>
          </w:p>
        </w:tc>
        <w:tc>
          <w:tcPr>
            <w:tcW w:w="2221" w:type="dxa"/>
            <w:vAlign w:val="center"/>
          </w:tcPr>
          <w:p w14:paraId="3D94D2B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11 (2.2%)</w:t>
            </w:r>
          </w:p>
        </w:tc>
        <w:tc>
          <w:tcPr>
            <w:tcW w:w="2251" w:type="dxa"/>
            <w:vAlign w:val="center"/>
          </w:tcPr>
          <w:p w14:paraId="1165A27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32 (6.5%)</w:t>
            </w:r>
          </w:p>
        </w:tc>
        <w:tc>
          <w:tcPr>
            <w:tcW w:w="1229" w:type="dxa"/>
            <w:vAlign w:val="center"/>
          </w:tcPr>
          <w:p w14:paraId="0317324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684A1604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2D387321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PR positive</w:t>
            </w:r>
          </w:p>
        </w:tc>
        <w:tc>
          <w:tcPr>
            <w:tcW w:w="2221" w:type="dxa"/>
            <w:vAlign w:val="center"/>
          </w:tcPr>
          <w:p w14:paraId="69A579C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 (0.6%)</w:t>
            </w:r>
          </w:p>
        </w:tc>
        <w:tc>
          <w:tcPr>
            <w:tcW w:w="2251" w:type="dxa"/>
            <w:vAlign w:val="center"/>
          </w:tcPr>
          <w:p w14:paraId="0C3E8BE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 (1.0%)</w:t>
            </w:r>
          </w:p>
        </w:tc>
        <w:tc>
          <w:tcPr>
            <w:tcW w:w="1229" w:type="dxa"/>
            <w:vAlign w:val="center"/>
          </w:tcPr>
          <w:p w14:paraId="568931D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01920B27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7D3B7C8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Type of breast surgery</w:t>
            </w:r>
          </w:p>
        </w:tc>
        <w:tc>
          <w:tcPr>
            <w:tcW w:w="2221" w:type="dxa"/>
            <w:vAlign w:val="center"/>
          </w:tcPr>
          <w:p w14:paraId="6E25488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275BEB5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0C61088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0.022</w:t>
            </w:r>
          </w:p>
        </w:tc>
      </w:tr>
      <w:tr w:rsidR="00CC6AB3" w:rsidRPr="001E3C49" w14:paraId="0ED6070A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5AC2894B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BCS</w:t>
            </w:r>
          </w:p>
        </w:tc>
        <w:tc>
          <w:tcPr>
            <w:tcW w:w="2221" w:type="dxa"/>
            <w:vAlign w:val="center"/>
          </w:tcPr>
          <w:p w14:paraId="7419EFF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84 (17.1%)</w:t>
            </w:r>
          </w:p>
        </w:tc>
        <w:tc>
          <w:tcPr>
            <w:tcW w:w="2251" w:type="dxa"/>
            <w:vAlign w:val="center"/>
          </w:tcPr>
          <w:p w14:paraId="2216D2D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117 (23.8%)</w:t>
            </w:r>
          </w:p>
        </w:tc>
        <w:tc>
          <w:tcPr>
            <w:tcW w:w="1229" w:type="dxa"/>
            <w:vAlign w:val="center"/>
          </w:tcPr>
          <w:p w14:paraId="60A4016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0631D7CB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3D8B677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2221" w:type="dxa"/>
            <w:vAlign w:val="center"/>
          </w:tcPr>
          <w:p w14:paraId="6BDCD70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92 (18.7%)</w:t>
            </w:r>
          </w:p>
        </w:tc>
        <w:tc>
          <w:tcPr>
            <w:tcW w:w="2251" w:type="dxa"/>
            <w:vAlign w:val="center"/>
          </w:tcPr>
          <w:p w14:paraId="12324C0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198 (40.3%)</w:t>
            </w:r>
          </w:p>
        </w:tc>
        <w:tc>
          <w:tcPr>
            <w:tcW w:w="1229" w:type="dxa"/>
            <w:vAlign w:val="center"/>
          </w:tcPr>
          <w:p w14:paraId="2E9ADD8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D8BEFF5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130465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Type of </w:t>
            </w:r>
            <w:bookmarkStart w:id="8" w:name="_Hlk155908175"/>
            <w:r w:rsidRPr="001E3C49">
              <w:rPr>
                <w:rFonts w:asciiTheme="majorBidi" w:hAnsiTheme="majorBidi" w:cstheme="majorBidi"/>
                <w:sz w:val="20"/>
                <w:szCs w:val="20"/>
              </w:rPr>
              <w:t>lymph node</w:t>
            </w:r>
            <w:bookmarkEnd w:id="8"/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 surgery</w:t>
            </w:r>
          </w:p>
        </w:tc>
        <w:tc>
          <w:tcPr>
            <w:tcW w:w="2221" w:type="dxa"/>
            <w:vAlign w:val="center"/>
          </w:tcPr>
          <w:p w14:paraId="7408196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75C45AE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08E0A7A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</w:tr>
      <w:tr w:rsidR="00CC6AB3" w:rsidRPr="001E3C49" w14:paraId="64486C79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6C815860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Not cleared</w:t>
            </w:r>
          </w:p>
        </w:tc>
        <w:tc>
          <w:tcPr>
            <w:tcW w:w="2221" w:type="dxa"/>
            <w:vAlign w:val="center"/>
          </w:tcPr>
          <w:p w14:paraId="39285AE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60 (12.2%)</w:t>
            </w:r>
          </w:p>
        </w:tc>
        <w:tc>
          <w:tcPr>
            <w:tcW w:w="2251" w:type="dxa"/>
            <w:vAlign w:val="center"/>
          </w:tcPr>
          <w:p w14:paraId="5C35204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39 (7.9%)</w:t>
            </w:r>
          </w:p>
        </w:tc>
        <w:tc>
          <w:tcPr>
            <w:tcW w:w="1229" w:type="dxa"/>
            <w:vAlign w:val="center"/>
          </w:tcPr>
          <w:p w14:paraId="7D23DFA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42FA4B3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9765791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Cleared</w:t>
            </w:r>
          </w:p>
        </w:tc>
        <w:tc>
          <w:tcPr>
            <w:tcW w:w="2221" w:type="dxa"/>
            <w:vAlign w:val="center"/>
          </w:tcPr>
          <w:p w14:paraId="5C0A27F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85 (17.3%)</w:t>
            </w:r>
          </w:p>
        </w:tc>
        <w:tc>
          <w:tcPr>
            <w:tcW w:w="2251" w:type="dxa"/>
            <w:vAlign w:val="center"/>
          </w:tcPr>
          <w:p w14:paraId="0CAB59B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243 (49.5%)</w:t>
            </w:r>
          </w:p>
        </w:tc>
        <w:tc>
          <w:tcPr>
            <w:tcW w:w="1229" w:type="dxa"/>
            <w:vAlign w:val="center"/>
          </w:tcPr>
          <w:p w14:paraId="249C888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4CC75CDC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52CE3D32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Sentinel lymph node biopsy</w:t>
            </w:r>
          </w:p>
        </w:tc>
        <w:tc>
          <w:tcPr>
            <w:tcW w:w="2221" w:type="dxa"/>
            <w:vAlign w:val="center"/>
          </w:tcPr>
          <w:p w14:paraId="4D0E7CA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31 (6.3%)</w:t>
            </w:r>
          </w:p>
        </w:tc>
        <w:tc>
          <w:tcPr>
            <w:tcW w:w="2251" w:type="dxa"/>
            <w:vAlign w:val="center"/>
          </w:tcPr>
          <w:p w14:paraId="3FD11C8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33 (6.7%)</w:t>
            </w:r>
          </w:p>
        </w:tc>
        <w:tc>
          <w:tcPr>
            <w:tcW w:w="1229" w:type="dxa"/>
            <w:vAlign w:val="center"/>
          </w:tcPr>
          <w:p w14:paraId="5440960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bookmarkEnd w:id="0"/>
      <w:tr w:rsidR="00CC6AB3" w:rsidRPr="001E3C49" w14:paraId="144FADC8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17423C1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Medical history</w:t>
            </w:r>
          </w:p>
        </w:tc>
        <w:tc>
          <w:tcPr>
            <w:tcW w:w="2221" w:type="dxa"/>
            <w:vAlign w:val="center"/>
          </w:tcPr>
          <w:p w14:paraId="6308F65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69DFE86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4DE2E3F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0.019</w:t>
            </w:r>
          </w:p>
        </w:tc>
      </w:tr>
      <w:tr w:rsidR="00CC6AB3" w:rsidRPr="001E3C49" w14:paraId="2DDFB26F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FCA9697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bookmarkStart w:id="9" w:name="_Hlk168438557"/>
            <w:r w:rsidRPr="001E3C49">
              <w:rPr>
                <w:rFonts w:asciiTheme="majorBidi" w:hAnsiTheme="majorBidi" w:cstheme="majorBidi"/>
                <w:sz w:val="20"/>
                <w:szCs w:val="20"/>
              </w:rPr>
              <w:t>Palpable mass</w:t>
            </w:r>
          </w:p>
        </w:tc>
        <w:tc>
          <w:tcPr>
            <w:tcW w:w="2221" w:type="dxa"/>
            <w:vAlign w:val="center"/>
          </w:tcPr>
          <w:p w14:paraId="29FFFCE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38 (7.7%) </w:t>
            </w:r>
          </w:p>
        </w:tc>
        <w:tc>
          <w:tcPr>
            <w:tcW w:w="2251" w:type="dxa"/>
            <w:vAlign w:val="center"/>
          </w:tcPr>
          <w:p w14:paraId="5C958F1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105 (21.4%)</w:t>
            </w:r>
          </w:p>
        </w:tc>
        <w:tc>
          <w:tcPr>
            <w:tcW w:w="1229" w:type="dxa"/>
            <w:vAlign w:val="center"/>
          </w:tcPr>
          <w:p w14:paraId="709F648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bookmarkEnd w:id="9"/>
      <w:tr w:rsidR="00CC6AB3" w:rsidRPr="001E3C49" w14:paraId="069D74D5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79CD12AE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Spills</w:t>
            </w:r>
          </w:p>
        </w:tc>
        <w:tc>
          <w:tcPr>
            <w:tcW w:w="2221" w:type="dxa"/>
            <w:vAlign w:val="center"/>
          </w:tcPr>
          <w:p w14:paraId="4B528C8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36 (7.3%)</w:t>
            </w:r>
          </w:p>
        </w:tc>
        <w:tc>
          <w:tcPr>
            <w:tcW w:w="2251" w:type="dxa"/>
            <w:vAlign w:val="center"/>
          </w:tcPr>
          <w:p w14:paraId="38E6FA6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41 (8.4%)</w:t>
            </w:r>
          </w:p>
        </w:tc>
        <w:tc>
          <w:tcPr>
            <w:tcW w:w="1229" w:type="dxa"/>
            <w:vAlign w:val="center"/>
          </w:tcPr>
          <w:p w14:paraId="1022157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E24956C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6197CE9E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Physical examination screening</w:t>
            </w:r>
          </w:p>
        </w:tc>
        <w:tc>
          <w:tcPr>
            <w:tcW w:w="2221" w:type="dxa"/>
            <w:vAlign w:val="center"/>
          </w:tcPr>
          <w:p w14:paraId="17DE68E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99 (20.2%)</w:t>
            </w:r>
          </w:p>
        </w:tc>
        <w:tc>
          <w:tcPr>
            <w:tcW w:w="2251" w:type="dxa"/>
            <w:vAlign w:val="center"/>
          </w:tcPr>
          <w:p w14:paraId="4A6C2AA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163 (33.2%)</w:t>
            </w:r>
          </w:p>
        </w:tc>
        <w:tc>
          <w:tcPr>
            <w:tcW w:w="1229" w:type="dxa"/>
            <w:vAlign w:val="center"/>
          </w:tcPr>
          <w:p w14:paraId="32AD51B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55FE840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1C853610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Pain</w:t>
            </w:r>
          </w:p>
        </w:tc>
        <w:tc>
          <w:tcPr>
            <w:tcW w:w="2221" w:type="dxa"/>
            <w:vAlign w:val="center"/>
          </w:tcPr>
          <w:p w14:paraId="3D77D7E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 (0.6%)</w:t>
            </w:r>
          </w:p>
        </w:tc>
        <w:tc>
          <w:tcPr>
            <w:tcW w:w="2251" w:type="dxa"/>
            <w:vAlign w:val="center"/>
          </w:tcPr>
          <w:p w14:paraId="39A1CB4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6 (1.2%)</w:t>
            </w:r>
          </w:p>
        </w:tc>
        <w:tc>
          <w:tcPr>
            <w:tcW w:w="1229" w:type="dxa"/>
            <w:vAlign w:val="center"/>
          </w:tcPr>
          <w:p w14:paraId="0F01066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D8FF405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3B5DADA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History of opposite </w:t>
            </w:r>
            <w:proofErr w:type="spell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Bca</w:t>
            </w:r>
            <w:proofErr w:type="spellEnd"/>
          </w:p>
        </w:tc>
        <w:tc>
          <w:tcPr>
            <w:tcW w:w="2221" w:type="dxa"/>
            <w:vAlign w:val="center"/>
          </w:tcPr>
          <w:p w14:paraId="13DAACD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472491A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60F4E20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0. 066</w:t>
            </w:r>
          </w:p>
        </w:tc>
      </w:tr>
      <w:tr w:rsidR="00CC6AB3" w:rsidRPr="001E3C49" w14:paraId="46A7282C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0691369E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221" w:type="dxa"/>
            <w:vAlign w:val="center"/>
          </w:tcPr>
          <w:p w14:paraId="0BE8F3D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15 (3.1%)</w:t>
            </w:r>
          </w:p>
        </w:tc>
        <w:tc>
          <w:tcPr>
            <w:tcW w:w="2251" w:type="dxa"/>
            <w:vAlign w:val="center"/>
          </w:tcPr>
          <w:p w14:paraId="02E01C1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14 (2.9%)</w:t>
            </w:r>
          </w:p>
        </w:tc>
        <w:tc>
          <w:tcPr>
            <w:tcW w:w="1229" w:type="dxa"/>
            <w:vAlign w:val="center"/>
          </w:tcPr>
          <w:p w14:paraId="6AA13CD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40A614D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15BCEF56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221" w:type="dxa"/>
            <w:vAlign w:val="center"/>
          </w:tcPr>
          <w:p w14:paraId="0C36776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161 (32.8%)</w:t>
            </w:r>
          </w:p>
        </w:tc>
        <w:tc>
          <w:tcPr>
            <w:tcW w:w="2251" w:type="dxa"/>
            <w:vAlign w:val="center"/>
          </w:tcPr>
          <w:p w14:paraId="209091D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301 (61.3%)</w:t>
            </w:r>
          </w:p>
        </w:tc>
        <w:tc>
          <w:tcPr>
            <w:tcW w:w="1229" w:type="dxa"/>
            <w:vAlign w:val="center"/>
          </w:tcPr>
          <w:p w14:paraId="6538185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8D6C624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0D439A7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History of ipsilateral </w:t>
            </w:r>
            <w:proofErr w:type="spell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Bca</w:t>
            </w:r>
            <w:proofErr w:type="spellEnd"/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2221" w:type="dxa"/>
            <w:vAlign w:val="center"/>
          </w:tcPr>
          <w:p w14:paraId="7588C83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1B76377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213B3E6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0.992</w:t>
            </w:r>
          </w:p>
        </w:tc>
      </w:tr>
      <w:tr w:rsidR="00CC6AB3" w:rsidRPr="001E3C49" w14:paraId="3FE0C608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627C5E85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221" w:type="dxa"/>
            <w:vAlign w:val="center"/>
          </w:tcPr>
          <w:p w14:paraId="5842EF8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 (1.0%)</w:t>
            </w:r>
          </w:p>
        </w:tc>
        <w:tc>
          <w:tcPr>
            <w:tcW w:w="2251" w:type="dxa"/>
            <w:vAlign w:val="center"/>
          </w:tcPr>
          <w:p w14:paraId="1AEB03E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9 (1.8%)</w:t>
            </w:r>
          </w:p>
        </w:tc>
        <w:tc>
          <w:tcPr>
            <w:tcW w:w="1229" w:type="dxa"/>
            <w:vAlign w:val="center"/>
          </w:tcPr>
          <w:p w14:paraId="4500845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43847417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2D19F9FF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221" w:type="dxa"/>
            <w:vAlign w:val="center"/>
          </w:tcPr>
          <w:p w14:paraId="5898845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171 (34.8%)</w:t>
            </w:r>
          </w:p>
        </w:tc>
        <w:tc>
          <w:tcPr>
            <w:tcW w:w="2251" w:type="dxa"/>
            <w:vAlign w:val="center"/>
          </w:tcPr>
          <w:p w14:paraId="6E1A4CE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306 (62.3%)</w:t>
            </w:r>
          </w:p>
        </w:tc>
        <w:tc>
          <w:tcPr>
            <w:tcW w:w="1229" w:type="dxa"/>
            <w:vAlign w:val="center"/>
          </w:tcPr>
          <w:p w14:paraId="0206374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1BDEE340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B667E8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Side</w:t>
            </w:r>
          </w:p>
        </w:tc>
        <w:tc>
          <w:tcPr>
            <w:tcW w:w="2221" w:type="dxa"/>
            <w:vAlign w:val="center"/>
          </w:tcPr>
          <w:p w14:paraId="36101E2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2361078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5C6B4FB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0.577</w:t>
            </w:r>
          </w:p>
        </w:tc>
      </w:tr>
      <w:tr w:rsidR="00CC6AB3" w:rsidRPr="001E3C49" w14:paraId="63CBEFD3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50C0BCB4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Single</w:t>
            </w:r>
          </w:p>
        </w:tc>
        <w:tc>
          <w:tcPr>
            <w:tcW w:w="2221" w:type="dxa"/>
            <w:vAlign w:val="center"/>
          </w:tcPr>
          <w:p w14:paraId="0D1436E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175 (35.6%)</w:t>
            </w:r>
          </w:p>
        </w:tc>
        <w:tc>
          <w:tcPr>
            <w:tcW w:w="2251" w:type="dxa"/>
            <w:vAlign w:val="center"/>
          </w:tcPr>
          <w:p w14:paraId="5B8B433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310 (36.1%)</w:t>
            </w:r>
          </w:p>
        </w:tc>
        <w:tc>
          <w:tcPr>
            <w:tcW w:w="1229" w:type="dxa"/>
            <w:vAlign w:val="center"/>
          </w:tcPr>
          <w:p w14:paraId="089F56A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53AD8A5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21BC6378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Bilateral</w:t>
            </w:r>
          </w:p>
        </w:tc>
        <w:tc>
          <w:tcPr>
            <w:tcW w:w="2221" w:type="dxa"/>
            <w:vAlign w:val="center"/>
          </w:tcPr>
          <w:p w14:paraId="5340C90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 (0.2%)</w:t>
            </w:r>
          </w:p>
        </w:tc>
        <w:tc>
          <w:tcPr>
            <w:tcW w:w="2251" w:type="dxa"/>
            <w:vAlign w:val="center"/>
          </w:tcPr>
          <w:p w14:paraId="776E35D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 (1.0%)</w:t>
            </w:r>
          </w:p>
        </w:tc>
        <w:tc>
          <w:tcPr>
            <w:tcW w:w="1229" w:type="dxa"/>
            <w:vAlign w:val="center"/>
          </w:tcPr>
          <w:p w14:paraId="5A1365F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18B9968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2D9602B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Nodule number</w:t>
            </w:r>
          </w:p>
        </w:tc>
        <w:tc>
          <w:tcPr>
            <w:tcW w:w="2221" w:type="dxa"/>
            <w:vAlign w:val="center"/>
          </w:tcPr>
          <w:p w14:paraId="6EF2F8F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7A46682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7A15CDF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0.261</w:t>
            </w:r>
          </w:p>
        </w:tc>
      </w:tr>
      <w:tr w:rsidR="00CC6AB3" w:rsidRPr="001E3C49" w14:paraId="431C4A15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5388FD6D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Single</w:t>
            </w:r>
          </w:p>
        </w:tc>
        <w:tc>
          <w:tcPr>
            <w:tcW w:w="2221" w:type="dxa"/>
            <w:vAlign w:val="center"/>
          </w:tcPr>
          <w:p w14:paraId="496F25D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158 (32.2%)</w:t>
            </w:r>
          </w:p>
        </w:tc>
        <w:tc>
          <w:tcPr>
            <w:tcW w:w="2251" w:type="dxa"/>
            <w:vAlign w:val="center"/>
          </w:tcPr>
          <w:p w14:paraId="480BDB3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292 (59.5%)</w:t>
            </w:r>
          </w:p>
        </w:tc>
        <w:tc>
          <w:tcPr>
            <w:tcW w:w="1229" w:type="dxa"/>
            <w:vAlign w:val="center"/>
          </w:tcPr>
          <w:p w14:paraId="09E5773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16C50AC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2F52E930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Multiple</w:t>
            </w:r>
          </w:p>
        </w:tc>
        <w:tc>
          <w:tcPr>
            <w:tcW w:w="2221" w:type="dxa"/>
            <w:vAlign w:val="center"/>
          </w:tcPr>
          <w:p w14:paraId="1AC89CF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18 (3.7%)</w:t>
            </w:r>
          </w:p>
        </w:tc>
        <w:tc>
          <w:tcPr>
            <w:tcW w:w="2251" w:type="dxa"/>
            <w:vAlign w:val="center"/>
          </w:tcPr>
          <w:p w14:paraId="1D39C6D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23 (4.7%)</w:t>
            </w:r>
          </w:p>
        </w:tc>
        <w:tc>
          <w:tcPr>
            <w:tcW w:w="1229" w:type="dxa"/>
            <w:vAlign w:val="center"/>
          </w:tcPr>
          <w:p w14:paraId="4C8DA7D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2594183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635FBC7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US feature</w:t>
            </w:r>
          </w:p>
        </w:tc>
        <w:tc>
          <w:tcPr>
            <w:tcW w:w="2221" w:type="dxa"/>
            <w:vAlign w:val="center"/>
          </w:tcPr>
          <w:p w14:paraId="6ACDDCF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76A2273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45C6AFF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69D2A325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653333E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Tumor size at US (mm, mean ± SD)</w:t>
            </w:r>
          </w:p>
        </w:tc>
        <w:tc>
          <w:tcPr>
            <w:tcW w:w="2221" w:type="dxa"/>
            <w:vAlign w:val="center"/>
          </w:tcPr>
          <w:p w14:paraId="785BF65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7B057ED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1CE0741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33043AD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50C9A7E5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bookmarkStart w:id="10" w:name="_Hlk156848675"/>
            <w:r w:rsidRPr="001E3C49">
              <w:rPr>
                <w:rFonts w:asciiTheme="majorBidi" w:hAnsiTheme="majorBidi" w:cstheme="majorBidi"/>
                <w:sz w:val="20"/>
                <w:szCs w:val="20"/>
              </w:rPr>
              <w:t>Long diameter</w:t>
            </w:r>
          </w:p>
        </w:tc>
        <w:tc>
          <w:tcPr>
            <w:tcW w:w="2221" w:type="dxa"/>
            <w:vAlign w:val="center"/>
          </w:tcPr>
          <w:p w14:paraId="633AD3C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7.5 ± 2.0</w:t>
            </w:r>
          </w:p>
        </w:tc>
        <w:tc>
          <w:tcPr>
            <w:tcW w:w="2251" w:type="dxa"/>
            <w:vAlign w:val="center"/>
          </w:tcPr>
          <w:p w14:paraId="62DB867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8.1 ± 1.7</w:t>
            </w:r>
          </w:p>
        </w:tc>
        <w:tc>
          <w:tcPr>
            <w:tcW w:w="1229" w:type="dxa"/>
            <w:vAlign w:val="center"/>
          </w:tcPr>
          <w:p w14:paraId="1AC2187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</w:tr>
      <w:tr w:rsidR="00CC6AB3" w:rsidRPr="001E3C49" w14:paraId="008A1165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0DA1062A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Short diameter</w:t>
            </w:r>
          </w:p>
        </w:tc>
        <w:tc>
          <w:tcPr>
            <w:tcW w:w="2221" w:type="dxa"/>
            <w:vAlign w:val="center"/>
          </w:tcPr>
          <w:p w14:paraId="7576233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5.6 ± 2.0</w:t>
            </w:r>
          </w:p>
        </w:tc>
        <w:tc>
          <w:tcPr>
            <w:tcW w:w="2251" w:type="dxa"/>
            <w:vAlign w:val="center"/>
          </w:tcPr>
          <w:p w14:paraId="5031EA6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6.5 ± 1.9</w:t>
            </w:r>
          </w:p>
        </w:tc>
        <w:tc>
          <w:tcPr>
            <w:tcW w:w="1229" w:type="dxa"/>
            <w:vAlign w:val="center"/>
          </w:tcPr>
          <w:p w14:paraId="25F9F07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bookmarkStart w:id="11" w:name="OLE_LINK1"/>
            <w:r w:rsidRPr="001E3C49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  <w:bookmarkEnd w:id="11"/>
          </w:p>
        </w:tc>
      </w:tr>
      <w:bookmarkEnd w:id="10"/>
      <w:tr w:rsidR="00CC6AB3" w:rsidRPr="001E3C49" w14:paraId="218B8FC3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BCA0A3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Margin</w:t>
            </w:r>
          </w:p>
        </w:tc>
        <w:tc>
          <w:tcPr>
            <w:tcW w:w="2221" w:type="dxa"/>
            <w:vAlign w:val="center"/>
          </w:tcPr>
          <w:p w14:paraId="20F68E2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2DB7B5D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7BC722B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</w:tr>
      <w:tr w:rsidR="00CC6AB3" w:rsidRPr="001E3C49" w14:paraId="4F83FDA1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0216F832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Clear </w:t>
            </w:r>
          </w:p>
        </w:tc>
        <w:tc>
          <w:tcPr>
            <w:tcW w:w="2221" w:type="dxa"/>
            <w:vAlign w:val="center"/>
          </w:tcPr>
          <w:p w14:paraId="463C4D2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103 (21.0%)</w:t>
            </w:r>
          </w:p>
        </w:tc>
        <w:tc>
          <w:tcPr>
            <w:tcW w:w="2251" w:type="dxa"/>
            <w:vAlign w:val="center"/>
          </w:tcPr>
          <w:p w14:paraId="1269042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108 (22.0%)</w:t>
            </w:r>
          </w:p>
        </w:tc>
        <w:tc>
          <w:tcPr>
            <w:tcW w:w="1229" w:type="dxa"/>
            <w:vAlign w:val="center"/>
          </w:tcPr>
          <w:p w14:paraId="61D1FA8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010C147D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15A5F05E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Unclear </w:t>
            </w:r>
          </w:p>
        </w:tc>
        <w:tc>
          <w:tcPr>
            <w:tcW w:w="2221" w:type="dxa"/>
            <w:vAlign w:val="center"/>
          </w:tcPr>
          <w:p w14:paraId="1A0308B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73 (14.9%)</w:t>
            </w:r>
          </w:p>
        </w:tc>
        <w:tc>
          <w:tcPr>
            <w:tcW w:w="2251" w:type="dxa"/>
            <w:vAlign w:val="center"/>
          </w:tcPr>
          <w:p w14:paraId="017106C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207 (42.2%)</w:t>
            </w:r>
          </w:p>
        </w:tc>
        <w:tc>
          <w:tcPr>
            <w:tcW w:w="1229" w:type="dxa"/>
            <w:vAlign w:val="center"/>
          </w:tcPr>
          <w:p w14:paraId="681ECF8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44F3023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77A9EF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Shape</w:t>
            </w:r>
          </w:p>
        </w:tc>
        <w:tc>
          <w:tcPr>
            <w:tcW w:w="2221" w:type="dxa"/>
            <w:vAlign w:val="center"/>
          </w:tcPr>
          <w:p w14:paraId="4630E28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5C6F9CA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40D9885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</w:tr>
      <w:tr w:rsidR="00CC6AB3" w:rsidRPr="001E3C49" w14:paraId="7187A87E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1CF6AF12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Regular </w:t>
            </w:r>
          </w:p>
        </w:tc>
        <w:tc>
          <w:tcPr>
            <w:tcW w:w="2221" w:type="dxa"/>
            <w:vAlign w:val="center"/>
          </w:tcPr>
          <w:p w14:paraId="3EA6FED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78 (15.9%)</w:t>
            </w:r>
          </w:p>
        </w:tc>
        <w:tc>
          <w:tcPr>
            <w:tcW w:w="2251" w:type="dxa"/>
            <w:vAlign w:val="center"/>
          </w:tcPr>
          <w:p w14:paraId="278C160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61 (12.4%)</w:t>
            </w:r>
          </w:p>
        </w:tc>
        <w:tc>
          <w:tcPr>
            <w:tcW w:w="1229" w:type="dxa"/>
            <w:vAlign w:val="center"/>
          </w:tcPr>
          <w:p w14:paraId="4436487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36D7E44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7C57D5BE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Irregular </w:t>
            </w:r>
          </w:p>
        </w:tc>
        <w:tc>
          <w:tcPr>
            <w:tcW w:w="2221" w:type="dxa"/>
            <w:vAlign w:val="center"/>
          </w:tcPr>
          <w:p w14:paraId="50AFD07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98 (20.0%)</w:t>
            </w:r>
          </w:p>
        </w:tc>
        <w:tc>
          <w:tcPr>
            <w:tcW w:w="2251" w:type="dxa"/>
            <w:vAlign w:val="center"/>
          </w:tcPr>
          <w:p w14:paraId="03DE05A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254 (51.7%)</w:t>
            </w:r>
          </w:p>
        </w:tc>
        <w:tc>
          <w:tcPr>
            <w:tcW w:w="1229" w:type="dxa"/>
            <w:vAlign w:val="center"/>
          </w:tcPr>
          <w:p w14:paraId="778AD07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6371C579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3A91C05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Echoes</w:t>
            </w:r>
          </w:p>
        </w:tc>
        <w:tc>
          <w:tcPr>
            <w:tcW w:w="2221" w:type="dxa"/>
            <w:vAlign w:val="center"/>
          </w:tcPr>
          <w:p w14:paraId="048D521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3C9390A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04203A8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0.202</w:t>
            </w:r>
          </w:p>
        </w:tc>
      </w:tr>
      <w:tr w:rsidR="00CC6AB3" w:rsidRPr="001E3C49" w14:paraId="6AE829DB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1EB1A5E6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Hypoechogenicity</w:t>
            </w:r>
            <w:proofErr w:type="spellEnd"/>
          </w:p>
        </w:tc>
        <w:tc>
          <w:tcPr>
            <w:tcW w:w="2221" w:type="dxa"/>
            <w:vAlign w:val="center"/>
          </w:tcPr>
          <w:p w14:paraId="2036347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162 (33.0%)</w:t>
            </w:r>
          </w:p>
        </w:tc>
        <w:tc>
          <w:tcPr>
            <w:tcW w:w="2251" w:type="dxa"/>
            <w:vAlign w:val="center"/>
          </w:tcPr>
          <w:p w14:paraId="5A87466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299 (60.9%)</w:t>
            </w:r>
          </w:p>
        </w:tc>
        <w:tc>
          <w:tcPr>
            <w:tcW w:w="1229" w:type="dxa"/>
            <w:vAlign w:val="center"/>
          </w:tcPr>
          <w:p w14:paraId="12A54F8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181A17D4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679AAB85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Non-</w:t>
            </w:r>
            <w:proofErr w:type="spell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hypoechogenicity</w:t>
            </w:r>
            <w:proofErr w:type="spellEnd"/>
          </w:p>
        </w:tc>
        <w:tc>
          <w:tcPr>
            <w:tcW w:w="2221" w:type="dxa"/>
            <w:vAlign w:val="center"/>
          </w:tcPr>
          <w:p w14:paraId="33B2FBF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14 (2.9%)</w:t>
            </w:r>
          </w:p>
        </w:tc>
        <w:tc>
          <w:tcPr>
            <w:tcW w:w="2251" w:type="dxa"/>
            <w:vAlign w:val="center"/>
          </w:tcPr>
          <w:p w14:paraId="7479D73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16 (3.3%)</w:t>
            </w:r>
          </w:p>
        </w:tc>
        <w:tc>
          <w:tcPr>
            <w:tcW w:w="1229" w:type="dxa"/>
            <w:vAlign w:val="center"/>
          </w:tcPr>
          <w:p w14:paraId="014390E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482CFF5A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3C10DEC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Color flow</w:t>
            </w:r>
          </w:p>
        </w:tc>
        <w:tc>
          <w:tcPr>
            <w:tcW w:w="2221" w:type="dxa"/>
            <w:vAlign w:val="center"/>
          </w:tcPr>
          <w:p w14:paraId="6E40726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3972527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71D309D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0.005</w:t>
            </w:r>
          </w:p>
        </w:tc>
      </w:tr>
      <w:tr w:rsidR="00CC6AB3" w:rsidRPr="001E3C49" w14:paraId="79AE6254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014D0AEC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221" w:type="dxa"/>
            <w:vAlign w:val="center"/>
          </w:tcPr>
          <w:p w14:paraId="03A8B07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95 (19.3%)</w:t>
            </w:r>
          </w:p>
        </w:tc>
        <w:tc>
          <w:tcPr>
            <w:tcW w:w="2251" w:type="dxa"/>
            <w:vAlign w:val="center"/>
          </w:tcPr>
          <w:p w14:paraId="7985951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210 (42.8%)</w:t>
            </w:r>
          </w:p>
        </w:tc>
        <w:tc>
          <w:tcPr>
            <w:tcW w:w="1229" w:type="dxa"/>
            <w:vAlign w:val="center"/>
          </w:tcPr>
          <w:p w14:paraId="14B4DDD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091B379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31FF34B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  No</w:t>
            </w:r>
          </w:p>
        </w:tc>
        <w:tc>
          <w:tcPr>
            <w:tcW w:w="2221" w:type="dxa"/>
            <w:vAlign w:val="center"/>
          </w:tcPr>
          <w:p w14:paraId="26952DA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81 (16.5%)</w:t>
            </w:r>
          </w:p>
        </w:tc>
        <w:tc>
          <w:tcPr>
            <w:tcW w:w="2251" w:type="dxa"/>
            <w:vAlign w:val="center"/>
          </w:tcPr>
          <w:p w14:paraId="4405918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105 (21.4%)</w:t>
            </w:r>
          </w:p>
        </w:tc>
        <w:tc>
          <w:tcPr>
            <w:tcW w:w="1229" w:type="dxa"/>
            <w:vAlign w:val="center"/>
          </w:tcPr>
          <w:p w14:paraId="24AD89F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30FB3B8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609F096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bookmarkStart w:id="12" w:name="_Hlk153491287"/>
            <w:r w:rsidRPr="001E3C49">
              <w:rPr>
                <w:rFonts w:asciiTheme="majorBidi" w:hAnsiTheme="majorBidi" w:cstheme="majorBidi"/>
                <w:sz w:val="20"/>
                <w:szCs w:val="20"/>
              </w:rPr>
              <w:t>Ductal dilatation</w:t>
            </w:r>
            <w:bookmarkEnd w:id="12"/>
          </w:p>
        </w:tc>
        <w:tc>
          <w:tcPr>
            <w:tcW w:w="2221" w:type="dxa"/>
            <w:vAlign w:val="center"/>
          </w:tcPr>
          <w:p w14:paraId="5038126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1226C16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73D73B6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0.024</w:t>
            </w:r>
          </w:p>
        </w:tc>
      </w:tr>
      <w:tr w:rsidR="00CC6AB3" w:rsidRPr="001E3C49" w14:paraId="435EF37E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2C6E5BB5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221" w:type="dxa"/>
            <w:vAlign w:val="center"/>
          </w:tcPr>
          <w:p w14:paraId="20C0FBA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31 (6.3%)</w:t>
            </w:r>
          </w:p>
        </w:tc>
        <w:tc>
          <w:tcPr>
            <w:tcW w:w="2251" w:type="dxa"/>
            <w:vAlign w:val="center"/>
          </w:tcPr>
          <w:p w14:paraId="2682374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33 (6.7%)</w:t>
            </w:r>
          </w:p>
        </w:tc>
        <w:tc>
          <w:tcPr>
            <w:tcW w:w="1229" w:type="dxa"/>
            <w:vAlign w:val="center"/>
          </w:tcPr>
          <w:p w14:paraId="6C8EF52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B65D83B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2CAFF008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221" w:type="dxa"/>
            <w:vAlign w:val="center"/>
          </w:tcPr>
          <w:p w14:paraId="749832C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145 (29.5%)</w:t>
            </w:r>
          </w:p>
        </w:tc>
        <w:tc>
          <w:tcPr>
            <w:tcW w:w="2251" w:type="dxa"/>
            <w:vAlign w:val="center"/>
          </w:tcPr>
          <w:p w14:paraId="0DE0EE4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282 (57.4%)</w:t>
            </w:r>
          </w:p>
        </w:tc>
        <w:tc>
          <w:tcPr>
            <w:tcW w:w="1229" w:type="dxa"/>
            <w:vAlign w:val="center"/>
          </w:tcPr>
          <w:p w14:paraId="09213E7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3CF515F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6D25457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US lymph node invasion</w:t>
            </w:r>
          </w:p>
        </w:tc>
        <w:tc>
          <w:tcPr>
            <w:tcW w:w="2221" w:type="dxa"/>
            <w:vAlign w:val="center"/>
          </w:tcPr>
          <w:p w14:paraId="49E6037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182029E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24F345F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0.229</w:t>
            </w:r>
          </w:p>
        </w:tc>
      </w:tr>
      <w:tr w:rsidR="00CC6AB3" w:rsidRPr="001E3C49" w14:paraId="1B3AB889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63717809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2221" w:type="dxa"/>
            <w:vAlign w:val="center"/>
          </w:tcPr>
          <w:p w14:paraId="1316D8E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168 (34.2%)</w:t>
            </w:r>
          </w:p>
        </w:tc>
        <w:tc>
          <w:tcPr>
            <w:tcW w:w="2251" w:type="dxa"/>
            <w:vAlign w:val="center"/>
          </w:tcPr>
          <w:p w14:paraId="6E8BAB0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292 (59.5%)</w:t>
            </w:r>
          </w:p>
        </w:tc>
        <w:tc>
          <w:tcPr>
            <w:tcW w:w="1229" w:type="dxa"/>
            <w:vAlign w:val="center"/>
          </w:tcPr>
          <w:p w14:paraId="7F2DCDB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D48661B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36C61066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Present</w:t>
            </w:r>
          </w:p>
        </w:tc>
        <w:tc>
          <w:tcPr>
            <w:tcW w:w="2221" w:type="dxa"/>
            <w:vAlign w:val="center"/>
          </w:tcPr>
          <w:p w14:paraId="676FEE7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8 (1.6%)</w:t>
            </w:r>
          </w:p>
        </w:tc>
        <w:tc>
          <w:tcPr>
            <w:tcW w:w="2251" w:type="dxa"/>
            <w:vAlign w:val="center"/>
          </w:tcPr>
          <w:p w14:paraId="4C1C747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23 (4.7%)</w:t>
            </w:r>
          </w:p>
        </w:tc>
        <w:tc>
          <w:tcPr>
            <w:tcW w:w="1229" w:type="dxa"/>
            <w:vAlign w:val="center"/>
          </w:tcPr>
          <w:p w14:paraId="7AADEC1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0984F006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5D821BF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US BI-RADS</w:t>
            </w:r>
          </w:p>
        </w:tc>
        <w:tc>
          <w:tcPr>
            <w:tcW w:w="2221" w:type="dxa"/>
            <w:vAlign w:val="center"/>
          </w:tcPr>
          <w:p w14:paraId="6377737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7895D14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2689A4D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</w:tr>
      <w:tr w:rsidR="00CC6AB3" w:rsidRPr="001E3C49" w14:paraId="668DBD34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BF8C097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Category 3 </w:t>
            </w:r>
          </w:p>
        </w:tc>
        <w:tc>
          <w:tcPr>
            <w:tcW w:w="2221" w:type="dxa"/>
            <w:vAlign w:val="center"/>
          </w:tcPr>
          <w:p w14:paraId="2101335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52 (10.6%)</w:t>
            </w:r>
          </w:p>
        </w:tc>
        <w:tc>
          <w:tcPr>
            <w:tcW w:w="2251" w:type="dxa"/>
            <w:vAlign w:val="center"/>
          </w:tcPr>
          <w:p w14:paraId="461BDD0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35 (7.1%)</w:t>
            </w:r>
          </w:p>
        </w:tc>
        <w:tc>
          <w:tcPr>
            <w:tcW w:w="1229" w:type="dxa"/>
            <w:vAlign w:val="center"/>
          </w:tcPr>
          <w:p w14:paraId="35FA835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BA8E62E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66A065DB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bookmarkStart w:id="13" w:name="_Hlk168438452"/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Category 0,4A and above </w:t>
            </w:r>
          </w:p>
        </w:tc>
        <w:tc>
          <w:tcPr>
            <w:tcW w:w="2221" w:type="dxa"/>
            <w:vAlign w:val="center"/>
          </w:tcPr>
          <w:p w14:paraId="327066F7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124 (25.3%)</w:t>
            </w:r>
          </w:p>
        </w:tc>
        <w:tc>
          <w:tcPr>
            <w:tcW w:w="2251" w:type="dxa"/>
            <w:vAlign w:val="center"/>
          </w:tcPr>
          <w:p w14:paraId="1D2AD47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280 (57.0%)</w:t>
            </w:r>
          </w:p>
        </w:tc>
        <w:tc>
          <w:tcPr>
            <w:tcW w:w="1229" w:type="dxa"/>
            <w:vAlign w:val="center"/>
          </w:tcPr>
          <w:p w14:paraId="0F26B98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bookmarkEnd w:id="13"/>
      <w:tr w:rsidR="00CC6AB3" w:rsidRPr="001E3C49" w14:paraId="4791EC1B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799366F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Ductal endoscopy</w:t>
            </w:r>
          </w:p>
        </w:tc>
        <w:tc>
          <w:tcPr>
            <w:tcW w:w="2221" w:type="dxa"/>
            <w:vAlign w:val="center"/>
          </w:tcPr>
          <w:p w14:paraId="26E3413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774AC40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0A5059C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0.82</w:t>
            </w:r>
          </w:p>
        </w:tc>
      </w:tr>
      <w:tr w:rsidR="00CC6AB3" w:rsidRPr="001E3C49" w14:paraId="673E9427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41BB175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No inspection or no ductal </w:t>
            </w:r>
            <w:proofErr w:type="spell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neoorganism</w:t>
            </w:r>
            <w:proofErr w:type="spellEnd"/>
          </w:p>
        </w:tc>
        <w:tc>
          <w:tcPr>
            <w:tcW w:w="2221" w:type="dxa"/>
            <w:vAlign w:val="center"/>
          </w:tcPr>
          <w:p w14:paraId="7573B3B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161 (32.8%)</w:t>
            </w:r>
          </w:p>
        </w:tc>
        <w:tc>
          <w:tcPr>
            <w:tcW w:w="2251" w:type="dxa"/>
            <w:vAlign w:val="center"/>
          </w:tcPr>
          <w:p w14:paraId="72C14D23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290 (59.1%)</w:t>
            </w:r>
          </w:p>
        </w:tc>
        <w:tc>
          <w:tcPr>
            <w:tcW w:w="1229" w:type="dxa"/>
            <w:vAlign w:val="center"/>
          </w:tcPr>
          <w:p w14:paraId="7CB92E9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9697551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66C688E3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Ductal </w:t>
            </w:r>
            <w:proofErr w:type="spell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neoorganism</w:t>
            </w:r>
            <w:proofErr w:type="spellEnd"/>
          </w:p>
        </w:tc>
        <w:tc>
          <w:tcPr>
            <w:tcW w:w="2221" w:type="dxa"/>
            <w:vAlign w:val="center"/>
          </w:tcPr>
          <w:p w14:paraId="697E5BC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15 (3.1%)</w:t>
            </w:r>
          </w:p>
        </w:tc>
        <w:tc>
          <w:tcPr>
            <w:tcW w:w="2251" w:type="dxa"/>
            <w:vAlign w:val="center"/>
          </w:tcPr>
          <w:p w14:paraId="2F94EAE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25 (5.1%)</w:t>
            </w:r>
          </w:p>
        </w:tc>
        <w:tc>
          <w:tcPr>
            <w:tcW w:w="1229" w:type="dxa"/>
            <w:vAlign w:val="center"/>
          </w:tcPr>
          <w:p w14:paraId="7F040CB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0BAB42D4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3DC6895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bookmarkStart w:id="14" w:name="_Hlk155649089"/>
            <w:r w:rsidRPr="001E3C49">
              <w:rPr>
                <w:rFonts w:asciiTheme="majorBidi" w:hAnsiTheme="majorBidi" w:cstheme="majorBidi"/>
                <w:sz w:val="20"/>
                <w:szCs w:val="20"/>
              </w:rPr>
              <w:t>Mammography</w:t>
            </w:r>
            <w:bookmarkEnd w:id="14"/>
          </w:p>
        </w:tc>
        <w:tc>
          <w:tcPr>
            <w:tcW w:w="2221" w:type="dxa"/>
            <w:vAlign w:val="center"/>
          </w:tcPr>
          <w:p w14:paraId="0490353D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2B571C1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47DD30F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0.079</w:t>
            </w:r>
          </w:p>
        </w:tc>
      </w:tr>
      <w:tr w:rsidR="00CC6AB3" w:rsidRPr="001E3C49" w14:paraId="3200923E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42F781C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Category 1-3 </w:t>
            </w:r>
          </w:p>
        </w:tc>
        <w:tc>
          <w:tcPr>
            <w:tcW w:w="2221" w:type="dxa"/>
            <w:vAlign w:val="center"/>
          </w:tcPr>
          <w:p w14:paraId="6C1FB3B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36 (7.3%)</w:t>
            </w:r>
          </w:p>
        </w:tc>
        <w:tc>
          <w:tcPr>
            <w:tcW w:w="2251" w:type="dxa"/>
            <w:vAlign w:val="center"/>
          </w:tcPr>
          <w:p w14:paraId="173F7D9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61 (12.4%)</w:t>
            </w:r>
          </w:p>
        </w:tc>
        <w:tc>
          <w:tcPr>
            <w:tcW w:w="1229" w:type="dxa"/>
            <w:vAlign w:val="center"/>
          </w:tcPr>
          <w:p w14:paraId="79C2674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0BD4A299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5AF715C9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Category 0,4A and above</w:t>
            </w:r>
          </w:p>
        </w:tc>
        <w:tc>
          <w:tcPr>
            <w:tcW w:w="2221" w:type="dxa"/>
            <w:vAlign w:val="center"/>
          </w:tcPr>
          <w:p w14:paraId="540BA1E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96 (19.5%)</w:t>
            </w:r>
          </w:p>
        </w:tc>
        <w:tc>
          <w:tcPr>
            <w:tcW w:w="2251" w:type="dxa"/>
            <w:vAlign w:val="center"/>
          </w:tcPr>
          <w:p w14:paraId="5D4DF0C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145 (29.5%)</w:t>
            </w:r>
          </w:p>
        </w:tc>
        <w:tc>
          <w:tcPr>
            <w:tcW w:w="1229" w:type="dxa"/>
            <w:vAlign w:val="center"/>
          </w:tcPr>
          <w:p w14:paraId="121A08E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1BE9E0B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776E73C9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2221" w:type="dxa"/>
            <w:vAlign w:val="center"/>
          </w:tcPr>
          <w:p w14:paraId="635CECA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44 (9.0%)</w:t>
            </w:r>
          </w:p>
        </w:tc>
        <w:tc>
          <w:tcPr>
            <w:tcW w:w="2251" w:type="dxa"/>
            <w:vAlign w:val="center"/>
          </w:tcPr>
          <w:p w14:paraId="7EF01F5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109 (22.2%)</w:t>
            </w:r>
          </w:p>
        </w:tc>
        <w:tc>
          <w:tcPr>
            <w:tcW w:w="1229" w:type="dxa"/>
            <w:vAlign w:val="center"/>
          </w:tcPr>
          <w:p w14:paraId="5CEED718" w14:textId="77777777" w:rsidR="00CC6AB3" w:rsidRPr="001E3C49" w:rsidRDefault="00CC6AB3" w:rsidP="001C1C90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</w:tr>
      <w:tr w:rsidR="00CC6AB3" w:rsidRPr="001E3C49" w14:paraId="38CD85CF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18C1DC2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Calcification on Mammography</w:t>
            </w:r>
          </w:p>
        </w:tc>
        <w:tc>
          <w:tcPr>
            <w:tcW w:w="2221" w:type="dxa"/>
            <w:vAlign w:val="center"/>
          </w:tcPr>
          <w:p w14:paraId="6028451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03EFA40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1B737EA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</w:tr>
      <w:tr w:rsidR="00CC6AB3" w:rsidRPr="001E3C49" w14:paraId="3A3294D7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3F932D31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Yes </w:t>
            </w:r>
          </w:p>
        </w:tc>
        <w:tc>
          <w:tcPr>
            <w:tcW w:w="2221" w:type="dxa"/>
            <w:vAlign w:val="center"/>
          </w:tcPr>
          <w:p w14:paraId="0C39863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102 (20.8%)</w:t>
            </w:r>
          </w:p>
        </w:tc>
        <w:tc>
          <w:tcPr>
            <w:tcW w:w="2251" w:type="dxa"/>
            <w:vAlign w:val="center"/>
          </w:tcPr>
          <w:p w14:paraId="15DEEEE2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118 (24.0%)</w:t>
            </w:r>
          </w:p>
        </w:tc>
        <w:tc>
          <w:tcPr>
            <w:tcW w:w="1229" w:type="dxa"/>
            <w:vAlign w:val="center"/>
          </w:tcPr>
          <w:p w14:paraId="247F1418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1CD05F92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4184D7D1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221" w:type="dxa"/>
            <w:vAlign w:val="center"/>
          </w:tcPr>
          <w:p w14:paraId="2058535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30 (6.1%)</w:t>
            </w:r>
          </w:p>
        </w:tc>
        <w:tc>
          <w:tcPr>
            <w:tcW w:w="2251" w:type="dxa"/>
            <w:vAlign w:val="center"/>
          </w:tcPr>
          <w:p w14:paraId="7782892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88 (17.9%)</w:t>
            </w:r>
          </w:p>
        </w:tc>
        <w:tc>
          <w:tcPr>
            <w:tcW w:w="1229" w:type="dxa"/>
            <w:vAlign w:val="center"/>
          </w:tcPr>
          <w:p w14:paraId="65D44E65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E8062B7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00EF2694" w14:textId="77777777" w:rsidR="00CC6AB3" w:rsidRPr="001E3C49" w:rsidRDefault="00CC6AB3" w:rsidP="001C1C90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2221" w:type="dxa"/>
            <w:vAlign w:val="center"/>
          </w:tcPr>
          <w:p w14:paraId="71A7BAA1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44</w:t>
            </w:r>
            <w:bookmarkStart w:id="15" w:name="OLE_LINK3"/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 (9.0%)</w:t>
            </w:r>
            <w:bookmarkEnd w:id="15"/>
          </w:p>
        </w:tc>
        <w:tc>
          <w:tcPr>
            <w:tcW w:w="2251" w:type="dxa"/>
            <w:vAlign w:val="center"/>
          </w:tcPr>
          <w:p w14:paraId="4AAF9B8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109 (22.2%)</w:t>
            </w:r>
          </w:p>
        </w:tc>
        <w:tc>
          <w:tcPr>
            <w:tcW w:w="1229" w:type="dxa"/>
            <w:vAlign w:val="center"/>
          </w:tcPr>
          <w:p w14:paraId="4DEED57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48E5379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7E57E59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Follow-up</w:t>
            </w:r>
          </w:p>
        </w:tc>
        <w:tc>
          <w:tcPr>
            <w:tcW w:w="2221" w:type="dxa"/>
            <w:vAlign w:val="center"/>
          </w:tcPr>
          <w:p w14:paraId="0D0EB269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1" w:type="dxa"/>
            <w:vAlign w:val="center"/>
          </w:tcPr>
          <w:p w14:paraId="07DF2B9B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17989B66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0.685</w:t>
            </w:r>
          </w:p>
        </w:tc>
      </w:tr>
      <w:tr w:rsidR="00CC6AB3" w:rsidRPr="001E3C49" w14:paraId="6BA0BFC1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7325245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221" w:type="dxa"/>
            <w:vAlign w:val="center"/>
          </w:tcPr>
          <w:p w14:paraId="72F11B10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145 (29.5%)</w:t>
            </w:r>
          </w:p>
        </w:tc>
        <w:tc>
          <w:tcPr>
            <w:tcW w:w="2251" w:type="dxa"/>
            <w:vAlign w:val="center"/>
          </w:tcPr>
          <w:p w14:paraId="26A82AD4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264 (53.8%)</w:t>
            </w:r>
          </w:p>
        </w:tc>
        <w:tc>
          <w:tcPr>
            <w:tcW w:w="1229" w:type="dxa"/>
            <w:vAlign w:val="center"/>
          </w:tcPr>
          <w:p w14:paraId="1C7FBDCA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225F58D" w14:textId="77777777" w:rsidTr="001C1C90">
        <w:trPr>
          <w:trHeight w:val="20"/>
        </w:trPr>
        <w:tc>
          <w:tcPr>
            <w:tcW w:w="3938" w:type="dxa"/>
            <w:vAlign w:val="center"/>
          </w:tcPr>
          <w:p w14:paraId="10E932FF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221" w:type="dxa"/>
            <w:vAlign w:val="center"/>
          </w:tcPr>
          <w:p w14:paraId="5D56190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31 (6.3%)</w:t>
            </w:r>
          </w:p>
        </w:tc>
        <w:tc>
          <w:tcPr>
            <w:tcW w:w="2251" w:type="dxa"/>
            <w:vAlign w:val="center"/>
          </w:tcPr>
          <w:p w14:paraId="4B0C25AC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51 (10.4%)</w:t>
            </w:r>
          </w:p>
        </w:tc>
        <w:tc>
          <w:tcPr>
            <w:tcW w:w="1229" w:type="dxa"/>
            <w:vAlign w:val="center"/>
          </w:tcPr>
          <w:p w14:paraId="2C0E0D6E" w14:textId="77777777" w:rsidR="00CC6AB3" w:rsidRPr="001E3C49" w:rsidRDefault="00CC6AB3" w:rsidP="001C1C9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7549EBB9" w14:textId="77777777" w:rsidR="00CC6AB3" w:rsidRPr="001E3C49" w:rsidRDefault="00CC6AB3" w:rsidP="00CC6AB3">
      <w:pPr>
        <w:rPr>
          <w:rFonts w:asciiTheme="majorBidi" w:hAnsiTheme="majorBidi" w:cstheme="majorBidi"/>
          <w:sz w:val="20"/>
          <w:szCs w:val="20"/>
        </w:rPr>
      </w:pPr>
      <w:bookmarkStart w:id="16" w:name="_Hlk94911339"/>
      <w:bookmarkEnd w:id="1"/>
      <w:r w:rsidRPr="001E3C49">
        <w:rPr>
          <w:rFonts w:asciiTheme="majorBidi" w:hAnsiTheme="majorBidi" w:cstheme="majorBidi"/>
          <w:sz w:val="20"/>
          <w:szCs w:val="20"/>
        </w:rPr>
        <w:t xml:space="preserve">SD: standard deviation, BC: breast cancer, CIS: carcinoma in situ; DCIS: Ductal carcinoma in situ; LCIS: lobular carcinoma in situ; US: </w:t>
      </w:r>
      <w:r w:rsidRPr="001E3C49">
        <w:rPr>
          <w:rFonts w:asciiTheme="majorBidi" w:eastAsia="微软雅黑" w:hAnsiTheme="majorBidi" w:cstheme="majorBidi"/>
          <w:bCs/>
          <w:kern w:val="0"/>
          <w:sz w:val="20"/>
          <w:szCs w:val="20"/>
        </w:rPr>
        <w:t>ultrasonography</w:t>
      </w:r>
      <w:r w:rsidRPr="001E3C49">
        <w:rPr>
          <w:rFonts w:asciiTheme="majorBidi" w:hAnsiTheme="majorBidi" w:cstheme="majorBidi"/>
          <w:sz w:val="20"/>
          <w:szCs w:val="20"/>
        </w:rPr>
        <w:t>, BI-RADS: breast imaging reporting and data system, BCS: breast conservation surgery</w:t>
      </w:r>
    </w:p>
    <w:bookmarkEnd w:id="16"/>
    <w:p w14:paraId="2FE51FAE" w14:textId="77777777" w:rsidR="00CC6AB3" w:rsidRPr="00B94724" w:rsidRDefault="00CC6AB3" w:rsidP="00CC6AB3">
      <w:pPr>
        <w:rPr>
          <w:rFonts w:hint="eastAsia"/>
        </w:rPr>
      </w:pPr>
    </w:p>
    <w:p w14:paraId="03FD1947" w14:textId="77777777" w:rsidR="00CC6AB3" w:rsidRDefault="00CC6AB3" w:rsidP="00CC6AB3">
      <w:pPr>
        <w:rPr>
          <w:rFonts w:hint="eastAsia"/>
        </w:rPr>
      </w:pPr>
    </w:p>
    <w:p w14:paraId="1FBF5BB6" w14:textId="77777777" w:rsidR="00CC6AB3" w:rsidRDefault="00CC6AB3" w:rsidP="00CC6AB3">
      <w:pPr>
        <w:rPr>
          <w:rFonts w:hint="eastAsia"/>
        </w:rPr>
      </w:pPr>
    </w:p>
    <w:p w14:paraId="0B2E2153" w14:textId="77777777" w:rsidR="00CC6AB3" w:rsidRDefault="00CC6AB3" w:rsidP="00CC6AB3">
      <w:pPr>
        <w:rPr>
          <w:rFonts w:hint="eastAsia"/>
        </w:rPr>
      </w:pPr>
    </w:p>
    <w:p w14:paraId="03C11638" w14:textId="77777777" w:rsidR="00CC6AB3" w:rsidRDefault="00CC6AB3" w:rsidP="00CC6AB3">
      <w:pPr>
        <w:widowControl/>
        <w:jc w:val="left"/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  <w:br w:type="page"/>
      </w:r>
    </w:p>
    <w:p w14:paraId="40E5843A" w14:textId="77777777" w:rsidR="00CC6AB3" w:rsidRDefault="00CC6AB3" w:rsidP="00CC6AB3">
      <w:pPr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  <w:sectPr w:rsidR="00CC6AB3" w:rsidSect="00CC6AB3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400E6E93" w14:textId="37380BF3" w:rsidR="00CC6AB3" w:rsidRPr="001E3C49" w:rsidRDefault="005F002D" w:rsidP="00CC6AB3">
      <w:pPr>
        <w:rPr>
          <w:rFonts w:ascii="Times New Roman" w:eastAsia="微软雅黑" w:hAnsi="Times New Roman" w:cs="Times New Roman"/>
          <w:kern w:val="0"/>
          <w:sz w:val="24"/>
          <w:szCs w:val="24"/>
        </w:rPr>
      </w:pPr>
      <w:r w:rsidRPr="005F002D">
        <w:rPr>
          <w:rFonts w:ascii="Times New Roman" w:eastAsia="微软雅黑" w:hAnsi="Times New Roman" w:cs="Times New Roman" w:hint="eastAsia"/>
          <w:b/>
          <w:bCs/>
          <w:kern w:val="0"/>
          <w:sz w:val="24"/>
          <w:szCs w:val="24"/>
        </w:rPr>
        <w:lastRenderedPageBreak/>
        <w:t>Supplement</w:t>
      </w:r>
      <w:r w:rsidRPr="00B94724"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  <w:t xml:space="preserve"> </w:t>
      </w:r>
      <w:r w:rsidR="00CC6AB3" w:rsidRPr="00B94724"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  <w:t xml:space="preserve">Table </w:t>
      </w:r>
      <w:r w:rsidR="00DB583E">
        <w:rPr>
          <w:rFonts w:ascii="Times New Roman" w:eastAsia="微软雅黑" w:hAnsi="Times New Roman" w:cs="Times New Roman" w:hint="eastAsia"/>
          <w:b/>
          <w:bCs/>
          <w:kern w:val="0"/>
          <w:sz w:val="24"/>
          <w:szCs w:val="24"/>
        </w:rPr>
        <w:t>5</w:t>
      </w:r>
      <w:r w:rsidR="00CC6AB3" w:rsidRPr="00B94724">
        <w:rPr>
          <w:rFonts w:ascii="Times New Roman" w:eastAsia="微软雅黑" w:hAnsi="Times New Roman" w:cs="Times New Roman"/>
          <w:kern w:val="0"/>
          <w:sz w:val="24"/>
          <w:szCs w:val="24"/>
        </w:rPr>
        <w:t xml:space="preserve"> </w:t>
      </w:r>
      <w:r w:rsidR="00CC6AB3" w:rsidRPr="001E3C49">
        <w:rPr>
          <w:rFonts w:ascii="Times New Roman" w:eastAsia="微软雅黑" w:hAnsi="Times New Roman" w:cs="Times New Roman" w:hint="eastAsia"/>
          <w:kern w:val="0"/>
          <w:sz w:val="24"/>
          <w:szCs w:val="24"/>
        </w:rPr>
        <w:t>Initial</w:t>
      </w:r>
      <w:r w:rsidR="00CC6AB3" w:rsidRPr="001E3C49">
        <w:rPr>
          <w:rFonts w:ascii="Times New Roman" w:eastAsia="微软雅黑" w:hAnsi="Times New Roman" w:cs="Times New Roman"/>
          <w:kern w:val="0"/>
          <w:sz w:val="24"/>
          <w:szCs w:val="24"/>
        </w:rPr>
        <w:t xml:space="preserve"> </w:t>
      </w:r>
      <w:r w:rsidR="00CC6AB3" w:rsidRPr="001E3C49">
        <w:rPr>
          <w:rFonts w:ascii="Times New Roman" w:eastAsia="微软雅黑" w:hAnsi="Times New Roman" w:cs="Times New Roman" w:hint="eastAsia"/>
          <w:kern w:val="0"/>
          <w:sz w:val="24"/>
          <w:szCs w:val="24"/>
        </w:rPr>
        <w:t>c</w:t>
      </w:r>
      <w:r w:rsidR="00CC6AB3" w:rsidRPr="001E3C49">
        <w:rPr>
          <w:rFonts w:ascii="Times New Roman" w:eastAsia="微软雅黑" w:hAnsi="Times New Roman" w:cs="Times New Roman"/>
          <w:kern w:val="0"/>
          <w:sz w:val="24"/>
          <w:szCs w:val="24"/>
        </w:rPr>
        <w:t>linical, pathologic, US</w:t>
      </w:r>
      <w:r w:rsidR="00CC6AB3" w:rsidRPr="001E3C49">
        <w:rPr>
          <w:rFonts w:ascii="Times New Roman" w:eastAsia="微软雅黑" w:hAnsi="Times New Roman" w:cs="Times New Roman" w:hint="eastAsia"/>
          <w:kern w:val="0"/>
          <w:sz w:val="24"/>
          <w:szCs w:val="24"/>
        </w:rPr>
        <w:t>,</w:t>
      </w:r>
      <w:r w:rsidR="00CC6AB3" w:rsidRPr="001E3C49">
        <w:rPr>
          <w:rFonts w:ascii="Times New Roman" w:eastAsia="微软雅黑" w:hAnsi="Times New Roman" w:cs="Times New Roman"/>
          <w:kern w:val="0"/>
          <w:sz w:val="24"/>
          <w:szCs w:val="24"/>
        </w:rPr>
        <w:t xml:space="preserve"> and mammography</w:t>
      </w:r>
      <w:r w:rsidR="00CC6AB3" w:rsidRPr="001E3C49">
        <w:rPr>
          <w:rFonts w:ascii="Times New Roman" w:eastAsia="微软雅黑" w:hAnsi="Times New Roman" w:cs="Times New Roman"/>
          <w:color w:val="FF0000"/>
          <w:kern w:val="0"/>
          <w:sz w:val="24"/>
          <w:szCs w:val="24"/>
        </w:rPr>
        <w:t xml:space="preserve"> </w:t>
      </w:r>
      <w:r w:rsidR="00CC6AB3" w:rsidRPr="001E3C49">
        <w:rPr>
          <w:rFonts w:ascii="Times New Roman" w:eastAsia="微软雅黑" w:hAnsi="Times New Roman" w:cs="Times New Roman"/>
          <w:kern w:val="0"/>
          <w:sz w:val="24"/>
          <w:szCs w:val="24"/>
        </w:rPr>
        <w:t xml:space="preserve">characteristics of </w:t>
      </w:r>
      <w:r w:rsidR="00CC6AB3" w:rsidRPr="001E3C49">
        <w:rPr>
          <w:rFonts w:ascii="Times New Roman" w:eastAsia="微软雅黑" w:hAnsi="Times New Roman" w:cs="Times New Roman" w:hint="eastAsia"/>
          <w:kern w:val="0"/>
          <w:sz w:val="24"/>
          <w:szCs w:val="24"/>
        </w:rPr>
        <w:t>the</w:t>
      </w:r>
      <w:r w:rsidR="00CC6AB3" w:rsidRPr="001E3C49">
        <w:rPr>
          <w:rFonts w:ascii="Times New Roman" w:eastAsia="微软雅黑" w:hAnsi="Times New Roman" w:cs="Times New Roman"/>
          <w:kern w:val="0"/>
          <w:sz w:val="24"/>
          <w:szCs w:val="24"/>
        </w:rPr>
        <w:t>1</w:t>
      </w:r>
      <w:r w:rsidR="00CC6AB3" w:rsidRPr="001E3C49">
        <w:rPr>
          <w:rFonts w:ascii="Times New Roman" w:eastAsia="微软雅黑" w:hAnsi="Times New Roman" w:cs="Times New Roman" w:hint="eastAsia"/>
          <w:kern w:val="0"/>
          <w:sz w:val="24"/>
          <w:szCs w:val="24"/>
        </w:rPr>
        <w:t>7</w:t>
      </w:r>
      <w:r w:rsidR="00CC6AB3" w:rsidRPr="001E3C49">
        <w:rPr>
          <w:rFonts w:ascii="Times New Roman" w:eastAsia="微软雅黑" w:hAnsi="Times New Roman" w:cs="Times New Roman"/>
          <w:kern w:val="0"/>
          <w:sz w:val="24"/>
          <w:szCs w:val="24"/>
        </w:rPr>
        <w:t xml:space="preserve"> patients with recurrence and metastasis</w:t>
      </w:r>
    </w:p>
    <w:p w14:paraId="04B4DE83" w14:textId="77777777" w:rsidR="00CC6AB3" w:rsidRPr="00B94724" w:rsidRDefault="00CC6AB3" w:rsidP="00CC6AB3">
      <w:pPr>
        <w:rPr>
          <w:rFonts w:ascii="Times New Roman" w:eastAsia="微软雅黑" w:hAnsi="Times New Roman" w:cs="Times New Roman"/>
          <w:kern w:val="0"/>
          <w:sz w:val="24"/>
          <w:szCs w:val="24"/>
        </w:rPr>
      </w:pPr>
    </w:p>
    <w:tbl>
      <w:tblPr>
        <w:tblStyle w:val="a7"/>
        <w:tblW w:w="1544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1134"/>
        <w:gridCol w:w="2410"/>
        <w:gridCol w:w="1275"/>
        <w:gridCol w:w="1418"/>
        <w:gridCol w:w="1417"/>
        <w:gridCol w:w="1437"/>
        <w:gridCol w:w="1257"/>
        <w:gridCol w:w="1559"/>
        <w:gridCol w:w="1559"/>
      </w:tblGrid>
      <w:tr w:rsidR="00CC6AB3" w:rsidRPr="001E3C49" w14:paraId="20AA71F3" w14:textId="77777777" w:rsidTr="001C1C90">
        <w:trPr>
          <w:trHeight w:val="20"/>
        </w:trPr>
        <w:tc>
          <w:tcPr>
            <w:tcW w:w="15446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29C90AA7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color w:val="FF0000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 xml:space="preserve">Patient </w:t>
            </w:r>
          </w:p>
        </w:tc>
      </w:tr>
      <w:tr w:rsidR="00CC6AB3" w:rsidRPr="001E3C49" w14:paraId="6C1CE5A8" w14:textId="77777777" w:rsidTr="001C1C90">
        <w:trPr>
          <w:trHeight w:val="20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45E2437B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443951C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Medical history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FBC1B53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 xml:space="preserve">Pathologic </w:t>
            </w:r>
          </w:p>
          <w:p w14:paraId="6E713C48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Feature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9227D30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Pathologic results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0B2944A0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 xml:space="preserve">Molecular </w:t>
            </w:r>
          </w:p>
          <w:p w14:paraId="493A6BB7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typing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1433128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proofErr w:type="spellStart"/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Lymphovascular</w:t>
            </w:r>
            <w:proofErr w:type="spellEnd"/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 xml:space="preserve"> invasion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9C1B806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Type of breast surgery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</w:tcPr>
          <w:p w14:paraId="47BDBEFB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Type of lymph node surgery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</w:tcPr>
          <w:p w14:paraId="5554863D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US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6AEB0F2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Mammography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6C70524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Calcification on Mammography</w:t>
            </w:r>
          </w:p>
        </w:tc>
      </w:tr>
      <w:tr w:rsidR="00CC6AB3" w:rsidRPr="001E3C49" w14:paraId="37F0DC52" w14:textId="77777777" w:rsidTr="001C1C90">
        <w:trPr>
          <w:trHeight w:val="20"/>
        </w:trPr>
        <w:tc>
          <w:tcPr>
            <w:tcW w:w="562" w:type="dxa"/>
            <w:tcBorders>
              <w:top w:val="single" w:sz="4" w:space="0" w:color="auto"/>
            </w:tcBorders>
          </w:tcPr>
          <w:p w14:paraId="2BA344FC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62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19A4134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Palpable mass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5C43093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52883238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Neuroendocrine carcinoma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DFB7EBC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Luminal A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439DDD2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AFF8DDD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  <w:tcBorders>
              <w:top w:val="single" w:sz="4" w:space="0" w:color="auto"/>
            </w:tcBorders>
          </w:tcPr>
          <w:p w14:paraId="38F2498D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Cleared</w:t>
            </w:r>
          </w:p>
        </w:tc>
        <w:tc>
          <w:tcPr>
            <w:tcW w:w="1257" w:type="dxa"/>
            <w:tcBorders>
              <w:top w:val="single" w:sz="4" w:space="0" w:color="auto"/>
            </w:tcBorders>
          </w:tcPr>
          <w:p w14:paraId="41FC8036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4B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ECF773B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4C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81DBD38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No</w:t>
            </w:r>
          </w:p>
        </w:tc>
      </w:tr>
      <w:tr w:rsidR="00CC6AB3" w:rsidRPr="001E3C49" w14:paraId="29F0FC28" w14:textId="77777777" w:rsidTr="001C1C90">
        <w:trPr>
          <w:trHeight w:val="20"/>
        </w:trPr>
        <w:tc>
          <w:tcPr>
            <w:tcW w:w="562" w:type="dxa"/>
          </w:tcPr>
          <w:p w14:paraId="2E40FA80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1418" w:type="dxa"/>
          </w:tcPr>
          <w:p w14:paraId="0DD6C9A2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Palpable mass</w:t>
            </w:r>
          </w:p>
        </w:tc>
        <w:tc>
          <w:tcPr>
            <w:tcW w:w="1134" w:type="dxa"/>
          </w:tcPr>
          <w:p w14:paraId="04020A1F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</w:tcPr>
          <w:p w14:paraId="5D4AF890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Invasive ductal carcinoma</w:t>
            </w:r>
          </w:p>
        </w:tc>
        <w:tc>
          <w:tcPr>
            <w:tcW w:w="1275" w:type="dxa"/>
          </w:tcPr>
          <w:p w14:paraId="202E9A16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Luminal B</w:t>
            </w:r>
          </w:p>
        </w:tc>
        <w:tc>
          <w:tcPr>
            <w:tcW w:w="1418" w:type="dxa"/>
          </w:tcPr>
          <w:p w14:paraId="36D9F571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Present</w:t>
            </w:r>
          </w:p>
        </w:tc>
        <w:tc>
          <w:tcPr>
            <w:tcW w:w="1417" w:type="dxa"/>
          </w:tcPr>
          <w:p w14:paraId="62A9B369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2354A84D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Cleared</w:t>
            </w:r>
          </w:p>
        </w:tc>
        <w:tc>
          <w:tcPr>
            <w:tcW w:w="1257" w:type="dxa"/>
          </w:tcPr>
          <w:p w14:paraId="01C94DB2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5</w:t>
            </w:r>
          </w:p>
        </w:tc>
        <w:tc>
          <w:tcPr>
            <w:tcW w:w="1559" w:type="dxa"/>
          </w:tcPr>
          <w:p w14:paraId="22B6503A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4C</w:t>
            </w:r>
          </w:p>
        </w:tc>
        <w:tc>
          <w:tcPr>
            <w:tcW w:w="1559" w:type="dxa"/>
          </w:tcPr>
          <w:p w14:paraId="47307B24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No</w:t>
            </w:r>
          </w:p>
        </w:tc>
      </w:tr>
      <w:tr w:rsidR="00CC6AB3" w:rsidRPr="001E3C49" w14:paraId="74101642" w14:textId="77777777" w:rsidTr="001C1C90">
        <w:trPr>
          <w:trHeight w:val="20"/>
        </w:trPr>
        <w:tc>
          <w:tcPr>
            <w:tcW w:w="562" w:type="dxa"/>
          </w:tcPr>
          <w:p w14:paraId="1D064979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33</w:t>
            </w:r>
          </w:p>
        </w:tc>
        <w:tc>
          <w:tcPr>
            <w:tcW w:w="1418" w:type="dxa"/>
          </w:tcPr>
          <w:p w14:paraId="153D709D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Palpable mass</w:t>
            </w:r>
          </w:p>
        </w:tc>
        <w:tc>
          <w:tcPr>
            <w:tcW w:w="1134" w:type="dxa"/>
          </w:tcPr>
          <w:p w14:paraId="7115FFB7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</w:tcPr>
          <w:p w14:paraId="73FFF0A9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Ductal and lobular invasive carcinoma</w:t>
            </w:r>
          </w:p>
        </w:tc>
        <w:tc>
          <w:tcPr>
            <w:tcW w:w="1275" w:type="dxa"/>
          </w:tcPr>
          <w:p w14:paraId="3CC073DD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proofErr w:type="gramStart"/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ER;PR</w:t>
            </w:r>
            <w:proofErr w:type="gramEnd"/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;Her-2 negative</w:t>
            </w:r>
          </w:p>
        </w:tc>
        <w:tc>
          <w:tcPr>
            <w:tcW w:w="1418" w:type="dxa"/>
          </w:tcPr>
          <w:p w14:paraId="3E29B17D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608AD7D5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4986F4E6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Uncleared</w:t>
            </w:r>
          </w:p>
        </w:tc>
        <w:tc>
          <w:tcPr>
            <w:tcW w:w="1257" w:type="dxa"/>
          </w:tcPr>
          <w:p w14:paraId="596DF252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3</w:t>
            </w:r>
          </w:p>
        </w:tc>
        <w:tc>
          <w:tcPr>
            <w:tcW w:w="1559" w:type="dxa"/>
          </w:tcPr>
          <w:p w14:paraId="69F61AAA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3</w:t>
            </w:r>
          </w:p>
        </w:tc>
        <w:tc>
          <w:tcPr>
            <w:tcW w:w="1559" w:type="dxa"/>
          </w:tcPr>
          <w:p w14:paraId="2169D4A9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No</w:t>
            </w:r>
          </w:p>
        </w:tc>
      </w:tr>
      <w:tr w:rsidR="00CC6AB3" w:rsidRPr="001E3C49" w14:paraId="50568836" w14:textId="77777777" w:rsidTr="001C1C90">
        <w:trPr>
          <w:trHeight w:val="20"/>
        </w:trPr>
        <w:tc>
          <w:tcPr>
            <w:tcW w:w="562" w:type="dxa"/>
          </w:tcPr>
          <w:p w14:paraId="2832CB07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65</w:t>
            </w:r>
          </w:p>
        </w:tc>
        <w:tc>
          <w:tcPr>
            <w:tcW w:w="1418" w:type="dxa"/>
          </w:tcPr>
          <w:p w14:paraId="3FA3987F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Screening</w:t>
            </w:r>
          </w:p>
        </w:tc>
        <w:tc>
          <w:tcPr>
            <w:tcW w:w="1134" w:type="dxa"/>
          </w:tcPr>
          <w:p w14:paraId="021E0886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</w:tcPr>
          <w:p w14:paraId="55399BA0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Invasive ductal carcinoma</w:t>
            </w:r>
          </w:p>
        </w:tc>
        <w:tc>
          <w:tcPr>
            <w:tcW w:w="1275" w:type="dxa"/>
          </w:tcPr>
          <w:p w14:paraId="1E1423A5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proofErr w:type="gramStart"/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ER;PR</w:t>
            </w:r>
            <w:proofErr w:type="gramEnd"/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;Her-2 negative</w:t>
            </w:r>
          </w:p>
        </w:tc>
        <w:tc>
          <w:tcPr>
            <w:tcW w:w="1418" w:type="dxa"/>
          </w:tcPr>
          <w:p w14:paraId="05A8253F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1EA98D1F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6997B0AE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Uncleared</w:t>
            </w:r>
          </w:p>
        </w:tc>
        <w:tc>
          <w:tcPr>
            <w:tcW w:w="1257" w:type="dxa"/>
          </w:tcPr>
          <w:p w14:paraId="7B61FBEB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4B</w:t>
            </w:r>
          </w:p>
        </w:tc>
        <w:tc>
          <w:tcPr>
            <w:tcW w:w="1559" w:type="dxa"/>
          </w:tcPr>
          <w:p w14:paraId="790A581C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4C</w:t>
            </w:r>
          </w:p>
        </w:tc>
        <w:tc>
          <w:tcPr>
            <w:tcW w:w="1559" w:type="dxa"/>
          </w:tcPr>
          <w:p w14:paraId="1CE32030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No</w:t>
            </w:r>
          </w:p>
        </w:tc>
      </w:tr>
      <w:tr w:rsidR="00CC6AB3" w:rsidRPr="001E3C49" w14:paraId="467865E3" w14:textId="77777777" w:rsidTr="001C1C90">
        <w:trPr>
          <w:trHeight w:val="20"/>
        </w:trPr>
        <w:tc>
          <w:tcPr>
            <w:tcW w:w="562" w:type="dxa"/>
          </w:tcPr>
          <w:p w14:paraId="22B450FE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1418" w:type="dxa"/>
          </w:tcPr>
          <w:p w14:paraId="7A93DDC9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Pain</w:t>
            </w:r>
          </w:p>
        </w:tc>
        <w:tc>
          <w:tcPr>
            <w:tcW w:w="1134" w:type="dxa"/>
          </w:tcPr>
          <w:p w14:paraId="15B06D18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</w:tcPr>
          <w:p w14:paraId="2C55FBF9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Papillary carcinoma</w:t>
            </w:r>
          </w:p>
        </w:tc>
        <w:tc>
          <w:tcPr>
            <w:tcW w:w="1275" w:type="dxa"/>
          </w:tcPr>
          <w:p w14:paraId="79B05985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Luminal A</w:t>
            </w:r>
          </w:p>
        </w:tc>
        <w:tc>
          <w:tcPr>
            <w:tcW w:w="1418" w:type="dxa"/>
          </w:tcPr>
          <w:p w14:paraId="7D6729E4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79BF034A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2FEE2AA4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Uncleared</w:t>
            </w:r>
          </w:p>
        </w:tc>
        <w:tc>
          <w:tcPr>
            <w:tcW w:w="1257" w:type="dxa"/>
          </w:tcPr>
          <w:p w14:paraId="5EE699B0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3</w:t>
            </w:r>
          </w:p>
        </w:tc>
        <w:tc>
          <w:tcPr>
            <w:tcW w:w="1559" w:type="dxa"/>
          </w:tcPr>
          <w:p w14:paraId="4FA2D30C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559" w:type="dxa"/>
          </w:tcPr>
          <w:p w14:paraId="34875298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</w:tr>
      <w:tr w:rsidR="00CC6AB3" w:rsidRPr="001E3C49" w14:paraId="0442DF47" w14:textId="77777777" w:rsidTr="001C1C90">
        <w:trPr>
          <w:trHeight w:val="20"/>
        </w:trPr>
        <w:tc>
          <w:tcPr>
            <w:tcW w:w="562" w:type="dxa"/>
          </w:tcPr>
          <w:p w14:paraId="13E9990C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64</w:t>
            </w:r>
          </w:p>
        </w:tc>
        <w:tc>
          <w:tcPr>
            <w:tcW w:w="1418" w:type="dxa"/>
          </w:tcPr>
          <w:p w14:paraId="03A12433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Screening</w:t>
            </w:r>
          </w:p>
        </w:tc>
        <w:tc>
          <w:tcPr>
            <w:tcW w:w="1134" w:type="dxa"/>
          </w:tcPr>
          <w:p w14:paraId="57F66CE7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</w:tcPr>
          <w:p w14:paraId="23BCB27C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Papillary carcinoma</w:t>
            </w:r>
          </w:p>
        </w:tc>
        <w:tc>
          <w:tcPr>
            <w:tcW w:w="1275" w:type="dxa"/>
          </w:tcPr>
          <w:p w14:paraId="19180D5A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Luminal A</w:t>
            </w:r>
          </w:p>
        </w:tc>
        <w:tc>
          <w:tcPr>
            <w:tcW w:w="1418" w:type="dxa"/>
          </w:tcPr>
          <w:p w14:paraId="4AC4E20D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7E20FAF0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5247D0CF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Uncleared</w:t>
            </w:r>
          </w:p>
        </w:tc>
        <w:tc>
          <w:tcPr>
            <w:tcW w:w="1257" w:type="dxa"/>
          </w:tcPr>
          <w:p w14:paraId="28226659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4A</w:t>
            </w:r>
          </w:p>
        </w:tc>
        <w:tc>
          <w:tcPr>
            <w:tcW w:w="1559" w:type="dxa"/>
          </w:tcPr>
          <w:p w14:paraId="4ABD334E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559" w:type="dxa"/>
          </w:tcPr>
          <w:p w14:paraId="57662268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</w:tr>
      <w:tr w:rsidR="00CC6AB3" w:rsidRPr="001E3C49" w14:paraId="4F5F9E8B" w14:textId="77777777" w:rsidTr="001C1C90">
        <w:trPr>
          <w:trHeight w:val="20"/>
        </w:trPr>
        <w:tc>
          <w:tcPr>
            <w:tcW w:w="562" w:type="dxa"/>
          </w:tcPr>
          <w:p w14:paraId="147C6510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58</w:t>
            </w:r>
          </w:p>
        </w:tc>
        <w:tc>
          <w:tcPr>
            <w:tcW w:w="1418" w:type="dxa"/>
          </w:tcPr>
          <w:p w14:paraId="033DC81F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Screening</w:t>
            </w:r>
          </w:p>
        </w:tc>
        <w:tc>
          <w:tcPr>
            <w:tcW w:w="1134" w:type="dxa"/>
          </w:tcPr>
          <w:p w14:paraId="7432EE4D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</w:tcPr>
          <w:p w14:paraId="60ED0426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Invasive ductal carcinoma</w:t>
            </w:r>
          </w:p>
        </w:tc>
        <w:tc>
          <w:tcPr>
            <w:tcW w:w="1275" w:type="dxa"/>
          </w:tcPr>
          <w:p w14:paraId="7FC5003D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proofErr w:type="gramStart"/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ER;PR</w:t>
            </w:r>
            <w:proofErr w:type="gramEnd"/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;Her-2 negative</w:t>
            </w:r>
          </w:p>
        </w:tc>
        <w:tc>
          <w:tcPr>
            <w:tcW w:w="1418" w:type="dxa"/>
          </w:tcPr>
          <w:p w14:paraId="43A72D94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Present</w:t>
            </w:r>
          </w:p>
        </w:tc>
        <w:tc>
          <w:tcPr>
            <w:tcW w:w="1417" w:type="dxa"/>
          </w:tcPr>
          <w:p w14:paraId="7F8C65B2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BCS</w:t>
            </w:r>
          </w:p>
        </w:tc>
        <w:tc>
          <w:tcPr>
            <w:tcW w:w="1437" w:type="dxa"/>
          </w:tcPr>
          <w:p w14:paraId="48266330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Cleared</w:t>
            </w:r>
          </w:p>
        </w:tc>
        <w:tc>
          <w:tcPr>
            <w:tcW w:w="1257" w:type="dxa"/>
          </w:tcPr>
          <w:p w14:paraId="03B7F64B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5</w:t>
            </w:r>
          </w:p>
        </w:tc>
        <w:tc>
          <w:tcPr>
            <w:tcW w:w="1559" w:type="dxa"/>
          </w:tcPr>
          <w:p w14:paraId="43704428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559" w:type="dxa"/>
          </w:tcPr>
          <w:p w14:paraId="44F3931D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</w:tr>
      <w:tr w:rsidR="00CC6AB3" w:rsidRPr="001E3C49" w14:paraId="151D901D" w14:textId="77777777" w:rsidTr="001C1C90">
        <w:trPr>
          <w:trHeight w:val="20"/>
        </w:trPr>
        <w:tc>
          <w:tcPr>
            <w:tcW w:w="562" w:type="dxa"/>
          </w:tcPr>
          <w:p w14:paraId="225220A0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39</w:t>
            </w:r>
          </w:p>
        </w:tc>
        <w:tc>
          <w:tcPr>
            <w:tcW w:w="1418" w:type="dxa"/>
          </w:tcPr>
          <w:p w14:paraId="43BA63B4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Palpable mass</w:t>
            </w:r>
          </w:p>
        </w:tc>
        <w:tc>
          <w:tcPr>
            <w:tcW w:w="1134" w:type="dxa"/>
          </w:tcPr>
          <w:p w14:paraId="608FD877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No-nodular</w:t>
            </w:r>
          </w:p>
        </w:tc>
        <w:tc>
          <w:tcPr>
            <w:tcW w:w="2410" w:type="dxa"/>
          </w:tcPr>
          <w:p w14:paraId="0970328A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DCIS and microinvasion</w:t>
            </w:r>
          </w:p>
        </w:tc>
        <w:tc>
          <w:tcPr>
            <w:tcW w:w="1275" w:type="dxa"/>
          </w:tcPr>
          <w:p w14:paraId="304F7B6D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ER negative;</w:t>
            </w:r>
          </w:p>
          <w:p w14:paraId="743ECD46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Her-2 positive</w:t>
            </w:r>
          </w:p>
        </w:tc>
        <w:tc>
          <w:tcPr>
            <w:tcW w:w="1418" w:type="dxa"/>
          </w:tcPr>
          <w:p w14:paraId="2855FDFA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05FD29EE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5C3E3539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Uncleared</w:t>
            </w:r>
          </w:p>
        </w:tc>
        <w:tc>
          <w:tcPr>
            <w:tcW w:w="1257" w:type="dxa"/>
          </w:tcPr>
          <w:p w14:paraId="598CBA86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3</w:t>
            </w:r>
          </w:p>
        </w:tc>
        <w:tc>
          <w:tcPr>
            <w:tcW w:w="1559" w:type="dxa"/>
          </w:tcPr>
          <w:p w14:paraId="06DC9953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559" w:type="dxa"/>
          </w:tcPr>
          <w:p w14:paraId="57F2B52E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</w:tr>
      <w:tr w:rsidR="00CC6AB3" w:rsidRPr="001E3C49" w14:paraId="4035791B" w14:textId="77777777" w:rsidTr="001C1C90">
        <w:trPr>
          <w:trHeight w:val="20"/>
        </w:trPr>
        <w:tc>
          <w:tcPr>
            <w:tcW w:w="562" w:type="dxa"/>
          </w:tcPr>
          <w:p w14:paraId="2A2E5951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61</w:t>
            </w:r>
          </w:p>
        </w:tc>
        <w:tc>
          <w:tcPr>
            <w:tcW w:w="1418" w:type="dxa"/>
          </w:tcPr>
          <w:p w14:paraId="4F25356B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Spills</w:t>
            </w:r>
          </w:p>
        </w:tc>
        <w:tc>
          <w:tcPr>
            <w:tcW w:w="1134" w:type="dxa"/>
          </w:tcPr>
          <w:p w14:paraId="617F1E2A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</w:tcPr>
          <w:p w14:paraId="64B5185B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DCIS and microinvasion</w:t>
            </w:r>
          </w:p>
        </w:tc>
        <w:tc>
          <w:tcPr>
            <w:tcW w:w="1275" w:type="dxa"/>
          </w:tcPr>
          <w:p w14:paraId="127458DE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PR positive</w:t>
            </w:r>
          </w:p>
        </w:tc>
        <w:tc>
          <w:tcPr>
            <w:tcW w:w="1418" w:type="dxa"/>
          </w:tcPr>
          <w:p w14:paraId="1481EF27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57C06EFA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0C6E556C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Cleared</w:t>
            </w:r>
          </w:p>
        </w:tc>
        <w:tc>
          <w:tcPr>
            <w:tcW w:w="1257" w:type="dxa"/>
          </w:tcPr>
          <w:p w14:paraId="7FCFD996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4B</w:t>
            </w:r>
          </w:p>
        </w:tc>
        <w:tc>
          <w:tcPr>
            <w:tcW w:w="1559" w:type="dxa"/>
          </w:tcPr>
          <w:p w14:paraId="63DB4906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559" w:type="dxa"/>
          </w:tcPr>
          <w:p w14:paraId="6E8D5CFE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</w:tr>
      <w:tr w:rsidR="00CC6AB3" w:rsidRPr="001E3C49" w14:paraId="245EA2F9" w14:textId="77777777" w:rsidTr="001C1C90">
        <w:trPr>
          <w:trHeight w:val="20"/>
        </w:trPr>
        <w:tc>
          <w:tcPr>
            <w:tcW w:w="562" w:type="dxa"/>
          </w:tcPr>
          <w:p w14:paraId="5E73CBF6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59</w:t>
            </w:r>
          </w:p>
        </w:tc>
        <w:tc>
          <w:tcPr>
            <w:tcW w:w="1418" w:type="dxa"/>
          </w:tcPr>
          <w:p w14:paraId="1B647D54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Palpable mass</w:t>
            </w:r>
          </w:p>
        </w:tc>
        <w:tc>
          <w:tcPr>
            <w:tcW w:w="1134" w:type="dxa"/>
          </w:tcPr>
          <w:p w14:paraId="7928B4A3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</w:tcPr>
          <w:p w14:paraId="29A6C91A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Ductal and lobular invasive carcinoma</w:t>
            </w:r>
          </w:p>
        </w:tc>
        <w:tc>
          <w:tcPr>
            <w:tcW w:w="1275" w:type="dxa"/>
          </w:tcPr>
          <w:p w14:paraId="7E7DB5E5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 xml:space="preserve">Luminal A </w:t>
            </w:r>
          </w:p>
        </w:tc>
        <w:tc>
          <w:tcPr>
            <w:tcW w:w="1418" w:type="dxa"/>
          </w:tcPr>
          <w:p w14:paraId="37B80F06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2B252456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4AEFB1D6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Cleared</w:t>
            </w:r>
          </w:p>
        </w:tc>
        <w:tc>
          <w:tcPr>
            <w:tcW w:w="1257" w:type="dxa"/>
          </w:tcPr>
          <w:p w14:paraId="68863A3A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4B</w:t>
            </w:r>
          </w:p>
        </w:tc>
        <w:tc>
          <w:tcPr>
            <w:tcW w:w="1559" w:type="dxa"/>
          </w:tcPr>
          <w:p w14:paraId="0074BAF6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4B</w:t>
            </w:r>
          </w:p>
        </w:tc>
        <w:tc>
          <w:tcPr>
            <w:tcW w:w="1559" w:type="dxa"/>
          </w:tcPr>
          <w:p w14:paraId="19351476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Yes</w:t>
            </w:r>
          </w:p>
        </w:tc>
      </w:tr>
      <w:tr w:rsidR="00CC6AB3" w:rsidRPr="001E3C49" w14:paraId="29965A47" w14:textId="77777777" w:rsidTr="001C1C90">
        <w:trPr>
          <w:trHeight w:val="20"/>
        </w:trPr>
        <w:tc>
          <w:tcPr>
            <w:tcW w:w="562" w:type="dxa"/>
          </w:tcPr>
          <w:p w14:paraId="5D9F00F6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38</w:t>
            </w:r>
          </w:p>
        </w:tc>
        <w:tc>
          <w:tcPr>
            <w:tcW w:w="1418" w:type="dxa"/>
          </w:tcPr>
          <w:p w14:paraId="37F4BF09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Palpable mass</w:t>
            </w:r>
          </w:p>
        </w:tc>
        <w:tc>
          <w:tcPr>
            <w:tcW w:w="1134" w:type="dxa"/>
          </w:tcPr>
          <w:p w14:paraId="4351A060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</w:tcPr>
          <w:p w14:paraId="2D825021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 xml:space="preserve">Invasive ductal carcinoma </w:t>
            </w:r>
          </w:p>
        </w:tc>
        <w:tc>
          <w:tcPr>
            <w:tcW w:w="1275" w:type="dxa"/>
          </w:tcPr>
          <w:p w14:paraId="7B48BFE0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Luminal A</w:t>
            </w:r>
          </w:p>
        </w:tc>
        <w:tc>
          <w:tcPr>
            <w:tcW w:w="1418" w:type="dxa"/>
          </w:tcPr>
          <w:p w14:paraId="30F5F5ED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66E8612F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7BE52AFA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Cleared</w:t>
            </w:r>
          </w:p>
        </w:tc>
        <w:tc>
          <w:tcPr>
            <w:tcW w:w="1257" w:type="dxa"/>
          </w:tcPr>
          <w:p w14:paraId="21AEB009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4B</w:t>
            </w:r>
          </w:p>
        </w:tc>
        <w:tc>
          <w:tcPr>
            <w:tcW w:w="1559" w:type="dxa"/>
          </w:tcPr>
          <w:p w14:paraId="45A3FC72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0</w:t>
            </w:r>
          </w:p>
        </w:tc>
        <w:tc>
          <w:tcPr>
            <w:tcW w:w="1559" w:type="dxa"/>
          </w:tcPr>
          <w:p w14:paraId="3F187D94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Yes</w:t>
            </w:r>
          </w:p>
        </w:tc>
      </w:tr>
      <w:tr w:rsidR="00CC6AB3" w:rsidRPr="001E3C49" w14:paraId="5AE7F22A" w14:textId="77777777" w:rsidTr="001C1C90">
        <w:trPr>
          <w:trHeight w:val="20"/>
        </w:trPr>
        <w:tc>
          <w:tcPr>
            <w:tcW w:w="562" w:type="dxa"/>
          </w:tcPr>
          <w:p w14:paraId="08122286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61</w:t>
            </w:r>
          </w:p>
        </w:tc>
        <w:tc>
          <w:tcPr>
            <w:tcW w:w="1418" w:type="dxa"/>
          </w:tcPr>
          <w:p w14:paraId="3AC32228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Palpable mass</w:t>
            </w:r>
          </w:p>
        </w:tc>
        <w:tc>
          <w:tcPr>
            <w:tcW w:w="1134" w:type="dxa"/>
          </w:tcPr>
          <w:p w14:paraId="6B022A33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No-nodular</w:t>
            </w:r>
          </w:p>
        </w:tc>
        <w:tc>
          <w:tcPr>
            <w:tcW w:w="2410" w:type="dxa"/>
          </w:tcPr>
          <w:p w14:paraId="4D19E648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Invasive ductal carcinoma</w:t>
            </w:r>
          </w:p>
        </w:tc>
        <w:tc>
          <w:tcPr>
            <w:tcW w:w="1275" w:type="dxa"/>
          </w:tcPr>
          <w:p w14:paraId="75A42674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Luminal B</w:t>
            </w:r>
          </w:p>
        </w:tc>
        <w:tc>
          <w:tcPr>
            <w:tcW w:w="1418" w:type="dxa"/>
          </w:tcPr>
          <w:p w14:paraId="3564293A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5E8E5DED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16B62E5C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Cleared</w:t>
            </w:r>
          </w:p>
        </w:tc>
        <w:tc>
          <w:tcPr>
            <w:tcW w:w="1257" w:type="dxa"/>
          </w:tcPr>
          <w:p w14:paraId="661D2A0E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3</w:t>
            </w:r>
          </w:p>
        </w:tc>
        <w:tc>
          <w:tcPr>
            <w:tcW w:w="1559" w:type="dxa"/>
          </w:tcPr>
          <w:p w14:paraId="07E3427E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4A</w:t>
            </w:r>
          </w:p>
        </w:tc>
        <w:tc>
          <w:tcPr>
            <w:tcW w:w="1559" w:type="dxa"/>
          </w:tcPr>
          <w:p w14:paraId="347A825D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Yes</w:t>
            </w:r>
          </w:p>
        </w:tc>
      </w:tr>
      <w:tr w:rsidR="00CC6AB3" w:rsidRPr="001E3C49" w14:paraId="541CAC73" w14:textId="77777777" w:rsidTr="001C1C90">
        <w:trPr>
          <w:trHeight w:val="20"/>
        </w:trPr>
        <w:tc>
          <w:tcPr>
            <w:tcW w:w="562" w:type="dxa"/>
          </w:tcPr>
          <w:p w14:paraId="0F4220EF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1418" w:type="dxa"/>
          </w:tcPr>
          <w:p w14:paraId="76F624F9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Screening</w:t>
            </w:r>
          </w:p>
        </w:tc>
        <w:tc>
          <w:tcPr>
            <w:tcW w:w="1134" w:type="dxa"/>
          </w:tcPr>
          <w:p w14:paraId="5BF54E7B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</w:tcPr>
          <w:p w14:paraId="6CD09F6B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Invasive ductal carcinoma</w:t>
            </w:r>
          </w:p>
        </w:tc>
        <w:tc>
          <w:tcPr>
            <w:tcW w:w="1275" w:type="dxa"/>
          </w:tcPr>
          <w:p w14:paraId="1A80CACD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Luminal A</w:t>
            </w:r>
          </w:p>
        </w:tc>
        <w:tc>
          <w:tcPr>
            <w:tcW w:w="1418" w:type="dxa"/>
          </w:tcPr>
          <w:p w14:paraId="59F0E8EC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0A248665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3644904E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Sentinel lymph node biopsy</w:t>
            </w:r>
          </w:p>
        </w:tc>
        <w:tc>
          <w:tcPr>
            <w:tcW w:w="1257" w:type="dxa"/>
          </w:tcPr>
          <w:p w14:paraId="7F60E257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4A</w:t>
            </w:r>
          </w:p>
        </w:tc>
        <w:tc>
          <w:tcPr>
            <w:tcW w:w="1559" w:type="dxa"/>
          </w:tcPr>
          <w:p w14:paraId="42D813EC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559" w:type="dxa"/>
          </w:tcPr>
          <w:p w14:paraId="7681295C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</w:tr>
      <w:tr w:rsidR="00CC6AB3" w:rsidRPr="001E3C49" w14:paraId="2856C563" w14:textId="77777777" w:rsidTr="001C1C90">
        <w:trPr>
          <w:trHeight w:val="20"/>
        </w:trPr>
        <w:tc>
          <w:tcPr>
            <w:tcW w:w="562" w:type="dxa"/>
          </w:tcPr>
          <w:p w14:paraId="6B10A5B2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59</w:t>
            </w:r>
          </w:p>
        </w:tc>
        <w:tc>
          <w:tcPr>
            <w:tcW w:w="1418" w:type="dxa"/>
          </w:tcPr>
          <w:p w14:paraId="78B18968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Screening</w:t>
            </w:r>
          </w:p>
        </w:tc>
        <w:tc>
          <w:tcPr>
            <w:tcW w:w="1134" w:type="dxa"/>
          </w:tcPr>
          <w:p w14:paraId="4DF162C7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</w:tcPr>
          <w:p w14:paraId="406739D8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Invasive ductal carcinoma</w:t>
            </w:r>
          </w:p>
        </w:tc>
        <w:tc>
          <w:tcPr>
            <w:tcW w:w="1275" w:type="dxa"/>
          </w:tcPr>
          <w:p w14:paraId="5322ED3B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ER negative;</w:t>
            </w:r>
          </w:p>
          <w:p w14:paraId="7DF3E17F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Her-2 positive</w:t>
            </w:r>
          </w:p>
        </w:tc>
        <w:tc>
          <w:tcPr>
            <w:tcW w:w="1418" w:type="dxa"/>
          </w:tcPr>
          <w:p w14:paraId="101EC904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081245F2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BCS</w:t>
            </w:r>
          </w:p>
        </w:tc>
        <w:tc>
          <w:tcPr>
            <w:tcW w:w="1437" w:type="dxa"/>
          </w:tcPr>
          <w:p w14:paraId="4011FDD3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Sentinel lymph node biopsy</w:t>
            </w:r>
          </w:p>
        </w:tc>
        <w:tc>
          <w:tcPr>
            <w:tcW w:w="1257" w:type="dxa"/>
          </w:tcPr>
          <w:p w14:paraId="0D43683D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4B</w:t>
            </w:r>
          </w:p>
        </w:tc>
        <w:tc>
          <w:tcPr>
            <w:tcW w:w="1559" w:type="dxa"/>
          </w:tcPr>
          <w:p w14:paraId="6E02A4CE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3</w:t>
            </w:r>
          </w:p>
        </w:tc>
        <w:tc>
          <w:tcPr>
            <w:tcW w:w="1559" w:type="dxa"/>
          </w:tcPr>
          <w:p w14:paraId="767958F6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No</w:t>
            </w:r>
          </w:p>
        </w:tc>
      </w:tr>
      <w:tr w:rsidR="00CC6AB3" w:rsidRPr="001E3C49" w14:paraId="3A682ECA" w14:textId="77777777" w:rsidTr="001C1C90">
        <w:trPr>
          <w:trHeight w:val="20"/>
        </w:trPr>
        <w:tc>
          <w:tcPr>
            <w:tcW w:w="562" w:type="dxa"/>
          </w:tcPr>
          <w:p w14:paraId="23DF2FB9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418" w:type="dxa"/>
          </w:tcPr>
          <w:p w14:paraId="44368DFF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Palpable mass</w:t>
            </w:r>
          </w:p>
        </w:tc>
        <w:tc>
          <w:tcPr>
            <w:tcW w:w="1134" w:type="dxa"/>
          </w:tcPr>
          <w:p w14:paraId="7BF2358B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No-Nodular</w:t>
            </w:r>
          </w:p>
        </w:tc>
        <w:tc>
          <w:tcPr>
            <w:tcW w:w="2410" w:type="dxa"/>
          </w:tcPr>
          <w:p w14:paraId="15FD0165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Invasive ductal carcinoma</w:t>
            </w:r>
          </w:p>
        </w:tc>
        <w:tc>
          <w:tcPr>
            <w:tcW w:w="1275" w:type="dxa"/>
          </w:tcPr>
          <w:p w14:paraId="262B48C0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Luminal A</w:t>
            </w:r>
          </w:p>
        </w:tc>
        <w:tc>
          <w:tcPr>
            <w:tcW w:w="1418" w:type="dxa"/>
          </w:tcPr>
          <w:p w14:paraId="6592A50C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45D29926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3B4A0DD6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Cleared</w:t>
            </w:r>
          </w:p>
        </w:tc>
        <w:tc>
          <w:tcPr>
            <w:tcW w:w="1257" w:type="dxa"/>
          </w:tcPr>
          <w:p w14:paraId="2301AC13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5</w:t>
            </w:r>
          </w:p>
        </w:tc>
        <w:tc>
          <w:tcPr>
            <w:tcW w:w="1559" w:type="dxa"/>
          </w:tcPr>
          <w:p w14:paraId="12332CDF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0</w:t>
            </w:r>
          </w:p>
        </w:tc>
        <w:tc>
          <w:tcPr>
            <w:tcW w:w="1559" w:type="dxa"/>
          </w:tcPr>
          <w:p w14:paraId="504D23EE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Yes</w:t>
            </w:r>
          </w:p>
        </w:tc>
      </w:tr>
      <w:tr w:rsidR="00CC6AB3" w:rsidRPr="001E3C49" w14:paraId="30D444B4" w14:textId="77777777" w:rsidTr="001C1C90">
        <w:trPr>
          <w:trHeight w:val="20"/>
        </w:trPr>
        <w:tc>
          <w:tcPr>
            <w:tcW w:w="562" w:type="dxa"/>
          </w:tcPr>
          <w:p w14:paraId="49D7C03E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58</w:t>
            </w:r>
          </w:p>
        </w:tc>
        <w:tc>
          <w:tcPr>
            <w:tcW w:w="1418" w:type="dxa"/>
          </w:tcPr>
          <w:p w14:paraId="74F6E196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Palpable mass</w:t>
            </w:r>
          </w:p>
        </w:tc>
        <w:tc>
          <w:tcPr>
            <w:tcW w:w="1134" w:type="dxa"/>
          </w:tcPr>
          <w:p w14:paraId="3E393A3E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</w:tcPr>
          <w:p w14:paraId="347C3504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Invasive ductal carcinoma</w:t>
            </w:r>
          </w:p>
        </w:tc>
        <w:tc>
          <w:tcPr>
            <w:tcW w:w="1275" w:type="dxa"/>
          </w:tcPr>
          <w:p w14:paraId="1C0AA1CA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Luminal A</w:t>
            </w:r>
          </w:p>
        </w:tc>
        <w:tc>
          <w:tcPr>
            <w:tcW w:w="1418" w:type="dxa"/>
          </w:tcPr>
          <w:p w14:paraId="5EED72DC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565C4FC4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2E6CF6FC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Sentinel lymph node biopsy</w:t>
            </w:r>
          </w:p>
        </w:tc>
        <w:tc>
          <w:tcPr>
            <w:tcW w:w="1257" w:type="dxa"/>
          </w:tcPr>
          <w:p w14:paraId="254BE0CA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5</w:t>
            </w:r>
          </w:p>
        </w:tc>
        <w:tc>
          <w:tcPr>
            <w:tcW w:w="1559" w:type="dxa"/>
          </w:tcPr>
          <w:p w14:paraId="6AFB648C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4B</w:t>
            </w:r>
          </w:p>
        </w:tc>
        <w:tc>
          <w:tcPr>
            <w:tcW w:w="1559" w:type="dxa"/>
          </w:tcPr>
          <w:p w14:paraId="494D2D6B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No</w:t>
            </w:r>
          </w:p>
        </w:tc>
      </w:tr>
      <w:tr w:rsidR="00CC6AB3" w:rsidRPr="001E3C49" w14:paraId="45A8FB15" w14:textId="77777777" w:rsidTr="001C1C90">
        <w:trPr>
          <w:trHeight w:val="20"/>
        </w:trPr>
        <w:tc>
          <w:tcPr>
            <w:tcW w:w="562" w:type="dxa"/>
          </w:tcPr>
          <w:p w14:paraId="5A5C7745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1418" w:type="dxa"/>
          </w:tcPr>
          <w:p w14:paraId="28586FA7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Screening</w:t>
            </w:r>
          </w:p>
        </w:tc>
        <w:tc>
          <w:tcPr>
            <w:tcW w:w="1134" w:type="dxa"/>
          </w:tcPr>
          <w:p w14:paraId="63C02E7C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>Nodular</w:t>
            </w:r>
          </w:p>
        </w:tc>
        <w:tc>
          <w:tcPr>
            <w:tcW w:w="2410" w:type="dxa"/>
          </w:tcPr>
          <w:p w14:paraId="5EC43C90" w14:textId="77777777" w:rsidR="00CC6AB3" w:rsidRPr="001E3C49" w:rsidRDefault="00CC6AB3" w:rsidP="001C1C90">
            <w:pPr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</w:pPr>
            <w:r w:rsidRPr="001E3C49">
              <w:rPr>
                <w:rFonts w:asciiTheme="majorBidi" w:eastAsia="微软雅黑" w:hAnsiTheme="majorBidi" w:cstheme="majorBidi"/>
                <w:kern w:val="0"/>
                <w:sz w:val="20"/>
                <w:szCs w:val="20"/>
              </w:rPr>
              <w:t xml:space="preserve">Invasive ductal carcinoma </w:t>
            </w:r>
          </w:p>
        </w:tc>
        <w:tc>
          <w:tcPr>
            <w:tcW w:w="1275" w:type="dxa"/>
          </w:tcPr>
          <w:p w14:paraId="29544145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Luminal A</w:t>
            </w:r>
          </w:p>
        </w:tc>
        <w:tc>
          <w:tcPr>
            <w:tcW w:w="1418" w:type="dxa"/>
          </w:tcPr>
          <w:p w14:paraId="2058CF8E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417" w:type="dxa"/>
          </w:tcPr>
          <w:p w14:paraId="0A1F4C1D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437" w:type="dxa"/>
          </w:tcPr>
          <w:p w14:paraId="6DB7999F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Uncleared</w:t>
            </w:r>
          </w:p>
        </w:tc>
        <w:tc>
          <w:tcPr>
            <w:tcW w:w="1257" w:type="dxa"/>
          </w:tcPr>
          <w:p w14:paraId="378D6598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0</w:t>
            </w:r>
          </w:p>
        </w:tc>
        <w:tc>
          <w:tcPr>
            <w:tcW w:w="1559" w:type="dxa"/>
          </w:tcPr>
          <w:p w14:paraId="467F435F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Category 0</w:t>
            </w:r>
          </w:p>
        </w:tc>
        <w:tc>
          <w:tcPr>
            <w:tcW w:w="1559" w:type="dxa"/>
          </w:tcPr>
          <w:p w14:paraId="1B487479" w14:textId="77777777" w:rsidR="00CC6AB3" w:rsidRPr="001E3C49" w:rsidRDefault="00CC6AB3" w:rsidP="001C1C90">
            <w:pPr>
              <w:rPr>
                <w:rFonts w:asciiTheme="majorBidi" w:eastAsia="等线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="等线" w:hAnsiTheme="majorBidi" w:cstheme="majorBidi"/>
                <w:sz w:val="20"/>
                <w:szCs w:val="20"/>
              </w:rPr>
              <w:t>Yes</w:t>
            </w:r>
          </w:p>
        </w:tc>
      </w:tr>
    </w:tbl>
    <w:p w14:paraId="7EB52626" w14:textId="77777777" w:rsidR="00CC6AB3" w:rsidRPr="001E3C49" w:rsidRDefault="00CC6AB3" w:rsidP="00CC6AB3">
      <w:pPr>
        <w:rPr>
          <w:rFonts w:asciiTheme="majorBidi" w:eastAsia="等线" w:hAnsiTheme="majorBidi" w:cstheme="majorBidi"/>
          <w:color w:val="FF0000"/>
          <w:sz w:val="20"/>
          <w:szCs w:val="20"/>
        </w:rPr>
      </w:pPr>
    </w:p>
    <w:p w14:paraId="068571A0" w14:textId="77777777" w:rsidR="00CC6AB3" w:rsidRDefault="00CC6AB3" w:rsidP="00CC6AB3">
      <w:pPr>
        <w:rPr>
          <w:rFonts w:ascii="等线" w:eastAsia="等线" w:hAnsi="等线" w:cs="Arial" w:hint="eastAsia"/>
          <w:color w:val="FF0000"/>
        </w:rPr>
        <w:sectPr w:rsidR="00CC6AB3" w:rsidSect="00CC6AB3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4864B74E" w14:textId="7472CBD0" w:rsidR="00CC6AB3" w:rsidRPr="001E3C49" w:rsidRDefault="005F002D" w:rsidP="00CC6AB3">
      <w:pPr>
        <w:rPr>
          <w:rFonts w:asciiTheme="majorBidi" w:hAnsiTheme="majorBidi" w:cstheme="majorBidi"/>
          <w:sz w:val="20"/>
          <w:szCs w:val="20"/>
        </w:rPr>
      </w:pPr>
      <w:bookmarkStart w:id="17" w:name="_Hlk170048141"/>
      <w:r w:rsidRPr="001E3C49">
        <w:rPr>
          <w:rFonts w:ascii="Times New Roman" w:eastAsia="微软雅黑" w:hAnsi="Times New Roman" w:cs="Times New Roman" w:hint="eastAsia"/>
          <w:b/>
          <w:bCs/>
          <w:kern w:val="0"/>
          <w:sz w:val="24"/>
          <w:szCs w:val="24"/>
        </w:rPr>
        <w:lastRenderedPageBreak/>
        <w:t>Supplement</w:t>
      </w:r>
      <w:r w:rsidRPr="001E3C4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C6AB3" w:rsidRPr="001E3C49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DB583E" w:rsidRPr="001E3C49">
        <w:rPr>
          <w:rFonts w:asciiTheme="majorBidi" w:hAnsiTheme="majorBidi" w:cstheme="majorBidi" w:hint="eastAsia"/>
          <w:b/>
          <w:bCs/>
          <w:sz w:val="24"/>
          <w:szCs w:val="24"/>
        </w:rPr>
        <w:t>6</w:t>
      </w:r>
      <w:r w:rsidR="00CC6AB3" w:rsidRPr="001E3C49">
        <w:rPr>
          <w:rFonts w:asciiTheme="majorBidi" w:hAnsiTheme="majorBidi" w:cstheme="majorBidi"/>
          <w:sz w:val="24"/>
          <w:szCs w:val="24"/>
        </w:rPr>
        <w:t xml:space="preserve"> </w:t>
      </w:r>
      <w:bookmarkStart w:id="18" w:name="_Hlk169996998"/>
      <w:r w:rsidR="00CC6AB3" w:rsidRPr="001E3C49">
        <w:rPr>
          <w:rFonts w:asciiTheme="majorBidi" w:hAnsiTheme="majorBidi" w:cstheme="majorBidi"/>
          <w:sz w:val="24"/>
          <w:szCs w:val="24"/>
        </w:rPr>
        <w:t>Univariate Proportional Hazard Analysis of Factors Associated wi</w:t>
      </w:r>
      <w:r w:rsidR="00CC6AB3" w:rsidRPr="001E3C49">
        <w:rPr>
          <w:rFonts w:asciiTheme="majorBidi" w:hAnsiTheme="majorBidi" w:cstheme="majorBidi"/>
          <w:sz w:val="20"/>
          <w:szCs w:val="20"/>
        </w:rPr>
        <w:t>th Overall Recurrence and Metastasis in BC Patients with Follow up (n = 409)</w:t>
      </w:r>
    </w:p>
    <w:tbl>
      <w:tblPr>
        <w:tblStyle w:val="a7"/>
        <w:tblpPr w:leftFromText="180" w:rightFromText="180" w:vertAnchor="text" w:horzAnchor="margin" w:tblpY="327"/>
        <w:tblW w:w="96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1937"/>
        <w:gridCol w:w="1937"/>
        <w:gridCol w:w="1937"/>
        <w:gridCol w:w="1057"/>
      </w:tblGrid>
      <w:tr w:rsidR="00CC6AB3" w:rsidRPr="001E3C49" w14:paraId="17B75A7E" w14:textId="77777777" w:rsidTr="001E3C49">
        <w:trPr>
          <w:trHeight w:val="20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5AD8FD4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bookmarkStart w:id="19" w:name="_Hlk170048297"/>
            <w:bookmarkEnd w:id="17"/>
            <w:bookmarkEnd w:id="18"/>
            <w:r w:rsidRPr="001E3C49">
              <w:rPr>
                <w:rFonts w:asciiTheme="majorBidi" w:hAnsiTheme="majorBidi" w:cstheme="majorBidi"/>
                <w:sz w:val="20"/>
                <w:szCs w:val="20"/>
              </w:rPr>
              <w:t>Characteristic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14:paraId="517A8E9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Recurrence and Metastasis (n = 17)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14:paraId="65BD67A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 Recurrence and Metastasis (n = 392)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14:paraId="2E3F983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Hazard Ratio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</w:tcPr>
          <w:p w14:paraId="58BE4DB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P </w:t>
            </w:r>
            <w:r w:rsidRPr="001E3C49">
              <w:rPr>
                <w:rFonts w:asciiTheme="majorBidi" w:hAnsiTheme="majorBidi" w:cstheme="majorBidi"/>
                <w:sz w:val="20"/>
                <w:szCs w:val="20"/>
              </w:rPr>
              <w:t>value</w:t>
            </w:r>
          </w:p>
        </w:tc>
      </w:tr>
      <w:tr w:rsidR="00CC6AB3" w:rsidRPr="001E3C49" w14:paraId="1FA38F7D" w14:textId="77777777" w:rsidTr="001E3C49">
        <w:trPr>
          <w:trHeight w:val="20"/>
        </w:trPr>
        <w:tc>
          <w:tcPr>
            <w:tcW w:w="2802" w:type="dxa"/>
            <w:tcBorders>
              <w:top w:val="single" w:sz="4" w:space="0" w:color="auto"/>
            </w:tcBorders>
          </w:tcPr>
          <w:p w14:paraId="7017496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Age group</w:t>
            </w:r>
          </w:p>
        </w:tc>
        <w:tc>
          <w:tcPr>
            <w:tcW w:w="1937" w:type="dxa"/>
            <w:tcBorders>
              <w:top w:val="single" w:sz="4" w:space="0" w:color="auto"/>
            </w:tcBorders>
          </w:tcPr>
          <w:p w14:paraId="4868902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  <w:tcBorders>
              <w:top w:val="single" w:sz="4" w:space="0" w:color="auto"/>
            </w:tcBorders>
          </w:tcPr>
          <w:p w14:paraId="6E6FBD0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  <w:tcBorders>
              <w:top w:val="single" w:sz="4" w:space="0" w:color="auto"/>
            </w:tcBorders>
          </w:tcPr>
          <w:p w14:paraId="4FB3959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0.28 (0.09, 0.86)</w:t>
            </w:r>
          </w:p>
        </w:tc>
        <w:tc>
          <w:tcPr>
            <w:tcW w:w="1057" w:type="dxa"/>
            <w:tcBorders>
              <w:top w:val="single" w:sz="4" w:space="0" w:color="auto"/>
            </w:tcBorders>
          </w:tcPr>
          <w:p w14:paraId="377F09B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0.026</w:t>
            </w:r>
          </w:p>
        </w:tc>
      </w:tr>
      <w:tr w:rsidR="00CC6AB3" w:rsidRPr="001E3C49" w14:paraId="42427C20" w14:textId="77777777" w:rsidTr="001E3C49">
        <w:trPr>
          <w:trHeight w:val="20"/>
        </w:trPr>
        <w:tc>
          <w:tcPr>
            <w:tcW w:w="2802" w:type="dxa"/>
          </w:tcPr>
          <w:p w14:paraId="60C46D20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Theme="minorHAnsi" w:hAnsiTheme="majorBidi" w:cstheme="majorBidi"/>
                <w:sz w:val="20"/>
                <w:szCs w:val="20"/>
              </w:rPr>
              <w:t>≤</w:t>
            </w: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 40 y</w:t>
            </w:r>
          </w:p>
        </w:tc>
        <w:tc>
          <w:tcPr>
            <w:tcW w:w="1937" w:type="dxa"/>
          </w:tcPr>
          <w:p w14:paraId="6A9B3FB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4 (1.0%)</w:t>
            </w:r>
          </w:p>
        </w:tc>
        <w:tc>
          <w:tcPr>
            <w:tcW w:w="1937" w:type="dxa"/>
          </w:tcPr>
          <w:p w14:paraId="60E90AB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29 (7.1%)</w:t>
            </w:r>
          </w:p>
        </w:tc>
        <w:tc>
          <w:tcPr>
            <w:tcW w:w="1937" w:type="dxa"/>
          </w:tcPr>
          <w:p w14:paraId="674C7B7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7C28BF5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4ABC7C0" w14:textId="77777777" w:rsidTr="001E3C49">
        <w:trPr>
          <w:trHeight w:val="20"/>
        </w:trPr>
        <w:tc>
          <w:tcPr>
            <w:tcW w:w="2802" w:type="dxa"/>
          </w:tcPr>
          <w:p w14:paraId="0BA09E96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eastAsiaTheme="minorHAnsi" w:hAnsiTheme="majorBidi" w:cstheme="majorBidi"/>
                <w:sz w:val="20"/>
                <w:szCs w:val="20"/>
              </w:rPr>
              <w:t>&gt;</w:t>
            </w: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 40 y </w:t>
            </w:r>
          </w:p>
        </w:tc>
        <w:tc>
          <w:tcPr>
            <w:tcW w:w="1937" w:type="dxa"/>
          </w:tcPr>
          <w:p w14:paraId="2BF0947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13 (3.2%)</w:t>
            </w:r>
          </w:p>
        </w:tc>
        <w:tc>
          <w:tcPr>
            <w:tcW w:w="1937" w:type="dxa"/>
          </w:tcPr>
          <w:p w14:paraId="477D81D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363 (88.8%)</w:t>
            </w:r>
          </w:p>
        </w:tc>
        <w:tc>
          <w:tcPr>
            <w:tcW w:w="1937" w:type="dxa"/>
          </w:tcPr>
          <w:p w14:paraId="34EBB7D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1F810D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4719256" w14:textId="77777777" w:rsidTr="001E3C49">
        <w:trPr>
          <w:trHeight w:val="20"/>
        </w:trPr>
        <w:tc>
          <w:tcPr>
            <w:tcW w:w="2802" w:type="dxa"/>
          </w:tcPr>
          <w:p w14:paraId="3D1AE5F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Medical history</w:t>
            </w:r>
          </w:p>
        </w:tc>
        <w:tc>
          <w:tcPr>
            <w:tcW w:w="1937" w:type="dxa"/>
          </w:tcPr>
          <w:p w14:paraId="4BF43C8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73C3933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30F35BF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2.52 (0.97, 6.54)</w:t>
            </w:r>
          </w:p>
        </w:tc>
        <w:tc>
          <w:tcPr>
            <w:tcW w:w="1057" w:type="dxa"/>
          </w:tcPr>
          <w:p w14:paraId="031C6C4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0.057</w:t>
            </w:r>
          </w:p>
        </w:tc>
      </w:tr>
      <w:tr w:rsidR="00CC6AB3" w:rsidRPr="001E3C49" w14:paraId="5401C26A" w14:textId="77777777" w:rsidTr="001E3C49">
        <w:trPr>
          <w:trHeight w:val="20"/>
        </w:trPr>
        <w:tc>
          <w:tcPr>
            <w:tcW w:w="2802" w:type="dxa"/>
          </w:tcPr>
          <w:p w14:paraId="4407EB33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Palpable mass </w:t>
            </w:r>
          </w:p>
        </w:tc>
        <w:tc>
          <w:tcPr>
            <w:tcW w:w="1937" w:type="dxa"/>
          </w:tcPr>
          <w:p w14:paraId="7ED6DAF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9 (2.2%)</w:t>
            </w:r>
          </w:p>
        </w:tc>
        <w:tc>
          <w:tcPr>
            <w:tcW w:w="1937" w:type="dxa"/>
          </w:tcPr>
          <w:p w14:paraId="139B34F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107 (26.2%)</w:t>
            </w:r>
          </w:p>
        </w:tc>
        <w:tc>
          <w:tcPr>
            <w:tcW w:w="1937" w:type="dxa"/>
          </w:tcPr>
          <w:p w14:paraId="444B855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046B7B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4305DBA9" w14:textId="77777777" w:rsidTr="001E3C49">
        <w:trPr>
          <w:trHeight w:val="20"/>
        </w:trPr>
        <w:tc>
          <w:tcPr>
            <w:tcW w:w="2802" w:type="dxa"/>
          </w:tcPr>
          <w:p w14:paraId="628C306D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 palpable mass</w:t>
            </w:r>
          </w:p>
        </w:tc>
        <w:tc>
          <w:tcPr>
            <w:tcW w:w="1937" w:type="dxa"/>
          </w:tcPr>
          <w:p w14:paraId="372AB03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8 (2.0%)</w:t>
            </w:r>
          </w:p>
        </w:tc>
        <w:tc>
          <w:tcPr>
            <w:tcW w:w="1937" w:type="dxa"/>
          </w:tcPr>
          <w:p w14:paraId="7BB7406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285 (69.7%)</w:t>
            </w:r>
          </w:p>
        </w:tc>
        <w:tc>
          <w:tcPr>
            <w:tcW w:w="1937" w:type="dxa"/>
          </w:tcPr>
          <w:p w14:paraId="402E135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2A8064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339F7F7" w14:textId="77777777" w:rsidTr="001E3C49">
        <w:trPr>
          <w:trHeight w:val="20"/>
        </w:trPr>
        <w:tc>
          <w:tcPr>
            <w:tcW w:w="2802" w:type="dxa"/>
          </w:tcPr>
          <w:p w14:paraId="52C8C4A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Nipple Spills</w:t>
            </w:r>
          </w:p>
        </w:tc>
        <w:tc>
          <w:tcPr>
            <w:tcW w:w="1937" w:type="dxa"/>
          </w:tcPr>
          <w:p w14:paraId="7B2C0CF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63FAF7B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2DFEDF8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0.43 (0.06, 3.24)</w:t>
            </w:r>
          </w:p>
        </w:tc>
        <w:tc>
          <w:tcPr>
            <w:tcW w:w="1057" w:type="dxa"/>
          </w:tcPr>
          <w:p w14:paraId="25D338E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0.413</w:t>
            </w:r>
          </w:p>
        </w:tc>
      </w:tr>
      <w:tr w:rsidR="00CC6AB3" w:rsidRPr="001E3C49" w14:paraId="53B74C5B" w14:textId="77777777" w:rsidTr="001E3C49">
        <w:trPr>
          <w:trHeight w:val="20"/>
        </w:trPr>
        <w:tc>
          <w:tcPr>
            <w:tcW w:w="2802" w:type="dxa"/>
          </w:tcPr>
          <w:p w14:paraId="51EA8B9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 Yes</w:t>
            </w:r>
          </w:p>
        </w:tc>
        <w:tc>
          <w:tcPr>
            <w:tcW w:w="1937" w:type="dxa"/>
          </w:tcPr>
          <w:p w14:paraId="2DFAA11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 (0.2%)</w:t>
            </w:r>
          </w:p>
        </w:tc>
        <w:tc>
          <w:tcPr>
            <w:tcW w:w="1937" w:type="dxa"/>
          </w:tcPr>
          <w:p w14:paraId="0302926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63 (15.4%)</w:t>
            </w:r>
          </w:p>
        </w:tc>
        <w:tc>
          <w:tcPr>
            <w:tcW w:w="1937" w:type="dxa"/>
          </w:tcPr>
          <w:p w14:paraId="14B8136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74CC110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FD7D1FC" w14:textId="77777777" w:rsidTr="001E3C49">
        <w:trPr>
          <w:trHeight w:val="20"/>
        </w:trPr>
        <w:tc>
          <w:tcPr>
            <w:tcW w:w="2802" w:type="dxa"/>
          </w:tcPr>
          <w:p w14:paraId="39F92C1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 No</w:t>
            </w:r>
          </w:p>
        </w:tc>
        <w:tc>
          <w:tcPr>
            <w:tcW w:w="1937" w:type="dxa"/>
          </w:tcPr>
          <w:p w14:paraId="271CE01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16 (3.9%)</w:t>
            </w:r>
          </w:p>
        </w:tc>
        <w:tc>
          <w:tcPr>
            <w:tcW w:w="1937" w:type="dxa"/>
          </w:tcPr>
          <w:p w14:paraId="19CECB7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329 (80.4%)</w:t>
            </w:r>
          </w:p>
        </w:tc>
        <w:tc>
          <w:tcPr>
            <w:tcW w:w="1937" w:type="dxa"/>
          </w:tcPr>
          <w:p w14:paraId="2D609C0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E4D8AE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E0FF5A1" w14:textId="77777777" w:rsidTr="001E3C49">
        <w:trPr>
          <w:trHeight w:val="20"/>
        </w:trPr>
        <w:tc>
          <w:tcPr>
            <w:tcW w:w="2802" w:type="dxa"/>
          </w:tcPr>
          <w:p w14:paraId="059F7E6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Left/Right breast</w:t>
            </w:r>
          </w:p>
        </w:tc>
        <w:tc>
          <w:tcPr>
            <w:tcW w:w="1937" w:type="dxa"/>
          </w:tcPr>
          <w:p w14:paraId="52C0DE5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4C1E1D1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3A4F271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1.18 (0.46, 3.06)</w:t>
            </w:r>
          </w:p>
        </w:tc>
        <w:tc>
          <w:tcPr>
            <w:tcW w:w="1057" w:type="dxa"/>
          </w:tcPr>
          <w:p w14:paraId="099B837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0.731</w:t>
            </w:r>
          </w:p>
        </w:tc>
      </w:tr>
      <w:tr w:rsidR="00CC6AB3" w:rsidRPr="001E3C49" w14:paraId="4E89E9A3" w14:textId="77777777" w:rsidTr="001E3C49">
        <w:trPr>
          <w:trHeight w:val="20"/>
        </w:trPr>
        <w:tc>
          <w:tcPr>
            <w:tcW w:w="2802" w:type="dxa"/>
          </w:tcPr>
          <w:p w14:paraId="354EE334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Left</w:t>
            </w:r>
          </w:p>
        </w:tc>
        <w:tc>
          <w:tcPr>
            <w:tcW w:w="1937" w:type="dxa"/>
          </w:tcPr>
          <w:p w14:paraId="2E6F00D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9 (2.2%)</w:t>
            </w:r>
          </w:p>
        </w:tc>
        <w:tc>
          <w:tcPr>
            <w:tcW w:w="1937" w:type="dxa"/>
          </w:tcPr>
          <w:p w14:paraId="737FB50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222 (54.3%)</w:t>
            </w:r>
          </w:p>
        </w:tc>
        <w:tc>
          <w:tcPr>
            <w:tcW w:w="1937" w:type="dxa"/>
          </w:tcPr>
          <w:p w14:paraId="0550E2F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B1F659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0ADB42E" w14:textId="77777777" w:rsidTr="001E3C49">
        <w:trPr>
          <w:trHeight w:val="20"/>
        </w:trPr>
        <w:tc>
          <w:tcPr>
            <w:tcW w:w="2802" w:type="dxa"/>
          </w:tcPr>
          <w:p w14:paraId="1BD4F57F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Right</w:t>
            </w:r>
          </w:p>
        </w:tc>
        <w:tc>
          <w:tcPr>
            <w:tcW w:w="1937" w:type="dxa"/>
          </w:tcPr>
          <w:p w14:paraId="53DAD67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8 (2.0%)</w:t>
            </w:r>
          </w:p>
        </w:tc>
        <w:tc>
          <w:tcPr>
            <w:tcW w:w="1937" w:type="dxa"/>
          </w:tcPr>
          <w:p w14:paraId="0D62581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170 (41.6%)</w:t>
            </w:r>
          </w:p>
        </w:tc>
        <w:tc>
          <w:tcPr>
            <w:tcW w:w="1937" w:type="dxa"/>
          </w:tcPr>
          <w:p w14:paraId="10DA416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00CA8A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6ECEA159" w14:textId="77777777" w:rsidTr="001E3C49">
        <w:trPr>
          <w:trHeight w:val="20"/>
        </w:trPr>
        <w:tc>
          <w:tcPr>
            <w:tcW w:w="2802" w:type="dxa"/>
          </w:tcPr>
          <w:p w14:paraId="42E6091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bookmarkStart w:id="20" w:name="_Hlk157195884"/>
            <w:r w:rsidRPr="001E3C49">
              <w:rPr>
                <w:rFonts w:asciiTheme="majorBidi" w:hAnsiTheme="majorBidi" w:cstheme="majorBidi"/>
                <w:sz w:val="20"/>
                <w:szCs w:val="20"/>
              </w:rPr>
              <w:t>History of opposite B</w:t>
            </w:r>
            <w:bookmarkEnd w:id="20"/>
            <w:r w:rsidRPr="001E3C49">
              <w:rPr>
                <w:rFonts w:asciiTheme="majorBidi" w:hAnsiTheme="majorBidi" w:cstheme="majorBidi"/>
                <w:sz w:val="20"/>
                <w:szCs w:val="20"/>
              </w:rPr>
              <w:t>C</w:t>
            </w:r>
          </w:p>
        </w:tc>
        <w:tc>
          <w:tcPr>
            <w:tcW w:w="1937" w:type="dxa"/>
          </w:tcPr>
          <w:p w14:paraId="0DF6F8D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56B623C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24868B6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89F355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418B503A" w14:textId="77777777" w:rsidTr="001E3C49">
        <w:trPr>
          <w:trHeight w:val="20"/>
        </w:trPr>
        <w:tc>
          <w:tcPr>
            <w:tcW w:w="2802" w:type="dxa"/>
          </w:tcPr>
          <w:p w14:paraId="0810C381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937" w:type="dxa"/>
          </w:tcPr>
          <w:p w14:paraId="0628DC3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 (0.7%)</w:t>
            </w:r>
          </w:p>
        </w:tc>
        <w:tc>
          <w:tcPr>
            <w:tcW w:w="1937" w:type="dxa"/>
          </w:tcPr>
          <w:p w14:paraId="689423B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22 (5.4%)</w:t>
            </w:r>
          </w:p>
        </w:tc>
        <w:tc>
          <w:tcPr>
            <w:tcW w:w="1937" w:type="dxa"/>
          </w:tcPr>
          <w:p w14:paraId="162AC3C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2.97 (0.85, 10.34)</w:t>
            </w:r>
          </w:p>
        </w:tc>
        <w:tc>
          <w:tcPr>
            <w:tcW w:w="1057" w:type="dxa"/>
          </w:tcPr>
          <w:p w14:paraId="01A567C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0.088</w:t>
            </w:r>
          </w:p>
        </w:tc>
      </w:tr>
      <w:tr w:rsidR="00CC6AB3" w:rsidRPr="001E3C49" w14:paraId="03C297B9" w14:textId="77777777" w:rsidTr="001E3C49">
        <w:trPr>
          <w:trHeight w:val="20"/>
        </w:trPr>
        <w:tc>
          <w:tcPr>
            <w:tcW w:w="2802" w:type="dxa"/>
          </w:tcPr>
          <w:p w14:paraId="1891A27B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937" w:type="dxa"/>
          </w:tcPr>
          <w:p w14:paraId="26130CB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14 (3.4%)</w:t>
            </w:r>
          </w:p>
        </w:tc>
        <w:tc>
          <w:tcPr>
            <w:tcW w:w="1937" w:type="dxa"/>
          </w:tcPr>
          <w:p w14:paraId="43DBC5F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370 (90.5%)</w:t>
            </w:r>
          </w:p>
        </w:tc>
        <w:tc>
          <w:tcPr>
            <w:tcW w:w="1937" w:type="dxa"/>
          </w:tcPr>
          <w:p w14:paraId="614737E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4386D3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E737902" w14:textId="77777777" w:rsidTr="001E3C49">
        <w:trPr>
          <w:trHeight w:val="20"/>
        </w:trPr>
        <w:tc>
          <w:tcPr>
            <w:tcW w:w="2802" w:type="dxa"/>
          </w:tcPr>
          <w:p w14:paraId="5B43454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History of ipsilateral BC </w:t>
            </w:r>
          </w:p>
        </w:tc>
        <w:tc>
          <w:tcPr>
            <w:tcW w:w="1937" w:type="dxa"/>
          </w:tcPr>
          <w:p w14:paraId="3EC5DA6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4757CBC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0E31538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0.05 (0, 5422658)</w:t>
            </w:r>
          </w:p>
        </w:tc>
        <w:tc>
          <w:tcPr>
            <w:tcW w:w="1057" w:type="dxa"/>
          </w:tcPr>
          <w:p w14:paraId="155E51C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0.749</w:t>
            </w:r>
          </w:p>
        </w:tc>
      </w:tr>
      <w:tr w:rsidR="00CC6AB3" w:rsidRPr="001E3C49" w14:paraId="7007127D" w14:textId="77777777" w:rsidTr="001E3C49">
        <w:trPr>
          <w:trHeight w:val="20"/>
        </w:trPr>
        <w:tc>
          <w:tcPr>
            <w:tcW w:w="2802" w:type="dxa"/>
          </w:tcPr>
          <w:p w14:paraId="0EF63365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937" w:type="dxa"/>
          </w:tcPr>
          <w:p w14:paraId="161E723A" w14:textId="77777777" w:rsidR="00CC6AB3" w:rsidRPr="001E3C49" w:rsidRDefault="00CC6AB3" w:rsidP="00DB583E">
            <w:pPr>
              <w:tabs>
                <w:tab w:val="center" w:pos="787"/>
              </w:tabs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 (0%)</w:t>
            </w:r>
            <w:r w:rsidRPr="001E3C49">
              <w:rPr>
                <w:rFonts w:asciiTheme="majorBid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937" w:type="dxa"/>
          </w:tcPr>
          <w:p w14:paraId="2910C7F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11 (2.7%)</w:t>
            </w:r>
          </w:p>
        </w:tc>
        <w:tc>
          <w:tcPr>
            <w:tcW w:w="1937" w:type="dxa"/>
          </w:tcPr>
          <w:p w14:paraId="03D3ADE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AC3AE6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E0CDC91" w14:textId="77777777" w:rsidTr="001E3C49">
        <w:trPr>
          <w:trHeight w:val="20"/>
        </w:trPr>
        <w:tc>
          <w:tcPr>
            <w:tcW w:w="2802" w:type="dxa"/>
          </w:tcPr>
          <w:p w14:paraId="5A5D3A86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937" w:type="dxa"/>
          </w:tcPr>
          <w:p w14:paraId="459AFCE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17 (4.2%)</w:t>
            </w:r>
          </w:p>
        </w:tc>
        <w:tc>
          <w:tcPr>
            <w:tcW w:w="1937" w:type="dxa"/>
          </w:tcPr>
          <w:p w14:paraId="65E5C63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381 (93.2%)</w:t>
            </w:r>
          </w:p>
        </w:tc>
        <w:tc>
          <w:tcPr>
            <w:tcW w:w="1937" w:type="dxa"/>
          </w:tcPr>
          <w:p w14:paraId="3AF14B8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5EC1C7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130C1018" w14:textId="77777777" w:rsidTr="001E3C49">
        <w:trPr>
          <w:trHeight w:val="20"/>
        </w:trPr>
        <w:tc>
          <w:tcPr>
            <w:tcW w:w="2802" w:type="dxa"/>
          </w:tcPr>
          <w:p w14:paraId="2E7690A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Type of breast surgery</w:t>
            </w:r>
          </w:p>
        </w:tc>
        <w:tc>
          <w:tcPr>
            <w:tcW w:w="1937" w:type="dxa"/>
          </w:tcPr>
          <w:p w14:paraId="15971DD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615FD70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34C839C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3.46 (0.79, 15.21)</w:t>
            </w:r>
          </w:p>
        </w:tc>
        <w:tc>
          <w:tcPr>
            <w:tcW w:w="1057" w:type="dxa"/>
          </w:tcPr>
          <w:p w14:paraId="005D36C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</w:tr>
      <w:tr w:rsidR="00CC6AB3" w:rsidRPr="001E3C49" w14:paraId="63C662B2" w14:textId="77777777" w:rsidTr="001E3C49">
        <w:trPr>
          <w:trHeight w:val="20"/>
        </w:trPr>
        <w:tc>
          <w:tcPr>
            <w:tcW w:w="2802" w:type="dxa"/>
          </w:tcPr>
          <w:p w14:paraId="50D23658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BCS</w:t>
            </w:r>
          </w:p>
        </w:tc>
        <w:tc>
          <w:tcPr>
            <w:tcW w:w="1937" w:type="dxa"/>
          </w:tcPr>
          <w:p w14:paraId="2B7BBD1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 (0.5%)</w:t>
            </w:r>
          </w:p>
        </w:tc>
        <w:tc>
          <w:tcPr>
            <w:tcW w:w="1937" w:type="dxa"/>
          </w:tcPr>
          <w:p w14:paraId="4511253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152 (37.2%)</w:t>
            </w:r>
          </w:p>
        </w:tc>
        <w:tc>
          <w:tcPr>
            <w:tcW w:w="1937" w:type="dxa"/>
          </w:tcPr>
          <w:p w14:paraId="3DCCB7D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71B5BAA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4AAD765A" w14:textId="77777777" w:rsidTr="001E3C49">
        <w:trPr>
          <w:trHeight w:val="20"/>
        </w:trPr>
        <w:tc>
          <w:tcPr>
            <w:tcW w:w="2802" w:type="dxa"/>
          </w:tcPr>
          <w:p w14:paraId="4CC53230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Mastectomy</w:t>
            </w:r>
          </w:p>
        </w:tc>
        <w:tc>
          <w:tcPr>
            <w:tcW w:w="1937" w:type="dxa"/>
          </w:tcPr>
          <w:p w14:paraId="4423280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15 (3.7%)</w:t>
            </w:r>
          </w:p>
        </w:tc>
        <w:tc>
          <w:tcPr>
            <w:tcW w:w="1937" w:type="dxa"/>
          </w:tcPr>
          <w:p w14:paraId="13C2ED5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240 (58.7%)</w:t>
            </w:r>
          </w:p>
        </w:tc>
        <w:tc>
          <w:tcPr>
            <w:tcW w:w="1937" w:type="dxa"/>
          </w:tcPr>
          <w:p w14:paraId="381895F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23E4A1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0353BF9E" w14:textId="77777777" w:rsidTr="001E3C49">
        <w:trPr>
          <w:trHeight w:val="20"/>
        </w:trPr>
        <w:tc>
          <w:tcPr>
            <w:tcW w:w="2802" w:type="dxa"/>
          </w:tcPr>
          <w:p w14:paraId="7BA2294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bookmarkStart w:id="21" w:name="_Hlk157191967"/>
            <w:r w:rsidRPr="001E3C49">
              <w:rPr>
                <w:rFonts w:asciiTheme="majorBidi" w:hAnsiTheme="majorBidi" w:cstheme="majorBidi"/>
                <w:sz w:val="20"/>
                <w:szCs w:val="20"/>
              </w:rPr>
              <w:t>Type of lymph node surgery</w:t>
            </w:r>
            <w:bookmarkEnd w:id="21"/>
          </w:p>
        </w:tc>
        <w:tc>
          <w:tcPr>
            <w:tcW w:w="1937" w:type="dxa"/>
          </w:tcPr>
          <w:p w14:paraId="171710D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6AEDE5D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43974BD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0.47 (0.18, 1.21)</w:t>
            </w:r>
          </w:p>
        </w:tc>
        <w:tc>
          <w:tcPr>
            <w:tcW w:w="1057" w:type="dxa"/>
          </w:tcPr>
          <w:p w14:paraId="1E46205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bookmarkStart w:id="22" w:name="_Hlk157192263"/>
            <w:r w:rsidRPr="001E3C49"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bookmarkEnd w:id="22"/>
            <w:r w:rsidRPr="001E3C49">
              <w:rPr>
                <w:rFonts w:asciiTheme="majorBidi" w:hAnsiTheme="majorBidi" w:cstheme="majorBidi"/>
                <w:sz w:val="20"/>
                <w:szCs w:val="20"/>
              </w:rPr>
              <w:t>118</w:t>
            </w:r>
          </w:p>
        </w:tc>
      </w:tr>
      <w:tr w:rsidR="00CC6AB3" w:rsidRPr="001E3C49" w14:paraId="029C68A9" w14:textId="77777777" w:rsidTr="001E3C49">
        <w:trPr>
          <w:trHeight w:val="20"/>
        </w:trPr>
        <w:tc>
          <w:tcPr>
            <w:tcW w:w="2802" w:type="dxa"/>
          </w:tcPr>
          <w:p w14:paraId="3EEAB63D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Not cleared</w:t>
            </w:r>
          </w:p>
        </w:tc>
        <w:tc>
          <w:tcPr>
            <w:tcW w:w="1937" w:type="dxa"/>
          </w:tcPr>
          <w:p w14:paraId="4D5E119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9 (2.2%)</w:t>
            </w:r>
          </w:p>
        </w:tc>
        <w:tc>
          <w:tcPr>
            <w:tcW w:w="1937" w:type="dxa"/>
          </w:tcPr>
          <w:p w14:paraId="2CD586A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120 (29.3%)</w:t>
            </w:r>
          </w:p>
        </w:tc>
        <w:tc>
          <w:tcPr>
            <w:tcW w:w="1937" w:type="dxa"/>
          </w:tcPr>
          <w:p w14:paraId="169B825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6E537D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909D72F" w14:textId="77777777" w:rsidTr="001E3C49">
        <w:trPr>
          <w:trHeight w:val="20"/>
        </w:trPr>
        <w:tc>
          <w:tcPr>
            <w:tcW w:w="2802" w:type="dxa"/>
          </w:tcPr>
          <w:p w14:paraId="4567D34B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Cleared</w:t>
            </w:r>
          </w:p>
        </w:tc>
        <w:tc>
          <w:tcPr>
            <w:tcW w:w="1937" w:type="dxa"/>
          </w:tcPr>
          <w:p w14:paraId="3B21AB0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8 (2.0%)</w:t>
            </w:r>
          </w:p>
        </w:tc>
        <w:tc>
          <w:tcPr>
            <w:tcW w:w="1937" w:type="dxa"/>
          </w:tcPr>
          <w:p w14:paraId="15AC1B8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272 (66.5%)</w:t>
            </w:r>
          </w:p>
        </w:tc>
        <w:tc>
          <w:tcPr>
            <w:tcW w:w="1937" w:type="dxa"/>
          </w:tcPr>
          <w:p w14:paraId="06A8723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7328AF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79D0A40" w14:textId="77777777" w:rsidTr="001E3C49">
        <w:trPr>
          <w:trHeight w:val="20"/>
        </w:trPr>
        <w:tc>
          <w:tcPr>
            <w:tcW w:w="2802" w:type="dxa"/>
          </w:tcPr>
          <w:p w14:paraId="4990FB6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Lymphovascular</w:t>
            </w:r>
            <w:proofErr w:type="spellEnd"/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 invasion</w:t>
            </w:r>
          </w:p>
        </w:tc>
        <w:tc>
          <w:tcPr>
            <w:tcW w:w="1937" w:type="dxa"/>
          </w:tcPr>
          <w:p w14:paraId="5A0A0D7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4EB26C2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2DEC3F0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1.52 (0.35, 6.67)</w:t>
            </w:r>
          </w:p>
        </w:tc>
        <w:tc>
          <w:tcPr>
            <w:tcW w:w="1057" w:type="dxa"/>
          </w:tcPr>
          <w:p w14:paraId="5B39E89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0.576</w:t>
            </w:r>
          </w:p>
        </w:tc>
      </w:tr>
      <w:tr w:rsidR="00CC6AB3" w:rsidRPr="001E3C49" w14:paraId="2B7BE907" w14:textId="77777777" w:rsidTr="001E3C49">
        <w:trPr>
          <w:trHeight w:val="20"/>
        </w:trPr>
        <w:tc>
          <w:tcPr>
            <w:tcW w:w="2802" w:type="dxa"/>
          </w:tcPr>
          <w:p w14:paraId="3E9F1CD5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Present</w:t>
            </w:r>
          </w:p>
        </w:tc>
        <w:tc>
          <w:tcPr>
            <w:tcW w:w="1937" w:type="dxa"/>
          </w:tcPr>
          <w:p w14:paraId="7921DA3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 (0.5%)</w:t>
            </w:r>
          </w:p>
        </w:tc>
        <w:tc>
          <w:tcPr>
            <w:tcW w:w="1937" w:type="dxa"/>
          </w:tcPr>
          <w:p w14:paraId="22BD4AB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30 (88.5%)</w:t>
            </w:r>
          </w:p>
        </w:tc>
        <w:tc>
          <w:tcPr>
            <w:tcW w:w="1937" w:type="dxa"/>
          </w:tcPr>
          <w:p w14:paraId="52E84D7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4F1635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71D5F7F" w14:textId="77777777" w:rsidTr="001E3C49">
        <w:trPr>
          <w:trHeight w:val="20"/>
        </w:trPr>
        <w:tc>
          <w:tcPr>
            <w:tcW w:w="2802" w:type="dxa"/>
          </w:tcPr>
          <w:p w14:paraId="4BA779C6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Absent </w:t>
            </w:r>
          </w:p>
        </w:tc>
        <w:tc>
          <w:tcPr>
            <w:tcW w:w="1937" w:type="dxa"/>
          </w:tcPr>
          <w:p w14:paraId="72F77EA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15 (3.7%)</w:t>
            </w:r>
          </w:p>
        </w:tc>
        <w:tc>
          <w:tcPr>
            <w:tcW w:w="1937" w:type="dxa"/>
          </w:tcPr>
          <w:p w14:paraId="1BC3228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262 (7.3%)</w:t>
            </w:r>
          </w:p>
        </w:tc>
        <w:tc>
          <w:tcPr>
            <w:tcW w:w="1937" w:type="dxa"/>
          </w:tcPr>
          <w:p w14:paraId="280FE50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4D193B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4CCD848D" w14:textId="77777777" w:rsidTr="001E3C49">
        <w:trPr>
          <w:trHeight w:val="20"/>
        </w:trPr>
        <w:tc>
          <w:tcPr>
            <w:tcW w:w="2802" w:type="dxa"/>
          </w:tcPr>
          <w:p w14:paraId="3CE580E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ER;PR</w:t>
            </w:r>
            <w:proofErr w:type="gramEnd"/>
            <w:r w:rsidRPr="001E3C49">
              <w:rPr>
                <w:rFonts w:asciiTheme="majorBidi" w:hAnsiTheme="majorBidi" w:cstheme="majorBidi"/>
                <w:sz w:val="20"/>
                <w:szCs w:val="20"/>
              </w:rPr>
              <w:t>;Her-2 negative</w:t>
            </w:r>
          </w:p>
        </w:tc>
        <w:tc>
          <w:tcPr>
            <w:tcW w:w="1937" w:type="dxa"/>
          </w:tcPr>
          <w:p w14:paraId="4B8FCC4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669BB06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7DCA601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2.15 (0.62, 7.47)</w:t>
            </w:r>
          </w:p>
        </w:tc>
        <w:tc>
          <w:tcPr>
            <w:tcW w:w="1057" w:type="dxa"/>
          </w:tcPr>
          <w:p w14:paraId="57D6216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0.231</w:t>
            </w:r>
          </w:p>
        </w:tc>
      </w:tr>
      <w:tr w:rsidR="00CC6AB3" w:rsidRPr="001E3C49" w14:paraId="1D7A14D4" w14:textId="77777777" w:rsidTr="001E3C49">
        <w:trPr>
          <w:trHeight w:val="20"/>
        </w:trPr>
        <w:tc>
          <w:tcPr>
            <w:tcW w:w="2802" w:type="dxa"/>
          </w:tcPr>
          <w:p w14:paraId="0362FE47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937" w:type="dxa"/>
          </w:tcPr>
          <w:p w14:paraId="07C1903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 (0.7%)</w:t>
            </w:r>
          </w:p>
        </w:tc>
        <w:tc>
          <w:tcPr>
            <w:tcW w:w="1937" w:type="dxa"/>
          </w:tcPr>
          <w:p w14:paraId="27C7083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35 (8.6%)</w:t>
            </w:r>
          </w:p>
        </w:tc>
        <w:tc>
          <w:tcPr>
            <w:tcW w:w="1937" w:type="dxa"/>
          </w:tcPr>
          <w:p w14:paraId="1994001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DD3B2A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65B31C45" w14:textId="77777777" w:rsidTr="001E3C49">
        <w:trPr>
          <w:trHeight w:val="20"/>
        </w:trPr>
        <w:tc>
          <w:tcPr>
            <w:tcW w:w="2802" w:type="dxa"/>
          </w:tcPr>
          <w:p w14:paraId="6F7DC029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937" w:type="dxa"/>
          </w:tcPr>
          <w:p w14:paraId="4641D91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14 (3.4%)</w:t>
            </w:r>
          </w:p>
        </w:tc>
        <w:tc>
          <w:tcPr>
            <w:tcW w:w="1937" w:type="dxa"/>
          </w:tcPr>
          <w:p w14:paraId="6732D68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357 (87.3%)</w:t>
            </w:r>
          </w:p>
        </w:tc>
        <w:tc>
          <w:tcPr>
            <w:tcW w:w="1937" w:type="dxa"/>
          </w:tcPr>
          <w:p w14:paraId="245C93D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EA1868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43BD28A9" w14:textId="77777777" w:rsidTr="001E3C49">
        <w:trPr>
          <w:trHeight w:val="20"/>
        </w:trPr>
        <w:tc>
          <w:tcPr>
            <w:tcW w:w="2802" w:type="dxa"/>
          </w:tcPr>
          <w:p w14:paraId="23506F7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Luminal A</w:t>
            </w:r>
          </w:p>
        </w:tc>
        <w:tc>
          <w:tcPr>
            <w:tcW w:w="1937" w:type="dxa"/>
          </w:tcPr>
          <w:p w14:paraId="5FD1E1E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11D35BE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7479FE6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0.45 (0.18, 1.18)</w:t>
            </w:r>
          </w:p>
        </w:tc>
        <w:tc>
          <w:tcPr>
            <w:tcW w:w="1057" w:type="dxa"/>
          </w:tcPr>
          <w:p w14:paraId="0722239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0.103</w:t>
            </w:r>
          </w:p>
        </w:tc>
      </w:tr>
      <w:tr w:rsidR="00CC6AB3" w:rsidRPr="001E3C49" w14:paraId="063B5F98" w14:textId="77777777" w:rsidTr="001E3C49">
        <w:trPr>
          <w:trHeight w:val="20"/>
        </w:trPr>
        <w:tc>
          <w:tcPr>
            <w:tcW w:w="2802" w:type="dxa"/>
          </w:tcPr>
          <w:p w14:paraId="4ACDA114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Yes </w:t>
            </w:r>
          </w:p>
        </w:tc>
        <w:tc>
          <w:tcPr>
            <w:tcW w:w="1937" w:type="dxa"/>
          </w:tcPr>
          <w:p w14:paraId="4DA9534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9 (2.2%)</w:t>
            </w:r>
          </w:p>
        </w:tc>
        <w:tc>
          <w:tcPr>
            <w:tcW w:w="1937" w:type="dxa"/>
          </w:tcPr>
          <w:p w14:paraId="73EBE06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278 (68 %)</w:t>
            </w:r>
          </w:p>
        </w:tc>
        <w:tc>
          <w:tcPr>
            <w:tcW w:w="1937" w:type="dxa"/>
          </w:tcPr>
          <w:p w14:paraId="3B0C5F3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4AE1A7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A4BB399" w14:textId="77777777" w:rsidTr="001E3C49">
        <w:trPr>
          <w:trHeight w:val="20"/>
        </w:trPr>
        <w:tc>
          <w:tcPr>
            <w:tcW w:w="2802" w:type="dxa"/>
          </w:tcPr>
          <w:p w14:paraId="2ECEFB73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937" w:type="dxa"/>
          </w:tcPr>
          <w:p w14:paraId="55912B3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8 (2.0%)</w:t>
            </w:r>
          </w:p>
        </w:tc>
        <w:tc>
          <w:tcPr>
            <w:tcW w:w="1937" w:type="dxa"/>
          </w:tcPr>
          <w:p w14:paraId="3D33BEE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114 (27.9%)</w:t>
            </w:r>
          </w:p>
        </w:tc>
        <w:tc>
          <w:tcPr>
            <w:tcW w:w="1937" w:type="dxa"/>
          </w:tcPr>
          <w:p w14:paraId="052FD9F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17CACDF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02B8C90" w14:textId="77777777" w:rsidTr="001E3C49">
        <w:trPr>
          <w:trHeight w:val="20"/>
        </w:trPr>
        <w:tc>
          <w:tcPr>
            <w:tcW w:w="2802" w:type="dxa"/>
          </w:tcPr>
          <w:p w14:paraId="2535E9F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Pathologic results</w:t>
            </w:r>
          </w:p>
        </w:tc>
        <w:tc>
          <w:tcPr>
            <w:tcW w:w="1937" w:type="dxa"/>
          </w:tcPr>
          <w:p w14:paraId="205EA75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6A45936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0A35EE5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4.50 (1.03, 19.71)</w:t>
            </w:r>
          </w:p>
        </w:tc>
        <w:tc>
          <w:tcPr>
            <w:tcW w:w="1057" w:type="dxa"/>
          </w:tcPr>
          <w:p w14:paraId="5204E0A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0.046</w:t>
            </w:r>
          </w:p>
        </w:tc>
      </w:tr>
      <w:tr w:rsidR="00CC6AB3" w:rsidRPr="001E3C49" w14:paraId="0F45D1B8" w14:textId="77777777" w:rsidTr="001E3C49">
        <w:trPr>
          <w:trHeight w:val="20"/>
        </w:trPr>
        <w:tc>
          <w:tcPr>
            <w:tcW w:w="2802" w:type="dxa"/>
          </w:tcPr>
          <w:p w14:paraId="41BC29A2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bookmarkStart w:id="23" w:name="_Hlk169302536"/>
            <w:r w:rsidRPr="001E3C49">
              <w:rPr>
                <w:rFonts w:asciiTheme="majorBidi" w:hAnsiTheme="majorBidi" w:cstheme="majorBidi"/>
                <w:sz w:val="20"/>
                <w:szCs w:val="20"/>
              </w:rPr>
              <w:t>CIS and/or microinvasion</w:t>
            </w:r>
          </w:p>
        </w:tc>
        <w:tc>
          <w:tcPr>
            <w:tcW w:w="1937" w:type="dxa"/>
          </w:tcPr>
          <w:p w14:paraId="6A9603F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 (0.5%)</w:t>
            </w:r>
          </w:p>
        </w:tc>
        <w:tc>
          <w:tcPr>
            <w:tcW w:w="1937" w:type="dxa"/>
          </w:tcPr>
          <w:p w14:paraId="18230BF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142 (34.7%)</w:t>
            </w:r>
          </w:p>
        </w:tc>
        <w:tc>
          <w:tcPr>
            <w:tcW w:w="1937" w:type="dxa"/>
          </w:tcPr>
          <w:p w14:paraId="138E2E5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0956B6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bookmarkEnd w:id="23"/>
      <w:tr w:rsidR="00CC6AB3" w:rsidRPr="001E3C49" w14:paraId="4C540E2F" w14:textId="77777777" w:rsidTr="001E3C49">
        <w:trPr>
          <w:trHeight w:val="20"/>
        </w:trPr>
        <w:tc>
          <w:tcPr>
            <w:tcW w:w="2802" w:type="dxa"/>
          </w:tcPr>
          <w:p w14:paraId="048B3306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Invasive carcinoma</w:t>
            </w:r>
          </w:p>
        </w:tc>
        <w:tc>
          <w:tcPr>
            <w:tcW w:w="1937" w:type="dxa"/>
          </w:tcPr>
          <w:p w14:paraId="6B3122F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15 (3.7%)</w:t>
            </w:r>
          </w:p>
        </w:tc>
        <w:tc>
          <w:tcPr>
            <w:tcW w:w="1937" w:type="dxa"/>
          </w:tcPr>
          <w:p w14:paraId="5717BAB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250 (61.1%)</w:t>
            </w:r>
          </w:p>
        </w:tc>
        <w:tc>
          <w:tcPr>
            <w:tcW w:w="1937" w:type="dxa"/>
          </w:tcPr>
          <w:p w14:paraId="44620B7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05EB50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bookmarkEnd w:id="19"/>
      <w:tr w:rsidR="00CC6AB3" w:rsidRPr="001E3C49" w14:paraId="41C23B73" w14:textId="77777777" w:rsidTr="001E3C49">
        <w:trPr>
          <w:trHeight w:val="20"/>
        </w:trPr>
        <w:tc>
          <w:tcPr>
            <w:tcW w:w="2802" w:type="dxa"/>
          </w:tcPr>
          <w:p w14:paraId="4FB0FAD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Accompanying changes</w:t>
            </w:r>
          </w:p>
        </w:tc>
        <w:tc>
          <w:tcPr>
            <w:tcW w:w="1937" w:type="dxa"/>
          </w:tcPr>
          <w:p w14:paraId="5393E33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6B7FCDE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210A0CF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1.75 (0.57, 5.36)</w:t>
            </w:r>
          </w:p>
        </w:tc>
        <w:tc>
          <w:tcPr>
            <w:tcW w:w="1057" w:type="dxa"/>
          </w:tcPr>
          <w:p w14:paraId="19A09D6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</w:tr>
      <w:tr w:rsidR="00CC6AB3" w:rsidRPr="001E3C49" w14:paraId="0CAF1BDA" w14:textId="77777777" w:rsidTr="001E3C49">
        <w:trPr>
          <w:trHeight w:val="20"/>
        </w:trPr>
        <w:tc>
          <w:tcPr>
            <w:tcW w:w="2802" w:type="dxa"/>
          </w:tcPr>
          <w:p w14:paraId="536F80DE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937" w:type="dxa"/>
          </w:tcPr>
          <w:p w14:paraId="77AFB98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13 (3.2%)</w:t>
            </w:r>
          </w:p>
        </w:tc>
        <w:tc>
          <w:tcPr>
            <w:tcW w:w="1937" w:type="dxa"/>
          </w:tcPr>
          <w:p w14:paraId="2B6DA46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336 (82.2%)</w:t>
            </w:r>
          </w:p>
        </w:tc>
        <w:tc>
          <w:tcPr>
            <w:tcW w:w="1937" w:type="dxa"/>
          </w:tcPr>
          <w:p w14:paraId="284898A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413F51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C195C1E" w14:textId="77777777" w:rsidTr="001E3C49">
        <w:trPr>
          <w:trHeight w:val="20"/>
        </w:trPr>
        <w:tc>
          <w:tcPr>
            <w:tcW w:w="2802" w:type="dxa"/>
          </w:tcPr>
          <w:p w14:paraId="34CC2428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937" w:type="dxa"/>
          </w:tcPr>
          <w:p w14:paraId="1693E19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4 (1.0%)</w:t>
            </w:r>
          </w:p>
        </w:tc>
        <w:tc>
          <w:tcPr>
            <w:tcW w:w="1937" w:type="dxa"/>
          </w:tcPr>
          <w:p w14:paraId="4241DCC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56 (13.7%)</w:t>
            </w:r>
          </w:p>
        </w:tc>
        <w:tc>
          <w:tcPr>
            <w:tcW w:w="1937" w:type="dxa"/>
          </w:tcPr>
          <w:p w14:paraId="73C0B63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31AF44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4DC158DB" w14:textId="77777777" w:rsidTr="001E3C49">
        <w:trPr>
          <w:trHeight w:val="20"/>
        </w:trPr>
        <w:tc>
          <w:tcPr>
            <w:tcW w:w="2802" w:type="dxa"/>
          </w:tcPr>
          <w:p w14:paraId="73EFEA6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Pathologic feature</w:t>
            </w:r>
          </w:p>
        </w:tc>
        <w:tc>
          <w:tcPr>
            <w:tcW w:w="1937" w:type="dxa"/>
          </w:tcPr>
          <w:p w14:paraId="5601376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07B85D1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46D804E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0.92 (0.26, 3.22)</w:t>
            </w:r>
          </w:p>
        </w:tc>
        <w:tc>
          <w:tcPr>
            <w:tcW w:w="1057" w:type="dxa"/>
          </w:tcPr>
          <w:p w14:paraId="68422CE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0.901</w:t>
            </w:r>
          </w:p>
        </w:tc>
      </w:tr>
      <w:tr w:rsidR="00CC6AB3" w:rsidRPr="001E3C49" w14:paraId="13757EBE" w14:textId="77777777" w:rsidTr="001E3C49">
        <w:trPr>
          <w:trHeight w:val="20"/>
        </w:trPr>
        <w:tc>
          <w:tcPr>
            <w:tcW w:w="2802" w:type="dxa"/>
          </w:tcPr>
          <w:p w14:paraId="0D7AB994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Nodule</w:t>
            </w:r>
          </w:p>
        </w:tc>
        <w:tc>
          <w:tcPr>
            <w:tcW w:w="1937" w:type="dxa"/>
          </w:tcPr>
          <w:p w14:paraId="382E2B7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14 (3.4%)</w:t>
            </w:r>
          </w:p>
        </w:tc>
        <w:tc>
          <w:tcPr>
            <w:tcW w:w="1937" w:type="dxa"/>
          </w:tcPr>
          <w:p w14:paraId="5E45959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334 (81.7%)</w:t>
            </w:r>
          </w:p>
        </w:tc>
        <w:tc>
          <w:tcPr>
            <w:tcW w:w="1937" w:type="dxa"/>
          </w:tcPr>
          <w:p w14:paraId="2E88D89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2EAC43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033AA902" w14:textId="77777777" w:rsidTr="001E3C49">
        <w:trPr>
          <w:trHeight w:val="20"/>
        </w:trPr>
        <w:tc>
          <w:tcPr>
            <w:tcW w:w="2802" w:type="dxa"/>
          </w:tcPr>
          <w:p w14:paraId="1D8C0AEE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No-nodule</w:t>
            </w:r>
          </w:p>
        </w:tc>
        <w:tc>
          <w:tcPr>
            <w:tcW w:w="1937" w:type="dxa"/>
          </w:tcPr>
          <w:p w14:paraId="208C000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 (0.7%)</w:t>
            </w:r>
          </w:p>
        </w:tc>
        <w:tc>
          <w:tcPr>
            <w:tcW w:w="1937" w:type="dxa"/>
          </w:tcPr>
          <w:p w14:paraId="35E94BB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58 (14.2%)</w:t>
            </w:r>
          </w:p>
        </w:tc>
        <w:tc>
          <w:tcPr>
            <w:tcW w:w="1937" w:type="dxa"/>
          </w:tcPr>
          <w:p w14:paraId="520B1A3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EF90B7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F83EBBC" w14:textId="77777777" w:rsidTr="001E3C49">
        <w:trPr>
          <w:trHeight w:val="20"/>
        </w:trPr>
        <w:tc>
          <w:tcPr>
            <w:tcW w:w="2802" w:type="dxa"/>
          </w:tcPr>
          <w:p w14:paraId="7C72691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Side</w:t>
            </w:r>
          </w:p>
        </w:tc>
        <w:tc>
          <w:tcPr>
            <w:tcW w:w="1937" w:type="dxa"/>
          </w:tcPr>
          <w:p w14:paraId="4C36C6D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6C77001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2C4B785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4.23 (0.55, 32.38)</w:t>
            </w:r>
          </w:p>
        </w:tc>
        <w:tc>
          <w:tcPr>
            <w:tcW w:w="1057" w:type="dxa"/>
          </w:tcPr>
          <w:p w14:paraId="6653FFA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0.165</w:t>
            </w:r>
          </w:p>
        </w:tc>
      </w:tr>
      <w:tr w:rsidR="00CC6AB3" w:rsidRPr="001E3C49" w14:paraId="6ACE96CA" w14:textId="77777777" w:rsidTr="001E3C49">
        <w:trPr>
          <w:trHeight w:val="20"/>
        </w:trPr>
        <w:tc>
          <w:tcPr>
            <w:tcW w:w="2802" w:type="dxa"/>
          </w:tcPr>
          <w:p w14:paraId="42F75002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Single</w:t>
            </w:r>
          </w:p>
        </w:tc>
        <w:tc>
          <w:tcPr>
            <w:tcW w:w="1937" w:type="dxa"/>
          </w:tcPr>
          <w:p w14:paraId="24C525D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16 (3.9%)</w:t>
            </w:r>
          </w:p>
        </w:tc>
        <w:tc>
          <w:tcPr>
            <w:tcW w:w="1937" w:type="dxa"/>
          </w:tcPr>
          <w:p w14:paraId="3A4A273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387 (94.6%)</w:t>
            </w:r>
          </w:p>
        </w:tc>
        <w:tc>
          <w:tcPr>
            <w:tcW w:w="1937" w:type="dxa"/>
          </w:tcPr>
          <w:p w14:paraId="49CE341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6B1B73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12509E50" w14:textId="77777777" w:rsidTr="001E3C49">
        <w:trPr>
          <w:trHeight w:val="20"/>
        </w:trPr>
        <w:tc>
          <w:tcPr>
            <w:tcW w:w="2802" w:type="dxa"/>
          </w:tcPr>
          <w:p w14:paraId="127BAD1C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Bilateral</w:t>
            </w:r>
          </w:p>
        </w:tc>
        <w:tc>
          <w:tcPr>
            <w:tcW w:w="1937" w:type="dxa"/>
          </w:tcPr>
          <w:p w14:paraId="2DACCA0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 (0.2%)</w:t>
            </w:r>
          </w:p>
        </w:tc>
        <w:tc>
          <w:tcPr>
            <w:tcW w:w="1937" w:type="dxa"/>
          </w:tcPr>
          <w:p w14:paraId="58CFA45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 (1.2%)</w:t>
            </w:r>
          </w:p>
        </w:tc>
        <w:tc>
          <w:tcPr>
            <w:tcW w:w="1937" w:type="dxa"/>
          </w:tcPr>
          <w:p w14:paraId="30DFAA9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FA043A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481E7DB" w14:textId="77777777" w:rsidTr="001E3C49">
        <w:trPr>
          <w:trHeight w:val="20"/>
        </w:trPr>
        <w:tc>
          <w:tcPr>
            <w:tcW w:w="2802" w:type="dxa"/>
          </w:tcPr>
          <w:p w14:paraId="39D6167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Nodule number</w:t>
            </w:r>
          </w:p>
        </w:tc>
        <w:tc>
          <w:tcPr>
            <w:tcW w:w="1937" w:type="dxa"/>
          </w:tcPr>
          <w:p w14:paraId="65289DE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623FB75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41692C1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1.1 (0.25, 4.81)</w:t>
            </w:r>
          </w:p>
        </w:tc>
        <w:tc>
          <w:tcPr>
            <w:tcW w:w="1057" w:type="dxa"/>
          </w:tcPr>
          <w:p w14:paraId="7ACD63F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0.901</w:t>
            </w:r>
          </w:p>
        </w:tc>
      </w:tr>
      <w:tr w:rsidR="00CC6AB3" w:rsidRPr="001E3C49" w14:paraId="712C64E3" w14:textId="77777777" w:rsidTr="001E3C49">
        <w:trPr>
          <w:trHeight w:val="20"/>
        </w:trPr>
        <w:tc>
          <w:tcPr>
            <w:tcW w:w="2802" w:type="dxa"/>
          </w:tcPr>
          <w:p w14:paraId="76A89BA4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Single</w:t>
            </w:r>
          </w:p>
        </w:tc>
        <w:tc>
          <w:tcPr>
            <w:tcW w:w="1937" w:type="dxa"/>
          </w:tcPr>
          <w:p w14:paraId="3D67CFA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15 (3.7%)</w:t>
            </w:r>
          </w:p>
        </w:tc>
        <w:tc>
          <w:tcPr>
            <w:tcW w:w="1937" w:type="dxa"/>
          </w:tcPr>
          <w:p w14:paraId="5296E54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357 (87.3%)</w:t>
            </w:r>
          </w:p>
        </w:tc>
        <w:tc>
          <w:tcPr>
            <w:tcW w:w="1937" w:type="dxa"/>
          </w:tcPr>
          <w:p w14:paraId="01E7C9C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43505C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1B016952" w14:textId="77777777" w:rsidTr="001E3C49">
        <w:trPr>
          <w:trHeight w:val="20"/>
        </w:trPr>
        <w:tc>
          <w:tcPr>
            <w:tcW w:w="2802" w:type="dxa"/>
          </w:tcPr>
          <w:p w14:paraId="4F273A05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Multiple</w:t>
            </w:r>
          </w:p>
        </w:tc>
        <w:tc>
          <w:tcPr>
            <w:tcW w:w="1937" w:type="dxa"/>
          </w:tcPr>
          <w:p w14:paraId="2EE9BED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 (0.5%)</w:t>
            </w:r>
          </w:p>
        </w:tc>
        <w:tc>
          <w:tcPr>
            <w:tcW w:w="1937" w:type="dxa"/>
          </w:tcPr>
          <w:p w14:paraId="584AFC9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35 (8.6%)</w:t>
            </w:r>
          </w:p>
        </w:tc>
        <w:tc>
          <w:tcPr>
            <w:tcW w:w="1937" w:type="dxa"/>
          </w:tcPr>
          <w:p w14:paraId="4FC93FC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76A109C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67EA6F4B" w14:textId="77777777" w:rsidTr="001E3C49">
        <w:trPr>
          <w:trHeight w:val="20"/>
        </w:trPr>
        <w:tc>
          <w:tcPr>
            <w:tcW w:w="2802" w:type="dxa"/>
          </w:tcPr>
          <w:p w14:paraId="203227A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US </w:t>
            </w:r>
          </w:p>
        </w:tc>
        <w:tc>
          <w:tcPr>
            <w:tcW w:w="1937" w:type="dxa"/>
          </w:tcPr>
          <w:p w14:paraId="3F285310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1937" w:type="dxa"/>
          </w:tcPr>
          <w:p w14:paraId="09077065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1937" w:type="dxa"/>
          </w:tcPr>
          <w:p w14:paraId="7D6F9586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CC836C8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</w:tr>
      <w:tr w:rsidR="00CC6AB3" w:rsidRPr="001E3C49" w14:paraId="41D1120C" w14:textId="77777777" w:rsidTr="001E3C49">
        <w:trPr>
          <w:trHeight w:val="20"/>
        </w:trPr>
        <w:tc>
          <w:tcPr>
            <w:tcW w:w="2802" w:type="dxa"/>
          </w:tcPr>
          <w:p w14:paraId="27BC8BE1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Margin</w:t>
            </w:r>
          </w:p>
        </w:tc>
        <w:tc>
          <w:tcPr>
            <w:tcW w:w="1937" w:type="dxa"/>
          </w:tcPr>
          <w:p w14:paraId="074F0558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1937" w:type="dxa"/>
          </w:tcPr>
          <w:p w14:paraId="7D8CA2D5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1937" w:type="dxa"/>
          </w:tcPr>
          <w:p w14:paraId="174FC97B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1.66 (0.58, 4.7)</w:t>
            </w:r>
          </w:p>
        </w:tc>
        <w:tc>
          <w:tcPr>
            <w:tcW w:w="1057" w:type="dxa"/>
          </w:tcPr>
          <w:p w14:paraId="6AF1302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0.344</w:t>
            </w:r>
          </w:p>
        </w:tc>
      </w:tr>
      <w:tr w:rsidR="00CC6AB3" w:rsidRPr="001E3C49" w14:paraId="70739F6D" w14:textId="77777777" w:rsidTr="001E3C49">
        <w:trPr>
          <w:trHeight w:val="20"/>
        </w:trPr>
        <w:tc>
          <w:tcPr>
            <w:tcW w:w="2802" w:type="dxa"/>
          </w:tcPr>
          <w:p w14:paraId="0CAE3419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Clear </w:t>
            </w:r>
          </w:p>
        </w:tc>
        <w:tc>
          <w:tcPr>
            <w:tcW w:w="1937" w:type="dxa"/>
          </w:tcPr>
          <w:p w14:paraId="12115F7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 (1.2%)</w:t>
            </w:r>
          </w:p>
        </w:tc>
        <w:tc>
          <w:tcPr>
            <w:tcW w:w="1937" w:type="dxa"/>
          </w:tcPr>
          <w:p w14:paraId="3F888E3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170 (41.6%)</w:t>
            </w:r>
          </w:p>
        </w:tc>
        <w:tc>
          <w:tcPr>
            <w:tcW w:w="1937" w:type="dxa"/>
          </w:tcPr>
          <w:p w14:paraId="74C54F2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079EC8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1A06571D" w14:textId="77777777" w:rsidTr="001E3C49">
        <w:trPr>
          <w:trHeight w:val="20"/>
        </w:trPr>
        <w:tc>
          <w:tcPr>
            <w:tcW w:w="2802" w:type="dxa"/>
          </w:tcPr>
          <w:p w14:paraId="1EB81521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Unclear </w:t>
            </w:r>
          </w:p>
        </w:tc>
        <w:tc>
          <w:tcPr>
            <w:tcW w:w="1937" w:type="dxa"/>
          </w:tcPr>
          <w:p w14:paraId="170F68A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12 (2.9%)</w:t>
            </w:r>
          </w:p>
        </w:tc>
        <w:tc>
          <w:tcPr>
            <w:tcW w:w="1937" w:type="dxa"/>
          </w:tcPr>
          <w:p w14:paraId="452DD9E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222 (54.3%)</w:t>
            </w:r>
          </w:p>
        </w:tc>
        <w:tc>
          <w:tcPr>
            <w:tcW w:w="1937" w:type="dxa"/>
          </w:tcPr>
          <w:p w14:paraId="0B0E597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08A706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08182B6" w14:textId="77777777" w:rsidTr="001E3C49">
        <w:trPr>
          <w:trHeight w:val="20"/>
        </w:trPr>
        <w:tc>
          <w:tcPr>
            <w:tcW w:w="2802" w:type="dxa"/>
          </w:tcPr>
          <w:p w14:paraId="0048C284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Shape</w:t>
            </w:r>
          </w:p>
        </w:tc>
        <w:tc>
          <w:tcPr>
            <w:tcW w:w="1937" w:type="dxa"/>
          </w:tcPr>
          <w:p w14:paraId="025AE04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735BB31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1FF2DF7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1.24 (0.4, 3.81)</w:t>
            </w:r>
          </w:p>
        </w:tc>
        <w:tc>
          <w:tcPr>
            <w:tcW w:w="1057" w:type="dxa"/>
          </w:tcPr>
          <w:p w14:paraId="437311D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0.707</w:t>
            </w:r>
          </w:p>
        </w:tc>
      </w:tr>
      <w:tr w:rsidR="00CC6AB3" w:rsidRPr="001E3C49" w14:paraId="270FC9B2" w14:textId="77777777" w:rsidTr="001E3C49">
        <w:trPr>
          <w:trHeight w:val="20"/>
        </w:trPr>
        <w:tc>
          <w:tcPr>
            <w:tcW w:w="2802" w:type="dxa"/>
          </w:tcPr>
          <w:p w14:paraId="73804CC4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 Regular </w:t>
            </w:r>
          </w:p>
        </w:tc>
        <w:tc>
          <w:tcPr>
            <w:tcW w:w="1937" w:type="dxa"/>
          </w:tcPr>
          <w:p w14:paraId="1C0DF47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4 (1.0%)</w:t>
            </w:r>
          </w:p>
        </w:tc>
        <w:tc>
          <w:tcPr>
            <w:tcW w:w="1937" w:type="dxa"/>
          </w:tcPr>
          <w:p w14:paraId="5E6742A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108 (26.4%)</w:t>
            </w:r>
          </w:p>
        </w:tc>
        <w:tc>
          <w:tcPr>
            <w:tcW w:w="1937" w:type="dxa"/>
          </w:tcPr>
          <w:p w14:paraId="3A740171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F68158F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</w:tr>
      <w:tr w:rsidR="00CC6AB3" w:rsidRPr="001E3C49" w14:paraId="4BD363DF" w14:textId="77777777" w:rsidTr="001E3C49">
        <w:trPr>
          <w:trHeight w:val="20"/>
        </w:trPr>
        <w:tc>
          <w:tcPr>
            <w:tcW w:w="2802" w:type="dxa"/>
          </w:tcPr>
          <w:p w14:paraId="23B974BA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 Irregular or no nodules </w:t>
            </w:r>
          </w:p>
        </w:tc>
        <w:tc>
          <w:tcPr>
            <w:tcW w:w="1937" w:type="dxa"/>
          </w:tcPr>
          <w:p w14:paraId="1CBFCCD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13 (3.2%)</w:t>
            </w:r>
          </w:p>
        </w:tc>
        <w:tc>
          <w:tcPr>
            <w:tcW w:w="1937" w:type="dxa"/>
          </w:tcPr>
          <w:p w14:paraId="0522936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284 (69.4%)</w:t>
            </w:r>
          </w:p>
        </w:tc>
        <w:tc>
          <w:tcPr>
            <w:tcW w:w="1937" w:type="dxa"/>
          </w:tcPr>
          <w:p w14:paraId="1A7D7F7B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B9059D7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</w:tr>
      <w:tr w:rsidR="00CC6AB3" w:rsidRPr="001E3C49" w14:paraId="7483EF8B" w14:textId="77777777" w:rsidTr="001E3C49">
        <w:trPr>
          <w:trHeight w:val="20"/>
        </w:trPr>
        <w:tc>
          <w:tcPr>
            <w:tcW w:w="2802" w:type="dxa"/>
          </w:tcPr>
          <w:p w14:paraId="07AB48E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Echoes</w:t>
            </w:r>
          </w:p>
        </w:tc>
        <w:tc>
          <w:tcPr>
            <w:tcW w:w="1937" w:type="dxa"/>
          </w:tcPr>
          <w:p w14:paraId="5118155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23F8760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0DD43A2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0.05 (0, 246.57)</w:t>
            </w:r>
          </w:p>
        </w:tc>
        <w:tc>
          <w:tcPr>
            <w:tcW w:w="1057" w:type="dxa"/>
          </w:tcPr>
          <w:p w14:paraId="21C743E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0.48</w:t>
            </w:r>
          </w:p>
        </w:tc>
      </w:tr>
      <w:tr w:rsidR="00CC6AB3" w:rsidRPr="001E3C49" w14:paraId="3BBE844E" w14:textId="77777777" w:rsidTr="001E3C49">
        <w:trPr>
          <w:trHeight w:val="20"/>
        </w:trPr>
        <w:tc>
          <w:tcPr>
            <w:tcW w:w="2802" w:type="dxa"/>
          </w:tcPr>
          <w:p w14:paraId="04899B6A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Hypoechogenicity</w:t>
            </w:r>
            <w:proofErr w:type="spellEnd"/>
          </w:p>
        </w:tc>
        <w:tc>
          <w:tcPr>
            <w:tcW w:w="1937" w:type="dxa"/>
          </w:tcPr>
          <w:p w14:paraId="2E1BE4F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17 (4.2%)</w:t>
            </w:r>
          </w:p>
        </w:tc>
        <w:tc>
          <w:tcPr>
            <w:tcW w:w="1937" w:type="dxa"/>
          </w:tcPr>
          <w:p w14:paraId="7F2C693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371 (90.7%)</w:t>
            </w:r>
          </w:p>
        </w:tc>
        <w:tc>
          <w:tcPr>
            <w:tcW w:w="1937" w:type="dxa"/>
          </w:tcPr>
          <w:p w14:paraId="65CD62B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1351949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51F171F" w14:textId="77777777" w:rsidTr="001E3C49">
        <w:trPr>
          <w:trHeight w:val="20"/>
        </w:trPr>
        <w:tc>
          <w:tcPr>
            <w:tcW w:w="2802" w:type="dxa"/>
          </w:tcPr>
          <w:p w14:paraId="16E66C32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Non-</w:t>
            </w:r>
            <w:proofErr w:type="spell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hypoechogenicity</w:t>
            </w:r>
            <w:proofErr w:type="spellEnd"/>
          </w:p>
        </w:tc>
        <w:tc>
          <w:tcPr>
            <w:tcW w:w="1937" w:type="dxa"/>
          </w:tcPr>
          <w:p w14:paraId="20D1750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 (0%)</w:t>
            </w:r>
          </w:p>
        </w:tc>
        <w:tc>
          <w:tcPr>
            <w:tcW w:w="1937" w:type="dxa"/>
          </w:tcPr>
          <w:p w14:paraId="1E84917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21 (5.1%)</w:t>
            </w:r>
          </w:p>
        </w:tc>
        <w:tc>
          <w:tcPr>
            <w:tcW w:w="1937" w:type="dxa"/>
          </w:tcPr>
          <w:p w14:paraId="5ECCA9D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C9B83E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CA3E086" w14:textId="77777777" w:rsidTr="001E3C49">
        <w:trPr>
          <w:trHeight w:val="20"/>
        </w:trPr>
        <w:tc>
          <w:tcPr>
            <w:tcW w:w="2802" w:type="dxa"/>
          </w:tcPr>
          <w:p w14:paraId="34C6C5B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Color flow</w:t>
            </w:r>
          </w:p>
        </w:tc>
        <w:tc>
          <w:tcPr>
            <w:tcW w:w="1937" w:type="dxa"/>
          </w:tcPr>
          <w:p w14:paraId="489C0C4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25907B0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32CC96F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1.35 (0.5, 3.66)</w:t>
            </w:r>
          </w:p>
        </w:tc>
        <w:tc>
          <w:tcPr>
            <w:tcW w:w="1057" w:type="dxa"/>
          </w:tcPr>
          <w:p w14:paraId="6DC7FF8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0.552</w:t>
            </w:r>
          </w:p>
        </w:tc>
      </w:tr>
      <w:tr w:rsidR="00CC6AB3" w:rsidRPr="001E3C49" w14:paraId="5FAF3EEB" w14:textId="77777777" w:rsidTr="001E3C49">
        <w:trPr>
          <w:trHeight w:val="20"/>
        </w:trPr>
        <w:tc>
          <w:tcPr>
            <w:tcW w:w="2802" w:type="dxa"/>
          </w:tcPr>
          <w:p w14:paraId="25E94AED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937" w:type="dxa"/>
          </w:tcPr>
          <w:p w14:paraId="01EC1C3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11 (2.7%)</w:t>
            </w:r>
          </w:p>
        </w:tc>
        <w:tc>
          <w:tcPr>
            <w:tcW w:w="1937" w:type="dxa"/>
          </w:tcPr>
          <w:p w14:paraId="5A02898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242 (59.2%)</w:t>
            </w:r>
          </w:p>
        </w:tc>
        <w:tc>
          <w:tcPr>
            <w:tcW w:w="1937" w:type="dxa"/>
          </w:tcPr>
          <w:p w14:paraId="2E63A27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F5CA19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66D9DBBC" w14:textId="77777777" w:rsidTr="001E3C49">
        <w:trPr>
          <w:trHeight w:val="20"/>
        </w:trPr>
        <w:tc>
          <w:tcPr>
            <w:tcW w:w="2802" w:type="dxa"/>
          </w:tcPr>
          <w:p w14:paraId="610DB840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937" w:type="dxa"/>
          </w:tcPr>
          <w:p w14:paraId="66626B4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6 (1.5%)</w:t>
            </w:r>
          </w:p>
        </w:tc>
        <w:tc>
          <w:tcPr>
            <w:tcW w:w="1937" w:type="dxa"/>
          </w:tcPr>
          <w:p w14:paraId="68B98E0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150 (36.7%)</w:t>
            </w:r>
          </w:p>
        </w:tc>
        <w:tc>
          <w:tcPr>
            <w:tcW w:w="1937" w:type="dxa"/>
          </w:tcPr>
          <w:p w14:paraId="318B891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1167D8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072BC13" w14:textId="77777777" w:rsidTr="001E3C49">
        <w:trPr>
          <w:trHeight w:val="20"/>
        </w:trPr>
        <w:tc>
          <w:tcPr>
            <w:tcW w:w="2802" w:type="dxa"/>
          </w:tcPr>
          <w:p w14:paraId="4ECFB0A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Ductal dilatation</w:t>
            </w:r>
          </w:p>
        </w:tc>
        <w:tc>
          <w:tcPr>
            <w:tcW w:w="1937" w:type="dxa"/>
          </w:tcPr>
          <w:p w14:paraId="10B821E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02FA4A3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56FE77B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0.04 (0, 124.52)</w:t>
            </w:r>
          </w:p>
        </w:tc>
        <w:tc>
          <w:tcPr>
            <w:tcW w:w="1057" w:type="dxa"/>
          </w:tcPr>
          <w:p w14:paraId="7B42E5B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0.44</w:t>
            </w:r>
          </w:p>
        </w:tc>
      </w:tr>
      <w:tr w:rsidR="00CC6AB3" w:rsidRPr="001E3C49" w14:paraId="32168D44" w14:textId="77777777" w:rsidTr="001E3C49">
        <w:trPr>
          <w:trHeight w:val="20"/>
        </w:trPr>
        <w:tc>
          <w:tcPr>
            <w:tcW w:w="2802" w:type="dxa"/>
          </w:tcPr>
          <w:p w14:paraId="5CA5F9A5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937" w:type="dxa"/>
          </w:tcPr>
          <w:p w14:paraId="6667197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 (0%)</w:t>
            </w:r>
          </w:p>
        </w:tc>
        <w:tc>
          <w:tcPr>
            <w:tcW w:w="1937" w:type="dxa"/>
          </w:tcPr>
          <w:p w14:paraId="1C49B57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49 (12%)</w:t>
            </w:r>
          </w:p>
        </w:tc>
        <w:tc>
          <w:tcPr>
            <w:tcW w:w="1937" w:type="dxa"/>
          </w:tcPr>
          <w:p w14:paraId="52C4578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15E84B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EB6453C" w14:textId="77777777" w:rsidTr="001E3C49">
        <w:trPr>
          <w:trHeight w:val="20"/>
        </w:trPr>
        <w:tc>
          <w:tcPr>
            <w:tcW w:w="2802" w:type="dxa"/>
          </w:tcPr>
          <w:p w14:paraId="26363E4D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937" w:type="dxa"/>
          </w:tcPr>
          <w:p w14:paraId="0A00C63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17 (4.2%)</w:t>
            </w:r>
          </w:p>
        </w:tc>
        <w:tc>
          <w:tcPr>
            <w:tcW w:w="1937" w:type="dxa"/>
          </w:tcPr>
          <w:p w14:paraId="5AC13FA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343 (83.9%)</w:t>
            </w:r>
          </w:p>
        </w:tc>
        <w:tc>
          <w:tcPr>
            <w:tcW w:w="1937" w:type="dxa"/>
          </w:tcPr>
          <w:p w14:paraId="42B4371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16B37C5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2CE529A" w14:textId="77777777" w:rsidTr="001E3C49">
        <w:trPr>
          <w:trHeight w:val="20"/>
        </w:trPr>
        <w:tc>
          <w:tcPr>
            <w:tcW w:w="2802" w:type="dxa"/>
          </w:tcPr>
          <w:p w14:paraId="318B060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US BI-RADS</w:t>
            </w:r>
          </w:p>
        </w:tc>
        <w:tc>
          <w:tcPr>
            <w:tcW w:w="1937" w:type="dxa"/>
          </w:tcPr>
          <w:p w14:paraId="3D72544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661790D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311D582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1.02 (0.33, 3.14)</w:t>
            </w:r>
          </w:p>
        </w:tc>
        <w:tc>
          <w:tcPr>
            <w:tcW w:w="1057" w:type="dxa"/>
          </w:tcPr>
          <w:p w14:paraId="4DCBE99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0.98</w:t>
            </w:r>
          </w:p>
        </w:tc>
      </w:tr>
      <w:tr w:rsidR="00CC6AB3" w:rsidRPr="001E3C49" w14:paraId="57185049" w14:textId="77777777" w:rsidTr="001E3C49">
        <w:trPr>
          <w:trHeight w:val="20"/>
        </w:trPr>
        <w:tc>
          <w:tcPr>
            <w:tcW w:w="2802" w:type="dxa"/>
          </w:tcPr>
          <w:p w14:paraId="6043AF9E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Category 1-3 </w:t>
            </w:r>
          </w:p>
        </w:tc>
        <w:tc>
          <w:tcPr>
            <w:tcW w:w="1937" w:type="dxa"/>
          </w:tcPr>
          <w:p w14:paraId="1FB519C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4 (1.0%)</w:t>
            </w:r>
          </w:p>
        </w:tc>
        <w:tc>
          <w:tcPr>
            <w:tcW w:w="1937" w:type="dxa"/>
          </w:tcPr>
          <w:p w14:paraId="01AB289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70 (17.1%)</w:t>
            </w:r>
          </w:p>
        </w:tc>
        <w:tc>
          <w:tcPr>
            <w:tcW w:w="1937" w:type="dxa"/>
          </w:tcPr>
          <w:p w14:paraId="1E41B46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9B3859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23B94E3D" w14:textId="77777777" w:rsidTr="001E3C49">
        <w:trPr>
          <w:trHeight w:val="20"/>
        </w:trPr>
        <w:tc>
          <w:tcPr>
            <w:tcW w:w="2802" w:type="dxa"/>
          </w:tcPr>
          <w:p w14:paraId="5ACCF256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Category 0,4A-5 </w:t>
            </w:r>
          </w:p>
        </w:tc>
        <w:tc>
          <w:tcPr>
            <w:tcW w:w="1937" w:type="dxa"/>
          </w:tcPr>
          <w:p w14:paraId="0379A3B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13 (3.2%)</w:t>
            </w:r>
          </w:p>
        </w:tc>
        <w:tc>
          <w:tcPr>
            <w:tcW w:w="1937" w:type="dxa"/>
          </w:tcPr>
          <w:p w14:paraId="6C8A481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322 (78.7%)</w:t>
            </w:r>
          </w:p>
        </w:tc>
        <w:tc>
          <w:tcPr>
            <w:tcW w:w="1937" w:type="dxa"/>
          </w:tcPr>
          <w:p w14:paraId="0FFDA04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FFACDE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16931C2D" w14:textId="77777777" w:rsidTr="001E3C49">
        <w:trPr>
          <w:trHeight w:val="20"/>
        </w:trPr>
        <w:tc>
          <w:tcPr>
            <w:tcW w:w="2802" w:type="dxa"/>
          </w:tcPr>
          <w:p w14:paraId="16FB4CA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US lymph node invasion</w:t>
            </w:r>
          </w:p>
        </w:tc>
        <w:tc>
          <w:tcPr>
            <w:tcW w:w="1937" w:type="dxa"/>
          </w:tcPr>
          <w:p w14:paraId="41B8A25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6338F796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1B7F2BB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2.48 (0.57, 10.88)</w:t>
            </w:r>
          </w:p>
        </w:tc>
        <w:tc>
          <w:tcPr>
            <w:tcW w:w="1057" w:type="dxa"/>
          </w:tcPr>
          <w:p w14:paraId="78BD708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0.228</w:t>
            </w:r>
          </w:p>
        </w:tc>
      </w:tr>
      <w:tr w:rsidR="00CC6AB3" w:rsidRPr="001E3C49" w14:paraId="1EF85643" w14:textId="77777777" w:rsidTr="001E3C49">
        <w:trPr>
          <w:trHeight w:val="20"/>
        </w:trPr>
        <w:tc>
          <w:tcPr>
            <w:tcW w:w="2802" w:type="dxa"/>
          </w:tcPr>
          <w:p w14:paraId="24ACAD1C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Present</w:t>
            </w:r>
          </w:p>
        </w:tc>
        <w:tc>
          <w:tcPr>
            <w:tcW w:w="1937" w:type="dxa"/>
          </w:tcPr>
          <w:p w14:paraId="0F79DEF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 (0.5%)</w:t>
            </w:r>
          </w:p>
        </w:tc>
        <w:tc>
          <w:tcPr>
            <w:tcW w:w="1937" w:type="dxa"/>
          </w:tcPr>
          <w:p w14:paraId="516AA03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22 (5.4%)</w:t>
            </w:r>
          </w:p>
        </w:tc>
        <w:tc>
          <w:tcPr>
            <w:tcW w:w="1937" w:type="dxa"/>
          </w:tcPr>
          <w:p w14:paraId="0292121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8CCAC3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42F24D8" w14:textId="77777777" w:rsidTr="001E3C49">
        <w:trPr>
          <w:trHeight w:val="20"/>
        </w:trPr>
        <w:tc>
          <w:tcPr>
            <w:tcW w:w="2802" w:type="dxa"/>
          </w:tcPr>
          <w:p w14:paraId="3812185D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Absent</w:t>
            </w:r>
          </w:p>
        </w:tc>
        <w:tc>
          <w:tcPr>
            <w:tcW w:w="1937" w:type="dxa"/>
          </w:tcPr>
          <w:p w14:paraId="293D815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15 (3.7%)</w:t>
            </w:r>
          </w:p>
        </w:tc>
        <w:tc>
          <w:tcPr>
            <w:tcW w:w="1937" w:type="dxa"/>
          </w:tcPr>
          <w:p w14:paraId="37972951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370 (90.5%)</w:t>
            </w:r>
          </w:p>
        </w:tc>
        <w:tc>
          <w:tcPr>
            <w:tcW w:w="1937" w:type="dxa"/>
          </w:tcPr>
          <w:p w14:paraId="3D18CBF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7B5482E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2220BB7" w14:textId="77777777" w:rsidTr="001E3C49">
        <w:trPr>
          <w:trHeight w:val="20"/>
        </w:trPr>
        <w:tc>
          <w:tcPr>
            <w:tcW w:w="2802" w:type="dxa"/>
          </w:tcPr>
          <w:p w14:paraId="4FA56A94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Ductal endoscopy</w:t>
            </w:r>
          </w:p>
        </w:tc>
        <w:tc>
          <w:tcPr>
            <w:tcW w:w="1937" w:type="dxa"/>
          </w:tcPr>
          <w:p w14:paraId="17F6903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6906C59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43D76CF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0.05 (0, 1594.76)</w:t>
            </w:r>
          </w:p>
        </w:tc>
        <w:tc>
          <w:tcPr>
            <w:tcW w:w="1057" w:type="dxa"/>
          </w:tcPr>
          <w:p w14:paraId="3A7B957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0.564</w:t>
            </w:r>
          </w:p>
        </w:tc>
      </w:tr>
      <w:tr w:rsidR="00CC6AB3" w:rsidRPr="001E3C49" w14:paraId="300E74F4" w14:textId="77777777" w:rsidTr="001E3C49">
        <w:trPr>
          <w:trHeight w:val="20"/>
        </w:trPr>
        <w:tc>
          <w:tcPr>
            <w:tcW w:w="2802" w:type="dxa"/>
          </w:tcPr>
          <w:p w14:paraId="5F282D44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No inspection or no ductal </w:t>
            </w:r>
            <w:proofErr w:type="spell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neoorganism</w:t>
            </w:r>
            <w:proofErr w:type="spellEnd"/>
          </w:p>
        </w:tc>
        <w:tc>
          <w:tcPr>
            <w:tcW w:w="1937" w:type="dxa"/>
          </w:tcPr>
          <w:p w14:paraId="235D75F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17 (4.2%)</w:t>
            </w:r>
          </w:p>
        </w:tc>
        <w:tc>
          <w:tcPr>
            <w:tcW w:w="1937" w:type="dxa"/>
          </w:tcPr>
          <w:p w14:paraId="5383BD5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359 (87.8%)</w:t>
            </w:r>
          </w:p>
        </w:tc>
        <w:tc>
          <w:tcPr>
            <w:tcW w:w="1937" w:type="dxa"/>
          </w:tcPr>
          <w:p w14:paraId="0004151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7AAD732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839B0CA" w14:textId="77777777" w:rsidTr="001E3C49">
        <w:trPr>
          <w:trHeight w:val="20"/>
        </w:trPr>
        <w:tc>
          <w:tcPr>
            <w:tcW w:w="2802" w:type="dxa"/>
          </w:tcPr>
          <w:p w14:paraId="35A98989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Ductal </w:t>
            </w:r>
            <w:proofErr w:type="spellStart"/>
            <w:r w:rsidRPr="001E3C49">
              <w:rPr>
                <w:rFonts w:asciiTheme="majorBidi" w:hAnsiTheme="majorBidi" w:cstheme="majorBidi"/>
                <w:sz w:val="20"/>
                <w:szCs w:val="20"/>
              </w:rPr>
              <w:t>neoorganism</w:t>
            </w:r>
            <w:proofErr w:type="spellEnd"/>
          </w:p>
        </w:tc>
        <w:tc>
          <w:tcPr>
            <w:tcW w:w="1937" w:type="dxa"/>
          </w:tcPr>
          <w:p w14:paraId="440E1EE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 (0%)</w:t>
            </w:r>
          </w:p>
        </w:tc>
        <w:tc>
          <w:tcPr>
            <w:tcW w:w="1937" w:type="dxa"/>
          </w:tcPr>
          <w:p w14:paraId="6CC3EDA9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33 (8.1%)</w:t>
            </w:r>
          </w:p>
        </w:tc>
        <w:tc>
          <w:tcPr>
            <w:tcW w:w="1937" w:type="dxa"/>
          </w:tcPr>
          <w:p w14:paraId="33816E9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77D97E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7CD17645" w14:textId="77777777" w:rsidTr="001E3C49">
        <w:trPr>
          <w:trHeight w:val="20"/>
        </w:trPr>
        <w:tc>
          <w:tcPr>
            <w:tcW w:w="2802" w:type="dxa"/>
          </w:tcPr>
          <w:p w14:paraId="58402BD8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Mammography</w:t>
            </w:r>
          </w:p>
        </w:tc>
        <w:tc>
          <w:tcPr>
            <w:tcW w:w="1937" w:type="dxa"/>
          </w:tcPr>
          <w:p w14:paraId="30DEDE0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70F977B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2D73271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0.98 (0.38, 2.53)</w:t>
            </w:r>
          </w:p>
        </w:tc>
        <w:tc>
          <w:tcPr>
            <w:tcW w:w="1057" w:type="dxa"/>
          </w:tcPr>
          <w:p w14:paraId="35AE5A7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0.96</w:t>
            </w:r>
          </w:p>
        </w:tc>
      </w:tr>
      <w:tr w:rsidR="00CC6AB3" w:rsidRPr="001E3C49" w14:paraId="580F6615" w14:textId="77777777" w:rsidTr="001E3C49">
        <w:trPr>
          <w:trHeight w:val="20"/>
        </w:trPr>
        <w:tc>
          <w:tcPr>
            <w:tcW w:w="2802" w:type="dxa"/>
          </w:tcPr>
          <w:p w14:paraId="0AB33C9E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Absent or Category 1-3 </w:t>
            </w:r>
          </w:p>
        </w:tc>
        <w:tc>
          <w:tcPr>
            <w:tcW w:w="1937" w:type="dxa"/>
          </w:tcPr>
          <w:p w14:paraId="19291D2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8 (2.0%)</w:t>
            </w:r>
          </w:p>
        </w:tc>
        <w:tc>
          <w:tcPr>
            <w:tcW w:w="1937" w:type="dxa"/>
          </w:tcPr>
          <w:p w14:paraId="594FBA3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203 (49.6%)</w:t>
            </w:r>
          </w:p>
        </w:tc>
        <w:tc>
          <w:tcPr>
            <w:tcW w:w="1937" w:type="dxa"/>
          </w:tcPr>
          <w:p w14:paraId="62A74BB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710516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3D8D2334" w14:textId="77777777" w:rsidTr="001E3C49">
        <w:trPr>
          <w:trHeight w:val="20"/>
        </w:trPr>
        <w:tc>
          <w:tcPr>
            <w:tcW w:w="2802" w:type="dxa"/>
          </w:tcPr>
          <w:p w14:paraId="61CC1E06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Category 0,4A and above</w:t>
            </w:r>
          </w:p>
        </w:tc>
        <w:tc>
          <w:tcPr>
            <w:tcW w:w="1937" w:type="dxa"/>
          </w:tcPr>
          <w:p w14:paraId="6EA8C9AF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9 (2.2%)</w:t>
            </w:r>
          </w:p>
        </w:tc>
        <w:tc>
          <w:tcPr>
            <w:tcW w:w="1937" w:type="dxa"/>
          </w:tcPr>
          <w:p w14:paraId="5C4E21E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189 (46.2%)</w:t>
            </w:r>
          </w:p>
        </w:tc>
        <w:tc>
          <w:tcPr>
            <w:tcW w:w="1937" w:type="dxa"/>
          </w:tcPr>
          <w:p w14:paraId="3C787BE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753641F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57F7AF63" w14:textId="77777777" w:rsidTr="001E3C49">
        <w:trPr>
          <w:trHeight w:val="20"/>
        </w:trPr>
        <w:tc>
          <w:tcPr>
            <w:tcW w:w="2802" w:type="dxa"/>
          </w:tcPr>
          <w:p w14:paraId="6A8C5B94" w14:textId="77777777" w:rsidR="00CC6AB3" w:rsidRPr="001E3C49" w:rsidRDefault="00CC6AB3" w:rsidP="00DB583E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Calcification on Mammography</w:t>
            </w:r>
          </w:p>
        </w:tc>
        <w:tc>
          <w:tcPr>
            <w:tcW w:w="1937" w:type="dxa"/>
          </w:tcPr>
          <w:p w14:paraId="25A226DE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58B9CDEA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7" w:type="dxa"/>
          </w:tcPr>
          <w:p w14:paraId="6B1D7DD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0.59 (0.21, 1.69)</w:t>
            </w:r>
          </w:p>
        </w:tc>
        <w:tc>
          <w:tcPr>
            <w:tcW w:w="1057" w:type="dxa"/>
          </w:tcPr>
          <w:p w14:paraId="6571C0A0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0.328</w:t>
            </w:r>
          </w:p>
        </w:tc>
      </w:tr>
      <w:tr w:rsidR="00CC6AB3" w:rsidRPr="001E3C49" w14:paraId="1636E3E7" w14:textId="77777777" w:rsidTr="001E3C49">
        <w:trPr>
          <w:trHeight w:val="20"/>
        </w:trPr>
        <w:tc>
          <w:tcPr>
            <w:tcW w:w="2802" w:type="dxa"/>
          </w:tcPr>
          <w:p w14:paraId="54104D11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 xml:space="preserve">Yes </w:t>
            </w:r>
          </w:p>
        </w:tc>
        <w:tc>
          <w:tcPr>
            <w:tcW w:w="1937" w:type="dxa"/>
          </w:tcPr>
          <w:p w14:paraId="106978CB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5 (1.2%)</w:t>
            </w:r>
          </w:p>
        </w:tc>
        <w:tc>
          <w:tcPr>
            <w:tcW w:w="1937" w:type="dxa"/>
          </w:tcPr>
          <w:p w14:paraId="394BC1A3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180 (44%)</w:t>
            </w:r>
          </w:p>
        </w:tc>
        <w:tc>
          <w:tcPr>
            <w:tcW w:w="1937" w:type="dxa"/>
          </w:tcPr>
          <w:p w14:paraId="2A506567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94EFC6D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C6AB3" w:rsidRPr="001E3C49" w14:paraId="106BA998" w14:textId="77777777" w:rsidTr="001E3C49">
        <w:trPr>
          <w:trHeight w:val="20"/>
        </w:trPr>
        <w:tc>
          <w:tcPr>
            <w:tcW w:w="2802" w:type="dxa"/>
          </w:tcPr>
          <w:p w14:paraId="52D1C386" w14:textId="77777777" w:rsidR="00CC6AB3" w:rsidRPr="001E3C49" w:rsidRDefault="00CC6AB3" w:rsidP="00DB583E">
            <w:pPr>
              <w:ind w:firstLineChars="50" w:firstLine="10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Absent or no</w:t>
            </w:r>
          </w:p>
        </w:tc>
        <w:tc>
          <w:tcPr>
            <w:tcW w:w="1937" w:type="dxa"/>
          </w:tcPr>
          <w:p w14:paraId="5446C4C5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12 (2.9%)</w:t>
            </w:r>
          </w:p>
        </w:tc>
        <w:tc>
          <w:tcPr>
            <w:tcW w:w="1937" w:type="dxa"/>
          </w:tcPr>
          <w:p w14:paraId="39F79248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3C49">
              <w:rPr>
                <w:rFonts w:asciiTheme="majorBidi" w:hAnsiTheme="majorBidi" w:cstheme="majorBidi"/>
                <w:sz w:val="20"/>
                <w:szCs w:val="20"/>
              </w:rPr>
              <w:t>212 (51.8%)</w:t>
            </w:r>
          </w:p>
        </w:tc>
        <w:tc>
          <w:tcPr>
            <w:tcW w:w="1937" w:type="dxa"/>
          </w:tcPr>
          <w:p w14:paraId="69B3B064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D82DD2C" w14:textId="77777777" w:rsidR="00CC6AB3" w:rsidRPr="001E3C49" w:rsidRDefault="00CC6AB3" w:rsidP="00DB583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0D55E013" w14:textId="77777777" w:rsidR="00CC6AB3" w:rsidRDefault="00CC6AB3" w:rsidP="00CC6AB3">
      <w:pPr>
        <w:rPr>
          <w:rFonts w:hint="eastAsia"/>
        </w:rPr>
      </w:pPr>
    </w:p>
    <w:p w14:paraId="3281E0B1" w14:textId="77777777" w:rsidR="00CC6AB3" w:rsidRPr="00DC206C" w:rsidRDefault="00CC6AB3" w:rsidP="00CC6AB3">
      <w:pPr>
        <w:rPr>
          <w:rFonts w:hint="eastAsia"/>
          <w:color w:val="FF0000"/>
        </w:rPr>
      </w:pPr>
    </w:p>
    <w:p w14:paraId="7D90EC4A" w14:textId="7FA03C9B" w:rsidR="009F1A12" w:rsidRDefault="009F1A12" w:rsidP="00CC6AB3">
      <w:pPr>
        <w:widowControl/>
        <w:jc w:val="left"/>
      </w:pPr>
    </w:p>
    <w:p w14:paraId="393D95CC" w14:textId="320A759C" w:rsidR="00A028F3" w:rsidRPr="00EA5930" w:rsidRDefault="00A028F3" w:rsidP="00A028F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EA5930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Note for </w:t>
      </w:r>
      <w:r w:rsidRPr="00EA5930">
        <w:rPr>
          <w:rFonts w:asciiTheme="majorBidi" w:hAnsiTheme="majorBidi" w:cstheme="majorBidi"/>
          <w:b/>
          <w:bCs/>
          <w:sz w:val="24"/>
          <w:szCs w:val="24"/>
        </w:rPr>
        <w:t xml:space="preserve">Supplement </w:t>
      </w:r>
      <w:r w:rsidRPr="00EA5930">
        <w:rPr>
          <w:rFonts w:asciiTheme="majorBidi" w:hAnsiTheme="majorBidi" w:cstheme="majorBidi"/>
          <w:b/>
          <w:bCs/>
          <w:sz w:val="24"/>
          <w:szCs w:val="24"/>
        </w:rPr>
        <w:t xml:space="preserve">Tables </w:t>
      </w:r>
      <w:r w:rsidRPr="00EA5930"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EA5930">
        <w:rPr>
          <w:rFonts w:asciiTheme="majorBidi" w:hAnsiTheme="majorBidi" w:cstheme="majorBidi"/>
          <w:b/>
          <w:bCs/>
          <w:sz w:val="24"/>
          <w:szCs w:val="24"/>
        </w:rPr>
        <w:t xml:space="preserve"> and </w:t>
      </w:r>
      <w:r w:rsidRPr="00EA5930"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EA5930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</w:p>
    <w:p w14:paraId="0AA87CB1" w14:textId="77777777" w:rsidR="00A028F3" w:rsidRPr="00EA5930" w:rsidRDefault="00A028F3" w:rsidP="00A028F3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CC45402" w14:textId="6AA7C3B6" w:rsidR="00A028F3" w:rsidRPr="00EA5930" w:rsidRDefault="00A028F3" w:rsidP="00A028F3">
      <w:pPr>
        <w:rPr>
          <w:rFonts w:asciiTheme="majorBidi" w:hAnsiTheme="majorBidi" w:cstheme="majorBidi"/>
          <w:sz w:val="24"/>
          <w:szCs w:val="24"/>
        </w:rPr>
      </w:pPr>
      <w:r w:rsidRPr="00EA5930">
        <w:rPr>
          <w:rFonts w:asciiTheme="majorBidi" w:hAnsiTheme="majorBidi" w:cstheme="majorBidi"/>
          <w:sz w:val="24"/>
          <w:szCs w:val="24"/>
        </w:rPr>
        <w:t xml:space="preserve">The attached version of Table 1 </w:t>
      </w:r>
      <w:r w:rsidRPr="00EA5930">
        <w:rPr>
          <w:rFonts w:asciiTheme="majorBidi" w:hAnsiTheme="majorBidi" w:cstheme="majorBidi"/>
          <w:sz w:val="24"/>
          <w:szCs w:val="24"/>
        </w:rPr>
        <w:t xml:space="preserve">and 3 </w:t>
      </w:r>
      <w:r w:rsidRPr="00EA5930">
        <w:rPr>
          <w:rFonts w:asciiTheme="majorBidi" w:hAnsiTheme="majorBidi" w:cstheme="majorBidi"/>
          <w:sz w:val="24"/>
          <w:szCs w:val="24"/>
        </w:rPr>
        <w:t>contains only the results significant to the actual analysis of the paper for the sake of conciseness; the full Table is provided in the Supplement Files.</w:t>
      </w:r>
    </w:p>
    <w:p w14:paraId="28A134B3" w14:textId="77777777" w:rsidR="00A028F3" w:rsidRPr="00A028F3" w:rsidRDefault="00A028F3" w:rsidP="00CC6AB3">
      <w:pPr>
        <w:widowControl/>
        <w:jc w:val="left"/>
        <w:rPr>
          <w:rFonts w:hint="eastAsia"/>
        </w:rPr>
      </w:pPr>
    </w:p>
    <w:sectPr w:rsidR="00A028F3" w:rsidRPr="00A028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522884" w14:textId="77777777" w:rsidR="00AC2AFE" w:rsidRDefault="00AC2AFE" w:rsidP="00CC6AB3">
      <w:pPr>
        <w:rPr>
          <w:rFonts w:hint="eastAsia"/>
        </w:rPr>
      </w:pPr>
      <w:r>
        <w:separator/>
      </w:r>
    </w:p>
  </w:endnote>
  <w:endnote w:type="continuationSeparator" w:id="0">
    <w:p w14:paraId="5DC92AE2" w14:textId="77777777" w:rsidR="00AC2AFE" w:rsidRDefault="00AC2AFE" w:rsidP="00CC6AB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66DFE8" w14:textId="77777777" w:rsidR="00AC2AFE" w:rsidRDefault="00AC2AFE" w:rsidP="00CC6AB3">
      <w:pPr>
        <w:rPr>
          <w:rFonts w:hint="eastAsia"/>
        </w:rPr>
      </w:pPr>
      <w:r>
        <w:separator/>
      </w:r>
    </w:p>
  </w:footnote>
  <w:footnote w:type="continuationSeparator" w:id="0">
    <w:p w14:paraId="029D5EEB" w14:textId="77777777" w:rsidR="00AC2AFE" w:rsidRDefault="00AC2AFE" w:rsidP="00CC6AB3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311382"/>
    <w:multiLevelType w:val="hybridMultilevel"/>
    <w:tmpl w:val="BC7C738C"/>
    <w:lvl w:ilvl="0" w:tplc="97BCB4E2">
      <w:start w:val="11"/>
      <w:numFmt w:val="bullet"/>
      <w:lvlText w:val=""/>
      <w:lvlJc w:val="left"/>
      <w:pPr>
        <w:ind w:left="465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8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2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1" w15:restartNumberingAfterBreak="0">
    <w:nsid w:val="37A038B3"/>
    <w:multiLevelType w:val="hybridMultilevel"/>
    <w:tmpl w:val="6AD26A02"/>
    <w:lvl w:ilvl="0" w:tplc="3FAE3FF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CC9207F"/>
    <w:multiLevelType w:val="multilevel"/>
    <w:tmpl w:val="9A509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B951CF"/>
    <w:multiLevelType w:val="hybridMultilevel"/>
    <w:tmpl w:val="2DC64AB2"/>
    <w:lvl w:ilvl="0" w:tplc="9230C1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68F4E73"/>
    <w:multiLevelType w:val="hybridMultilevel"/>
    <w:tmpl w:val="2196BDF2"/>
    <w:lvl w:ilvl="0" w:tplc="3342E0A8">
      <w:start w:val="11"/>
      <w:numFmt w:val="bullet"/>
      <w:lvlText w:val=""/>
      <w:lvlJc w:val="left"/>
      <w:pPr>
        <w:ind w:left="465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8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2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5" w:hanging="440"/>
      </w:pPr>
      <w:rPr>
        <w:rFonts w:ascii="Wingdings" w:hAnsi="Wingdings" w:hint="default"/>
      </w:rPr>
    </w:lvl>
  </w:abstractNum>
  <w:num w:numId="1" w16cid:durableId="1195458551">
    <w:abstractNumId w:val="4"/>
  </w:num>
  <w:num w:numId="2" w16cid:durableId="1409572500">
    <w:abstractNumId w:val="1"/>
  </w:num>
  <w:num w:numId="3" w16cid:durableId="478033474">
    <w:abstractNumId w:val="0"/>
  </w:num>
  <w:num w:numId="4" w16cid:durableId="1001198551">
    <w:abstractNumId w:val="3"/>
  </w:num>
  <w:num w:numId="5" w16cid:durableId="106127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0F4"/>
    <w:rsid w:val="000962F3"/>
    <w:rsid w:val="001C6BE4"/>
    <w:rsid w:val="001E3C49"/>
    <w:rsid w:val="00501678"/>
    <w:rsid w:val="005D31BF"/>
    <w:rsid w:val="005F002D"/>
    <w:rsid w:val="00697B4E"/>
    <w:rsid w:val="006D23F0"/>
    <w:rsid w:val="00721567"/>
    <w:rsid w:val="007B0147"/>
    <w:rsid w:val="009F1A12"/>
    <w:rsid w:val="00A028F3"/>
    <w:rsid w:val="00A31509"/>
    <w:rsid w:val="00AC2AFE"/>
    <w:rsid w:val="00B15831"/>
    <w:rsid w:val="00C530F4"/>
    <w:rsid w:val="00CC6AB3"/>
    <w:rsid w:val="00D313F4"/>
    <w:rsid w:val="00DB583E"/>
    <w:rsid w:val="00DC4A45"/>
    <w:rsid w:val="00DE55A1"/>
    <w:rsid w:val="00EA5930"/>
    <w:rsid w:val="00F6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50B5AD"/>
  <w15:chartTrackingRefBased/>
  <w15:docId w15:val="{635B4DA1-9939-4F43-8D58-75328044E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6AB3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6A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6A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6A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6AB3"/>
    <w:rPr>
      <w:sz w:val="18"/>
      <w:szCs w:val="18"/>
    </w:rPr>
  </w:style>
  <w:style w:type="table" w:styleId="a7">
    <w:name w:val="Table Grid"/>
    <w:basedOn w:val="a1"/>
    <w:uiPriority w:val="39"/>
    <w:rsid w:val="00CC6AB3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C6AB3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CC6AB3"/>
    <w:rPr>
      <w:color w:val="467886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CC6AB3"/>
    <w:rPr>
      <w:color w:val="605E5C"/>
      <w:shd w:val="clear" w:color="auto" w:fill="E1DFDD"/>
    </w:rPr>
  </w:style>
  <w:style w:type="character" w:styleId="ab">
    <w:name w:val="Strong"/>
    <w:basedOn w:val="a0"/>
    <w:uiPriority w:val="22"/>
    <w:qFormat/>
    <w:rsid w:val="00CC6AB3"/>
    <w:rPr>
      <w:b/>
      <w:bCs/>
    </w:rPr>
  </w:style>
  <w:style w:type="paragraph" w:styleId="ac">
    <w:name w:val="Title"/>
    <w:basedOn w:val="a"/>
    <w:next w:val="a"/>
    <w:link w:val="ad"/>
    <w:uiPriority w:val="10"/>
    <w:qFormat/>
    <w:rsid w:val="00CC6AB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d">
    <w:name w:val="标题 字符"/>
    <w:basedOn w:val="a0"/>
    <w:link w:val="ac"/>
    <w:uiPriority w:val="10"/>
    <w:rsid w:val="00CC6AB3"/>
    <w:rPr>
      <w:rFonts w:asciiTheme="majorHAnsi" w:eastAsiaTheme="majorEastAsia" w:hAnsiTheme="majorHAnsi" w:cstheme="majorBidi"/>
      <w:b/>
      <w:bCs/>
      <w:sz w:val="32"/>
      <w:szCs w:val="32"/>
      <w14:ligatures w14:val="none"/>
    </w:rPr>
  </w:style>
  <w:style w:type="character" w:customStyle="1" w:styleId="tran-text">
    <w:name w:val="tran-text"/>
    <w:basedOn w:val="a0"/>
    <w:rsid w:val="00CC6AB3"/>
  </w:style>
  <w:style w:type="character" w:styleId="ae">
    <w:name w:val="annotation reference"/>
    <w:basedOn w:val="a0"/>
    <w:uiPriority w:val="99"/>
    <w:semiHidden/>
    <w:unhideWhenUsed/>
    <w:rsid w:val="00CC6AB3"/>
    <w:rPr>
      <w:sz w:val="21"/>
      <w:szCs w:val="21"/>
    </w:rPr>
  </w:style>
  <w:style w:type="paragraph" w:styleId="af">
    <w:name w:val="annotation text"/>
    <w:basedOn w:val="a"/>
    <w:link w:val="af0"/>
    <w:uiPriority w:val="99"/>
    <w:unhideWhenUsed/>
    <w:rsid w:val="00CC6AB3"/>
    <w:pPr>
      <w:jc w:val="left"/>
    </w:pPr>
  </w:style>
  <w:style w:type="character" w:customStyle="1" w:styleId="af0">
    <w:name w:val="批注文字 字符"/>
    <w:basedOn w:val="a0"/>
    <w:link w:val="af"/>
    <w:uiPriority w:val="99"/>
    <w:rsid w:val="00CC6AB3"/>
    <w:rPr>
      <w14:ligatures w14:val="none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C6AB3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CC6AB3"/>
    <w:rPr>
      <w:b/>
      <w:bCs/>
      <w14:ligatures w14:val="none"/>
    </w:rPr>
  </w:style>
  <w:style w:type="paragraph" w:styleId="af3">
    <w:name w:val="Revision"/>
    <w:hidden/>
    <w:uiPriority w:val="99"/>
    <w:semiHidden/>
    <w:rsid w:val="00CC6AB3"/>
    <w:rPr>
      <w14:ligatures w14:val="none"/>
    </w:rPr>
  </w:style>
  <w:style w:type="paragraph" w:customStyle="1" w:styleId="colortext1">
    <w:name w:val="color_text_1"/>
    <w:basedOn w:val="a"/>
    <w:rsid w:val="00CC6A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Placeholder Text"/>
    <w:basedOn w:val="a0"/>
    <w:uiPriority w:val="99"/>
    <w:semiHidden/>
    <w:rsid w:val="00CC6AB3"/>
    <w:rPr>
      <w:color w:val="666666"/>
    </w:rPr>
  </w:style>
  <w:style w:type="character" w:styleId="af5">
    <w:name w:val="FollowedHyperlink"/>
    <w:basedOn w:val="a0"/>
    <w:uiPriority w:val="99"/>
    <w:semiHidden/>
    <w:unhideWhenUsed/>
    <w:rsid w:val="00CC6AB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1384</Words>
  <Characters>7889</Characters>
  <Application>Microsoft Office Word</Application>
  <DocSecurity>0</DocSecurity>
  <Lines>65</Lines>
  <Paragraphs>18</Paragraphs>
  <ScaleCrop>false</ScaleCrop>
  <Company/>
  <LinksUpToDate>false</LinksUpToDate>
  <CharactersWithSpaces>9255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颖 王</dc:creator>
  <cp:keywords/>
  <dc:description/>
  <cp:lastModifiedBy>颖 王</cp:lastModifiedBy>
  <cp:revision>8</cp:revision>
  <dcterms:created xsi:type="dcterms:W3CDTF">2024-08-19T03:02:00Z</dcterms:created>
  <dcterms:modified xsi:type="dcterms:W3CDTF">2024-08-19T04:56:00Z</dcterms:modified>
</cp:coreProperties>
</file>