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724"/>
        <w:gridCol w:w="710"/>
        <w:gridCol w:w="1416"/>
        <w:gridCol w:w="1866"/>
        <w:gridCol w:w="1176"/>
        <w:gridCol w:w="1256"/>
      </w:tblGrid>
      <w:tr w:rsidR="005F198B" w14:paraId="1B1D6150" w14:textId="77777777" w:rsidTr="00AA508D">
        <w:trPr>
          <w:trHeight w:val="408"/>
          <w:jc w:val="center"/>
        </w:trPr>
        <w:tc>
          <w:tcPr>
            <w:tcW w:w="8522" w:type="dxa"/>
            <w:gridSpan w:val="7"/>
            <w:tcBorders>
              <w:tl2br w:val="nil"/>
              <w:tr2bl w:val="nil"/>
            </w:tcBorders>
            <w:shd w:val="clear" w:color="auto" w:fill="auto"/>
          </w:tcPr>
          <w:p w14:paraId="2E0BF0B0" w14:textId="77777777" w:rsidR="005F198B" w:rsidRDefault="005F198B" w:rsidP="00AA508D">
            <w:pPr>
              <w:pBdr>
                <w:left w:val="none" w:sz="0" w:space="4" w:color="auto"/>
                <w:bottom w:val="single" w:sz="12" w:space="0" w:color="000000"/>
                <w:right w:val="none" w:sz="0" w:space="4" w:color="auto"/>
              </w:pBdr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Times New Roman" w:hint="default"/>
                <w:b/>
                <w:szCs w:val="21"/>
                <w:lang w:bidi="ar"/>
              </w:rPr>
            </w:pPr>
            <w:r w:rsidRPr="00647ECD">
              <w:rPr>
                <w:rFonts w:ascii="Times New Roman" w:eastAsia="Arial Unicode MS" w:hAnsi="Times New Roman" w:cs="Times New Roman" w:hint="default"/>
                <w:szCs w:val="21"/>
              </w:rPr>
              <w:t>Table S4 Characteristics of six OC patients with omental metastasis</w:t>
            </w:r>
          </w:p>
        </w:tc>
      </w:tr>
      <w:tr w:rsidR="005F198B" w14:paraId="0D0FC470" w14:textId="77777777" w:rsidTr="00AA508D">
        <w:trPr>
          <w:trHeight w:val="408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512AF794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GEO accession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7868C779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Age,y</w:t>
            </w:r>
            <w:proofErr w:type="spellEnd"/>
            <w:proofErr w:type="gramEnd"/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66B95D92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Race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7047AA8A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Origin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08665DA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Histologic type /grade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5A24A544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Neoadjuvant therapy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4AE4FF5D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Stage</w:t>
            </w:r>
          </w:p>
          <w:p w14:paraId="4E256E92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(PMN/FIGO)</w:t>
            </w:r>
          </w:p>
        </w:tc>
      </w:tr>
      <w:tr w:rsidR="005F198B" w14:paraId="7E7036A3" w14:textId="77777777" w:rsidTr="00AA508D">
        <w:trPr>
          <w:trHeight w:val="408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30EFB7A8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GSM4416534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77657FFE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46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0BEC3CEC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Asian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00E9D0C7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Left fallopian (STIC)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24FB07C2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High grade serous carcinoma/High 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4D65706C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No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4796C77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pT3c </w:t>
            </w:r>
            <w:proofErr w:type="spell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Nx</w:t>
            </w:r>
            <w:proofErr w:type="spellEnd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 / IIIc</w:t>
            </w:r>
          </w:p>
        </w:tc>
      </w:tr>
      <w:tr w:rsidR="005F198B" w14:paraId="509A3876" w14:textId="77777777" w:rsidTr="00AA508D">
        <w:trPr>
          <w:trHeight w:val="419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31ED13C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GSM4416535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6F1DCB21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62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6506B682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White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4D948D71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 undetermined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5702F753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 Serous/Not applicable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27D70BBD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Yes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7FEA0A4D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ypT3a </w:t>
            </w:r>
            <w:proofErr w:type="spell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Nx</w:t>
            </w:r>
            <w:proofErr w:type="spellEnd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 M1/ </w:t>
            </w:r>
            <w:proofErr w:type="spell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Ivb</w:t>
            </w:r>
            <w:proofErr w:type="spellEnd"/>
          </w:p>
        </w:tc>
      </w:tr>
      <w:tr w:rsidR="005F198B" w14:paraId="736B9010" w14:textId="77777777" w:rsidTr="00AA508D">
        <w:trPr>
          <w:trHeight w:val="473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4774F6E3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GSM4416536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6D302B25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66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6BF40B9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Black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0C6EC33C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Left fallopian (STIC)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10447AA4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High grade serous carcinoma/High 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2E218EA4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Yes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5869F1BC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ypT3c N1a / IIIc</w:t>
            </w:r>
          </w:p>
        </w:tc>
      </w:tr>
      <w:tr w:rsidR="005F198B" w14:paraId="0384B614" w14:textId="77777777" w:rsidTr="00AA508D">
        <w:trPr>
          <w:trHeight w:val="462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00829CB1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GSM4416537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2DC1F4EA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71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04DD7AD9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Black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3FBE7A89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 Left fallopian (STIC)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096FB599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High grade serous carcinoma/High 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1D9665E2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Yes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2DCF4487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pT3c, N1, M1/ IIIc</w:t>
            </w:r>
          </w:p>
        </w:tc>
      </w:tr>
      <w:tr w:rsidR="005F198B" w14:paraId="7F887B4C" w14:textId="77777777" w:rsidTr="00AA508D">
        <w:trPr>
          <w:trHeight w:val="419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1549D83D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GSM4416538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4CF94DC3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56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1329151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White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2A1C1397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Left ovary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12284CB8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High grade serous carcinoma/High 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2F13DF8C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No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2873DA3F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pT3c </w:t>
            </w:r>
            <w:proofErr w:type="spell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Nx</w:t>
            </w:r>
            <w:proofErr w:type="spellEnd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 Mx/ IIIc</w:t>
            </w:r>
          </w:p>
        </w:tc>
      </w:tr>
      <w:tr w:rsidR="005F198B" w14:paraId="5AF7D78C" w14:textId="77777777" w:rsidTr="00AA508D">
        <w:trPr>
          <w:trHeight w:val="408"/>
          <w:jc w:val="center"/>
        </w:trPr>
        <w:tc>
          <w:tcPr>
            <w:tcW w:w="1374" w:type="dxa"/>
            <w:tcBorders>
              <w:tl2br w:val="nil"/>
              <w:tr2bl w:val="nil"/>
            </w:tcBorders>
            <w:shd w:val="clear" w:color="auto" w:fill="auto"/>
          </w:tcPr>
          <w:p w14:paraId="31EF1FB3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GSM4416539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</w:tcPr>
          <w:p w14:paraId="3D9FF111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66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</w:tcPr>
          <w:p w14:paraId="3BEFE740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Asian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shd w:val="clear" w:color="auto" w:fill="auto"/>
          </w:tcPr>
          <w:p w14:paraId="7D87666D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Fallopian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shd w:val="clear" w:color="auto" w:fill="auto"/>
          </w:tcPr>
          <w:p w14:paraId="4E715E2E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Malignant mixed Mullerian tumor/High grade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shd w:val="clear" w:color="auto" w:fill="auto"/>
          </w:tcPr>
          <w:p w14:paraId="6E36EAD7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Yes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</w:tcPr>
          <w:p w14:paraId="4BDC3C08" w14:textId="77777777" w:rsidR="005F198B" w:rsidRDefault="005F198B" w:rsidP="00AA508D">
            <w:pPr>
              <w:spacing w:line="360" w:lineRule="auto"/>
              <w:jc w:val="center"/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 xml:space="preserve">ypT3c </w:t>
            </w:r>
            <w:proofErr w:type="spellStart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Nx</w:t>
            </w:r>
            <w:proofErr w:type="spellEnd"/>
            <w:r>
              <w:rPr>
                <w:rFonts w:ascii="Times New Roman" w:eastAsia="Arial Unicode MS" w:hAnsi="Times New Roman" w:cs="Times New Roman" w:hint="default"/>
                <w:sz w:val="18"/>
                <w:szCs w:val="18"/>
              </w:rPr>
              <w:t>/ IIIc</w:t>
            </w:r>
          </w:p>
        </w:tc>
      </w:tr>
    </w:tbl>
    <w:p w14:paraId="2A2C7B02" w14:textId="77777777" w:rsidR="001D6F21" w:rsidRDefault="001D6F21">
      <w:pPr>
        <w:rPr>
          <w:rFonts w:hint="eastAsia"/>
        </w:rPr>
      </w:pPr>
    </w:p>
    <w:sectPr w:rsidR="001D6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1F00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98B"/>
    <w:rsid w:val="00023B9D"/>
    <w:rsid w:val="001D6F21"/>
    <w:rsid w:val="00590B56"/>
    <w:rsid w:val="005F198B"/>
    <w:rsid w:val="0064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806BBD"/>
  <w15:chartTrackingRefBased/>
  <w15:docId w15:val="{5A2E1060-9925-4298-BA34-D3B9D564E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98B"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F198B"/>
    <w:pPr>
      <w:spacing w:after="0" w:line="240" w:lineRule="auto"/>
    </w:pPr>
    <w:rPr>
      <w:rFonts w:ascii="等线" w:eastAsia="等线" w:hAnsi="等线" w:cs="等线" w:hint="eastAsia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625</Characters>
  <Application>Microsoft Office Word</Application>
  <DocSecurity>0</DocSecurity>
  <Lines>69</Lines>
  <Paragraphs>56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一姊 孟</dc:creator>
  <cp:keywords/>
  <dc:description/>
  <cp:lastModifiedBy>一姊 孟</cp:lastModifiedBy>
  <cp:revision>2</cp:revision>
  <dcterms:created xsi:type="dcterms:W3CDTF">2024-07-08T08:21:00Z</dcterms:created>
  <dcterms:modified xsi:type="dcterms:W3CDTF">2024-08-04T04:31:00Z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184dead6-0be4-4480-9129-30414cfa6e5e</vt:lpwstr>
  </property>
</Properties>
</file>