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01F02F" w14:textId="77777777" w:rsidR="00B1345C" w:rsidRPr="00291DB0" w:rsidRDefault="00A67660">
      <w:pPr>
        <w:ind w:firstLine="708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91DB0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291DB0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291DB0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Table-3: </w:t>
      </w:r>
      <w:r w:rsidRPr="00291DB0">
        <w:rPr>
          <w:rFonts w:ascii="Times New Roman" w:eastAsia="Times New Roman" w:hAnsi="Times New Roman" w:cs="Times New Roman"/>
          <w:noProof/>
          <w:sz w:val="24"/>
          <w:szCs w:val="24"/>
        </w:rPr>
        <w:t>Comparison of right hand 2D:4D ratio between the groups</w:t>
      </w:r>
    </w:p>
    <w:p w14:paraId="7568246C" w14:textId="77777777" w:rsidR="00B1345C" w:rsidRPr="00291DB0" w:rsidRDefault="00B1345C">
      <w:pPr>
        <w:ind w:firstLine="708"/>
        <w:rPr>
          <w:rFonts w:ascii="Times New Roman" w:eastAsia="Times New Roman" w:hAnsi="Times New Roman" w:cs="Times New Roman"/>
          <w:noProof/>
          <w:sz w:val="24"/>
          <w:szCs w:val="24"/>
        </w:rPr>
      </w:pPr>
    </w:p>
    <w:tbl>
      <w:tblPr>
        <w:tblStyle w:val="a9"/>
        <w:tblW w:w="906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11"/>
        <w:gridCol w:w="1985"/>
        <w:gridCol w:w="1842"/>
        <w:gridCol w:w="284"/>
        <w:gridCol w:w="845"/>
      </w:tblGrid>
      <w:tr w:rsidR="00B1345C" w:rsidRPr="00291DB0" w14:paraId="4BFFF1E3" w14:textId="77777777" w:rsidTr="00E83E19">
        <w:trPr>
          <w:trHeight w:val="1012"/>
          <w:jc w:val="center"/>
        </w:trPr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374A2BE9" w14:textId="77777777" w:rsidR="00B1345C" w:rsidRPr="00291DB0" w:rsidRDefault="00A6766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291DB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Groups</w:t>
            </w:r>
          </w:p>
          <w:p w14:paraId="33835A0B" w14:textId="77777777" w:rsidR="00B1345C" w:rsidRPr="00291DB0" w:rsidRDefault="00A67660">
            <w:pPr>
              <w:spacing w:after="16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291DB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Variable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22E03" w14:textId="77777777" w:rsidR="00B1345C" w:rsidRPr="00291DB0" w:rsidRDefault="00A6766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291DB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Study group</w:t>
            </w:r>
          </w:p>
          <w:p w14:paraId="0E5D4447" w14:textId="77777777" w:rsidR="00E83E19" w:rsidRPr="00291DB0" w:rsidRDefault="00E83E19" w:rsidP="00E83E1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291DB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(Overall prostate cancer)</w:t>
            </w:r>
          </w:p>
          <w:p w14:paraId="2D1B937A" w14:textId="77777777" w:rsidR="00B1345C" w:rsidRPr="00291DB0" w:rsidRDefault="00A6766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291DB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(n = 160)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56A71" w14:textId="77777777" w:rsidR="00B1345C" w:rsidRPr="00291DB0" w:rsidRDefault="00A6766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291DB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Control group</w:t>
            </w:r>
          </w:p>
          <w:p w14:paraId="03013098" w14:textId="77777777" w:rsidR="00B1345C" w:rsidRPr="00291DB0" w:rsidRDefault="00A6766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291DB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(Non- cancer)</w:t>
            </w:r>
          </w:p>
          <w:p w14:paraId="5FB1EBE4" w14:textId="77777777" w:rsidR="00B1345C" w:rsidRPr="00291DB0" w:rsidRDefault="00A6766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291DB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(n = 368)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B37E45" w14:textId="77777777" w:rsidR="00B1345C" w:rsidRPr="00291DB0" w:rsidRDefault="00A6766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</w:rPr>
            </w:pPr>
            <w:r w:rsidRPr="00291DB0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</w:rPr>
              <w:t>p value</w:t>
            </w:r>
          </w:p>
        </w:tc>
      </w:tr>
      <w:tr w:rsidR="00B1345C" w:rsidRPr="00291DB0" w14:paraId="7992670D" w14:textId="77777777">
        <w:trPr>
          <w:jc w:val="center"/>
        </w:trPr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EF5C9E" w14:textId="77777777" w:rsidR="00B1345C" w:rsidRPr="00291DB0" w:rsidRDefault="00A67660">
            <w:pPr>
              <w:spacing w:after="160" w:line="259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</w:pPr>
            <w:r w:rsidRPr="00291DB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Right hand 2D:4D ratio, </w:t>
            </w:r>
            <w:r w:rsidRPr="00291DB0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t xml:space="preserve">median (min.-max.) 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DC0FA5B" w14:textId="77777777" w:rsidR="00B1345C" w:rsidRPr="00291DB0" w:rsidRDefault="00A6766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green"/>
              </w:rPr>
            </w:pPr>
            <w:r w:rsidRPr="00291DB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0,96 (0,86-1,11)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F51508C" w14:textId="77777777" w:rsidR="00B1345C" w:rsidRPr="00291DB0" w:rsidRDefault="00A6766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green"/>
              </w:rPr>
            </w:pPr>
            <w:r w:rsidRPr="00291DB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0,96  (0,71-1,14)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8BDC61" w14:textId="77777777" w:rsidR="00B1345C" w:rsidRPr="00291DB0" w:rsidRDefault="00A67660">
            <w:pPr>
              <w:spacing w:after="16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</w:pPr>
            <w:r w:rsidRPr="00291DB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,222</w:t>
            </w:r>
            <w:r w:rsidRPr="00291DB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vertAlign w:val="superscript"/>
              </w:rPr>
              <w:t>d</w:t>
            </w:r>
          </w:p>
        </w:tc>
      </w:tr>
    </w:tbl>
    <w:p w14:paraId="00885AA2" w14:textId="77777777" w:rsidR="00B1345C" w:rsidRPr="00291DB0" w:rsidRDefault="00A67660">
      <w:pPr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91DB0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2D:4D: </w:t>
      </w:r>
      <w:r w:rsidRPr="00291DB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second digit-to-fourth digit </w:t>
      </w:r>
    </w:p>
    <w:p w14:paraId="0A09A48A" w14:textId="77777777" w:rsidR="00B1345C" w:rsidRPr="00291DB0" w:rsidRDefault="00A67660">
      <w:pPr>
        <w:spacing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291DB0">
        <w:rPr>
          <w:rFonts w:ascii="Times New Roman" w:eastAsia="Times New Roman" w:hAnsi="Times New Roman" w:cs="Times New Roman"/>
          <w:b/>
          <w:noProof/>
          <w:sz w:val="24"/>
          <w:szCs w:val="24"/>
          <w:vertAlign w:val="superscript"/>
        </w:rPr>
        <w:t>d</w:t>
      </w:r>
      <w:r w:rsidRPr="00291DB0">
        <w:rPr>
          <w:rFonts w:ascii="Times New Roman" w:eastAsia="Times New Roman" w:hAnsi="Times New Roman" w:cs="Times New Roman"/>
          <w:b/>
          <w:noProof/>
          <w:sz w:val="24"/>
          <w:szCs w:val="24"/>
        </w:rPr>
        <w:t>:</w:t>
      </w:r>
      <w:r w:rsidRPr="00291DB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Independent-Samples Mann-Whitney U Test</w:t>
      </w:r>
    </w:p>
    <w:p w14:paraId="54311B15" w14:textId="77777777" w:rsidR="00E83E19" w:rsidRPr="00291DB0" w:rsidRDefault="00E83E19">
      <w:pPr>
        <w:spacing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14:paraId="1243952B" w14:textId="77777777" w:rsidR="00E83E19" w:rsidRPr="00291DB0" w:rsidRDefault="00E83E19">
      <w:pPr>
        <w:spacing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sectPr w:rsidR="00E83E19" w:rsidRPr="00291DB0">
      <w:footerReference w:type="default" r:id="rId8"/>
      <w:footerReference w:type="first" r:id="rId9"/>
      <w:pgSz w:w="11909" w:h="16834"/>
      <w:pgMar w:top="1418" w:right="1418" w:bottom="1560" w:left="1418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04B4B0" w14:textId="77777777" w:rsidR="00776966" w:rsidRDefault="00776966">
      <w:pPr>
        <w:spacing w:line="240" w:lineRule="auto"/>
      </w:pPr>
      <w:r>
        <w:separator/>
      </w:r>
    </w:p>
  </w:endnote>
  <w:endnote w:type="continuationSeparator" w:id="0">
    <w:p w14:paraId="099AB444" w14:textId="77777777" w:rsidR="00776966" w:rsidRDefault="007769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002A9" w14:textId="48016FDC" w:rsidR="00B1345C" w:rsidRDefault="00A6766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763F16">
      <w:rPr>
        <w:rFonts w:ascii="Times New Roman" w:eastAsia="Times New Roman" w:hAnsi="Times New Roman" w:cs="Times New Roman"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14:paraId="66D2BBC6" w14:textId="77777777" w:rsidR="00B1345C" w:rsidRDefault="00B1345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5F9567" w14:textId="77777777" w:rsidR="00B1345C" w:rsidRDefault="00B1345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</w:p>
  <w:p w14:paraId="0DF36278" w14:textId="77777777" w:rsidR="00B1345C" w:rsidRDefault="00B1345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E1C048" w14:textId="77777777" w:rsidR="00776966" w:rsidRDefault="00776966">
      <w:pPr>
        <w:spacing w:line="240" w:lineRule="auto"/>
      </w:pPr>
      <w:r>
        <w:separator/>
      </w:r>
    </w:p>
  </w:footnote>
  <w:footnote w:type="continuationSeparator" w:id="0">
    <w:p w14:paraId="74CFE13F" w14:textId="77777777" w:rsidR="00776966" w:rsidRDefault="0077696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E02D2F"/>
    <w:multiLevelType w:val="multilevel"/>
    <w:tmpl w:val="6DC82FAE"/>
    <w:lvl w:ilvl="0">
      <w:start w:val="1"/>
      <w:numFmt w:val="decimal"/>
      <w:lvlText w:val="%1."/>
      <w:lvlJc w:val="left"/>
      <w:pPr>
        <w:ind w:left="1068" w:hanging="360"/>
      </w:pPr>
      <w:rPr>
        <w:b/>
        <w:i w:val="0"/>
        <w:color w:val="auto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C6902F4"/>
    <w:multiLevelType w:val="hybridMultilevel"/>
    <w:tmpl w:val="E0B4EE9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B34FB"/>
    <w:multiLevelType w:val="multilevel"/>
    <w:tmpl w:val="039AA2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 w:val="0"/>
        <w:color w:val="231F2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686068">
    <w:abstractNumId w:val="2"/>
  </w:num>
  <w:num w:numId="2" w16cid:durableId="1307666412">
    <w:abstractNumId w:val="0"/>
  </w:num>
  <w:num w:numId="3" w16cid:durableId="1209610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tr-TR" w:vendorID="64" w:dllVersion="0" w:nlCheck="1" w:checkStyle="0"/>
  <w:activeWritingStyle w:appName="MSWord" w:lang="en-US" w:vendorID="64" w:dllVersion="4096" w:nlCheck="1" w:checkStyle="0"/>
  <w:activeWritingStyle w:appName="MSWord" w:lang="tr-TR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45C"/>
    <w:rsid w:val="00012182"/>
    <w:rsid w:val="00091A6F"/>
    <w:rsid w:val="000A4EA9"/>
    <w:rsid w:val="000D5D4E"/>
    <w:rsid w:val="000D7ECE"/>
    <w:rsid w:val="000D7EED"/>
    <w:rsid w:val="000E33A8"/>
    <w:rsid w:val="0010298C"/>
    <w:rsid w:val="00112DAE"/>
    <w:rsid w:val="00137751"/>
    <w:rsid w:val="001625B2"/>
    <w:rsid w:val="001856D3"/>
    <w:rsid w:val="001A664B"/>
    <w:rsid w:val="001B31A3"/>
    <w:rsid w:val="001E7DE4"/>
    <w:rsid w:val="00202CA1"/>
    <w:rsid w:val="00253A1C"/>
    <w:rsid w:val="00272A00"/>
    <w:rsid w:val="002912DB"/>
    <w:rsid w:val="00291DB0"/>
    <w:rsid w:val="002A3681"/>
    <w:rsid w:val="002F1B44"/>
    <w:rsid w:val="003566B4"/>
    <w:rsid w:val="00433E3E"/>
    <w:rsid w:val="0044523E"/>
    <w:rsid w:val="004B45B4"/>
    <w:rsid w:val="004E4C52"/>
    <w:rsid w:val="00511A82"/>
    <w:rsid w:val="00517C34"/>
    <w:rsid w:val="00521D27"/>
    <w:rsid w:val="00543C68"/>
    <w:rsid w:val="00545B5B"/>
    <w:rsid w:val="00545C24"/>
    <w:rsid w:val="005476F3"/>
    <w:rsid w:val="005552FA"/>
    <w:rsid w:val="0057074B"/>
    <w:rsid w:val="005842A2"/>
    <w:rsid w:val="005A3921"/>
    <w:rsid w:val="005B4507"/>
    <w:rsid w:val="005D3509"/>
    <w:rsid w:val="005E1B4B"/>
    <w:rsid w:val="00603B7A"/>
    <w:rsid w:val="00606E52"/>
    <w:rsid w:val="00611387"/>
    <w:rsid w:val="00674B8D"/>
    <w:rsid w:val="00675B66"/>
    <w:rsid w:val="00681B03"/>
    <w:rsid w:val="0070234D"/>
    <w:rsid w:val="007043DA"/>
    <w:rsid w:val="00727ECD"/>
    <w:rsid w:val="00763F16"/>
    <w:rsid w:val="00776966"/>
    <w:rsid w:val="007A7439"/>
    <w:rsid w:val="007D07F7"/>
    <w:rsid w:val="007F1411"/>
    <w:rsid w:val="00864209"/>
    <w:rsid w:val="00867E56"/>
    <w:rsid w:val="00872D4C"/>
    <w:rsid w:val="008E7021"/>
    <w:rsid w:val="008F0705"/>
    <w:rsid w:val="00901336"/>
    <w:rsid w:val="009731B2"/>
    <w:rsid w:val="009A520C"/>
    <w:rsid w:val="009B0FB4"/>
    <w:rsid w:val="009B581F"/>
    <w:rsid w:val="009C1A1E"/>
    <w:rsid w:val="009C356A"/>
    <w:rsid w:val="009C766D"/>
    <w:rsid w:val="009D20D9"/>
    <w:rsid w:val="009D4D97"/>
    <w:rsid w:val="00A1421D"/>
    <w:rsid w:val="00A52440"/>
    <w:rsid w:val="00A6006B"/>
    <w:rsid w:val="00A6507A"/>
    <w:rsid w:val="00A67660"/>
    <w:rsid w:val="00A8473C"/>
    <w:rsid w:val="00AD04C2"/>
    <w:rsid w:val="00AE02D4"/>
    <w:rsid w:val="00B1345C"/>
    <w:rsid w:val="00B3478A"/>
    <w:rsid w:val="00B41A59"/>
    <w:rsid w:val="00B60229"/>
    <w:rsid w:val="00B732DB"/>
    <w:rsid w:val="00B8098C"/>
    <w:rsid w:val="00B87B31"/>
    <w:rsid w:val="00BA0BD5"/>
    <w:rsid w:val="00BD428D"/>
    <w:rsid w:val="00BD4D8B"/>
    <w:rsid w:val="00BF71E7"/>
    <w:rsid w:val="00C45622"/>
    <w:rsid w:val="00CA1B8B"/>
    <w:rsid w:val="00D03722"/>
    <w:rsid w:val="00D43E25"/>
    <w:rsid w:val="00D44AC7"/>
    <w:rsid w:val="00D72D55"/>
    <w:rsid w:val="00D8311C"/>
    <w:rsid w:val="00D86185"/>
    <w:rsid w:val="00DB251A"/>
    <w:rsid w:val="00DD7BC0"/>
    <w:rsid w:val="00DF0796"/>
    <w:rsid w:val="00DF1DF0"/>
    <w:rsid w:val="00E155D4"/>
    <w:rsid w:val="00E2720B"/>
    <w:rsid w:val="00E475F7"/>
    <w:rsid w:val="00E83E19"/>
    <w:rsid w:val="00E85EC9"/>
    <w:rsid w:val="00E915DD"/>
    <w:rsid w:val="00E93B7F"/>
    <w:rsid w:val="00EA65AE"/>
    <w:rsid w:val="00EC7372"/>
    <w:rsid w:val="00ED071E"/>
    <w:rsid w:val="00ED2BBA"/>
    <w:rsid w:val="00EF1A3B"/>
    <w:rsid w:val="00F0382C"/>
    <w:rsid w:val="00F13227"/>
    <w:rsid w:val="00F87F34"/>
    <w:rsid w:val="00F9785E"/>
    <w:rsid w:val="00FA7F18"/>
    <w:rsid w:val="00FB5858"/>
    <w:rsid w:val="00FC159C"/>
    <w:rsid w:val="00FD232A"/>
    <w:rsid w:val="00FF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D1B7E"/>
  <w15:docId w15:val="{F7322E8B-DECD-4BAA-BC2B-B9D7AAFF7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US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DE1713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E1713"/>
  </w:style>
  <w:style w:type="paragraph" w:styleId="AltBilgi">
    <w:name w:val="footer"/>
    <w:basedOn w:val="Normal"/>
    <w:link w:val="AltBilgiChar"/>
    <w:uiPriority w:val="99"/>
    <w:unhideWhenUsed/>
    <w:rsid w:val="00DE1713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E1713"/>
  </w:style>
  <w:style w:type="character" w:customStyle="1" w:styleId="jrnl">
    <w:name w:val="jrnl"/>
    <w:basedOn w:val="VarsaylanParagrafYazTipi"/>
    <w:rsid w:val="005E248C"/>
  </w:style>
  <w:style w:type="character" w:styleId="Kpr">
    <w:name w:val="Hyperlink"/>
    <w:basedOn w:val="VarsaylanParagrafYazTipi"/>
    <w:uiPriority w:val="99"/>
    <w:unhideWhenUsed/>
    <w:rsid w:val="00A44C89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FB794F"/>
  </w:style>
  <w:style w:type="character" w:customStyle="1" w:styleId="highlight">
    <w:name w:val="highlight"/>
    <w:basedOn w:val="VarsaylanParagrafYazTipi"/>
    <w:rsid w:val="00FB794F"/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CC6A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CC6A48"/>
    <w:rPr>
      <w:rFonts w:ascii="Courier New" w:eastAsia="Times New Roman" w:hAnsi="Courier New" w:cs="Courier New"/>
      <w:sz w:val="20"/>
      <w:szCs w:val="20"/>
    </w:rPr>
  </w:style>
  <w:style w:type="paragraph" w:styleId="ListeParagraf">
    <w:name w:val="List Paragraph"/>
    <w:basedOn w:val="Normal"/>
    <w:uiPriority w:val="34"/>
    <w:qFormat/>
    <w:rsid w:val="00CC6A48"/>
    <w:pPr>
      <w:spacing w:after="200"/>
      <w:ind w:left="720"/>
      <w:contextualSpacing/>
    </w:pPr>
    <w:rPr>
      <w:rFonts w:asciiTheme="minorHAnsi" w:eastAsiaTheme="minorHAnsi" w:hAnsiTheme="minorHAnsi" w:cstheme="minorBidi"/>
      <w:lang w:val="en-GB" w:eastAsia="en-US"/>
    </w:rPr>
  </w:style>
  <w:style w:type="character" w:customStyle="1" w:styleId="ref-journal">
    <w:name w:val="ref-journal"/>
    <w:basedOn w:val="VarsaylanParagrafYazTipi"/>
    <w:rsid w:val="00CC6A48"/>
  </w:style>
  <w:style w:type="character" w:styleId="Vurgu">
    <w:name w:val="Emphasis"/>
    <w:basedOn w:val="VarsaylanParagrafYazTipi"/>
    <w:uiPriority w:val="20"/>
    <w:qFormat/>
    <w:rsid w:val="00CC6A48"/>
    <w:rPr>
      <w:i/>
      <w:iCs/>
    </w:rPr>
  </w:style>
  <w:style w:type="character" w:customStyle="1" w:styleId="ref-vol">
    <w:name w:val="ref-vol"/>
    <w:basedOn w:val="VarsaylanParagrafYazTipi"/>
    <w:rsid w:val="00CC6A48"/>
  </w:style>
  <w:style w:type="character" w:customStyle="1" w:styleId="ref-title">
    <w:name w:val="ref-title"/>
    <w:basedOn w:val="VarsaylanParagrafYazTipi"/>
    <w:rsid w:val="00CC6A48"/>
  </w:style>
  <w:style w:type="character" w:styleId="Gl">
    <w:name w:val="Strong"/>
    <w:basedOn w:val="VarsaylanParagrafYazTipi"/>
    <w:uiPriority w:val="22"/>
    <w:qFormat/>
    <w:rsid w:val="008606A2"/>
    <w:rPr>
      <w:b/>
      <w:bCs/>
    </w:rPr>
  </w:style>
  <w:style w:type="table" w:styleId="TabloKlavuzu">
    <w:name w:val="Table Grid"/>
    <w:basedOn w:val="NormalTablo"/>
    <w:uiPriority w:val="39"/>
    <w:rsid w:val="002A5DD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C7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eriod">
    <w:name w:val="period"/>
    <w:basedOn w:val="VarsaylanParagrafYazTipi"/>
    <w:rsid w:val="00C438BE"/>
  </w:style>
  <w:style w:type="character" w:customStyle="1" w:styleId="cit">
    <w:name w:val="cit"/>
    <w:basedOn w:val="VarsaylanParagrafYazTipi"/>
    <w:rsid w:val="00C438BE"/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m7y0YlOvuGG3gTum1qFK6/mg5w==">CgMxLjAaJQoBMBIgCh4IB0IaCg9UaW1lcyBOZXcgUm9tYW4SB0d1bmdzdWgyCGguZ2pkZ3hzMg5oLmJ6azcxYXljMjF0YTIOaC5pOWdpbTVjMDhoYnMyDmguZm5pcjZobGpndWN5Mg5oLnIwa25mMDRhY2lyYjIOaC42NHRhdWJoamI0M2QyDmguNHVkczF0Z2FrY2w4Mg5oLmFwZDY3YXVpanlqMTIOaC5oYTk0azZqenZqbmQyDmgud2t5bWthcDVrNWw1Mg5oLjJmbjExNzltYXU1eTgAciExcklCN0dmT3E3TXFPQUZ4a0JoZUhnYVhwUkdWa1czZ2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Akif ERBİN</dc:creator>
  <cp:lastModifiedBy>Akif ERBİN</cp:lastModifiedBy>
  <cp:revision>14</cp:revision>
  <dcterms:created xsi:type="dcterms:W3CDTF">2024-07-11T18:45:00Z</dcterms:created>
  <dcterms:modified xsi:type="dcterms:W3CDTF">2024-07-13T08:46:00Z</dcterms:modified>
</cp:coreProperties>
</file>