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FE1B66" w14:textId="0B3A3D9E" w:rsidR="005C5255" w:rsidRPr="005C5255" w:rsidRDefault="005C5255" w:rsidP="004220BB">
      <w:pPr>
        <w:spacing w:line="360" w:lineRule="auto"/>
        <w:ind w:firstLineChars="200" w:firstLine="480"/>
        <w:rPr>
          <w:rFonts w:ascii="Times New Roman" w:hAnsi="Times New Roman" w:cs="Times New Roman"/>
          <w:b/>
          <w:bCs/>
          <w:sz w:val="24"/>
          <w:szCs w:val="28"/>
        </w:rPr>
      </w:pPr>
      <w:r w:rsidRPr="005C5255">
        <w:rPr>
          <w:rFonts w:ascii="Times New Roman" w:hAnsi="Times New Roman" w:cs="Times New Roman"/>
          <w:b/>
          <w:bCs/>
          <w:sz w:val="24"/>
          <w:szCs w:val="28"/>
        </w:rPr>
        <w:t>Organic farming significantly improves microbial community structure, network complexity, and functional diversity in the Gannan navel orange orchard</w:t>
      </w:r>
    </w:p>
    <w:p w14:paraId="32B4533B" w14:textId="77777777" w:rsidR="004220BB" w:rsidRDefault="004220BB">
      <w:pPr>
        <w:widowControl/>
        <w:jc w:val="left"/>
        <w:rPr>
          <w:rStyle w:val="fontstyle01"/>
          <w:rFonts w:ascii="Times New Roman" w:hAnsi="Times New Roman" w:cs="Times New Roman"/>
        </w:rPr>
      </w:pPr>
      <w:r>
        <w:rPr>
          <w:rStyle w:val="fontstyle01"/>
          <w:rFonts w:ascii="Times New Roman" w:hAnsi="Times New Roman" w:cs="Times New Roman"/>
        </w:rPr>
        <w:br w:type="page"/>
      </w:r>
    </w:p>
    <w:tbl>
      <w:tblPr>
        <w:tblStyle w:val="a7"/>
        <w:tblpPr w:leftFromText="180" w:rightFromText="180" w:vertAnchor="text" w:horzAnchor="margin" w:tblpXSpec="center" w:tblpY="1367"/>
        <w:tblW w:w="11052" w:type="dxa"/>
        <w:tblLook w:val="04A0" w:firstRow="1" w:lastRow="0" w:firstColumn="1" w:lastColumn="0" w:noHBand="0" w:noVBand="1"/>
      </w:tblPr>
      <w:tblGrid>
        <w:gridCol w:w="1976"/>
        <w:gridCol w:w="711"/>
        <w:gridCol w:w="424"/>
        <w:gridCol w:w="711"/>
        <w:gridCol w:w="424"/>
        <w:gridCol w:w="711"/>
        <w:gridCol w:w="424"/>
        <w:gridCol w:w="711"/>
        <w:gridCol w:w="424"/>
        <w:gridCol w:w="711"/>
        <w:gridCol w:w="424"/>
        <w:gridCol w:w="711"/>
        <w:gridCol w:w="424"/>
        <w:gridCol w:w="711"/>
        <w:gridCol w:w="424"/>
        <w:gridCol w:w="711"/>
        <w:gridCol w:w="420"/>
      </w:tblGrid>
      <w:tr w:rsidR="00D42958" w:rsidRPr="002353F3" w14:paraId="6A794578" w14:textId="77777777" w:rsidTr="00D42958">
        <w:trPr>
          <w:trHeight w:val="278"/>
        </w:trPr>
        <w:tc>
          <w:tcPr>
            <w:tcW w:w="1976" w:type="dxa"/>
            <w:noWrap/>
            <w:vAlign w:val="center"/>
            <w:hideMark/>
          </w:tcPr>
          <w:p w14:paraId="260F6BBD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135" w:type="dxa"/>
            <w:gridSpan w:val="2"/>
            <w:noWrap/>
            <w:vAlign w:val="center"/>
            <w:hideMark/>
          </w:tcPr>
          <w:p w14:paraId="38A4EA3B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C_Fruit</w:t>
            </w:r>
            <w:proofErr w:type="spellEnd"/>
          </w:p>
        </w:tc>
        <w:tc>
          <w:tcPr>
            <w:tcW w:w="1135" w:type="dxa"/>
            <w:gridSpan w:val="2"/>
            <w:noWrap/>
            <w:vAlign w:val="center"/>
            <w:hideMark/>
          </w:tcPr>
          <w:p w14:paraId="29BAB898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O_Fruit</w:t>
            </w:r>
            <w:proofErr w:type="spellEnd"/>
          </w:p>
        </w:tc>
        <w:tc>
          <w:tcPr>
            <w:tcW w:w="1135" w:type="dxa"/>
            <w:gridSpan w:val="2"/>
            <w:noWrap/>
            <w:vAlign w:val="center"/>
            <w:hideMark/>
          </w:tcPr>
          <w:p w14:paraId="7B486CEB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C_Leaf</w:t>
            </w:r>
            <w:proofErr w:type="spellEnd"/>
          </w:p>
        </w:tc>
        <w:tc>
          <w:tcPr>
            <w:tcW w:w="1135" w:type="dxa"/>
            <w:gridSpan w:val="2"/>
            <w:noWrap/>
            <w:vAlign w:val="center"/>
            <w:hideMark/>
          </w:tcPr>
          <w:p w14:paraId="24875B13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O_Leaf</w:t>
            </w:r>
            <w:proofErr w:type="spellEnd"/>
          </w:p>
        </w:tc>
        <w:tc>
          <w:tcPr>
            <w:tcW w:w="1135" w:type="dxa"/>
            <w:gridSpan w:val="2"/>
            <w:noWrap/>
            <w:vAlign w:val="center"/>
            <w:hideMark/>
          </w:tcPr>
          <w:p w14:paraId="77BDAA5C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C_Root</w:t>
            </w:r>
            <w:proofErr w:type="spellEnd"/>
          </w:p>
        </w:tc>
        <w:tc>
          <w:tcPr>
            <w:tcW w:w="1135" w:type="dxa"/>
            <w:gridSpan w:val="2"/>
            <w:noWrap/>
            <w:vAlign w:val="center"/>
            <w:hideMark/>
          </w:tcPr>
          <w:p w14:paraId="423D900C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O_Root</w:t>
            </w:r>
            <w:proofErr w:type="spellEnd"/>
          </w:p>
        </w:tc>
        <w:tc>
          <w:tcPr>
            <w:tcW w:w="1135" w:type="dxa"/>
            <w:gridSpan w:val="2"/>
            <w:noWrap/>
            <w:vAlign w:val="center"/>
            <w:hideMark/>
          </w:tcPr>
          <w:p w14:paraId="3924CD9F" w14:textId="5FB850FE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C_Soil</w:t>
            </w:r>
            <w:proofErr w:type="spellEnd"/>
          </w:p>
        </w:tc>
        <w:tc>
          <w:tcPr>
            <w:tcW w:w="1131" w:type="dxa"/>
            <w:gridSpan w:val="2"/>
            <w:vAlign w:val="center"/>
          </w:tcPr>
          <w:p w14:paraId="7EDC74C9" w14:textId="7BFB7BD5" w:rsidR="00D42958" w:rsidRPr="002353F3" w:rsidRDefault="00D42958" w:rsidP="00D42958">
            <w:pPr>
              <w:spacing w:line="360" w:lineRule="auto"/>
              <w:ind w:rightChars="45" w:right="94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O_Soil</w:t>
            </w:r>
            <w:proofErr w:type="spellEnd"/>
          </w:p>
        </w:tc>
      </w:tr>
      <w:tr w:rsidR="00D42958" w:rsidRPr="002353F3" w14:paraId="2EC704D0" w14:textId="77777777" w:rsidTr="00D42958">
        <w:trPr>
          <w:trHeight w:val="278"/>
        </w:trPr>
        <w:tc>
          <w:tcPr>
            <w:tcW w:w="1976" w:type="dxa"/>
            <w:noWrap/>
            <w:vAlign w:val="center"/>
            <w:hideMark/>
          </w:tcPr>
          <w:p w14:paraId="496AEF93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Phylum</w:t>
            </w:r>
          </w:p>
        </w:tc>
        <w:tc>
          <w:tcPr>
            <w:tcW w:w="711" w:type="dxa"/>
            <w:noWrap/>
            <w:vAlign w:val="center"/>
            <w:hideMark/>
          </w:tcPr>
          <w:p w14:paraId="2675B238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%</w:t>
            </w:r>
          </w:p>
        </w:tc>
        <w:tc>
          <w:tcPr>
            <w:tcW w:w="424" w:type="dxa"/>
            <w:noWrap/>
            <w:vAlign w:val="center"/>
            <w:hideMark/>
          </w:tcPr>
          <w:p w14:paraId="0C42E3B1" w14:textId="77777777" w:rsidR="00D42958" w:rsidRPr="00CA7241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color w:val="000000"/>
                <w:sz w:val="22"/>
              </w:rPr>
            </w:pPr>
            <w:r w:rsidRPr="00CA7241">
              <w:rPr>
                <w:rFonts w:ascii="Times New Roman" w:hAnsi="Times New Roman" w:cs="Times New Roman"/>
                <w:i/>
                <w:color w:val="000000"/>
                <w:sz w:val="22"/>
              </w:rPr>
              <w:t>P</w:t>
            </w:r>
          </w:p>
        </w:tc>
        <w:tc>
          <w:tcPr>
            <w:tcW w:w="711" w:type="dxa"/>
            <w:noWrap/>
            <w:vAlign w:val="center"/>
            <w:hideMark/>
          </w:tcPr>
          <w:p w14:paraId="7D25AC81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%</w:t>
            </w:r>
          </w:p>
        </w:tc>
        <w:tc>
          <w:tcPr>
            <w:tcW w:w="424" w:type="dxa"/>
            <w:noWrap/>
            <w:vAlign w:val="center"/>
            <w:hideMark/>
          </w:tcPr>
          <w:p w14:paraId="2957BB57" w14:textId="77777777" w:rsidR="00D42958" w:rsidRPr="00CA7241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color w:val="000000"/>
                <w:sz w:val="22"/>
              </w:rPr>
            </w:pPr>
            <w:r w:rsidRPr="00CA7241">
              <w:rPr>
                <w:rFonts w:ascii="Times New Roman" w:hAnsi="Times New Roman" w:cs="Times New Roman"/>
                <w:i/>
                <w:color w:val="000000"/>
                <w:sz w:val="22"/>
              </w:rPr>
              <w:t>P</w:t>
            </w:r>
          </w:p>
        </w:tc>
        <w:tc>
          <w:tcPr>
            <w:tcW w:w="711" w:type="dxa"/>
            <w:noWrap/>
            <w:vAlign w:val="center"/>
            <w:hideMark/>
          </w:tcPr>
          <w:p w14:paraId="25BAB06E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%</w:t>
            </w:r>
          </w:p>
        </w:tc>
        <w:tc>
          <w:tcPr>
            <w:tcW w:w="424" w:type="dxa"/>
            <w:noWrap/>
            <w:vAlign w:val="center"/>
            <w:hideMark/>
          </w:tcPr>
          <w:p w14:paraId="060F2BCE" w14:textId="77777777" w:rsidR="00D42958" w:rsidRPr="00CA7241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color w:val="000000"/>
                <w:sz w:val="22"/>
              </w:rPr>
            </w:pPr>
            <w:r w:rsidRPr="00CA7241">
              <w:rPr>
                <w:rFonts w:ascii="Times New Roman" w:hAnsi="Times New Roman" w:cs="Times New Roman"/>
                <w:i/>
                <w:color w:val="000000"/>
                <w:sz w:val="22"/>
              </w:rPr>
              <w:t>P</w:t>
            </w:r>
          </w:p>
        </w:tc>
        <w:tc>
          <w:tcPr>
            <w:tcW w:w="711" w:type="dxa"/>
            <w:noWrap/>
            <w:vAlign w:val="center"/>
            <w:hideMark/>
          </w:tcPr>
          <w:p w14:paraId="0F102806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%</w:t>
            </w:r>
          </w:p>
        </w:tc>
        <w:tc>
          <w:tcPr>
            <w:tcW w:w="424" w:type="dxa"/>
            <w:noWrap/>
            <w:vAlign w:val="center"/>
            <w:hideMark/>
          </w:tcPr>
          <w:p w14:paraId="79DC2BC4" w14:textId="77777777" w:rsidR="00D42958" w:rsidRPr="00CA7241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color w:val="000000"/>
                <w:sz w:val="22"/>
              </w:rPr>
            </w:pPr>
            <w:r w:rsidRPr="00CA7241">
              <w:rPr>
                <w:rFonts w:ascii="Times New Roman" w:hAnsi="Times New Roman" w:cs="Times New Roman"/>
                <w:i/>
                <w:color w:val="000000"/>
                <w:sz w:val="22"/>
              </w:rPr>
              <w:t>P</w:t>
            </w:r>
          </w:p>
        </w:tc>
        <w:tc>
          <w:tcPr>
            <w:tcW w:w="711" w:type="dxa"/>
            <w:noWrap/>
            <w:vAlign w:val="center"/>
            <w:hideMark/>
          </w:tcPr>
          <w:p w14:paraId="0E880A3F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%</w:t>
            </w:r>
          </w:p>
        </w:tc>
        <w:tc>
          <w:tcPr>
            <w:tcW w:w="424" w:type="dxa"/>
            <w:noWrap/>
            <w:vAlign w:val="center"/>
            <w:hideMark/>
          </w:tcPr>
          <w:p w14:paraId="13FDD919" w14:textId="77777777" w:rsidR="00D42958" w:rsidRPr="00CA7241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color w:val="000000"/>
                <w:sz w:val="22"/>
              </w:rPr>
            </w:pPr>
            <w:r w:rsidRPr="00CA7241">
              <w:rPr>
                <w:rFonts w:ascii="Times New Roman" w:hAnsi="Times New Roman" w:cs="Times New Roman"/>
                <w:i/>
                <w:color w:val="000000"/>
                <w:sz w:val="22"/>
              </w:rPr>
              <w:t>P</w:t>
            </w:r>
          </w:p>
        </w:tc>
        <w:tc>
          <w:tcPr>
            <w:tcW w:w="711" w:type="dxa"/>
            <w:noWrap/>
            <w:vAlign w:val="center"/>
            <w:hideMark/>
          </w:tcPr>
          <w:p w14:paraId="0C7E4F21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%</w:t>
            </w:r>
          </w:p>
        </w:tc>
        <w:tc>
          <w:tcPr>
            <w:tcW w:w="424" w:type="dxa"/>
            <w:noWrap/>
            <w:vAlign w:val="center"/>
            <w:hideMark/>
          </w:tcPr>
          <w:p w14:paraId="64AE5D8F" w14:textId="77777777" w:rsidR="00D42958" w:rsidRPr="00CA7241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color w:val="000000"/>
                <w:sz w:val="22"/>
              </w:rPr>
            </w:pPr>
            <w:r w:rsidRPr="00CA7241">
              <w:rPr>
                <w:rFonts w:ascii="Times New Roman" w:hAnsi="Times New Roman" w:cs="Times New Roman"/>
                <w:i/>
                <w:color w:val="000000"/>
                <w:sz w:val="22"/>
              </w:rPr>
              <w:t>P</w:t>
            </w:r>
          </w:p>
        </w:tc>
        <w:tc>
          <w:tcPr>
            <w:tcW w:w="711" w:type="dxa"/>
            <w:noWrap/>
            <w:vAlign w:val="center"/>
            <w:hideMark/>
          </w:tcPr>
          <w:p w14:paraId="1048161D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%</w:t>
            </w:r>
          </w:p>
        </w:tc>
        <w:tc>
          <w:tcPr>
            <w:tcW w:w="424" w:type="dxa"/>
            <w:noWrap/>
            <w:vAlign w:val="center"/>
            <w:hideMark/>
          </w:tcPr>
          <w:p w14:paraId="3884FDE0" w14:textId="77777777" w:rsidR="00D42958" w:rsidRPr="00CA7241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color w:val="000000"/>
                <w:sz w:val="22"/>
              </w:rPr>
            </w:pPr>
            <w:r w:rsidRPr="00CA7241">
              <w:rPr>
                <w:rFonts w:ascii="Times New Roman" w:hAnsi="Times New Roman" w:cs="Times New Roman"/>
                <w:i/>
                <w:color w:val="000000"/>
                <w:sz w:val="22"/>
              </w:rPr>
              <w:t>P</w:t>
            </w:r>
          </w:p>
        </w:tc>
        <w:tc>
          <w:tcPr>
            <w:tcW w:w="711" w:type="dxa"/>
            <w:noWrap/>
            <w:vAlign w:val="center"/>
            <w:hideMark/>
          </w:tcPr>
          <w:p w14:paraId="610C3BB6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%</w:t>
            </w:r>
          </w:p>
        </w:tc>
        <w:tc>
          <w:tcPr>
            <w:tcW w:w="420" w:type="dxa"/>
            <w:noWrap/>
            <w:vAlign w:val="center"/>
            <w:hideMark/>
          </w:tcPr>
          <w:p w14:paraId="2D5B9DF1" w14:textId="77777777" w:rsidR="00D42958" w:rsidRPr="00CA7241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color w:val="000000"/>
                <w:sz w:val="22"/>
              </w:rPr>
            </w:pPr>
            <w:r w:rsidRPr="00CA7241">
              <w:rPr>
                <w:rFonts w:ascii="Times New Roman" w:hAnsi="Times New Roman" w:cs="Times New Roman"/>
                <w:i/>
                <w:color w:val="000000"/>
                <w:sz w:val="22"/>
              </w:rPr>
              <w:t>P</w:t>
            </w:r>
          </w:p>
        </w:tc>
      </w:tr>
      <w:tr w:rsidR="00D42958" w:rsidRPr="002353F3" w14:paraId="4BE767FC" w14:textId="77777777" w:rsidTr="00D42958">
        <w:trPr>
          <w:trHeight w:val="278"/>
        </w:trPr>
        <w:tc>
          <w:tcPr>
            <w:tcW w:w="1976" w:type="dxa"/>
            <w:noWrap/>
            <w:vAlign w:val="center"/>
            <w:hideMark/>
          </w:tcPr>
          <w:p w14:paraId="2410665F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Proteobacteria</w:t>
            </w:r>
          </w:p>
        </w:tc>
        <w:tc>
          <w:tcPr>
            <w:tcW w:w="711" w:type="dxa"/>
            <w:noWrap/>
            <w:vAlign w:val="center"/>
            <w:hideMark/>
          </w:tcPr>
          <w:p w14:paraId="243416F1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78.77</w:t>
            </w:r>
          </w:p>
        </w:tc>
        <w:tc>
          <w:tcPr>
            <w:tcW w:w="424" w:type="dxa"/>
            <w:noWrap/>
            <w:vAlign w:val="center"/>
            <w:hideMark/>
          </w:tcPr>
          <w:p w14:paraId="7D60D983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711" w:type="dxa"/>
            <w:noWrap/>
            <w:vAlign w:val="center"/>
            <w:hideMark/>
          </w:tcPr>
          <w:p w14:paraId="07857F1D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64.32</w:t>
            </w:r>
          </w:p>
        </w:tc>
        <w:tc>
          <w:tcPr>
            <w:tcW w:w="424" w:type="dxa"/>
            <w:noWrap/>
            <w:vAlign w:val="center"/>
            <w:hideMark/>
          </w:tcPr>
          <w:p w14:paraId="276A2D37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b</w:t>
            </w:r>
          </w:p>
        </w:tc>
        <w:tc>
          <w:tcPr>
            <w:tcW w:w="711" w:type="dxa"/>
            <w:noWrap/>
            <w:vAlign w:val="center"/>
            <w:hideMark/>
          </w:tcPr>
          <w:p w14:paraId="2F555ADE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42.23</w:t>
            </w:r>
          </w:p>
        </w:tc>
        <w:tc>
          <w:tcPr>
            <w:tcW w:w="424" w:type="dxa"/>
            <w:noWrap/>
            <w:vAlign w:val="center"/>
            <w:hideMark/>
          </w:tcPr>
          <w:p w14:paraId="788BBFDA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711" w:type="dxa"/>
            <w:noWrap/>
            <w:vAlign w:val="center"/>
            <w:hideMark/>
          </w:tcPr>
          <w:p w14:paraId="244BF9CB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27.17</w:t>
            </w:r>
          </w:p>
        </w:tc>
        <w:tc>
          <w:tcPr>
            <w:tcW w:w="424" w:type="dxa"/>
            <w:noWrap/>
            <w:vAlign w:val="center"/>
            <w:hideMark/>
          </w:tcPr>
          <w:p w14:paraId="11BAB44B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d</w:t>
            </w:r>
          </w:p>
        </w:tc>
        <w:tc>
          <w:tcPr>
            <w:tcW w:w="711" w:type="dxa"/>
            <w:noWrap/>
            <w:vAlign w:val="center"/>
            <w:hideMark/>
          </w:tcPr>
          <w:p w14:paraId="42A36907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69.72</w:t>
            </w:r>
          </w:p>
        </w:tc>
        <w:tc>
          <w:tcPr>
            <w:tcW w:w="424" w:type="dxa"/>
            <w:noWrap/>
            <w:vAlign w:val="center"/>
            <w:hideMark/>
          </w:tcPr>
          <w:p w14:paraId="12010BD6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ab</w:t>
            </w:r>
          </w:p>
        </w:tc>
        <w:tc>
          <w:tcPr>
            <w:tcW w:w="711" w:type="dxa"/>
            <w:noWrap/>
            <w:vAlign w:val="center"/>
            <w:hideMark/>
          </w:tcPr>
          <w:p w14:paraId="4D2FBF7F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59.72</w:t>
            </w:r>
          </w:p>
        </w:tc>
        <w:tc>
          <w:tcPr>
            <w:tcW w:w="424" w:type="dxa"/>
            <w:noWrap/>
            <w:vAlign w:val="center"/>
            <w:hideMark/>
          </w:tcPr>
          <w:p w14:paraId="3BD2522A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b</w:t>
            </w:r>
          </w:p>
        </w:tc>
        <w:tc>
          <w:tcPr>
            <w:tcW w:w="711" w:type="dxa"/>
            <w:noWrap/>
            <w:vAlign w:val="center"/>
            <w:hideMark/>
          </w:tcPr>
          <w:p w14:paraId="0EA6E5BC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59.38</w:t>
            </w:r>
          </w:p>
        </w:tc>
        <w:tc>
          <w:tcPr>
            <w:tcW w:w="424" w:type="dxa"/>
            <w:noWrap/>
            <w:vAlign w:val="center"/>
            <w:hideMark/>
          </w:tcPr>
          <w:p w14:paraId="33C813EC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b</w:t>
            </w:r>
          </w:p>
        </w:tc>
        <w:tc>
          <w:tcPr>
            <w:tcW w:w="711" w:type="dxa"/>
            <w:noWrap/>
            <w:vAlign w:val="center"/>
            <w:hideMark/>
          </w:tcPr>
          <w:p w14:paraId="1DB1082C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57.36</w:t>
            </w:r>
          </w:p>
        </w:tc>
        <w:tc>
          <w:tcPr>
            <w:tcW w:w="420" w:type="dxa"/>
            <w:noWrap/>
            <w:vAlign w:val="center"/>
            <w:hideMark/>
          </w:tcPr>
          <w:p w14:paraId="2B9345BF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b</w:t>
            </w:r>
          </w:p>
        </w:tc>
      </w:tr>
      <w:tr w:rsidR="00D42958" w:rsidRPr="002353F3" w14:paraId="680EBBD8" w14:textId="77777777" w:rsidTr="00D42958">
        <w:trPr>
          <w:trHeight w:val="278"/>
        </w:trPr>
        <w:tc>
          <w:tcPr>
            <w:tcW w:w="1976" w:type="dxa"/>
            <w:noWrap/>
            <w:vAlign w:val="center"/>
            <w:hideMark/>
          </w:tcPr>
          <w:p w14:paraId="078CFFD9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Actinobacteria</w:t>
            </w:r>
          </w:p>
        </w:tc>
        <w:tc>
          <w:tcPr>
            <w:tcW w:w="711" w:type="dxa"/>
            <w:noWrap/>
            <w:vAlign w:val="center"/>
            <w:hideMark/>
          </w:tcPr>
          <w:p w14:paraId="473FDE61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8.86</w:t>
            </w:r>
          </w:p>
        </w:tc>
        <w:tc>
          <w:tcPr>
            <w:tcW w:w="424" w:type="dxa"/>
            <w:noWrap/>
            <w:vAlign w:val="center"/>
            <w:hideMark/>
          </w:tcPr>
          <w:p w14:paraId="78431211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711" w:type="dxa"/>
            <w:noWrap/>
            <w:vAlign w:val="center"/>
            <w:hideMark/>
          </w:tcPr>
          <w:p w14:paraId="4019066B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21.48</w:t>
            </w:r>
          </w:p>
        </w:tc>
        <w:tc>
          <w:tcPr>
            <w:tcW w:w="424" w:type="dxa"/>
            <w:noWrap/>
            <w:vAlign w:val="center"/>
            <w:hideMark/>
          </w:tcPr>
          <w:p w14:paraId="1B18149C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ab</w:t>
            </w:r>
          </w:p>
        </w:tc>
        <w:tc>
          <w:tcPr>
            <w:tcW w:w="711" w:type="dxa"/>
            <w:noWrap/>
            <w:vAlign w:val="center"/>
            <w:hideMark/>
          </w:tcPr>
          <w:p w14:paraId="05DB6111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15.73</w:t>
            </w:r>
          </w:p>
        </w:tc>
        <w:tc>
          <w:tcPr>
            <w:tcW w:w="424" w:type="dxa"/>
            <w:noWrap/>
            <w:vAlign w:val="center"/>
            <w:hideMark/>
          </w:tcPr>
          <w:p w14:paraId="4C278C16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bc</w:t>
            </w:r>
            <w:proofErr w:type="spellEnd"/>
          </w:p>
        </w:tc>
        <w:tc>
          <w:tcPr>
            <w:tcW w:w="711" w:type="dxa"/>
            <w:noWrap/>
            <w:vAlign w:val="center"/>
            <w:hideMark/>
          </w:tcPr>
          <w:p w14:paraId="243609B3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7.89</w:t>
            </w:r>
          </w:p>
        </w:tc>
        <w:tc>
          <w:tcPr>
            <w:tcW w:w="424" w:type="dxa"/>
            <w:noWrap/>
            <w:vAlign w:val="center"/>
            <w:hideMark/>
          </w:tcPr>
          <w:p w14:paraId="481EEC79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711" w:type="dxa"/>
            <w:noWrap/>
            <w:vAlign w:val="center"/>
            <w:hideMark/>
          </w:tcPr>
          <w:p w14:paraId="6562ACA1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22.40</w:t>
            </w:r>
          </w:p>
        </w:tc>
        <w:tc>
          <w:tcPr>
            <w:tcW w:w="424" w:type="dxa"/>
            <w:noWrap/>
            <w:vAlign w:val="center"/>
            <w:hideMark/>
          </w:tcPr>
          <w:p w14:paraId="1585920E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ab</w:t>
            </w:r>
          </w:p>
        </w:tc>
        <w:tc>
          <w:tcPr>
            <w:tcW w:w="711" w:type="dxa"/>
            <w:noWrap/>
            <w:vAlign w:val="center"/>
            <w:hideMark/>
          </w:tcPr>
          <w:p w14:paraId="4040D656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28.17</w:t>
            </w:r>
          </w:p>
        </w:tc>
        <w:tc>
          <w:tcPr>
            <w:tcW w:w="424" w:type="dxa"/>
            <w:noWrap/>
            <w:vAlign w:val="center"/>
            <w:hideMark/>
          </w:tcPr>
          <w:p w14:paraId="126B8460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711" w:type="dxa"/>
            <w:noWrap/>
            <w:vAlign w:val="center"/>
            <w:hideMark/>
          </w:tcPr>
          <w:p w14:paraId="41C21644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15.04</w:t>
            </w:r>
          </w:p>
        </w:tc>
        <w:tc>
          <w:tcPr>
            <w:tcW w:w="424" w:type="dxa"/>
            <w:noWrap/>
            <w:vAlign w:val="center"/>
            <w:hideMark/>
          </w:tcPr>
          <w:p w14:paraId="4DDCFBCE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bc</w:t>
            </w:r>
            <w:proofErr w:type="spellEnd"/>
          </w:p>
        </w:tc>
        <w:tc>
          <w:tcPr>
            <w:tcW w:w="711" w:type="dxa"/>
            <w:noWrap/>
            <w:vAlign w:val="center"/>
            <w:hideMark/>
          </w:tcPr>
          <w:p w14:paraId="31B4E428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11.17</w:t>
            </w:r>
          </w:p>
        </w:tc>
        <w:tc>
          <w:tcPr>
            <w:tcW w:w="420" w:type="dxa"/>
            <w:noWrap/>
            <w:vAlign w:val="center"/>
            <w:hideMark/>
          </w:tcPr>
          <w:p w14:paraId="03A18F9A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c</w:t>
            </w:r>
          </w:p>
        </w:tc>
      </w:tr>
      <w:tr w:rsidR="00D42958" w:rsidRPr="002353F3" w14:paraId="590F1C4D" w14:textId="77777777" w:rsidTr="00D42958">
        <w:trPr>
          <w:trHeight w:val="278"/>
        </w:trPr>
        <w:tc>
          <w:tcPr>
            <w:tcW w:w="1976" w:type="dxa"/>
            <w:noWrap/>
            <w:vAlign w:val="center"/>
            <w:hideMark/>
          </w:tcPr>
          <w:p w14:paraId="18493074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Bacteroidetes</w:t>
            </w:r>
          </w:p>
        </w:tc>
        <w:tc>
          <w:tcPr>
            <w:tcW w:w="711" w:type="dxa"/>
            <w:noWrap/>
            <w:vAlign w:val="center"/>
            <w:hideMark/>
          </w:tcPr>
          <w:p w14:paraId="4AD48398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1.49</w:t>
            </w:r>
          </w:p>
        </w:tc>
        <w:tc>
          <w:tcPr>
            <w:tcW w:w="424" w:type="dxa"/>
            <w:noWrap/>
            <w:vAlign w:val="center"/>
            <w:hideMark/>
          </w:tcPr>
          <w:p w14:paraId="55C93390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711" w:type="dxa"/>
            <w:noWrap/>
            <w:vAlign w:val="center"/>
            <w:hideMark/>
          </w:tcPr>
          <w:p w14:paraId="22CBF0E2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6.76</w:t>
            </w:r>
          </w:p>
        </w:tc>
        <w:tc>
          <w:tcPr>
            <w:tcW w:w="424" w:type="dxa"/>
            <w:noWrap/>
            <w:vAlign w:val="center"/>
            <w:hideMark/>
          </w:tcPr>
          <w:p w14:paraId="04E4D237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711" w:type="dxa"/>
            <w:noWrap/>
            <w:vAlign w:val="center"/>
            <w:hideMark/>
          </w:tcPr>
          <w:p w14:paraId="59613FBA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20.31</w:t>
            </w:r>
          </w:p>
        </w:tc>
        <w:tc>
          <w:tcPr>
            <w:tcW w:w="424" w:type="dxa"/>
            <w:noWrap/>
            <w:vAlign w:val="center"/>
            <w:hideMark/>
          </w:tcPr>
          <w:p w14:paraId="02D6A1CF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b</w:t>
            </w:r>
          </w:p>
        </w:tc>
        <w:tc>
          <w:tcPr>
            <w:tcW w:w="711" w:type="dxa"/>
            <w:noWrap/>
            <w:vAlign w:val="center"/>
            <w:hideMark/>
          </w:tcPr>
          <w:p w14:paraId="7F0A3080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34.36</w:t>
            </w:r>
          </w:p>
        </w:tc>
        <w:tc>
          <w:tcPr>
            <w:tcW w:w="424" w:type="dxa"/>
            <w:noWrap/>
            <w:vAlign w:val="center"/>
            <w:hideMark/>
          </w:tcPr>
          <w:p w14:paraId="44F3A872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711" w:type="dxa"/>
            <w:noWrap/>
            <w:vAlign w:val="center"/>
            <w:hideMark/>
          </w:tcPr>
          <w:p w14:paraId="5291F741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1.11</w:t>
            </w:r>
          </w:p>
        </w:tc>
        <w:tc>
          <w:tcPr>
            <w:tcW w:w="424" w:type="dxa"/>
            <w:noWrap/>
            <w:vAlign w:val="center"/>
            <w:hideMark/>
          </w:tcPr>
          <w:p w14:paraId="44C74A49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711" w:type="dxa"/>
            <w:noWrap/>
            <w:vAlign w:val="center"/>
            <w:hideMark/>
          </w:tcPr>
          <w:p w14:paraId="2C79ABE9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2.21</w:t>
            </w:r>
          </w:p>
        </w:tc>
        <w:tc>
          <w:tcPr>
            <w:tcW w:w="424" w:type="dxa"/>
            <w:noWrap/>
            <w:vAlign w:val="center"/>
            <w:hideMark/>
          </w:tcPr>
          <w:p w14:paraId="52C4D7DE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711" w:type="dxa"/>
            <w:noWrap/>
            <w:vAlign w:val="center"/>
            <w:hideMark/>
          </w:tcPr>
          <w:p w14:paraId="649A51C3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2.17</w:t>
            </w:r>
          </w:p>
        </w:tc>
        <w:tc>
          <w:tcPr>
            <w:tcW w:w="424" w:type="dxa"/>
            <w:noWrap/>
            <w:vAlign w:val="center"/>
            <w:hideMark/>
          </w:tcPr>
          <w:p w14:paraId="0F3F982F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711" w:type="dxa"/>
            <w:noWrap/>
            <w:vAlign w:val="center"/>
            <w:hideMark/>
          </w:tcPr>
          <w:p w14:paraId="15BDFD99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6.43</w:t>
            </w:r>
          </w:p>
        </w:tc>
        <w:tc>
          <w:tcPr>
            <w:tcW w:w="420" w:type="dxa"/>
            <w:noWrap/>
            <w:vAlign w:val="center"/>
            <w:hideMark/>
          </w:tcPr>
          <w:p w14:paraId="34B684BD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c</w:t>
            </w:r>
          </w:p>
        </w:tc>
      </w:tr>
      <w:tr w:rsidR="00D42958" w:rsidRPr="002353F3" w14:paraId="451C3EB1" w14:textId="77777777" w:rsidTr="00D42958">
        <w:trPr>
          <w:trHeight w:val="278"/>
        </w:trPr>
        <w:tc>
          <w:tcPr>
            <w:tcW w:w="1976" w:type="dxa"/>
            <w:noWrap/>
            <w:vAlign w:val="center"/>
            <w:hideMark/>
          </w:tcPr>
          <w:p w14:paraId="33BDA76A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Acidobacteria</w:t>
            </w:r>
            <w:proofErr w:type="spellEnd"/>
          </w:p>
        </w:tc>
        <w:tc>
          <w:tcPr>
            <w:tcW w:w="711" w:type="dxa"/>
            <w:noWrap/>
            <w:vAlign w:val="center"/>
            <w:hideMark/>
          </w:tcPr>
          <w:p w14:paraId="0DCC6780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5.71</w:t>
            </w:r>
          </w:p>
        </w:tc>
        <w:tc>
          <w:tcPr>
            <w:tcW w:w="424" w:type="dxa"/>
            <w:noWrap/>
            <w:vAlign w:val="center"/>
            <w:hideMark/>
          </w:tcPr>
          <w:p w14:paraId="75AB52BE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711" w:type="dxa"/>
            <w:noWrap/>
            <w:vAlign w:val="center"/>
            <w:hideMark/>
          </w:tcPr>
          <w:p w14:paraId="48923A89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1.19</w:t>
            </w:r>
          </w:p>
        </w:tc>
        <w:tc>
          <w:tcPr>
            <w:tcW w:w="424" w:type="dxa"/>
            <w:noWrap/>
            <w:vAlign w:val="center"/>
            <w:hideMark/>
          </w:tcPr>
          <w:p w14:paraId="2CDC68D2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d</w:t>
            </w:r>
          </w:p>
        </w:tc>
        <w:tc>
          <w:tcPr>
            <w:tcW w:w="711" w:type="dxa"/>
            <w:noWrap/>
            <w:vAlign w:val="center"/>
            <w:hideMark/>
          </w:tcPr>
          <w:p w14:paraId="1EAE0BF8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0.55</w:t>
            </w:r>
          </w:p>
        </w:tc>
        <w:tc>
          <w:tcPr>
            <w:tcW w:w="424" w:type="dxa"/>
            <w:noWrap/>
            <w:vAlign w:val="center"/>
            <w:hideMark/>
          </w:tcPr>
          <w:p w14:paraId="160DEE1B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d</w:t>
            </w:r>
          </w:p>
        </w:tc>
        <w:tc>
          <w:tcPr>
            <w:tcW w:w="711" w:type="dxa"/>
            <w:noWrap/>
            <w:vAlign w:val="center"/>
            <w:hideMark/>
          </w:tcPr>
          <w:p w14:paraId="2F744073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0.29</w:t>
            </w:r>
          </w:p>
        </w:tc>
        <w:tc>
          <w:tcPr>
            <w:tcW w:w="424" w:type="dxa"/>
            <w:noWrap/>
            <w:vAlign w:val="center"/>
            <w:hideMark/>
          </w:tcPr>
          <w:p w14:paraId="19D94FED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d</w:t>
            </w:r>
          </w:p>
        </w:tc>
        <w:tc>
          <w:tcPr>
            <w:tcW w:w="711" w:type="dxa"/>
            <w:noWrap/>
            <w:vAlign w:val="center"/>
            <w:hideMark/>
          </w:tcPr>
          <w:p w14:paraId="40DBE9E6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2.34</w:t>
            </w:r>
          </w:p>
        </w:tc>
        <w:tc>
          <w:tcPr>
            <w:tcW w:w="424" w:type="dxa"/>
            <w:noWrap/>
            <w:vAlign w:val="center"/>
            <w:hideMark/>
          </w:tcPr>
          <w:p w14:paraId="4FA8FC3D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d</w:t>
            </w:r>
          </w:p>
        </w:tc>
        <w:tc>
          <w:tcPr>
            <w:tcW w:w="711" w:type="dxa"/>
            <w:noWrap/>
            <w:vAlign w:val="center"/>
            <w:hideMark/>
          </w:tcPr>
          <w:p w14:paraId="20E18847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2.77</w:t>
            </w:r>
          </w:p>
        </w:tc>
        <w:tc>
          <w:tcPr>
            <w:tcW w:w="424" w:type="dxa"/>
            <w:noWrap/>
            <w:vAlign w:val="center"/>
            <w:hideMark/>
          </w:tcPr>
          <w:p w14:paraId="0735D6A6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d</w:t>
            </w:r>
          </w:p>
        </w:tc>
        <w:tc>
          <w:tcPr>
            <w:tcW w:w="711" w:type="dxa"/>
            <w:noWrap/>
            <w:vAlign w:val="center"/>
            <w:hideMark/>
          </w:tcPr>
          <w:p w14:paraId="37786364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16.56</w:t>
            </w:r>
          </w:p>
        </w:tc>
        <w:tc>
          <w:tcPr>
            <w:tcW w:w="424" w:type="dxa"/>
            <w:noWrap/>
            <w:vAlign w:val="center"/>
            <w:hideMark/>
          </w:tcPr>
          <w:p w14:paraId="2089B8F0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711" w:type="dxa"/>
            <w:noWrap/>
            <w:vAlign w:val="center"/>
            <w:hideMark/>
          </w:tcPr>
          <w:p w14:paraId="5E889F36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13.33</w:t>
            </w:r>
          </w:p>
        </w:tc>
        <w:tc>
          <w:tcPr>
            <w:tcW w:w="420" w:type="dxa"/>
            <w:noWrap/>
            <w:vAlign w:val="center"/>
            <w:hideMark/>
          </w:tcPr>
          <w:p w14:paraId="3A50B428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b</w:t>
            </w:r>
          </w:p>
        </w:tc>
      </w:tr>
      <w:tr w:rsidR="00D42958" w:rsidRPr="002353F3" w14:paraId="65DD5407" w14:textId="77777777" w:rsidTr="00D42958">
        <w:trPr>
          <w:trHeight w:val="278"/>
        </w:trPr>
        <w:tc>
          <w:tcPr>
            <w:tcW w:w="1976" w:type="dxa"/>
            <w:noWrap/>
            <w:vAlign w:val="center"/>
            <w:hideMark/>
          </w:tcPr>
          <w:p w14:paraId="679DF62C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Fusobacteria</w:t>
            </w:r>
          </w:p>
        </w:tc>
        <w:tc>
          <w:tcPr>
            <w:tcW w:w="711" w:type="dxa"/>
            <w:noWrap/>
            <w:vAlign w:val="center"/>
            <w:hideMark/>
          </w:tcPr>
          <w:p w14:paraId="31F9E913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424" w:type="dxa"/>
            <w:noWrap/>
            <w:vAlign w:val="center"/>
            <w:hideMark/>
          </w:tcPr>
          <w:p w14:paraId="5B6F57BD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711" w:type="dxa"/>
            <w:noWrap/>
            <w:vAlign w:val="center"/>
            <w:hideMark/>
          </w:tcPr>
          <w:p w14:paraId="5985E5B2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0.06</w:t>
            </w:r>
          </w:p>
        </w:tc>
        <w:tc>
          <w:tcPr>
            <w:tcW w:w="424" w:type="dxa"/>
            <w:noWrap/>
            <w:vAlign w:val="center"/>
            <w:hideMark/>
          </w:tcPr>
          <w:p w14:paraId="00C9B70F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711" w:type="dxa"/>
            <w:noWrap/>
            <w:vAlign w:val="center"/>
            <w:hideMark/>
          </w:tcPr>
          <w:p w14:paraId="5580624F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6.12</w:t>
            </w:r>
          </w:p>
        </w:tc>
        <w:tc>
          <w:tcPr>
            <w:tcW w:w="424" w:type="dxa"/>
            <w:noWrap/>
            <w:vAlign w:val="center"/>
            <w:hideMark/>
          </w:tcPr>
          <w:p w14:paraId="394862D1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b</w:t>
            </w:r>
          </w:p>
        </w:tc>
        <w:tc>
          <w:tcPr>
            <w:tcW w:w="711" w:type="dxa"/>
            <w:noWrap/>
            <w:vAlign w:val="center"/>
            <w:hideMark/>
          </w:tcPr>
          <w:p w14:paraId="2903C35E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22.53</w:t>
            </w:r>
          </w:p>
        </w:tc>
        <w:tc>
          <w:tcPr>
            <w:tcW w:w="424" w:type="dxa"/>
            <w:noWrap/>
            <w:vAlign w:val="center"/>
            <w:hideMark/>
          </w:tcPr>
          <w:p w14:paraId="106AC604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711" w:type="dxa"/>
            <w:noWrap/>
            <w:vAlign w:val="center"/>
            <w:hideMark/>
          </w:tcPr>
          <w:p w14:paraId="6B3B4B43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424" w:type="dxa"/>
            <w:noWrap/>
            <w:vAlign w:val="center"/>
            <w:hideMark/>
          </w:tcPr>
          <w:p w14:paraId="5CC331F0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711" w:type="dxa"/>
            <w:noWrap/>
            <w:vAlign w:val="center"/>
            <w:hideMark/>
          </w:tcPr>
          <w:p w14:paraId="475FB3E8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424" w:type="dxa"/>
            <w:noWrap/>
            <w:vAlign w:val="center"/>
            <w:hideMark/>
          </w:tcPr>
          <w:p w14:paraId="3D859E74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711" w:type="dxa"/>
            <w:noWrap/>
            <w:vAlign w:val="center"/>
            <w:hideMark/>
          </w:tcPr>
          <w:p w14:paraId="4A1C9371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424" w:type="dxa"/>
            <w:noWrap/>
            <w:vAlign w:val="center"/>
            <w:hideMark/>
          </w:tcPr>
          <w:p w14:paraId="455144F2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711" w:type="dxa"/>
            <w:noWrap/>
            <w:vAlign w:val="center"/>
            <w:hideMark/>
          </w:tcPr>
          <w:p w14:paraId="59CECB28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420" w:type="dxa"/>
            <w:noWrap/>
            <w:vAlign w:val="center"/>
            <w:hideMark/>
          </w:tcPr>
          <w:p w14:paraId="6D54B62A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c</w:t>
            </w:r>
          </w:p>
        </w:tc>
      </w:tr>
      <w:tr w:rsidR="00D42958" w:rsidRPr="002353F3" w14:paraId="46751359" w14:textId="77777777" w:rsidTr="00D42958">
        <w:trPr>
          <w:trHeight w:val="278"/>
        </w:trPr>
        <w:tc>
          <w:tcPr>
            <w:tcW w:w="1976" w:type="dxa"/>
            <w:noWrap/>
            <w:vAlign w:val="center"/>
            <w:hideMark/>
          </w:tcPr>
          <w:p w14:paraId="76ED8A99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Firmicutes</w:t>
            </w:r>
          </w:p>
        </w:tc>
        <w:tc>
          <w:tcPr>
            <w:tcW w:w="711" w:type="dxa"/>
            <w:noWrap/>
            <w:vAlign w:val="center"/>
            <w:hideMark/>
          </w:tcPr>
          <w:p w14:paraId="11EB0BAB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1.71</w:t>
            </w:r>
          </w:p>
        </w:tc>
        <w:tc>
          <w:tcPr>
            <w:tcW w:w="424" w:type="dxa"/>
            <w:noWrap/>
            <w:vAlign w:val="center"/>
            <w:hideMark/>
          </w:tcPr>
          <w:p w14:paraId="012B4ACF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711" w:type="dxa"/>
            <w:noWrap/>
            <w:vAlign w:val="center"/>
            <w:hideMark/>
          </w:tcPr>
          <w:p w14:paraId="74E196B3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3.55</w:t>
            </w:r>
          </w:p>
        </w:tc>
        <w:tc>
          <w:tcPr>
            <w:tcW w:w="424" w:type="dxa"/>
            <w:noWrap/>
            <w:vAlign w:val="center"/>
            <w:hideMark/>
          </w:tcPr>
          <w:p w14:paraId="0D5F5761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bc</w:t>
            </w:r>
            <w:proofErr w:type="spellEnd"/>
          </w:p>
        </w:tc>
        <w:tc>
          <w:tcPr>
            <w:tcW w:w="711" w:type="dxa"/>
            <w:noWrap/>
            <w:vAlign w:val="center"/>
            <w:hideMark/>
          </w:tcPr>
          <w:p w14:paraId="1DA7D71E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10.17</w:t>
            </w:r>
          </w:p>
        </w:tc>
        <w:tc>
          <w:tcPr>
            <w:tcW w:w="424" w:type="dxa"/>
            <w:noWrap/>
            <w:vAlign w:val="center"/>
            <w:hideMark/>
          </w:tcPr>
          <w:p w14:paraId="4AF45A30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711" w:type="dxa"/>
            <w:noWrap/>
            <w:vAlign w:val="center"/>
            <w:hideMark/>
          </w:tcPr>
          <w:p w14:paraId="1B34B76F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5.03</w:t>
            </w:r>
          </w:p>
        </w:tc>
        <w:tc>
          <w:tcPr>
            <w:tcW w:w="424" w:type="dxa"/>
            <w:noWrap/>
            <w:vAlign w:val="center"/>
            <w:hideMark/>
          </w:tcPr>
          <w:p w14:paraId="506DE88D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b</w:t>
            </w:r>
          </w:p>
        </w:tc>
        <w:tc>
          <w:tcPr>
            <w:tcW w:w="711" w:type="dxa"/>
            <w:noWrap/>
            <w:vAlign w:val="center"/>
            <w:hideMark/>
          </w:tcPr>
          <w:p w14:paraId="237F5126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1.36</w:t>
            </w:r>
          </w:p>
        </w:tc>
        <w:tc>
          <w:tcPr>
            <w:tcW w:w="424" w:type="dxa"/>
            <w:noWrap/>
            <w:vAlign w:val="center"/>
            <w:hideMark/>
          </w:tcPr>
          <w:p w14:paraId="6658F62B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711" w:type="dxa"/>
            <w:noWrap/>
            <w:vAlign w:val="center"/>
            <w:hideMark/>
          </w:tcPr>
          <w:p w14:paraId="7DE8C7E1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2.64</w:t>
            </w:r>
          </w:p>
        </w:tc>
        <w:tc>
          <w:tcPr>
            <w:tcW w:w="424" w:type="dxa"/>
            <w:noWrap/>
            <w:vAlign w:val="center"/>
            <w:hideMark/>
          </w:tcPr>
          <w:p w14:paraId="6648F108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bc</w:t>
            </w:r>
            <w:proofErr w:type="spellEnd"/>
          </w:p>
        </w:tc>
        <w:tc>
          <w:tcPr>
            <w:tcW w:w="711" w:type="dxa"/>
            <w:noWrap/>
            <w:vAlign w:val="center"/>
            <w:hideMark/>
          </w:tcPr>
          <w:p w14:paraId="1753A822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2.03</w:t>
            </w:r>
          </w:p>
        </w:tc>
        <w:tc>
          <w:tcPr>
            <w:tcW w:w="424" w:type="dxa"/>
            <w:noWrap/>
            <w:vAlign w:val="center"/>
            <w:hideMark/>
          </w:tcPr>
          <w:p w14:paraId="7F65ED39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bc</w:t>
            </w:r>
            <w:proofErr w:type="spellEnd"/>
          </w:p>
        </w:tc>
        <w:tc>
          <w:tcPr>
            <w:tcW w:w="711" w:type="dxa"/>
            <w:noWrap/>
            <w:vAlign w:val="center"/>
            <w:hideMark/>
          </w:tcPr>
          <w:p w14:paraId="044AB1DA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1.72</w:t>
            </w:r>
          </w:p>
        </w:tc>
        <w:tc>
          <w:tcPr>
            <w:tcW w:w="420" w:type="dxa"/>
            <w:noWrap/>
            <w:vAlign w:val="center"/>
            <w:hideMark/>
          </w:tcPr>
          <w:p w14:paraId="40959B56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c</w:t>
            </w:r>
          </w:p>
        </w:tc>
      </w:tr>
      <w:tr w:rsidR="00D42958" w:rsidRPr="002353F3" w14:paraId="7E92A4D7" w14:textId="77777777" w:rsidTr="00D42958">
        <w:trPr>
          <w:trHeight w:val="278"/>
        </w:trPr>
        <w:tc>
          <w:tcPr>
            <w:tcW w:w="1976" w:type="dxa"/>
            <w:noWrap/>
            <w:vAlign w:val="center"/>
            <w:hideMark/>
          </w:tcPr>
          <w:p w14:paraId="147426C2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Unclassified</w:t>
            </w:r>
          </w:p>
        </w:tc>
        <w:tc>
          <w:tcPr>
            <w:tcW w:w="711" w:type="dxa"/>
            <w:noWrap/>
            <w:vAlign w:val="center"/>
            <w:hideMark/>
          </w:tcPr>
          <w:p w14:paraId="46FFA9C2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0.07</w:t>
            </w:r>
          </w:p>
        </w:tc>
        <w:tc>
          <w:tcPr>
            <w:tcW w:w="424" w:type="dxa"/>
            <w:noWrap/>
            <w:vAlign w:val="center"/>
            <w:hideMark/>
          </w:tcPr>
          <w:p w14:paraId="592043AD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b</w:t>
            </w:r>
          </w:p>
        </w:tc>
        <w:tc>
          <w:tcPr>
            <w:tcW w:w="711" w:type="dxa"/>
            <w:noWrap/>
            <w:vAlign w:val="center"/>
            <w:hideMark/>
          </w:tcPr>
          <w:p w14:paraId="45D139A3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0.35</w:t>
            </w:r>
          </w:p>
        </w:tc>
        <w:tc>
          <w:tcPr>
            <w:tcW w:w="424" w:type="dxa"/>
            <w:noWrap/>
            <w:vAlign w:val="center"/>
            <w:hideMark/>
          </w:tcPr>
          <w:p w14:paraId="069CEA60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b</w:t>
            </w:r>
          </w:p>
        </w:tc>
        <w:tc>
          <w:tcPr>
            <w:tcW w:w="711" w:type="dxa"/>
            <w:noWrap/>
            <w:vAlign w:val="center"/>
            <w:hideMark/>
          </w:tcPr>
          <w:p w14:paraId="4CD81547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3.74</w:t>
            </w:r>
          </w:p>
        </w:tc>
        <w:tc>
          <w:tcPr>
            <w:tcW w:w="424" w:type="dxa"/>
            <w:noWrap/>
            <w:vAlign w:val="center"/>
            <w:hideMark/>
          </w:tcPr>
          <w:p w14:paraId="18B52BAC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711" w:type="dxa"/>
            <w:noWrap/>
            <w:vAlign w:val="center"/>
            <w:hideMark/>
          </w:tcPr>
          <w:p w14:paraId="79592804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2.10</w:t>
            </w:r>
          </w:p>
        </w:tc>
        <w:tc>
          <w:tcPr>
            <w:tcW w:w="424" w:type="dxa"/>
            <w:noWrap/>
            <w:vAlign w:val="center"/>
            <w:hideMark/>
          </w:tcPr>
          <w:p w14:paraId="6C612D0B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ab</w:t>
            </w:r>
          </w:p>
        </w:tc>
        <w:tc>
          <w:tcPr>
            <w:tcW w:w="711" w:type="dxa"/>
            <w:noWrap/>
            <w:vAlign w:val="center"/>
            <w:hideMark/>
          </w:tcPr>
          <w:p w14:paraId="6709E81E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0.11</w:t>
            </w:r>
          </w:p>
        </w:tc>
        <w:tc>
          <w:tcPr>
            <w:tcW w:w="424" w:type="dxa"/>
            <w:noWrap/>
            <w:vAlign w:val="center"/>
            <w:hideMark/>
          </w:tcPr>
          <w:p w14:paraId="021AC11C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b</w:t>
            </w:r>
          </w:p>
        </w:tc>
        <w:tc>
          <w:tcPr>
            <w:tcW w:w="711" w:type="dxa"/>
            <w:noWrap/>
            <w:vAlign w:val="center"/>
            <w:hideMark/>
          </w:tcPr>
          <w:p w14:paraId="576F0C76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0.47</w:t>
            </w:r>
          </w:p>
        </w:tc>
        <w:tc>
          <w:tcPr>
            <w:tcW w:w="424" w:type="dxa"/>
            <w:noWrap/>
            <w:vAlign w:val="center"/>
            <w:hideMark/>
          </w:tcPr>
          <w:p w14:paraId="5A3DFB09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b</w:t>
            </w:r>
          </w:p>
        </w:tc>
        <w:tc>
          <w:tcPr>
            <w:tcW w:w="711" w:type="dxa"/>
            <w:noWrap/>
            <w:vAlign w:val="center"/>
            <w:hideMark/>
          </w:tcPr>
          <w:p w14:paraId="16D475E4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0.22</w:t>
            </w:r>
          </w:p>
        </w:tc>
        <w:tc>
          <w:tcPr>
            <w:tcW w:w="424" w:type="dxa"/>
            <w:noWrap/>
            <w:vAlign w:val="center"/>
            <w:hideMark/>
          </w:tcPr>
          <w:p w14:paraId="6FBB7BB3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b</w:t>
            </w:r>
          </w:p>
        </w:tc>
        <w:tc>
          <w:tcPr>
            <w:tcW w:w="711" w:type="dxa"/>
            <w:noWrap/>
            <w:vAlign w:val="center"/>
            <w:hideMark/>
          </w:tcPr>
          <w:p w14:paraId="068573FF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0.11</w:t>
            </w:r>
          </w:p>
        </w:tc>
        <w:tc>
          <w:tcPr>
            <w:tcW w:w="420" w:type="dxa"/>
            <w:noWrap/>
            <w:vAlign w:val="center"/>
            <w:hideMark/>
          </w:tcPr>
          <w:p w14:paraId="48BFBBC1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b</w:t>
            </w:r>
          </w:p>
        </w:tc>
      </w:tr>
      <w:tr w:rsidR="00D42958" w:rsidRPr="002353F3" w14:paraId="251CF62E" w14:textId="77777777" w:rsidTr="00D42958">
        <w:trPr>
          <w:trHeight w:val="278"/>
        </w:trPr>
        <w:tc>
          <w:tcPr>
            <w:tcW w:w="1976" w:type="dxa"/>
            <w:noWrap/>
            <w:vAlign w:val="center"/>
            <w:hideMark/>
          </w:tcPr>
          <w:p w14:paraId="5ACAC21E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Chloroflexi</w:t>
            </w:r>
            <w:proofErr w:type="spellEnd"/>
          </w:p>
        </w:tc>
        <w:tc>
          <w:tcPr>
            <w:tcW w:w="711" w:type="dxa"/>
            <w:noWrap/>
            <w:vAlign w:val="center"/>
            <w:hideMark/>
          </w:tcPr>
          <w:p w14:paraId="2F85D609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0.68</w:t>
            </w:r>
          </w:p>
        </w:tc>
        <w:tc>
          <w:tcPr>
            <w:tcW w:w="424" w:type="dxa"/>
            <w:noWrap/>
            <w:vAlign w:val="center"/>
            <w:hideMark/>
          </w:tcPr>
          <w:p w14:paraId="3C70E8A4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ab</w:t>
            </w:r>
          </w:p>
        </w:tc>
        <w:tc>
          <w:tcPr>
            <w:tcW w:w="711" w:type="dxa"/>
            <w:noWrap/>
            <w:vAlign w:val="center"/>
            <w:hideMark/>
          </w:tcPr>
          <w:p w14:paraId="5299BF75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0.34</w:t>
            </w:r>
          </w:p>
        </w:tc>
        <w:tc>
          <w:tcPr>
            <w:tcW w:w="424" w:type="dxa"/>
            <w:noWrap/>
            <w:vAlign w:val="center"/>
            <w:hideMark/>
          </w:tcPr>
          <w:p w14:paraId="6F52CA36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ab</w:t>
            </w:r>
          </w:p>
        </w:tc>
        <w:tc>
          <w:tcPr>
            <w:tcW w:w="711" w:type="dxa"/>
            <w:noWrap/>
            <w:vAlign w:val="center"/>
            <w:hideMark/>
          </w:tcPr>
          <w:p w14:paraId="56246A3C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0.13</w:t>
            </w:r>
          </w:p>
        </w:tc>
        <w:tc>
          <w:tcPr>
            <w:tcW w:w="424" w:type="dxa"/>
            <w:noWrap/>
            <w:vAlign w:val="center"/>
            <w:hideMark/>
          </w:tcPr>
          <w:p w14:paraId="4E0C59EF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b</w:t>
            </w:r>
          </w:p>
        </w:tc>
        <w:tc>
          <w:tcPr>
            <w:tcW w:w="711" w:type="dxa"/>
            <w:noWrap/>
            <w:vAlign w:val="center"/>
            <w:hideMark/>
          </w:tcPr>
          <w:p w14:paraId="4AE3135E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0.09</w:t>
            </w:r>
          </w:p>
        </w:tc>
        <w:tc>
          <w:tcPr>
            <w:tcW w:w="424" w:type="dxa"/>
            <w:noWrap/>
            <w:vAlign w:val="center"/>
            <w:hideMark/>
          </w:tcPr>
          <w:p w14:paraId="046AEC6C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b</w:t>
            </w:r>
          </w:p>
        </w:tc>
        <w:tc>
          <w:tcPr>
            <w:tcW w:w="711" w:type="dxa"/>
            <w:noWrap/>
            <w:vAlign w:val="center"/>
            <w:hideMark/>
          </w:tcPr>
          <w:p w14:paraId="14FC9499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1.15</w:t>
            </w:r>
          </w:p>
        </w:tc>
        <w:tc>
          <w:tcPr>
            <w:tcW w:w="424" w:type="dxa"/>
            <w:noWrap/>
            <w:vAlign w:val="center"/>
            <w:hideMark/>
          </w:tcPr>
          <w:p w14:paraId="38DD6F40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ab</w:t>
            </w:r>
          </w:p>
        </w:tc>
        <w:tc>
          <w:tcPr>
            <w:tcW w:w="711" w:type="dxa"/>
            <w:noWrap/>
            <w:vAlign w:val="center"/>
            <w:hideMark/>
          </w:tcPr>
          <w:p w14:paraId="2201B089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0.64</w:t>
            </w:r>
          </w:p>
        </w:tc>
        <w:tc>
          <w:tcPr>
            <w:tcW w:w="424" w:type="dxa"/>
            <w:noWrap/>
            <w:vAlign w:val="center"/>
            <w:hideMark/>
          </w:tcPr>
          <w:p w14:paraId="35DE39C8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ab</w:t>
            </w:r>
          </w:p>
        </w:tc>
        <w:tc>
          <w:tcPr>
            <w:tcW w:w="711" w:type="dxa"/>
            <w:noWrap/>
            <w:vAlign w:val="center"/>
            <w:hideMark/>
          </w:tcPr>
          <w:p w14:paraId="295B8879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0.90</w:t>
            </w:r>
          </w:p>
        </w:tc>
        <w:tc>
          <w:tcPr>
            <w:tcW w:w="424" w:type="dxa"/>
            <w:noWrap/>
            <w:vAlign w:val="center"/>
            <w:hideMark/>
          </w:tcPr>
          <w:p w14:paraId="378F4321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ab</w:t>
            </w:r>
          </w:p>
        </w:tc>
        <w:tc>
          <w:tcPr>
            <w:tcW w:w="711" w:type="dxa"/>
            <w:noWrap/>
            <w:vAlign w:val="center"/>
            <w:hideMark/>
          </w:tcPr>
          <w:p w14:paraId="0E0F132C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1.20</w:t>
            </w:r>
          </w:p>
        </w:tc>
        <w:tc>
          <w:tcPr>
            <w:tcW w:w="420" w:type="dxa"/>
            <w:noWrap/>
            <w:vAlign w:val="center"/>
            <w:hideMark/>
          </w:tcPr>
          <w:p w14:paraId="735F2BB7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a</w:t>
            </w:r>
          </w:p>
        </w:tc>
      </w:tr>
      <w:tr w:rsidR="00D42958" w:rsidRPr="002353F3" w14:paraId="3B5D84B1" w14:textId="77777777" w:rsidTr="00D42958">
        <w:trPr>
          <w:trHeight w:val="278"/>
        </w:trPr>
        <w:tc>
          <w:tcPr>
            <w:tcW w:w="1976" w:type="dxa"/>
            <w:noWrap/>
            <w:vAlign w:val="center"/>
            <w:hideMark/>
          </w:tcPr>
          <w:p w14:paraId="631D0F5C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Gemmatimonadetes</w:t>
            </w:r>
            <w:proofErr w:type="spellEnd"/>
          </w:p>
        </w:tc>
        <w:tc>
          <w:tcPr>
            <w:tcW w:w="711" w:type="dxa"/>
            <w:noWrap/>
            <w:vAlign w:val="center"/>
            <w:hideMark/>
          </w:tcPr>
          <w:p w14:paraId="6CE335A7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0.42</w:t>
            </w:r>
          </w:p>
        </w:tc>
        <w:tc>
          <w:tcPr>
            <w:tcW w:w="424" w:type="dxa"/>
            <w:noWrap/>
            <w:vAlign w:val="center"/>
            <w:hideMark/>
          </w:tcPr>
          <w:p w14:paraId="638E43D3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bc</w:t>
            </w:r>
            <w:proofErr w:type="spellEnd"/>
          </w:p>
        </w:tc>
        <w:tc>
          <w:tcPr>
            <w:tcW w:w="711" w:type="dxa"/>
            <w:noWrap/>
            <w:vAlign w:val="center"/>
            <w:hideMark/>
          </w:tcPr>
          <w:p w14:paraId="63CCCEBD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0.25</w:t>
            </w:r>
          </w:p>
        </w:tc>
        <w:tc>
          <w:tcPr>
            <w:tcW w:w="424" w:type="dxa"/>
            <w:noWrap/>
            <w:vAlign w:val="center"/>
            <w:hideMark/>
          </w:tcPr>
          <w:p w14:paraId="432427BD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bc</w:t>
            </w:r>
            <w:proofErr w:type="spellEnd"/>
          </w:p>
        </w:tc>
        <w:tc>
          <w:tcPr>
            <w:tcW w:w="711" w:type="dxa"/>
            <w:noWrap/>
            <w:vAlign w:val="center"/>
            <w:hideMark/>
          </w:tcPr>
          <w:p w14:paraId="5D1559E5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0.05</w:t>
            </w:r>
          </w:p>
        </w:tc>
        <w:tc>
          <w:tcPr>
            <w:tcW w:w="424" w:type="dxa"/>
            <w:noWrap/>
            <w:vAlign w:val="center"/>
            <w:hideMark/>
          </w:tcPr>
          <w:p w14:paraId="17269709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711" w:type="dxa"/>
            <w:noWrap/>
            <w:vAlign w:val="center"/>
            <w:hideMark/>
          </w:tcPr>
          <w:p w14:paraId="3E7CFCE0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424" w:type="dxa"/>
            <w:noWrap/>
            <w:vAlign w:val="center"/>
            <w:hideMark/>
          </w:tcPr>
          <w:p w14:paraId="5BFDF796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711" w:type="dxa"/>
            <w:noWrap/>
            <w:vAlign w:val="center"/>
            <w:hideMark/>
          </w:tcPr>
          <w:p w14:paraId="39102A02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0.12</w:t>
            </w:r>
          </w:p>
        </w:tc>
        <w:tc>
          <w:tcPr>
            <w:tcW w:w="424" w:type="dxa"/>
            <w:noWrap/>
            <w:vAlign w:val="center"/>
            <w:hideMark/>
          </w:tcPr>
          <w:p w14:paraId="3C285383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bc</w:t>
            </w:r>
            <w:proofErr w:type="spellEnd"/>
          </w:p>
        </w:tc>
        <w:tc>
          <w:tcPr>
            <w:tcW w:w="711" w:type="dxa"/>
            <w:noWrap/>
            <w:vAlign w:val="center"/>
            <w:hideMark/>
          </w:tcPr>
          <w:p w14:paraId="721898AF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0.35</w:t>
            </w:r>
          </w:p>
        </w:tc>
        <w:tc>
          <w:tcPr>
            <w:tcW w:w="424" w:type="dxa"/>
            <w:noWrap/>
            <w:vAlign w:val="center"/>
            <w:hideMark/>
          </w:tcPr>
          <w:p w14:paraId="34A67872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bc</w:t>
            </w:r>
            <w:proofErr w:type="spellEnd"/>
          </w:p>
        </w:tc>
        <w:tc>
          <w:tcPr>
            <w:tcW w:w="711" w:type="dxa"/>
            <w:noWrap/>
            <w:vAlign w:val="center"/>
            <w:hideMark/>
          </w:tcPr>
          <w:p w14:paraId="71678574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0.58</w:t>
            </w:r>
          </w:p>
        </w:tc>
        <w:tc>
          <w:tcPr>
            <w:tcW w:w="424" w:type="dxa"/>
            <w:noWrap/>
            <w:vAlign w:val="center"/>
            <w:hideMark/>
          </w:tcPr>
          <w:p w14:paraId="2B779D64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b</w:t>
            </w:r>
          </w:p>
        </w:tc>
        <w:tc>
          <w:tcPr>
            <w:tcW w:w="711" w:type="dxa"/>
            <w:noWrap/>
            <w:vAlign w:val="center"/>
            <w:hideMark/>
          </w:tcPr>
          <w:p w14:paraId="26DDCEAF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2.63</w:t>
            </w:r>
          </w:p>
        </w:tc>
        <w:tc>
          <w:tcPr>
            <w:tcW w:w="420" w:type="dxa"/>
            <w:noWrap/>
            <w:vAlign w:val="center"/>
            <w:hideMark/>
          </w:tcPr>
          <w:p w14:paraId="264EE2BF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a</w:t>
            </w:r>
          </w:p>
        </w:tc>
      </w:tr>
      <w:tr w:rsidR="00D42958" w:rsidRPr="002353F3" w14:paraId="3F222678" w14:textId="77777777" w:rsidTr="00D42958">
        <w:trPr>
          <w:trHeight w:val="278"/>
        </w:trPr>
        <w:tc>
          <w:tcPr>
            <w:tcW w:w="1976" w:type="dxa"/>
            <w:noWrap/>
            <w:vAlign w:val="center"/>
            <w:hideMark/>
          </w:tcPr>
          <w:p w14:paraId="0DB842D6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Verrucomicrobia</w:t>
            </w:r>
            <w:proofErr w:type="spellEnd"/>
          </w:p>
        </w:tc>
        <w:tc>
          <w:tcPr>
            <w:tcW w:w="711" w:type="dxa"/>
            <w:noWrap/>
            <w:vAlign w:val="center"/>
            <w:hideMark/>
          </w:tcPr>
          <w:p w14:paraId="70E8B89F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0.38</w:t>
            </w:r>
          </w:p>
        </w:tc>
        <w:tc>
          <w:tcPr>
            <w:tcW w:w="424" w:type="dxa"/>
            <w:noWrap/>
            <w:vAlign w:val="center"/>
            <w:hideMark/>
          </w:tcPr>
          <w:p w14:paraId="2AFFA466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b</w:t>
            </w:r>
          </w:p>
        </w:tc>
        <w:tc>
          <w:tcPr>
            <w:tcW w:w="711" w:type="dxa"/>
            <w:noWrap/>
            <w:vAlign w:val="center"/>
            <w:hideMark/>
          </w:tcPr>
          <w:p w14:paraId="2C52A19E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0.18</w:t>
            </w:r>
          </w:p>
        </w:tc>
        <w:tc>
          <w:tcPr>
            <w:tcW w:w="424" w:type="dxa"/>
            <w:noWrap/>
            <w:vAlign w:val="center"/>
            <w:hideMark/>
          </w:tcPr>
          <w:p w14:paraId="790EE597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bc</w:t>
            </w:r>
            <w:proofErr w:type="spellEnd"/>
          </w:p>
        </w:tc>
        <w:tc>
          <w:tcPr>
            <w:tcW w:w="711" w:type="dxa"/>
            <w:noWrap/>
            <w:vAlign w:val="center"/>
            <w:hideMark/>
          </w:tcPr>
          <w:p w14:paraId="4B8ABEBA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424" w:type="dxa"/>
            <w:noWrap/>
            <w:vAlign w:val="center"/>
            <w:hideMark/>
          </w:tcPr>
          <w:p w14:paraId="24C3BC90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711" w:type="dxa"/>
            <w:noWrap/>
            <w:vAlign w:val="center"/>
            <w:hideMark/>
          </w:tcPr>
          <w:p w14:paraId="0425B5BC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0.03</w:t>
            </w:r>
          </w:p>
        </w:tc>
        <w:tc>
          <w:tcPr>
            <w:tcW w:w="424" w:type="dxa"/>
            <w:noWrap/>
            <w:vAlign w:val="center"/>
            <w:hideMark/>
          </w:tcPr>
          <w:p w14:paraId="35B9A379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711" w:type="dxa"/>
            <w:noWrap/>
            <w:vAlign w:val="center"/>
            <w:hideMark/>
          </w:tcPr>
          <w:p w14:paraId="2DC118F2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0.31</w:t>
            </w:r>
          </w:p>
        </w:tc>
        <w:tc>
          <w:tcPr>
            <w:tcW w:w="424" w:type="dxa"/>
            <w:noWrap/>
            <w:vAlign w:val="center"/>
            <w:hideMark/>
          </w:tcPr>
          <w:p w14:paraId="63E6DA66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bc</w:t>
            </w:r>
            <w:proofErr w:type="spellEnd"/>
          </w:p>
        </w:tc>
        <w:tc>
          <w:tcPr>
            <w:tcW w:w="711" w:type="dxa"/>
            <w:noWrap/>
            <w:vAlign w:val="center"/>
            <w:hideMark/>
          </w:tcPr>
          <w:p w14:paraId="2A5556C5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0.41</w:t>
            </w:r>
          </w:p>
        </w:tc>
        <w:tc>
          <w:tcPr>
            <w:tcW w:w="424" w:type="dxa"/>
            <w:noWrap/>
            <w:vAlign w:val="center"/>
            <w:hideMark/>
          </w:tcPr>
          <w:p w14:paraId="26EE83A2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b</w:t>
            </w:r>
          </w:p>
        </w:tc>
        <w:tc>
          <w:tcPr>
            <w:tcW w:w="711" w:type="dxa"/>
            <w:noWrap/>
            <w:vAlign w:val="center"/>
            <w:hideMark/>
          </w:tcPr>
          <w:p w14:paraId="273C9CF1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0.48</w:t>
            </w:r>
          </w:p>
        </w:tc>
        <w:tc>
          <w:tcPr>
            <w:tcW w:w="424" w:type="dxa"/>
            <w:noWrap/>
            <w:vAlign w:val="center"/>
            <w:hideMark/>
          </w:tcPr>
          <w:p w14:paraId="5B5DA124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b</w:t>
            </w:r>
          </w:p>
        </w:tc>
        <w:tc>
          <w:tcPr>
            <w:tcW w:w="711" w:type="dxa"/>
            <w:noWrap/>
            <w:vAlign w:val="center"/>
            <w:hideMark/>
          </w:tcPr>
          <w:p w14:paraId="31FBC8E2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1.34</w:t>
            </w:r>
          </w:p>
        </w:tc>
        <w:tc>
          <w:tcPr>
            <w:tcW w:w="420" w:type="dxa"/>
            <w:noWrap/>
            <w:vAlign w:val="center"/>
            <w:hideMark/>
          </w:tcPr>
          <w:p w14:paraId="235641AC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a</w:t>
            </w:r>
          </w:p>
        </w:tc>
      </w:tr>
      <w:tr w:rsidR="00D42958" w:rsidRPr="002353F3" w14:paraId="4A292DAE" w14:textId="77777777" w:rsidTr="00D42958">
        <w:trPr>
          <w:trHeight w:val="278"/>
        </w:trPr>
        <w:tc>
          <w:tcPr>
            <w:tcW w:w="1976" w:type="dxa"/>
            <w:noWrap/>
            <w:vAlign w:val="center"/>
            <w:hideMark/>
          </w:tcPr>
          <w:p w14:paraId="1C2AB245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Others</w:t>
            </w:r>
          </w:p>
        </w:tc>
        <w:tc>
          <w:tcPr>
            <w:tcW w:w="711" w:type="dxa"/>
            <w:noWrap/>
            <w:vAlign w:val="center"/>
            <w:hideMark/>
          </w:tcPr>
          <w:p w14:paraId="2D05D164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1.90</w:t>
            </w:r>
          </w:p>
        </w:tc>
        <w:tc>
          <w:tcPr>
            <w:tcW w:w="424" w:type="dxa"/>
            <w:noWrap/>
            <w:vAlign w:val="center"/>
            <w:hideMark/>
          </w:tcPr>
          <w:p w14:paraId="533EB860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b</w:t>
            </w:r>
          </w:p>
        </w:tc>
        <w:tc>
          <w:tcPr>
            <w:tcW w:w="711" w:type="dxa"/>
            <w:noWrap/>
            <w:vAlign w:val="center"/>
            <w:hideMark/>
          </w:tcPr>
          <w:p w14:paraId="28342CEB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1.52</w:t>
            </w:r>
          </w:p>
        </w:tc>
        <w:tc>
          <w:tcPr>
            <w:tcW w:w="424" w:type="dxa"/>
            <w:noWrap/>
            <w:vAlign w:val="center"/>
            <w:hideMark/>
          </w:tcPr>
          <w:p w14:paraId="74ABF861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b</w:t>
            </w:r>
          </w:p>
        </w:tc>
        <w:tc>
          <w:tcPr>
            <w:tcW w:w="711" w:type="dxa"/>
            <w:noWrap/>
            <w:vAlign w:val="center"/>
            <w:hideMark/>
          </w:tcPr>
          <w:p w14:paraId="0464863F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0.95</w:t>
            </w:r>
          </w:p>
        </w:tc>
        <w:tc>
          <w:tcPr>
            <w:tcW w:w="424" w:type="dxa"/>
            <w:noWrap/>
            <w:vAlign w:val="center"/>
            <w:hideMark/>
          </w:tcPr>
          <w:p w14:paraId="1F7ECCAC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b</w:t>
            </w:r>
          </w:p>
        </w:tc>
        <w:tc>
          <w:tcPr>
            <w:tcW w:w="711" w:type="dxa"/>
            <w:noWrap/>
            <w:vAlign w:val="center"/>
            <w:hideMark/>
          </w:tcPr>
          <w:p w14:paraId="5E7E9549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0.50</w:t>
            </w:r>
          </w:p>
        </w:tc>
        <w:tc>
          <w:tcPr>
            <w:tcW w:w="424" w:type="dxa"/>
            <w:noWrap/>
            <w:vAlign w:val="center"/>
            <w:hideMark/>
          </w:tcPr>
          <w:p w14:paraId="3931F134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b</w:t>
            </w:r>
          </w:p>
        </w:tc>
        <w:tc>
          <w:tcPr>
            <w:tcW w:w="711" w:type="dxa"/>
            <w:noWrap/>
            <w:vAlign w:val="center"/>
            <w:hideMark/>
          </w:tcPr>
          <w:p w14:paraId="4BFF3002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1.37</w:t>
            </w:r>
          </w:p>
        </w:tc>
        <w:tc>
          <w:tcPr>
            <w:tcW w:w="424" w:type="dxa"/>
            <w:noWrap/>
            <w:vAlign w:val="center"/>
            <w:hideMark/>
          </w:tcPr>
          <w:p w14:paraId="17E18795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b</w:t>
            </w:r>
          </w:p>
        </w:tc>
        <w:tc>
          <w:tcPr>
            <w:tcW w:w="711" w:type="dxa"/>
            <w:noWrap/>
            <w:vAlign w:val="center"/>
            <w:hideMark/>
          </w:tcPr>
          <w:p w14:paraId="421B2437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2.63</w:t>
            </w:r>
          </w:p>
        </w:tc>
        <w:tc>
          <w:tcPr>
            <w:tcW w:w="424" w:type="dxa"/>
            <w:noWrap/>
            <w:vAlign w:val="center"/>
            <w:hideMark/>
          </w:tcPr>
          <w:p w14:paraId="26491797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ab</w:t>
            </w:r>
          </w:p>
        </w:tc>
        <w:tc>
          <w:tcPr>
            <w:tcW w:w="711" w:type="dxa"/>
            <w:noWrap/>
            <w:vAlign w:val="center"/>
            <w:hideMark/>
          </w:tcPr>
          <w:p w14:paraId="5D1ACBE1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2.65</w:t>
            </w:r>
          </w:p>
        </w:tc>
        <w:tc>
          <w:tcPr>
            <w:tcW w:w="424" w:type="dxa"/>
            <w:noWrap/>
            <w:vAlign w:val="center"/>
            <w:hideMark/>
          </w:tcPr>
          <w:p w14:paraId="680C5047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ab</w:t>
            </w:r>
          </w:p>
        </w:tc>
        <w:tc>
          <w:tcPr>
            <w:tcW w:w="711" w:type="dxa"/>
            <w:noWrap/>
            <w:vAlign w:val="center"/>
            <w:hideMark/>
          </w:tcPr>
          <w:p w14:paraId="3B708FF5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4.71</w:t>
            </w:r>
          </w:p>
        </w:tc>
        <w:tc>
          <w:tcPr>
            <w:tcW w:w="420" w:type="dxa"/>
            <w:noWrap/>
            <w:vAlign w:val="center"/>
            <w:hideMark/>
          </w:tcPr>
          <w:p w14:paraId="684F6D83" w14:textId="77777777" w:rsidR="00D42958" w:rsidRPr="002353F3" w:rsidRDefault="00D42958" w:rsidP="00D429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353F3">
              <w:rPr>
                <w:rFonts w:ascii="Times New Roman" w:hAnsi="Times New Roman" w:cs="Times New Roman"/>
                <w:color w:val="000000"/>
                <w:sz w:val="22"/>
              </w:rPr>
              <w:t>a</w:t>
            </w:r>
          </w:p>
        </w:tc>
      </w:tr>
    </w:tbl>
    <w:p w14:paraId="14234DF7" w14:textId="47093B13" w:rsidR="00CE2C32" w:rsidRDefault="004220BB" w:rsidP="004220BB">
      <w:pPr>
        <w:spacing w:line="360" w:lineRule="auto"/>
        <w:rPr>
          <w:rStyle w:val="fontstyle01"/>
          <w:rFonts w:ascii="Times New Roman" w:hAnsi="Times New Roman" w:cs="Times New Roman"/>
        </w:rPr>
      </w:pPr>
      <w:r w:rsidRPr="00CE2C32">
        <w:rPr>
          <w:rStyle w:val="fontstyle01"/>
          <w:rFonts w:ascii="Times New Roman" w:hAnsi="Times New Roman" w:cs="Times New Roman"/>
          <w:b/>
          <w:bCs/>
        </w:rPr>
        <w:t>Table</w:t>
      </w:r>
      <w:r w:rsidR="009B4316">
        <w:rPr>
          <w:rStyle w:val="fontstyle01"/>
          <w:rFonts w:ascii="Times New Roman" w:hAnsi="Times New Roman" w:cs="Times New Roman"/>
          <w:b/>
          <w:bCs/>
        </w:rPr>
        <w:t xml:space="preserve"> </w:t>
      </w:r>
      <w:r w:rsidRPr="00CE2C32">
        <w:rPr>
          <w:rStyle w:val="fontstyle01"/>
          <w:rFonts w:ascii="Times New Roman" w:hAnsi="Times New Roman" w:cs="Times New Roman"/>
          <w:b/>
          <w:bCs/>
        </w:rPr>
        <w:t>S1</w:t>
      </w:r>
    </w:p>
    <w:p w14:paraId="16BF7FB7" w14:textId="304A0B16" w:rsidR="004220BB" w:rsidRDefault="004220BB" w:rsidP="004220BB">
      <w:pPr>
        <w:spacing w:line="360" w:lineRule="auto"/>
        <w:rPr>
          <w:rStyle w:val="fontstyle01"/>
          <w:rFonts w:ascii="Times New Roman" w:hAnsi="Times New Roman" w:cs="Times New Roman"/>
        </w:rPr>
      </w:pPr>
      <w:r w:rsidRPr="004220BB">
        <w:rPr>
          <w:rStyle w:val="fontstyle01"/>
          <w:rFonts w:ascii="Times New Roman" w:hAnsi="Times New Roman" w:cs="Times New Roman"/>
        </w:rPr>
        <w:t>Core</w:t>
      </w:r>
      <w:r w:rsidR="009B4316">
        <w:rPr>
          <w:rStyle w:val="fontstyle01"/>
          <w:rFonts w:ascii="Times New Roman" w:hAnsi="Times New Roman" w:cs="Times New Roman"/>
        </w:rPr>
        <w:t xml:space="preserve"> </w:t>
      </w:r>
      <w:r w:rsidRPr="004220BB">
        <w:rPr>
          <w:rStyle w:val="fontstyle01"/>
          <w:rFonts w:ascii="Times New Roman" w:hAnsi="Times New Roman" w:cs="Times New Roman"/>
        </w:rPr>
        <w:t>bacterial</w:t>
      </w:r>
      <w:r w:rsidR="009B4316">
        <w:rPr>
          <w:rStyle w:val="fontstyle01"/>
          <w:rFonts w:ascii="Times New Roman" w:hAnsi="Times New Roman" w:cs="Times New Roman"/>
        </w:rPr>
        <w:t xml:space="preserve"> </w:t>
      </w:r>
      <w:r w:rsidRPr="004220BB">
        <w:rPr>
          <w:rStyle w:val="fontstyle01"/>
          <w:rFonts w:ascii="Times New Roman" w:hAnsi="Times New Roman" w:cs="Times New Roman"/>
        </w:rPr>
        <w:t>microbiome</w:t>
      </w:r>
      <w:r w:rsidR="009B4316">
        <w:rPr>
          <w:rStyle w:val="fontstyle01"/>
          <w:rFonts w:ascii="Times New Roman" w:hAnsi="Times New Roman" w:cs="Times New Roman"/>
        </w:rPr>
        <w:t xml:space="preserve"> </w:t>
      </w:r>
      <w:r w:rsidRPr="004220BB">
        <w:rPr>
          <w:rStyle w:val="fontstyle01"/>
          <w:rFonts w:ascii="Times New Roman" w:hAnsi="Times New Roman" w:cs="Times New Roman"/>
        </w:rPr>
        <w:t>of</w:t>
      </w:r>
      <w:r w:rsidR="009B4316">
        <w:rPr>
          <w:rStyle w:val="fontstyle01"/>
          <w:rFonts w:ascii="Times New Roman" w:hAnsi="Times New Roman" w:cs="Times New Roman"/>
        </w:rPr>
        <w:t xml:space="preserve"> </w:t>
      </w:r>
      <w:r w:rsidRPr="004220BB">
        <w:rPr>
          <w:rStyle w:val="fontstyle01"/>
          <w:rFonts w:ascii="Times New Roman" w:hAnsi="Times New Roman" w:cs="Times New Roman"/>
        </w:rPr>
        <w:t>each</w:t>
      </w:r>
      <w:r w:rsidR="009B4316">
        <w:rPr>
          <w:rStyle w:val="fontstyle01"/>
          <w:rFonts w:ascii="Times New Roman" w:hAnsi="Times New Roman" w:cs="Times New Roman"/>
        </w:rPr>
        <w:t xml:space="preserve"> </w:t>
      </w:r>
      <w:r w:rsidRPr="004220BB">
        <w:rPr>
          <w:rStyle w:val="fontstyle01"/>
          <w:rFonts w:ascii="Times New Roman" w:hAnsi="Times New Roman" w:cs="Times New Roman"/>
        </w:rPr>
        <w:t>plant</w:t>
      </w:r>
      <w:r w:rsidR="00CA7241">
        <w:rPr>
          <w:rStyle w:val="fontstyle01"/>
          <w:rFonts w:ascii="Times New Roman" w:hAnsi="Times New Roman" w:cs="Times New Roman"/>
        </w:rPr>
        <w:t xml:space="preserve"> </w:t>
      </w:r>
      <w:r w:rsidRPr="004220BB">
        <w:rPr>
          <w:rStyle w:val="fontstyle01"/>
          <w:rFonts w:ascii="Times New Roman" w:hAnsi="Times New Roman" w:cs="Times New Roman"/>
        </w:rPr>
        <w:t>ecological</w:t>
      </w:r>
      <w:r w:rsidR="00CA7241">
        <w:rPr>
          <w:rStyle w:val="fontstyle01"/>
          <w:rFonts w:ascii="Times New Roman" w:hAnsi="Times New Roman" w:cs="Times New Roman"/>
        </w:rPr>
        <w:t xml:space="preserve"> </w:t>
      </w:r>
      <w:r w:rsidRPr="004220BB">
        <w:rPr>
          <w:rStyle w:val="fontstyle01"/>
          <w:rFonts w:ascii="Times New Roman" w:hAnsi="Times New Roman" w:cs="Times New Roman"/>
        </w:rPr>
        <w:t>niche.</w:t>
      </w:r>
      <w:r w:rsidR="009B4316">
        <w:rPr>
          <w:rStyle w:val="fontstyle01"/>
          <w:rFonts w:ascii="Times New Roman" w:hAnsi="Times New Roman" w:cs="Times New Roman"/>
        </w:rPr>
        <w:t xml:space="preserve"> </w:t>
      </w:r>
      <w:r w:rsidRPr="004220BB">
        <w:rPr>
          <w:rStyle w:val="fontstyle01"/>
          <w:rFonts w:ascii="Times New Roman" w:hAnsi="Times New Roman" w:cs="Times New Roman"/>
        </w:rPr>
        <w:t>Significant</w:t>
      </w:r>
      <w:r w:rsidR="009B4316">
        <w:rPr>
          <w:rStyle w:val="fontstyle01"/>
          <w:rFonts w:ascii="Times New Roman" w:hAnsi="Times New Roman" w:cs="Times New Roman"/>
        </w:rPr>
        <w:t xml:space="preserve"> </w:t>
      </w:r>
      <w:r w:rsidRPr="004220BB">
        <w:rPr>
          <w:rStyle w:val="fontstyle01"/>
          <w:rFonts w:ascii="Times New Roman" w:hAnsi="Times New Roman" w:cs="Times New Roman"/>
        </w:rPr>
        <w:t>differences</w:t>
      </w:r>
      <w:r w:rsidR="00CA7241">
        <w:rPr>
          <w:rStyle w:val="fontstyle01"/>
          <w:rFonts w:ascii="Times New Roman" w:hAnsi="Times New Roman" w:cs="Times New Roman"/>
        </w:rPr>
        <w:t xml:space="preserve"> </w:t>
      </w:r>
      <w:r w:rsidRPr="004220BB">
        <w:rPr>
          <w:rStyle w:val="fontstyle01"/>
          <w:rFonts w:ascii="Times New Roman" w:hAnsi="Times New Roman" w:cs="Times New Roman"/>
        </w:rPr>
        <w:t>at</w:t>
      </w:r>
      <w:r w:rsidR="00CA7241">
        <w:rPr>
          <w:rStyle w:val="fontstyle01"/>
          <w:rFonts w:ascii="Times New Roman" w:hAnsi="Times New Roman" w:cs="Times New Roman"/>
        </w:rPr>
        <w:t xml:space="preserve"> </w:t>
      </w:r>
      <w:r w:rsidRPr="004220BB">
        <w:rPr>
          <w:rStyle w:val="fontstyle01"/>
          <w:rFonts w:ascii="Times New Roman" w:hAnsi="Times New Roman" w:cs="Times New Roman"/>
        </w:rPr>
        <w:t>the</w:t>
      </w:r>
      <w:r w:rsidR="00CA7241">
        <w:rPr>
          <w:rStyle w:val="fontstyle01"/>
          <w:rFonts w:ascii="Times New Roman" w:hAnsi="Times New Roman" w:cs="Times New Roman"/>
        </w:rPr>
        <w:t xml:space="preserve"> </w:t>
      </w:r>
      <w:r w:rsidRPr="004220BB">
        <w:rPr>
          <w:rStyle w:val="fontstyle01"/>
          <w:rFonts w:ascii="Times New Roman" w:hAnsi="Times New Roman" w:cs="Times New Roman"/>
        </w:rPr>
        <w:t>95%</w:t>
      </w:r>
      <w:r w:rsidR="00CA7241">
        <w:rPr>
          <w:rStyle w:val="fontstyle01"/>
          <w:rFonts w:ascii="Times New Roman" w:hAnsi="Times New Roman" w:cs="Times New Roman"/>
        </w:rPr>
        <w:t xml:space="preserve"> </w:t>
      </w:r>
      <w:r w:rsidRPr="004220BB">
        <w:rPr>
          <w:rStyle w:val="fontstyle01"/>
          <w:rFonts w:ascii="Times New Roman" w:hAnsi="Times New Roman" w:cs="Times New Roman"/>
        </w:rPr>
        <w:t>confidence</w:t>
      </w:r>
      <w:r w:rsidR="00CA7241">
        <w:rPr>
          <w:rStyle w:val="fontstyle01"/>
          <w:rFonts w:ascii="Times New Roman" w:hAnsi="Times New Roman" w:cs="Times New Roman"/>
        </w:rPr>
        <w:t xml:space="preserve"> </w:t>
      </w:r>
      <w:r w:rsidRPr="004220BB">
        <w:rPr>
          <w:rStyle w:val="fontstyle01"/>
          <w:rFonts w:ascii="Times New Roman" w:hAnsi="Times New Roman" w:cs="Times New Roman"/>
        </w:rPr>
        <w:t>interval</w:t>
      </w:r>
      <w:r w:rsidR="00CA7241">
        <w:rPr>
          <w:rStyle w:val="fontstyle01"/>
          <w:rFonts w:ascii="Times New Roman" w:hAnsi="Times New Roman" w:cs="Times New Roman"/>
        </w:rPr>
        <w:t xml:space="preserve"> </w:t>
      </w:r>
      <w:r w:rsidRPr="004220BB">
        <w:rPr>
          <w:rStyle w:val="fontstyle01"/>
          <w:rFonts w:ascii="Times New Roman" w:hAnsi="Times New Roman" w:cs="Times New Roman"/>
        </w:rPr>
        <w:t>(</w:t>
      </w:r>
      <w:r w:rsidRPr="00CA7241">
        <w:rPr>
          <w:rStyle w:val="fontstyle01"/>
          <w:rFonts w:ascii="Times New Roman" w:hAnsi="Times New Roman" w:cs="Times New Roman"/>
          <w:i/>
        </w:rPr>
        <w:t>P</w:t>
      </w:r>
      <w:r w:rsidRPr="004220BB">
        <w:rPr>
          <w:rStyle w:val="fontstyle01"/>
          <w:rFonts w:ascii="Times New Roman" w:hAnsi="Times New Roman" w:cs="Times New Roman"/>
        </w:rPr>
        <w:t>&lt;0.05)</w:t>
      </w:r>
      <w:r w:rsidR="00CA7241">
        <w:rPr>
          <w:rStyle w:val="fontstyle01"/>
          <w:rFonts w:ascii="Times New Roman" w:hAnsi="Times New Roman" w:cs="Times New Roman"/>
        </w:rPr>
        <w:t xml:space="preserve"> </w:t>
      </w:r>
      <w:r w:rsidRPr="004220BB">
        <w:rPr>
          <w:rStyle w:val="fontstyle01"/>
          <w:rFonts w:ascii="Times New Roman" w:hAnsi="Times New Roman" w:cs="Times New Roman"/>
        </w:rPr>
        <w:t>between</w:t>
      </w:r>
      <w:r w:rsidR="00CA7241">
        <w:rPr>
          <w:rStyle w:val="fontstyle01"/>
          <w:rFonts w:ascii="Times New Roman" w:hAnsi="Times New Roman" w:cs="Times New Roman"/>
        </w:rPr>
        <w:t xml:space="preserve"> </w:t>
      </w:r>
      <w:r w:rsidRPr="004220BB">
        <w:rPr>
          <w:rStyle w:val="fontstyle01"/>
          <w:rFonts w:ascii="Times New Roman" w:hAnsi="Times New Roman" w:cs="Times New Roman"/>
        </w:rPr>
        <w:t>the</w:t>
      </w:r>
      <w:r w:rsidR="00CA7241">
        <w:rPr>
          <w:rStyle w:val="fontstyle01"/>
          <w:rFonts w:ascii="Times New Roman" w:hAnsi="Times New Roman" w:cs="Times New Roman"/>
        </w:rPr>
        <w:t xml:space="preserve"> </w:t>
      </w:r>
      <w:r w:rsidRPr="004220BB">
        <w:rPr>
          <w:rStyle w:val="fontstyle01"/>
          <w:rFonts w:ascii="Times New Roman" w:hAnsi="Times New Roman" w:cs="Times New Roman"/>
        </w:rPr>
        <w:t>plant</w:t>
      </w:r>
      <w:r w:rsidR="00CA7241">
        <w:rPr>
          <w:rStyle w:val="fontstyle01"/>
          <w:rFonts w:ascii="Times New Roman" w:hAnsi="Times New Roman" w:cs="Times New Roman"/>
        </w:rPr>
        <w:t xml:space="preserve"> </w:t>
      </w:r>
      <w:r w:rsidRPr="004220BB">
        <w:rPr>
          <w:rStyle w:val="fontstyle01"/>
          <w:rFonts w:ascii="Times New Roman" w:hAnsi="Times New Roman" w:cs="Times New Roman"/>
        </w:rPr>
        <w:t>niches</w:t>
      </w:r>
      <w:r w:rsidR="00CA7241">
        <w:rPr>
          <w:rStyle w:val="fontstyle01"/>
          <w:rFonts w:ascii="Times New Roman" w:hAnsi="Times New Roman" w:cs="Times New Roman"/>
        </w:rPr>
        <w:t xml:space="preserve"> </w:t>
      </w:r>
      <w:r w:rsidRPr="004220BB">
        <w:rPr>
          <w:rStyle w:val="fontstyle01"/>
          <w:rFonts w:ascii="Times New Roman" w:hAnsi="Times New Roman" w:cs="Times New Roman"/>
        </w:rPr>
        <w:t>are</w:t>
      </w:r>
      <w:r w:rsidR="00CA7241">
        <w:rPr>
          <w:rStyle w:val="fontstyle01"/>
          <w:rFonts w:ascii="Times New Roman" w:hAnsi="Times New Roman" w:cs="Times New Roman"/>
        </w:rPr>
        <w:t xml:space="preserve"> </w:t>
      </w:r>
      <w:r w:rsidRPr="004220BB">
        <w:rPr>
          <w:rStyle w:val="fontstyle01"/>
          <w:rFonts w:ascii="Times New Roman" w:hAnsi="Times New Roman" w:cs="Times New Roman"/>
        </w:rPr>
        <w:t>indicated</w:t>
      </w:r>
      <w:r w:rsidR="00CA7241">
        <w:rPr>
          <w:rStyle w:val="fontstyle01"/>
          <w:rFonts w:ascii="Times New Roman" w:hAnsi="Times New Roman" w:cs="Times New Roman"/>
        </w:rPr>
        <w:t xml:space="preserve"> </w:t>
      </w:r>
      <w:r w:rsidR="00F74FA3">
        <w:rPr>
          <w:rStyle w:val="fontstyle01"/>
          <w:rFonts w:ascii="Times New Roman" w:hAnsi="Times New Roman" w:cs="Times New Roman"/>
        </w:rPr>
        <w:t>by</w:t>
      </w:r>
      <w:r w:rsidR="00CA7241">
        <w:rPr>
          <w:rStyle w:val="fontstyle01"/>
          <w:rFonts w:ascii="Times New Roman" w:hAnsi="Times New Roman" w:cs="Times New Roman"/>
        </w:rPr>
        <w:t xml:space="preserve"> </w:t>
      </w:r>
      <w:r w:rsidRPr="004220BB">
        <w:rPr>
          <w:rStyle w:val="fontstyle01"/>
          <w:rFonts w:ascii="Times New Roman" w:hAnsi="Times New Roman" w:cs="Times New Roman"/>
        </w:rPr>
        <w:t>lower-case</w:t>
      </w:r>
      <w:r w:rsidR="00CA7241">
        <w:rPr>
          <w:rStyle w:val="fontstyle01"/>
          <w:rFonts w:ascii="Times New Roman" w:hAnsi="Times New Roman" w:cs="Times New Roman"/>
        </w:rPr>
        <w:t xml:space="preserve"> </w:t>
      </w:r>
      <w:r w:rsidRPr="004220BB">
        <w:rPr>
          <w:rStyle w:val="fontstyle01"/>
          <w:rFonts w:ascii="Times New Roman" w:hAnsi="Times New Roman" w:cs="Times New Roman"/>
        </w:rPr>
        <w:t>letters</w:t>
      </w:r>
      <w:r w:rsidR="009B4316">
        <w:rPr>
          <w:rStyle w:val="fontstyle01"/>
          <w:rFonts w:ascii="Times New Roman" w:hAnsi="Times New Roman" w:cs="Times New Roman"/>
        </w:rPr>
        <w:t xml:space="preserve"> </w:t>
      </w:r>
      <w:r w:rsidRPr="004220BB">
        <w:rPr>
          <w:rStyle w:val="fontstyle01"/>
          <w:rFonts w:ascii="Times New Roman" w:hAnsi="Times New Roman" w:cs="Times New Roman"/>
        </w:rPr>
        <w:t>(</w:t>
      </w:r>
      <w:r w:rsidRPr="00CA7241">
        <w:rPr>
          <w:rStyle w:val="fontstyle01"/>
          <w:rFonts w:ascii="Times New Roman" w:hAnsi="Times New Roman" w:cs="Times New Roman"/>
          <w:i/>
        </w:rPr>
        <w:t>P</w:t>
      </w:r>
      <w:r w:rsidRPr="004220BB">
        <w:rPr>
          <w:rStyle w:val="fontstyle01"/>
          <w:rFonts w:ascii="Times New Roman" w:hAnsi="Times New Roman" w:cs="Times New Roman"/>
        </w:rPr>
        <w:t>).</w:t>
      </w:r>
      <w:r w:rsidR="00F74FA3">
        <w:rPr>
          <w:rStyle w:val="fontstyle01"/>
          <w:rFonts w:ascii="Times New Roman" w:hAnsi="Times New Roman" w:cs="Times New Roman" w:hint="eastAsia"/>
        </w:rPr>
        <w:t xml:space="preserve"> </w:t>
      </w:r>
      <w:r w:rsidR="00F74FA3">
        <w:rPr>
          <w:rStyle w:val="fontstyle01"/>
          <w:rFonts w:ascii="Times New Roman" w:hAnsi="Times New Roman" w:cs="Times New Roman"/>
        </w:rPr>
        <w:t xml:space="preserve">Note: </w:t>
      </w:r>
      <w:r w:rsidR="00F74FA3">
        <w:rPr>
          <w:rStyle w:val="fontstyle01"/>
          <w:rFonts w:ascii="Times New Roman" w:hAnsi="Times New Roman" w:cs="Times New Roman" w:hint="eastAsia"/>
        </w:rPr>
        <w:t>C</w:t>
      </w:r>
      <w:r w:rsidR="00F74FA3">
        <w:rPr>
          <w:rStyle w:val="fontstyle01"/>
          <w:rFonts w:ascii="Times New Roman" w:hAnsi="Times New Roman" w:cs="Times New Roman"/>
        </w:rPr>
        <w:t>, conventional farming; O, organic farming</w:t>
      </w:r>
    </w:p>
    <w:p w14:paraId="11B0A75C" w14:textId="77777777" w:rsidR="004220BB" w:rsidRDefault="004220BB">
      <w:pPr>
        <w:widowControl/>
        <w:jc w:val="left"/>
        <w:rPr>
          <w:rStyle w:val="fontstyle01"/>
          <w:rFonts w:ascii="Times New Roman" w:hAnsi="Times New Roman" w:cs="Times New Roman"/>
        </w:rPr>
      </w:pPr>
      <w:r>
        <w:rPr>
          <w:rStyle w:val="fontstyle01"/>
          <w:rFonts w:ascii="Times New Roman" w:hAnsi="Times New Roman" w:cs="Times New Roman"/>
        </w:rPr>
        <w:br w:type="page"/>
      </w:r>
    </w:p>
    <w:p w14:paraId="72452D40" w14:textId="77777777" w:rsidR="00CE2C32" w:rsidRDefault="004220BB" w:rsidP="004220BB">
      <w:pPr>
        <w:spacing w:line="360" w:lineRule="auto"/>
        <w:rPr>
          <w:rStyle w:val="fontstyle01"/>
          <w:rFonts w:ascii="Times New Roman" w:hAnsi="Times New Roman" w:cs="Times New Roman"/>
          <w:b/>
          <w:bCs/>
        </w:rPr>
      </w:pPr>
      <w:r w:rsidRPr="00CE2C32">
        <w:rPr>
          <w:rStyle w:val="fontstyle01"/>
          <w:rFonts w:ascii="Times New Roman" w:hAnsi="Times New Roman" w:cs="Times New Roman"/>
          <w:b/>
          <w:bCs/>
        </w:rPr>
        <w:lastRenderedPageBreak/>
        <w:t>TableS2</w:t>
      </w:r>
    </w:p>
    <w:p w14:paraId="6DE3ABB5" w14:textId="16FDC02A" w:rsidR="004220BB" w:rsidRPr="004220BB" w:rsidRDefault="004220BB" w:rsidP="004220BB">
      <w:pPr>
        <w:spacing w:line="360" w:lineRule="auto"/>
        <w:rPr>
          <w:rStyle w:val="fontstyle01"/>
          <w:rFonts w:ascii="Times New Roman" w:hAnsi="Times New Roman" w:cs="Times New Roman"/>
        </w:rPr>
      </w:pPr>
      <w:r w:rsidRPr="004220BB">
        <w:rPr>
          <w:rStyle w:val="fontstyle01"/>
          <w:rFonts w:ascii="Times New Roman" w:hAnsi="Times New Roman" w:cs="Times New Roman"/>
        </w:rPr>
        <w:t>Correlations</w:t>
      </w:r>
      <w:r w:rsidR="00CA7241">
        <w:rPr>
          <w:rStyle w:val="fontstyle01"/>
          <w:rFonts w:ascii="Times New Roman" w:hAnsi="Times New Roman" w:cs="Times New Roman"/>
        </w:rPr>
        <w:t xml:space="preserve"> </w:t>
      </w:r>
      <w:r w:rsidRPr="004220BB">
        <w:rPr>
          <w:rStyle w:val="fontstyle01"/>
          <w:rFonts w:ascii="Times New Roman" w:hAnsi="Times New Roman" w:cs="Times New Roman"/>
        </w:rPr>
        <w:t>and</w:t>
      </w:r>
      <w:r w:rsidR="00CA7241">
        <w:rPr>
          <w:rStyle w:val="fontstyle01"/>
          <w:rFonts w:ascii="Times New Roman" w:hAnsi="Times New Roman" w:cs="Times New Roman"/>
        </w:rPr>
        <w:t xml:space="preserve"> </w:t>
      </w:r>
      <w:r w:rsidRPr="004220BB">
        <w:rPr>
          <w:rStyle w:val="fontstyle01"/>
          <w:rFonts w:ascii="Times New Roman" w:hAnsi="Times New Roman" w:cs="Times New Roman"/>
        </w:rPr>
        <w:t>topological</w:t>
      </w:r>
      <w:r w:rsidR="00CA7241">
        <w:rPr>
          <w:rStyle w:val="fontstyle01"/>
          <w:rFonts w:ascii="Times New Roman" w:hAnsi="Times New Roman" w:cs="Times New Roman"/>
        </w:rPr>
        <w:t xml:space="preserve"> </w:t>
      </w:r>
      <w:r w:rsidRPr="004220BB">
        <w:rPr>
          <w:rStyle w:val="fontstyle01"/>
          <w:rFonts w:ascii="Times New Roman" w:hAnsi="Times New Roman" w:cs="Times New Roman"/>
        </w:rPr>
        <w:t>properties</w:t>
      </w:r>
      <w:r w:rsidR="00CA7241">
        <w:rPr>
          <w:rStyle w:val="fontstyle01"/>
          <w:rFonts w:ascii="Times New Roman" w:hAnsi="Times New Roman" w:cs="Times New Roman"/>
        </w:rPr>
        <w:t xml:space="preserve"> </w:t>
      </w:r>
      <w:r w:rsidRPr="004220BB">
        <w:rPr>
          <w:rStyle w:val="fontstyle01"/>
          <w:rFonts w:ascii="Times New Roman" w:hAnsi="Times New Roman" w:cs="Times New Roman"/>
        </w:rPr>
        <w:t>of</w:t>
      </w:r>
      <w:r w:rsidR="00CA7241">
        <w:rPr>
          <w:rStyle w:val="fontstyle01"/>
          <w:rFonts w:ascii="Times New Roman" w:hAnsi="Times New Roman" w:cs="Times New Roman"/>
        </w:rPr>
        <w:t xml:space="preserve"> </w:t>
      </w:r>
      <w:r w:rsidRPr="004220BB">
        <w:rPr>
          <w:rStyle w:val="fontstyle01"/>
          <w:rFonts w:ascii="Times New Roman" w:hAnsi="Times New Roman" w:cs="Times New Roman"/>
        </w:rPr>
        <w:t>microbial</w:t>
      </w:r>
      <w:r w:rsidR="00CA7241">
        <w:rPr>
          <w:rStyle w:val="fontstyle01"/>
          <w:rFonts w:ascii="Times New Roman" w:hAnsi="Times New Roman" w:cs="Times New Roman"/>
        </w:rPr>
        <w:t xml:space="preserve"> </w:t>
      </w:r>
      <w:r w:rsidRPr="004220BB">
        <w:rPr>
          <w:rStyle w:val="fontstyle01"/>
          <w:rFonts w:ascii="Times New Roman" w:hAnsi="Times New Roman" w:cs="Times New Roman"/>
        </w:rPr>
        <w:t>networks</w:t>
      </w:r>
      <w:r w:rsidR="00CA7241">
        <w:rPr>
          <w:rStyle w:val="fontstyle01"/>
          <w:rFonts w:ascii="Times New Roman" w:hAnsi="Times New Roman" w:cs="Times New Roman"/>
        </w:rPr>
        <w:t xml:space="preserve"> </w:t>
      </w:r>
      <w:r w:rsidRPr="004220BB">
        <w:rPr>
          <w:rStyle w:val="fontstyle01"/>
          <w:rFonts w:ascii="Times New Roman" w:hAnsi="Times New Roman" w:cs="Times New Roman"/>
        </w:rPr>
        <w:t>under</w:t>
      </w:r>
      <w:r w:rsidR="00CA7241">
        <w:rPr>
          <w:rStyle w:val="fontstyle01"/>
          <w:rFonts w:ascii="Times New Roman" w:hAnsi="Times New Roman" w:cs="Times New Roman"/>
        </w:rPr>
        <w:t xml:space="preserve"> </w:t>
      </w:r>
      <w:r w:rsidRPr="004220BB">
        <w:rPr>
          <w:rStyle w:val="fontstyle01"/>
          <w:rFonts w:ascii="Times New Roman" w:hAnsi="Times New Roman" w:cs="Times New Roman"/>
        </w:rPr>
        <w:t>different</w:t>
      </w:r>
      <w:r w:rsidR="00CA7241">
        <w:rPr>
          <w:rStyle w:val="fontstyle01"/>
          <w:rFonts w:ascii="Times New Roman" w:hAnsi="Times New Roman" w:cs="Times New Roman"/>
        </w:rPr>
        <w:t xml:space="preserve"> </w:t>
      </w:r>
      <w:r w:rsidRPr="004220BB">
        <w:rPr>
          <w:rStyle w:val="fontstyle01"/>
          <w:rFonts w:ascii="Times New Roman" w:hAnsi="Times New Roman" w:cs="Times New Roman"/>
        </w:rPr>
        <w:t>farming</w:t>
      </w:r>
      <w:r w:rsidR="00CA7241">
        <w:rPr>
          <w:rStyle w:val="fontstyle01"/>
          <w:rFonts w:ascii="Times New Roman" w:hAnsi="Times New Roman" w:cs="Times New Roman"/>
        </w:rPr>
        <w:t xml:space="preserve"> </w:t>
      </w:r>
      <w:r w:rsidRPr="004220BB">
        <w:rPr>
          <w:rStyle w:val="fontstyle01"/>
          <w:rFonts w:ascii="Times New Roman" w:hAnsi="Times New Roman" w:cs="Times New Roman"/>
        </w:rPr>
        <w:t>management.</w:t>
      </w:r>
    </w:p>
    <w:tbl>
      <w:tblPr>
        <w:tblStyle w:val="a7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5"/>
        <w:gridCol w:w="2838"/>
        <w:gridCol w:w="2499"/>
      </w:tblGrid>
      <w:tr w:rsidR="004220BB" w:rsidRPr="00561782" w14:paraId="1920928E" w14:textId="77777777" w:rsidTr="00FB1FAA">
        <w:tc>
          <w:tcPr>
            <w:tcW w:w="1790" w:type="pct"/>
            <w:tcBorders>
              <w:top w:val="single" w:sz="12" w:space="0" w:color="auto"/>
              <w:bottom w:val="single" w:sz="4" w:space="0" w:color="auto"/>
            </w:tcBorders>
          </w:tcPr>
          <w:p w14:paraId="523F3930" w14:textId="1FC1B884" w:rsidR="004220BB" w:rsidRPr="00561782" w:rsidRDefault="004220BB" w:rsidP="00FB1FAA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1782">
              <w:rPr>
                <w:rFonts w:ascii="Times New Roman" w:hAnsi="Times New Roman" w:cs="Times New Roman"/>
                <w:sz w:val="20"/>
                <w:szCs w:val="20"/>
              </w:rPr>
              <w:t>Topological</w:t>
            </w:r>
            <w:r w:rsidR="00CA724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61782">
              <w:rPr>
                <w:rFonts w:ascii="Times New Roman" w:hAnsi="Times New Roman" w:cs="Times New Roman"/>
                <w:sz w:val="20"/>
                <w:szCs w:val="20"/>
              </w:rPr>
              <w:t>properties</w:t>
            </w:r>
          </w:p>
        </w:tc>
        <w:tc>
          <w:tcPr>
            <w:tcW w:w="1707" w:type="pct"/>
            <w:tcBorders>
              <w:top w:val="single" w:sz="12" w:space="0" w:color="auto"/>
              <w:bottom w:val="single" w:sz="4" w:space="0" w:color="auto"/>
            </w:tcBorders>
          </w:tcPr>
          <w:p w14:paraId="5E81B8C8" w14:textId="218CD1D5" w:rsidR="004220BB" w:rsidRPr="00561782" w:rsidRDefault="004220BB" w:rsidP="00FB1FAA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1782">
              <w:rPr>
                <w:rFonts w:ascii="Times New Roman" w:hAnsi="Times New Roman" w:cs="Times New Roman"/>
                <w:sz w:val="20"/>
                <w:szCs w:val="20"/>
              </w:rPr>
              <w:t>Bacteria</w:t>
            </w:r>
            <w:r w:rsidR="00CA724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61782">
              <w:rPr>
                <w:rFonts w:ascii="Times New Roman" w:hAnsi="Times New Roman" w:cs="Times New Roman"/>
                <w:sz w:val="20"/>
                <w:szCs w:val="20"/>
              </w:rPr>
              <w:t>under</w:t>
            </w:r>
            <w:r w:rsidR="00CA7241">
              <w:rPr>
                <w:rFonts w:ascii="Times New Roman" w:hAnsi="Times New Roman" w:cs="Times New Roman"/>
                <w:sz w:val="20"/>
                <w:szCs w:val="20"/>
              </w:rPr>
              <w:t xml:space="preserve"> c</w:t>
            </w:r>
            <w:r w:rsidRPr="00561782">
              <w:rPr>
                <w:rFonts w:ascii="Times New Roman" w:hAnsi="Times New Roman" w:cs="Times New Roman"/>
                <w:sz w:val="20"/>
                <w:szCs w:val="20"/>
              </w:rPr>
              <w:t>onventional</w:t>
            </w:r>
            <w:r w:rsidR="00CA724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61782">
              <w:rPr>
                <w:rFonts w:ascii="Times New Roman" w:hAnsi="Times New Roman" w:cs="Times New Roman"/>
                <w:sz w:val="20"/>
                <w:szCs w:val="20"/>
              </w:rPr>
              <w:t>management</w:t>
            </w:r>
          </w:p>
        </w:tc>
        <w:tc>
          <w:tcPr>
            <w:tcW w:w="1503" w:type="pct"/>
            <w:tcBorders>
              <w:top w:val="single" w:sz="12" w:space="0" w:color="auto"/>
              <w:bottom w:val="single" w:sz="4" w:space="0" w:color="auto"/>
            </w:tcBorders>
          </w:tcPr>
          <w:p w14:paraId="319AC266" w14:textId="5E56B913" w:rsidR="004220BB" w:rsidRPr="00561782" w:rsidRDefault="004220BB" w:rsidP="00FB1FAA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1782">
              <w:rPr>
                <w:rFonts w:ascii="Times New Roman" w:hAnsi="Times New Roman" w:cs="Times New Roman"/>
                <w:sz w:val="20"/>
                <w:szCs w:val="20"/>
              </w:rPr>
              <w:t>Bacteria</w:t>
            </w:r>
            <w:r w:rsidR="00CA724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61782">
              <w:rPr>
                <w:rFonts w:ascii="Times New Roman" w:hAnsi="Times New Roman" w:cs="Times New Roman"/>
                <w:sz w:val="20"/>
                <w:szCs w:val="20"/>
              </w:rPr>
              <w:t>under</w:t>
            </w:r>
            <w:r w:rsidR="00CA7241">
              <w:rPr>
                <w:rFonts w:ascii="Times New Roman" w:hAnsi="Times New Roman" w:cs="Times New Roman"/>
                <w:sz w:val="20"/>
                <w:szCs w:val="20"/>
              </w:rPr>
              <w:t xml:space="preserve"> o</w:t>
            </w:r>
            <w:r w:rsidRPr="00561782">
              <w:rPr>
                <w:rFonts w:ascii="Times New Roman" w:hAnsi="Times New Roman" w:cs="Times New Roman"/>
                <w:sz w:val="20"/>
                <w:szCs w:val="20"/>
              </w:rPr>
              <w:t>rganic</w:t>
            </w:r>
            <w:r w:rsidR="00CA724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61782">
              <w:rPr>
                <w:rFonts w:ascii="Times New Roman" w:hAnsi="Times New Roman" w:cs="Times New Roman"/>
                <w:sz w:val="20"/>
                <w:szCs w:val="20"/>
              </w:rPr>
              <w:t>management</w:t>
            </w:r>
          </w:p>
        </w:tc>
      </w:tr>
      <w:tr w:rsidR="004220BB" w:rsidRPr="00561782" w14:paraId="37806FBC" w14:textId="77777777" w:rsidTr="00FB1FAA">
        <w:tc>
          <w:tcPr>
            <w:tcW w:w="1790" w:type="pct"/>
            <w:tcBorders>
              <w:top w:val="single" w:sz="4" w:space="0" w:color="auto"/>
            </w:tcBorders>
          </w:tcPr>
          <w:p w14:paraId="11A320B7" w14:textId="77293262" w:rsidR="004220BB" w:rsidRPr="00561782" w:rsidRDefault="004220BB" w:rsidP="00FB1FA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Number</w:t>
            </w:r>
            <w:r w:rsidR="00CA7241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of</w:t>
            </w:r>
            <w:r w:rsidR="00CA7241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nodes</w:t>
            </w:r>
          </w:p>
        </w:tc>
        <w:tc>
          <w:tcPr>
            <w:tcW w:w="1707" w:type="pct"/>
            <w:tcBorders>
              <w:top w:val="single" w:sz="4" w:space="0" w:color="auto"/>
            </w:tcBorders>
          </w:tcPr>
          <w:p w14:paraId="3A2AB8C4" w14:textId="77777777" w:rsidR="004220BB" w:rsidRPr="00561782" w:rsidRDefault="004220BB" w:rsidP="00FB1FA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193</w:t>
            </w:r>
          </w:p>
        </w:tc>
        <w:tc>
          <w:tcPr>
            <w:tcW w:w="1503" w:type="pct"/>
            <w:tcBorders>
              <w:top w:val="single" w:sz="4" w:space="0" w:color="auto"/>
            </w:tcBorders>
          </w:tcPr>
          <w:p w14:paraId="13FEF818" w14:textId="77777777" w:rsidR="004220BB" w:rsidRPr="00561782" w:rsidRDefault="004220BB" w:rsidP="00FB1FA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221</w:t>
            </w:r>
          </w:p>
        </w:tc>
      </w:tr>
      <w:tr w:rsidR="004220BB" w:rsidRPr="00561782" w14:paraId="6477C857" w14:textId="77777777" w:rsidTr="00FB1FAA">
        <w:tc>
          <w:tcPr>
            <w:tcW w:w="1790" w:type="pct"/>
          </w:tcPr>
          <w:p w14:paraId="554B4FEB" w14:textId="554E9E6A" w:rsidR="004220BB" w:rsidRPr="00561782" w:rsidRDefault="004220BB" w:rsidP="00FB1FA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Number</w:t>
            </w:r>
            <w:r w:rsidR="00CA7241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of</w:t>
            </w:r>
            <w:r w:rsidR="00CA7241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edges</w:t>
            </w:r>
          </w:p>
        </w:tc>
        <w:tc>
          <w:tcPr>
            <w:tcW w:w="1707" w:type="pct"/>
          </w:tcPr>
          <w:p w14:paraId="4545D54B" w14:textId="77777777" w:rsidR="004220BB" w:rsidRPr="00561782" w:rsidRDefault="004220BB" w:rsidP="00FB1FA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2067</w:t>
            </w:r>
          </w:p>
        </w:tc>
        <w:tc>
          <w:tcPr>
            <w:tcW w:w="1503" w:type="pct"/>
          </w:tcPr>
          <w:p w14:paraId="23147FCE" w14:textId="77777777" w:rsidR="004220BB" w:rsidRPr="00561782" w:rsidRDefault="004220BB" w:rsidP="00FB1FA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4443</w:t>
            </w:r>
          </w:p>
        </w:tc>
      </w:tr>
      <w:tr w:rsidR="004220BB" w:rsidRPr="00561782" w14:paraId="359834BC" w14:textId="77777777" w:rsidTr="00FB1FAA">
        <w:tc>
          <w:tcPr>
            <w:tcW w:w="1790" w:type="pct"/>
          </w:tcPr>
          <w:p w14:paraId="624DAEE2" w14:textId="44201A7B" w:rsidR="004220BB" w:rsidRPr="00561782" w:rsidRDefault="004220BB" w:rsidP="00FB1FA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Positive</w:t>
            </w:r>
            <w:r w:rsidR="00CA7241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edges</w:t>
            </w:r>
          </w:p>
        </w:tc>
        <w:tc>
          <w:tcPr>
            <w:tcW w:w="1707" w:type="pct"/>
          </w:tcPr>
          <w:p w14:paraId="593B08EA" w14:textId="77777777" w:rsidR="004220BB" w:rsidRPr="00561782" w:rsidRDefault="004220BB" w:rsidP="00FB1FA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1930</w:t>
            </w:r>
          </w:p>
        </w:tc>
        <w:tc>
          <w:tcPr>
            <w:tcW w:w="1503" w:type="pct"/>
          </w:tcPr>
          <w:p w14:paraId="48D1D9AA" w14:textId="77777777" w:rsidR="004220BB" w:rsidRPr="00561782" w:rsidRDefault="004220BB" w:rsidP="00FB1FA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4305</w:t>
            </w:r>
          </w:p>
        </w:tc>
      </w:tr>
      <w:tr w:rsidR="004220BB" w:rsidRPr="00561782" w14:paraId="034B4C64" w14:textId="77777777" w:rsidTr="00FB1FAA">
        <w:tc>
          <w:tcPr>
            <w:tcW w:w="1790" w:type="pct"/>
          </w:tcPr>
          <w:p w14:paraId="2B2BF24E" w14:textId="1EA4C697" w:rsidR="004220BB" w:rsidRPr="00561782" w:rsidRDefault="004220BB" w:rsidP="00FB1FA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Negative</w:t>
            </w:r>
            <w:r w:rsidR="00CA7241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edges</w:t>
            </w:r>
          </w:p>
        </w:tc>
        <w:tc>
          <w:tcPr>
            <w:tcW w:w="1707" w:type="pct"/>
          </w:tcPr>
          <w:p w14:paraId="4FFB644A" w14:textId="77777777" w:rsidR="004220BB" w:rsidRPr="00561782" w:rsidRDefault="004220BB" w:rsidP="00FB1FA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137</w:t>
            </w:r>
          </w:p>
        </w:tc>
        <w:tc>
          <w:tcPr>
            <w:tcW w:w="1503" w:type="pct"/>
          </w:tcPr>
          <w:p w14:paraId="7A434F6F" w14:textId="77777777" w:rsidR="004220BB" w:rsidRPr="00561782" w:rsidRDefault="004220BB" w:rsidP="00FB1FA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138</w:t>
            </w:r>
          </w:p>
        </w:tc>
      </w:tr>
      <w:tr w:rsidR="004220BB" w:rsidRPr="00561782" w14:paraId="1AB97858" w14:textId="77777777" w:rsidTr="00FB1FAA">
        <w:tc>
          <w:tcPr>
            <w:tcW w:w="1790" w:type="pct"/>
          </w:tcPr>
          <w:p w14:paraId="7ABE3D90" w14:textId="32634388" w:rsidR="004220BB" w:rsidRPr="00561782" w:rsidRDefault="004220BB" w:rsidP="00FB1FA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Network</w:t>
            </w:r>
            <w:r w:rsidR="00CA7241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density</w:t>
            </w:r>
          </w:p>
        </w:tc>
        <w:tc>
          <w:tcPr>
            <w:tcW w:w="1707" w:type="pct"/>
          </w:tcPr>
          <w:p w14:paraId="6F4CC814" w14:textId="77777777" w:rsidR="004220BB" w:rsidRPr="00561782" w:rsidRDefault="004220BB" w:rsidP="00FB1FA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0.112</w:t>
            </w:r>
          </w:p>
        </w:tc>
        <w:tc>
          <w:tcPr>
            <w:tcW w:w="1503" w:type="pct"/>
          </w:tcPr>
          <w:p w14:paraId="6FA4A777" w14:textId="77777777" w:rsidR="004220BB" w:rsidRPr="00561782" w:rsidRDefault="004220BB" w:rsidP="00FB1FA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0.183</w:t>
            </w:r>
          </w:p>
        </w:tc>
      </w:tr>
      <w:tr w:rsidR="004220BB" w:rsidRPr="00561782" w14:paraId="794446AB" w14:textId="77777777" w:rsidTr="00FB1FAA">
        <w:tc>
          <w:tcPr>
            <w:tcW w:w="1790" w:type="pct"/>
          </w:tcPr>
          <w:p w14:paraId="584A8209" w14:textId="2522867C" w:rsidR="004220BB" w:rsidRPr="00561782" w:rsidRDefault="004220BB" w:rsidP="00FB1FA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bookmarkStart w:id="0" w:name="_Hlk139222103"/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Average</w:t>
            </w:r>
            <w:r w:rsidR="00CA7241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degree</w:t>
            </w:r>
          </w:p>
        </w:tc>
        <w:tc>
          <w:tcPr>
            <w:tcW w:w="1707" w:type="pct"/>
          </w:tcPr>
          <w:p w14:paraId="3D6B8AB5" w14:textId="77777777" w:rsidR="004220BB" w:rsidRPr="00561782" w:rsidRDefault="004220BB" w:rsidP="00FB1FA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21.420</w:t>
            </w:r>
          </w:p>
        </w:tc>
        <w:tc>
          <w:tcPr>
            <w:tcW w:w="1503" w:type="pct"/>
          </w:tcPr>
          <w:p w14:paraId="61B509C2" w14:textId="77777777" w:rsidR="004220BB" w:rsidRPr="00561782" w:rsidRDefault="004220BB" w:rsidP="00FB1FA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40.208</w:t>
            </w:r>
          </w:p>
        </w:tc>
      </w:tr>
      <w:tr w:rsidR="004220BB" w:rsidRPr="00561782" w14:paraId="4ACE56E1" w14:textId="77777777" w:rsidTr="00FB1FAA">
        <w:tc>
          <w:tcPr>
            <w:tcW w:w="1790" w:type="pct"/>
          </w:tcPr>
          <w:p w14:paraId="4B57FD3D" w14:textId="3AC3F281" w:rsidR="004220BB" w:rsidRPr="00561782" w:rsidRDefault="004220BB" w:rsidP="00FB1FA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Average</w:t>
            </w:r>
            <w:r w:rsidR="00CA7241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weight</w:t>
            </w:r>
            <w:r w:rsidR="00CA7241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degree</w:t>
            </w:r>
          </w:p>
        </w:tc>
        <w:tc>
          <w:tcPr>
            <w:tcW w:w="1707" w:type="pct"/>
          </w:tcPr>
          <w:p w14:paraId="099AF564" w14:textId="77777777" w:rsidR="004220BB" w:rsidRPr="00561782" w:rsidRDefault="004220BB" w:rsidP="00FB1FA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14.684</w:t>
            </w:r>
          </w:p>
        </w:tc>
        <w:tc>
          <w:tcPr>
            <w:tcW w:w="1503" w:type="pct"/>
          </w:tcPr>
          <w:p w14:paraId="18C4A3D8" w14:textId="77777777" w:rsidR="004220BB" w:rsidRPr="00561782" w:rsidRDefault="004220BB" w:rsidP="00FB1FA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28.062</w:t>
            </w:r>
          </w:p>
        </w:tc>
      </w:tr>
      <w:bookmarkEnd w:id="0"/>
      <w:tr w:rsidR="004220BB" w:rsidRPr="00561782" w14:paraId="4A33B4E7" w14:textId="77777777" w:rsidTr="00FB1FAA">
        <w:tc>
          <w:tcPr>
            <w:tcW w:w="1790" w:type="pct"/>
          </w:tcPr>
          <w:p w14:paraId="68E7E587" w14:textId="1920F834" w:rsidR="004220BB" w:rsidRPr="00561782" w:rsidRDefault="004220BB" w:rsidP="00FB1FA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Average</w:t>
            </w:r>
            <w:r w:rsidR="00CA7241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path</w:t>
            </w:r>
            <w:r w:rsidR="00CA7241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length</w:t>
            </w:r>
          </w:p>
        </w:tc>
        <w:tc>
          <w:tcPr>
            <w:tcW w:w="1707" w:type="pct"/>
          </w:tcPr>
          <w:p w14:paraId="235D6C8C" w14:textId="77777777" w:rsidR="004220BB" w:rsidRPr="00561782" w:rsidRDefault="004220BB" w:rsidP="00FB1FA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1.575</w:t>
            </w:r>
          </w:p>
        </w:tc>
        <w:tc>
          <w:tcPr>
            <w:tcW w:w="1503" w:type="pct"/>
          </w:tcPr>
          <w:p w14:paraId="5219FE0A" w14:textId="77777777" w:rsidR="004220BB" w:rsidRPr="00561782" w:rsidRDefault="004220BB" w:rsidP="00FB1FA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1.463</w:t>
            </w:r>
          </w:p>
        </w:tc>
      </w:tr>
      <w:tr w:rsidR="004220BB" w:rsidRPr="00561782" w14:paraId="64F3CB04" w14:textId="77777777" w:rsidTr="00FB1FAA">
        <w:tc>
          <w:tcPr>
            <w:tcW w:w="1790" w:type="pct"/>
          </w:tcPr>
          <w:p w14:paraId="3CAFD1A4" w14:textId="20DE9505" w:rsidR="004220BB" w:rsidRPr="00561782" w:rsidRDefault="004220BB" w:rsidP="00FB1FA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Network</w:t>
            </w:r>
            <w:r w:rsidR="00CA7241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diameter</w:t>
            </w:r>
          </w:p>
        </w:tc>
        <w:tc>
          <w:tcPr>
            <w:tcW w:w="1707" w:type="pct"/>
          </w:tcPr>
          <w:p w14:paraId="400A649C" w14:textId="77777777" w:rsidR="004220BB" w:rsidRPr="00561782" w:rsidRDefault="004220BB" w:rsidP="00FB1FA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4.370</w:t>
            </w:r>
          </w:p>
        </w:tc>
        <w:tc>
          <w:tcPr>
            <w:tcW w:w="1503" w:type="pct"/>
          </w:tcPr>
          <w:p w14:paraId="69C27AF4" w14:textId="77777777" w:rsidR="004220BB" w:rsidRPr="00561782" w:rsidRDefault="004220BB" w:rsidP="00FB1FA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3.251</w:t>
            </w:r>
          </w:p>
        </w:tc>
      </w:tr>
      <w:tr w:rsidR="004220BB" w:rsidRPr="00561782" w14:paraId="76ECC192" w14:textId="77777777" w:rsidTr="00FB1FAA">
        <w:tc>
          <w:tcPr>
            <w:tcW w:w="1790" w:type="pct"/>
          </w:tcPr>
          <w:p w14:paraId="77C03343" w14:textId="1607A827" w:rsidR="004220BB" w:rsidRPr="00561782" w:rsidRDefault="004220BB" w:rsidP="00FB1FA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Clustering</w:t>
            </w:r>
            <w:r w:rsidR="00CA7241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coefficient</w:t>
            </w:r>
          </w:p>
        </w:tc>
        <w:tc>
          <w:tcPr>
            <w:tcW w:w="1707" w:type="pct"/>
          </w:tcPr>
          <w:p w14:paraId="237B973D" w14:textId="77777777" w:rsidR="004220BB" w:rsidRPr="00561782" w:rsidRDefault="004220BB" w:rsidP="00FB1FA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0.471</w:t>
            </w:r>
          </w:p>
        </w:tc>
        <w:tc>
          <w:tcPr>
            <w:tcW w:w="1503" w:type="pct"/>
          </w:tcPr>
          <w:p w14:paraId="5765C96A" w14:textId="77777777" w:rsidR="004220BB" w:rsidRPr="00561782" w:rsidRDefault="004220BB" w:rsidP="00FB1FA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0.606</w:t>
            </w:r>
          </w:p>
        </w:tc>
      </w:tr>
      <w:tr w:rsidR="004220BB" w:rsidRPr="00561782" w14:paraId="2B34C73A" w14:textId="77777777" w:rsidTr="00FB1FAA">
        <w:tc>
          <w:tcPr>
            <w:tcW w:w="1790" w:type="pct"/>
          </w:tcPr>
          <w:p w14:paraId="73CAE49D" w14:textId="3ECA90A6" w:rsidR="004220BB" w:rsidRPr="00561782" w:rsidRDefault="004220BB" w:rsidP="00FB1FA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Betweenness</w:t>
            </w:r>
            <w:r w:rsidR="00CA7241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centralization</w:t>
            </w:r>
          </w:p>
        </w:tc>
        <w:tc>
          <w:tcPr>
            <w:tcW w:w="1707" w:type="pct"/>
          </w:tcPr>
          <w:p w14:paraId="49B14E80" w14:textId="77777777" w:rsidR="004220BB" w:rsidRPr="00561782" w:rsidRDefault="004220BB" w:rsidP="00FB1FA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0.071</w:t>
            </w:r>
          </w:p>
        </w:tc>
        <w:tc>
          <w:tcPr>
            <w:tcW w:w="1503" w:type="pct"/>
          </w:tcPr>
          <w:p w14:paraId="321D5AE5" w14:textId="77777777" w:rsidR="004220BB" w:rsidRPr="00561782" w:rsidRDefault="004220BB" w:rsidP="00FB1FA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0.031</w:t>
            </w:r>
          </w:p>
        </w:tc>
      </w:tr>
      <w:tr w:rsidR="004220BB" w:rsidRPr="00561782" w14:paraId="079629DB" w14:textId="77777777" w:rsidTr="00FB1FAA">
        <w:tc>
          <w:tcPr>
            <w:tcW w:w="1790" w:type="pct"/>
            <w:tcBorders>
              <w:bottom w:val="single" w:sz="12" w:space="0" w:color="auto"/>
            </w:tcBorders>
          </w:tcPr>
          <w:p w14:paraId="22CBD337" w14:textId="77777777" w:rsidR="004220BB" w:rsidRPr="00561782" w:rsidRDefault="004220BB" w:rsidP="00FB1FA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bookmarkStart w:id="1" w:name="OLE_LINK9"/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Modularity</w:t>
            </w:r>
            <w:bookmarkEnd w:id="1"/>
          </w:p>
        </w:tc>
        <w:tc>
          <w:tcPr>
            <w:tcW w:w="1707" w:type="pct"/>
            <w:tcBorders>
              <w:bottom w:val="single" w:sz="12" w:space="0" w:color="auto"/>
            </w:tcBorders>
          </w:tcPr>
          <w:p w14:paraId="0072A1FA" w14:textId="77777777" w:rsidR="004220BB" w:rsidRPr="00561782" w:rsidRDefault="004220BB" w:rsidP="00FB1FA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0.380</w:t>
            </w:r>
          </w:p>
        </w:tc>
        <w:tc>
          <w:tcPr>
            <w:tcW w:w="1503" w:type="pct"/>
            <w:tcBorders>
              <w:bottom w:val="single" w:sz="12" w:space="0" w:color="auto"/>
            </w:tcBorders>
          </w:tcPr>
          <w:p w14:paraId="48BCA1C0" w14:textId="77777777" w:rsidR="004220BB" w:rsidRPr="00561782" w:rsidRDefault="004220BB" w:rsidP="00FB1FA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61782">
              <w:rPr>
                <w:rFonts w:ascii="Times New Roman" w:eastAsia="宋体" w:hAnsi="Times New Roman" w:cs="Times New Roman"/>
                <w:sz w:val="20"/>
                <w:szCs w:val="20"/>
              </w:rPr>
              <w:t>0.159</w:t>
            </w:r>
          </w:p>
        </w:tc>
      </w:tr>
    </w:tbl>
    <w:p w14:paraId="167E37FE" w14:textId="62017B4A" w:rsidR="00CE0F83" w:rsidRPr="004220BB" w:rsidRDefault="00CE0F83" w:rsidP="004220BB">
      <w:pPr>
        <w:spacing w:line="360" w:lineRule="auto"/>
        <w:rPr>
          <w:rStyle w:val="fontstyle01"/>
          <w:rFonts w:ascii="Times New Roman" w:hAnsi="Times New Roman" w:cs="Times New Roman"/>
        </w:rPr>
      </w:pPr>
    </w:p>
    <w:sectPr w:rsidR="00CE0F83" w:rsidRPr="004220BB" w:rsidSect="00A23F17">
      <w:pgSz w:w="11906" w:h="16838"/>
      <w:pgMar w:top="1418" w:right="1797" w:bottom="1418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19AE2D" w14:textId="77777777" w:rsidR="00A23F17" w:rsidRDefault="00A23F17" w:rsidP="004220BB">
      <w:r>
        <w:separator/>
      </w:r>
    </w:p>
  </w:endnote>
  <w:endnote w:type="continuationSeparator" w:id="0">
    <w:p w14:paraId="187063FA" w14:textId="77777777" w:rsidR="00A23F17" w:rsidRDefault="00A23F17" w:rsidP="004220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Light">
    <w:altName w:val="Cambria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1E7B91" w14:textId="77777777" w:rsidR="00A23F17" w:rsidRDefault="00A23F17" w:rsidP="004220BB">
      <w:r>
        <w:separator/>
      </w:r>
    </w:p>
  </w:footnote>
  <w:footnote w:type="continuationSeparator" w:id="0">
    <w:p w14:paraId="0207C2F0" w14:textId="77777777" w:rsidR="00A23F17" w:rsidRDefault="00A23F17" w:rsidP="004220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YwMzKwsDA0NjW3MDJX0lEKTi0uzszPAykwqgUAMPpEpCwAAAA="/>
  </w:docVars>
  <w:rsids>
    <w:rsidRoot w:val="003668F7"/>
    <w:rsid w:val="00034964"/>
    <w:rsid w:val="00203A67"/>
    <w:rsid w:val="00206719"/>
    <w:rsid w:val="002353F3"/>
    <w:rsid w:val="003668F7"/>
    <w:rsid w:val="004220BB"/>
    <w:rsid w:val="005C5255"/>
    <w:rsid w:val="007A13DB"/>
    <w:rsid w:val="008E7457"/>
    <w:rsid w:val="00914AC2"/>
    <w:rsid w:val="009B4316"/>
    <w:rsid w:val="00A13230"/>
    <w:rsid w:val="00A23F17"/>
    <w:rsid w:val="00CA7241"/>
    <w:rsid w:val="00CE0F83"/>
    <w:rsid w:val="00CE2C32"/>
    <w:rsid w:val="00D15249"/>
    <w:rsid w:val="00D42958"/>
    <w:rsid w:val="00EF2265"/>
    <w:rsid w:val="00F74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D0731A"/>
  <w15:chartTrackingRefBased/>
  <w15:docId w15:val="{BEAA836B-D7FF-4FB2-9FA8-B9DD692FA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20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20B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220B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20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220BB"/>
    <w:rPr>
      <w:sz w:val="18"/>
      <w:szCs w:val="18"/>
    </w:rPr>
  </w:style>
  <w:style w:type="character" w:customStyle="1" w:styleId="fontstyle01">
    <w:name w:val="fontstyle01"/>
    <w:basedOn w:val="a0"/>
    <w:qFormat/>
    <w:rsid w:val="004220BB"/>
    <w:rPr>
      <w:rFonts w:ascii="MyriadPro-Light" w:hAnsi="MyriadPro-Light" w:hint="default"/>
      <w:b w:val="0"/>
      <w:bCs w:val="0"/>
      <w:i w:val="0"/>
      <w:iCs w:val="0"/>
      <w:color w:val="000000"/>
      <w:sz w:val="22"/>
      <w:szCs w:val="22"/>
    </w:rPr>
  </w:style>
  <w:style w:type="table" w:styleId="a7">
    <w:name w:val="Table Grid"/>
    <w:basedOn w:val="a1"/>
    <w:uiPriority w:val="39"/>
    <w:rsid w:val="004220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1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4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8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A5A5EE-B5D6-4046-9F47-CD60B11EF8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280</Words>
  <Characters>1602</Characters>
  <Application>Microsoft Office Word</Application>
  <DocSecurity>0</DocSecurity>
  <Lines>13</Lines>
  <Paragraphs>3</Paragraphs>
  <ScaleCrop>false</ScaleCrop>
  <Company/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4</cp:revision>
  <dcterms:created xsi:type="dcterms:W3CDTF">2024-01-30T01:40:00Z</dcterms:created>
  <dcterms:modified xsi:type="dcterms:W3CDTF">2024-04-06T09:29:00Z</dcterms:modified>
</cp:coreProperties>
</file>