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C6299A" w14:textId="6303A907" w:rsidR="00B43F5E" w:rsidRDefault="00B43F5E" w:rsidP="00B43F5E">
      <w:pPr>
        <w:spacing w:line="360" w:lineRule="auto"/>
        <w:jc w:val="center"/>
        <w:rPr>
          <w:rFonts w:ascii="Times New Roman" w:eastAsia="宋体" w:hAnsi="Times New Roman" w:cs="Times New Roman"/>
          <w:szCs w:val="24"/>
        </w:rPr>
      </w:pPr>
      <w:bookmarkStart w:id="0" w:name="_Hlk167893804"/>
      <w:r w:rsidRPr="00CE58AC">
        <w:rPr>
          <w:rFonts w:ascii="Times New Roman" w:hAnsi="Times New Roman" w:cs="Times New Roman"/>
          <w:b/>
          <w:bCs/>
          <w:sz w:val="28"/>
          <w:szCs w:val="32"/>
        </w:rPr>
        <w:t>Integrated proteom</w:t>
      </w:r>
      <w:r>
        <w:rPr>
          <w:rFonts w:ascii="Times New Roman" w:hAnsi="Times New Roman" w:cs="Times New Roman"/>
          <w:b/>
          <w:bCs/>
          <w:sz w:val="28"/>
          <w:szCs w:val="32"/>
        </w:rPr>
        <w:t>e</w:t>
      </w:r>
      <w:r w:rsidRPr="00CE58AC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32"/>
        </w:rPr>
        <w:t>a</w:t>
      </w:r>
      <w:r w:rsidRPr="00CE58AC">
        <w:rPr>
          <w:rFonts w:ascii="Times New Roman" w:hAnsi="Times New Roman" w:cs="Times New Roman"/>
          <w:b/>
          <w:bCs/>
          <w:sz w:val="28"/>
          <w:szCs w:val="32"/>
        </w:rPr>
        <w:t xml:space="preserve">nd </w:t>
      </w:r>
      <w:r>
        <w:rPr>
          <w:rFonts w:ascii="Times New Roman" w:hAnsi="Times New Roman" w:cs="Times New Roman"/>
          <w:b/>
          <w:bCs/>
          <w:sz w:val="28"/>
          <w:szCs w:val="32"/>
        </w:rPr>
        <w:t>pangeno</w:t>
      </w:r>
      <w:r w:rsidRPr="00CE58AC">
        <w:rPr>
          <w:rFonts w:ascii="Times New Roman" w:hAnsi="Times New Roman" w:cs="Times New Roman"/>
          <w:b/>
          <w:bCs/>
          <w:sz w:val="28"/>
          <w:szCs w:val="32"/>
        </w:rPr>
        <w:t>m</w:t>
      </w:r>
      <w:r>
        <w:rPr>
          <w:rFonts w:ascii="Times New Roman" w:hAnsi="Times New Roman" w:cs="Times New Roman"/>
          <w:b/>
          <w:bCs/>
          <w:sz w:val="28"/>
          <w:szCs w:val="32"/>
        </w:rPr>
        <w:t>e</w:t>
      </w:r>
      <w:r w:rsidRPr="00CE58AC">
        <w:rPr>
          <w:rFonts w:ascii="Times New Roman" w:hAnsi="Times New Roman" w:cs="Times New Roman"/>
          <w:b/>
          <w:bCs/>
          <w:sz w:val="28"/>
          <w:szCs w:val="32"/>
        </w:rPr>
        <w:t xml:space="preserve"> analysis reveal</w:t>
      </w:r>
      <w:r w:rsidR="001A7EB7">
        <w:rPr>
          <w:rFonts w:ascii="Times New Roman" w:hAnsi="Times New Roman" w:cs="Times New Roman" w:hint="eastAsia"/>
          <w:b/>
          <w:bCs/>
          <w:sz w:val="28"/>
          <w:szCs w:val="32"/>
        </w:rPr>
        <w:t>ed</w:t>
      </w:r>
      <w:r w:rsidRPr="009335DD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the </w:t>
      </w:r>
      <w:r w:rsidRPr="009335DD">
        <w:rPr>
          <w:rFonts w:ascii="Times New Roman" w:hAnsi="Times New Roman" w:cs="Times New Roman"/>
          <w:b/>
          <w:bCs/>
          <w:sz w:val="28"/>
          <w:szCs w:val="32"/>
        </w:rPr>
        <w:t xml:space="preserve">variation of </w:t>
      </w:r>
      <w:r>
        <w:rPr>
          <w:rFonts w:ascii="Times New Roman" w:hAnsi="Times New Roman" w:cs="Times New Roman"/>
          <w:b/>
          <w:bCs/>
          <w:sz w:val="28"/>
          <w:szCs w:val="32"/>
        </w:rPr>
        <w:t>microalga</w:t>
      </w:r>
      <w:r w:rsidRPr="00302530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i/>
          <w:iCs/>
          <w:sz w:val="28"/>
          <w:szCs w:val="32"/>
        </w:rPr>
        <w:t>I</w:t>
      </w:r>
      <w:r w:rsidRPr="00371422">
        <w:rPr>
          <w:rFonts w:ascii="Times New Roman" w:hAnsi="Times New Roman" w:cs="Times New Roman"/>
          <w:b/>
          <w:bCs/>
          <w:i/>
          <w:iCs/>
          <w:sz w:val="28"/>
          <w:szCs w:val="32"/>
        </w:rPr>
        <w:t>sochrysis</w:t>
      </w:r>
      <w:proofErr w:type="spellEnd"/>
      <w:r w:rsidRPr="00371422">
        <w:rPr>
          <w:rFonts w:ascii="Times New Roman" w:hAnsi="Times New Roman" w:cs="Times New Roman"/>
          <w:b/>
          <w:bCs/>
          <w:i/>
          <w:iCs/>
          <w:sz w:val="28"/>
          <w:szCs w:val="32"/>
        </w:rPr>
        <w:t xml:space="preserve"> galbana</w:t>
      </w:r>
      <w:r w:rsidRPr="00302530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32"/>
        </w:rPr>
        <w:t>and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Pr="009335DD">
        <w:rPr>
          <w:rFonts w:ascii="Times New Roman" w:hAnsi="Times New Roman" w:cs="Times New Roman"/>
          <w:b/>
          <w:bCs/>
          <w:sz w:val="28"/>
          <w:szCs w:val="32"/>
        </w:rPr>
        <w:t xml:space="preserve">associated bacterial community </w:t>
      </w:r>
      <w:r w:rsidRPr="00302530">
        <w:rPr>
          <w:rFonts w:ascii="Times New Roman" w:hAnsi="Times New Roman" w:cs="Times New Roman"/>
          <w:b/>
          <w:bCs/>
          <w:sz w:val="28"/>
          <w:szCs w:val="32"/>
        </w:rPr>
        <w:t xml:space="preserve">to 2,6-Di-tert-butyl-p-cresol </w:t>
      </w:r>
      <w:r w:rsidRPr="00CF4590">
        <w:rPr>
          <w:rFonts w:ascii="Times New Roman" w:hAnsi="Times New Roman" w:cs="Times New Roman"/>
          <w:b/>
          <w:bCs/>
          <w:sz w:val="28"/>
          <w:szCs w:val="32"/>
        </w:rPr>
        <w:t>(BHT)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s</w:t>
      </w:r>
      <w:r w:rsidRPr="00302530">
        <w:rPr>
          <w:rFonts w:ascii="Times New Roman" w:hAnsi="Times New Roman" w:cs="Times New Roman"/>
          <w:b/>
          <w:bCs/>
          <w:sz w:val="28"/>
          <w:szCs w:val="32"/>
        </w:rPr>
        <w:t>tress</w:t>
      </w:r>
      <w:r w:rsidRPr="00F132D3">
        <w:rPr>
          <w:rFonts w:ascii="Times New Roman" w:eastAsia="宋体" w:hAnsi="Times New Roman" w:cs="Times New Roman" w:hint="eastAsia"/>
          <w:szCs w:val="24"/>
        </w:rPr>
        <w:t xml:space="preserve"> </w:t>
      </w:r>
    </w:p>
    <w:p w14:paraId="5F36CD03" w14:textId="3540624D" w:rsidR="00B43F5E" w:rsidRPr="00F132D3" w:rsidRDefault="00B43F5E" w:rsidP="00B43F5E">
      <w:pPr>
        <w:spacing w:line="360" w:lineRule="auto"/>
        <w:jc w:val="center"/>
        <w:rPr>
          <w:rFonts w:ascii="Times New Roman" w:eastAsia="宋体" w:hAnsi="Times New Roman" w:cs="Times New Roman"/>
          <w:szCs w:val="24"/>
        </w:rPr>
      </w:pPr>
      <w:r w:rsidRPr="00F132D3">
        <w:rPr>
          <w:rFonts w:ascii="Times New Roman" w:eastAsia="宋体" w:hAnsi="Times New Roman" w:cs="Times New Roman" w:hint="eastAsia"/>
          <w:szCs w:val="24"/>
        </w:rPr>
        <w:t>Linke Guo</w:t>
      </w:r>
      <w:r w:rsidRPr="00BE49E9">
        <w:rPr>
          <w:rFonts w:ascii="Times New Roman" w:hAnsi="Times New Roman" w:cs="Times New Roman"/>
          <w:szCs w:val="28"/>
          <w:vertAlign w:val="superscript"/>
        </w:rPr>
        <w:t xml:space="preserve"> </w:t>
      </w:r>
      <w:proofErr w:type="spellStart"/>
      <w:r w:rsidRPr="00BE49E9">
        <w:rPr>
          <w:rFonts w:ascii="Times New Roman" w:hAnsi="Times New Roman" w:cs="Times New Roman"/>
          <w:szCs w:val="28"/>
          <w:vertAlign w:val="superscript"/>
        </w:rPr>
        <w:t>a</w:t>
      </w:r>
      <w:r>
        <w:rPr>
          <w:rFonts w:ascii="Times New Roman" w:hAnsi="Times New Roman" w:cs="Times New Roman" w:hint="eastAsia"/>
          <w:szCs w:val="28"/>
          <w:vertAlign w:val="superscript"/>
        </w:rPr>
        <w:t>,b</w:t>
      </w:r>
      <w:proofErr w:type="spellEnd"/>
      <w:r w:rsidRPr="00F132D3">
        <w:rPr>
          <w:rFonts w:ascii="Times New Roman" w:eastAsia="宋体" w:hAnsi="Times New Roman" w:cs="Times New Roman" w:hint="eastAsia"/>
          <w:szCs w:val="24"/>
        </w:rPr>
        <w:t>,</w:t>
      </w:r>
      <w:r>
        <w:rPr>
          <w:rFonts w:ascii="Times New Roman" w:eastAsia="宋体" w:hAnsi="Times New Roman" w:cs="Times New Roman" w:hint="eastAsia"/>
          <w:szCs w:val="24"/>
        </w:rPr>
        <w:t xml:space="preserve"> </w:t>
      </w:r>
      <w:proofErr w:type="spellStart"/>
      <w:r w:rsidRPr="00F132D3">
        <w:rPr>
          <w:rFonts w:ascii="Times New Roman" w:eastAsia="宋体" w:hAnsi="Times New Roman" w:cs="Times New Roman" w:hint="eastAsia"/>
          <w:szCs w:val="24"/>
        </w:rPr>
        <w:t>Shuangwei</w:t>
      </w:r>
      <w:proofErr w:type="spellEnd"/>
      <w:r w:rsidRPr="00F132D3">
        <w:rPr>
          <w:rFonts w:ascii="Times New Roman" w:eastAsia="宋体" w:hAnsi="Times New Roman" w:cs="Times New Roman" w:hint="eastAsia"/>
          <w:szCs w:val="24"/>
        </w:rPr>
        <w:t xml:space="preserve"> Li</w:t>
      </w:r>
      <w:r w:rsidRPr="00BE49E9">
        <w:rPr>
          <w:rFonts w:ascii="Times New Roman" w:hAnsi="Times New Roman" w:cs="Times New Roman"/>
          <w:szCs w:val="28"/>
          <w:vertAlign w:val="superscript"/>
        </w:rPr>
        <w:t xml:space="preserve"> </w:t>
      </w:r>
      <w:proofErr w:type="spellStart"/>
      <w:r w:rsidRPr="00BE49E9">
        <w:rPr>
          <w:rFonts w:ascii="Times New Roman" w:hAnsi="Times New Roman" w:cs="Times New Roman"/>
          <w:szCs w:val="28"/>
          <w:vertAlign w:val="superscript"/>
        </w:rPr>
        <w:t>a</w:t>
      </w:r>
      <w:r>
        <w:rPr>
          <w:rFonts w:ascii="Times New Roman" w:hAnsi="Times New Roman" w:cs="Times New Roman" w:hint="eastAsia"/>
          <w:szCs w:val="28"/>
          <w:vertAlign w:val="superscript"/>
        </w:rPr>
        <w:t>,b</w:t>
      </w:r>
      <w:proofErr w:type="spellEnd"/>
      <w:r w:rsidRPr="00F132D3">
        <w:rPr>
          <w:rFonts w:ascii="Times New Roman" w:eastAsia="宋体" w:hAnsi="Times New Roman" w:cs="Times New Roman" w:hint="eastAsia"/>
          <w:szCs w:val="24"/>
        </w:rPr>
        <w:t>, Dongle Cheng</w:t>
      </w:r>
      <w:r w:rsidRPr="00BE49E9">
        <w:rPr>
          <w:rFonts w:ascii="Times New Roman" w:hAnsi="Times New Roman" w:cs="Times New Roman"/>
          <w:szCs w:val="28"/>
          <w:vertAlign w:val="superscript"/>
        </w:rPr>
        <w:t xml:space="preserve"> </w:t>
      </w:r>
      <w:proofErr w:type="spellStart"/>
      <w:r w:rsidRPr="00BE49E9">
        <w:rPr>
          <w:rFonts w:ascii="Times New Roman" w:hAnsi="Times New Roman" w:cs="Times New Roman"/>
          <w:szCs w:val="28"/>
          <w:vertAlign w:val="superscript"/>
        </w:rPr>
        <w:t>a</w:t>
      </w:r>
      <w:r>
        <w:rPr>
          <w:rFonts w:ascii="Times New Roman" w:hAnsi="Times New Roman" w:cs="Times New Roman" w:hint="eastAsia"/>
          <w:szCs w:val="28"/>
          <w:vertAlign w:val="superscript"/>
        </w:rPr>
        <w:t>,b</w:t>
      </w:r>
      <w:proofErr w:type="spellEnd"/>
      <w:r w:rsidRPr="00F132D3">
        <w:rPr>
          <w:rFonts w:ascii="Times New Roman" w:eastAsia="宋体" w:hAnsi="Times New Roman" w:cs="Times New Roman" w:hint="eastAsia"/>
          <w:szCs w:val="24"/>
        </w:rPr>
        <w:t>, Xiao Lu</w:t>
      </w:r>
      <w:r w:rsidRPr="00BE49E9">
        <w:rPr>
          <w:rFonts w:ascii="Times New Roman" w:hAnsi="Times New Roman" w:cs="Times New Roman"/>
          <w:szCs w:val="28"/>
          <w:vertAlign w:val="superscript"/>
        </w:rPr>
        <w:t xml:space="preserve"> </w:t>
      </w:r>
      <w:proofErr w:type="spellStart"/>
      <w:r w:rsidRPr="00BE49E9">
        <w:rPr>
          <w:rFonts w:ascii="Times New Roman" w:hAnsi="Times New Roman" w:cs="Times New Roman"/>
          <w:szCs w:val="28"/>
          <w:vertAlign w:val="superscript"/>
        </w:rPr>
        <w:t>a</w:t>
      </w:r>
      <w:r>
        <w:rPr>
          <w:rFonts w:ascii="Times New Roman" w:hAnsi="Times New Roman" w:cs="Times New Roman" w:hint="eastAsia"/>
          <w:szCs w:val="28"/>
          <w:vertAlign w:val="superscript"/>
        </w:rPr>
        <w:t>,b</w:t>
      </w:r>
      <w:proofErr w:type="spellEnd"/>
      <w:r w:rsidRPr="00F132D3">
        <w:rPr>
          <w:rFonts w:ascii="Times New Roman" w:eastAsia="宋体" w:hAnsi="Times New Roman" w:cs="Times New Roman" w:hint="eastAsia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szCs w:val="24"/>
        </w:rPr>
        <w:t xml:space="preserve">Xinying </w:t>
      </w:r>
      <w:proofErr w:type="spellStart"/>
      <w:r>
        <w:rPr>
          <w:rFonts w:ascii="Times New Roman" w:eastAsia="宋体" w:hAnsi="Times New Roman" w:cs="Times New Roman" w:hint="eastAsia"/>
          <w:szCs w:val="24"/>
        </w:rPr>
        <w:t>Gao</w:t>
      </w:r>
      <w:r w:rsidRPr="00BE49E9">
        <w:rPr>
          <w:rFonts w:ascii="Times New Roman" w:hAnsi="Times New Roman" w:cs="Times New Roman"/>
          <w:szCs w:val="28"/>
          <w:vertAlign w:val="superscript"/>
        </w:rPr>
        <w:t>a</w:t>
      </w:r>
      <w:r>
        <w:rPr>
          <w:rFonts w:ascii="Times New Roman" w:hAnsi="Times New Roman" w:cs="Times New Roman" w:hint="eastAsia"/>
          <w:szCs w:val="28"/>
          <w:vertAlign w:val="superscript"/>
        </w:rPr>
        <w:t>,b</w:t>
      </w:r>
      <w:proofErr w:type="spellEnd"/>
      <w:r w:rsidRPr="00F132D3">
        <w:rPr>
          <w:rFonts w:ascii="Times New Roman" w:eastAsia="宋体" w:hAnsi="Times New Roman" w:cs="Times New Roman" w:hint="eastAsia"/>
          <w:szCs w:val="24"/>
        </w:rPr>
        <w:t xml:space="preserve">, </w:t>
      </w:r>
      <w:proofErr w:type="spellStart"/>
      <w:r w:rsidRPr="00F132D3">
        <w:rPr>
          <w:rFonts w:ascii="Times New Roman" w:eastAsia="宋体" w:hAnsi="Times New Roman" w:cs="Times New Roman" w:hint="eastAsia"/>
          <w:szCs w:val="24"/>
        </w:rPr>
        <w:t>Linlin</w:t>
      </w:r>
      <w:proofErr w:type="spellEnd"/>
      <w:r w:rsidRPr="00F132D3">
        <w:rPr>
          <w:rFonts w:ascii="Times New Roman" w:eastAsia="宋体" w:hAnsi="Times New Roman" w:cs="Times New Roman" w:hint="eastAsia"/>
          <w:szCs w:val="24"/>
        </w:rPr>
        <w:t xml:space="preserve"> Zhang</w:t>
      </w:r>
      <w:r w:rsidRPr="00F132D3">
        <w:rPr>
          <w:rFonts w:ascii="Times New Roman" w:hAnsi="Times New Roman" w:cs="Times New Roman"/>
          <w:szCs w:val="28"/>
        </w:rPr>
        <w:t>*</w:t>
      </w:r>
      <w:r w:rsidRPr="00BE49E9">
        <w:rPr>
          <w:rFonts w:ascii="Times New Roman" w:hAnsi="Times New Roman" w:cs="Times New Roman"/>
          <w:szCs w:val="28"/>
          <w:vertAlign w:val="superscript"/>
        </w:rPr>
        <w:t xml:space="preserve"> </w:t>
      </w:r>
      <w:proofErr w:type="spellStart"/>
      <w:r w:rsidRPr="00BE49E9">
        <w:rPr>
          <w:rFonts w:ascii="Times New Roman" w:hAnsi="Times New Roman" w:cs="Times New Roman"/>
          <w:szCs w:val="28"/>
          <w:vertAlign w:val="superscript"/>
        </w:rPr>
        <w:t>a</w:t>
      </w:r>
      <w:r>
        <w:rPr>
          <w:rFonts w:ascii="Times New Roman" w:hAnsi="Times New Roman" w:cs="Times New Roman" w:hint="eastAsia"/>
          <w:szCs w:val="28"/>
          <w:vertAlign w:val="superscript"/>
        </w:rPr>
        <w:t>,b</w:t>
      </w:r>
      <w:proofErr w:type="spellEnd"/>
      <w:r>
        <w:rPr>
          <w:rFonts w:ascii="Times New Roman" w:hAnsi="Times New Roman" w:cs="Times New Roman" w:hint="eastAsia"/>
          <w:szCs w:val="28"/>
        </w:rPr>
        <w:t xml:space="preserve">, </w:t>
      </w:r>
      <w:proofErr w:type="spellStart"/>
      <w:r>
        <w:rPr>
          <w:rFonts w:ascii="Times New Roman" w:hAnsi="Times New Roman" w:cs="Times New Roman" w:hint="eastAsia"/>
          <w:szCs w:val="28"/>
        </w:rPr>
        <w:t>Jianjiang</w:t>
      </w:r>
      <w:proofErr w:type="spellEnd"/>
      <w:r>
        <w:rPr>
          <w:rFonts w:ascii="Times New Roman" w:hAnsi="Times New Roman" w:cs="Times New Roman" w:hint="eastAsia"/>
          <w:szCs w:val="28"/>
        </w:rPr>
        <w:t xml:space="preserve"> Lu</w:t>
      </w:r>
      <w:r w:rsidRPr="00BE49E9">
        <w:rPr>
          <w:rFonts w:ascii="Times New Roman" w:hAnsi="Times New Roman" w:cs="Times New Roman"/>
          <w:szCs w:val="28"/>
          <w:vertAlign w:val="superscript"/>
        </w:rPr>
        <w:t xml:space="preserve"> </w:t>
      </w:r>
      <w:r w:rsidRPr="00F132D3">
        <w:rPr>
          <w:rFonts w:ascii="Times New Roman" w:hAnsi="Times New Roman" w:cs="Times New Roman"/>
          <w:szCs w:val="28"/>
        </w:rPr>
        <w:t>*</w:t>
      </w:r>
      <w:r w:rsidRPr="00BE49E9">
        <w:rPr>
          <w:rFonts w:ascii="Times New Roman" w:hAnsi="Times New Roman" w:cs="Times New Roman"/>
          <w:szCs w:val="28"/>
          <w:vertAlign w:val="superscript"/>
        </w:rPr>
        <w:t xml:space="preserve"> </w:t>
      </w:r>
      <w:proofErr w:type="spellStart"/>
      <w:r w:rsidRPr="00BE49E9">
        <w:rPr>
          <w:rFonts w:ascii="Times New Roman" w:hAnsi="Times New Roman" w:cs="Times New Roman"/>
          <w:szCs w:val="28"/>
          <w:vertAlign w:val="superscript"/>
        </w:rPr>
        <w:t>a</w:t>
      </w:r>
      <w:r>
        <w:rPr>
          <w:rFonts w:ascii="Times New Roman" w:hAnsi="Times New Roman" w:cs="Times New Roman" w:hint="eastAsia"/>
          <w:szCs w:val="28"/>
          <w:vertAlign w:val="superscript"/>
        </w:rPr>
        <w:t>,b</w:t>
      </w:r>
      <w:proofErr w:type="spellEnd"/>
    </w:p>
    <w:p w14:paraId="3CAAA1FB" w14:textId="39DB94CA" w:rsidR="003F3F72" w:rsidRPr="00F132D3" w:rsidRDefault="003F3F72" w:rsidP="003F3F72">
      <w:pPr>
        <w:spacing w:line="360" w:lineRule="auto"/>
        <w:rPr>
          <w:rFonts w:ascii="Times New Roman" w:hAnsi="Times New Roman" w:cs="Times New Roman"/>
          <w:szCs w:val="28"/>
        </w:rPr>
      </w:pPr>
      <w:r w:rsidRPr="00F132D3">
        <w:rPr>
          <w:rFonts w:ascii="Times New Roman" w:hAnsi="Times New Roman" w:cs="Times New Roman"/>
          <w:szCs w:val="28"/>
        </w:rPr>
        <w:t>a. College of Safety and Environment Engineering</w:t>
      </w:r>
      <w:bookmarkStart w:id="1" w:name="OLE_LINK20"/>
      <w:r w:rsidRPr="00F132D3">
        <w:rPr>
          <w:rFonts w:ascii="Times New Roman" w:hAnsi="Times New Roman" w:cs="Times New Roman"/>
          <w:szCs w:val="28"/>
        </w:rPr>
        <w:t>, Shandong University of Science &amp; Technology, Qingdao 266510, China</w:t>
      </w:r>
      <w:bookmarkEnd w:id="1"/>
    </w:p>
    <w:p w14:paraId="7914E988" w14:textId="50FA8220" w:rsidR="003F3F72" w:rsidRPr="00F132D3" w:rsidRDefault="003F3F72" w:rsidP="003F3F72">
      <w:pPr>
        <w:spacing w:line="360" w:lineRule="auto"/>
        <w:rPr>
          <w:rFonts w:ascii="Times New Roman" w:hAnsi="Times New Roman" w:cs="Times New Roman"/>
          <w:szCs w:val="28"/>
        </w:rPr>
      </w:pPr>
      <w:r w:rsidRPr="00F132D3">
        <w:rPr>
          <w:rFonts w:ascii="Times New Roman" w:hAnsi="Times New Roman" w:cs="Times New Roman"/>
          <w:szCs w:val="28"/>
        </w:rPr>
        <w:t>b. Institute of Yellow River Delta Earth Surface Processes and Ecological Integrity, Shandong University of Science &amp; Technology, Qingdao 266510, China</w:t>
      </w:r>
    </w:p>
    <w:p w14:paraId="324FEDF5" w14:textId="1809DB16" w:rsidR="003F3F72" w:rsidRPr="00F132D3" w:rsidRDefault="003F3F72" w:rsidP="003F3F72">
      <w:pPr>
        <w:spacing w:line="360" w:lineRule="auto"/>
        <w:rPr>
          <w:rFonts w:ascii="Times New Roman" w:hAnsi="Times New Roman" w:cs="Times New Roman"/>
          <w:szCs w:val="28"/>
        </w:rPr>
      </w:pPr>
      <w:r w:rsidRPr="00F132D3">
        <w:rPr>
          <w:rFonts w:ascii="Times New Roman" w:hAnsi="Times New Roman" w:cs="Times New Roman"/>
          <w:szCs w:val="28"/>
        </w:rPr>
        <w:t xml:space="preserve">*Correspondence: </w:t>
      </w:r>
      <w:hyperlink r:id="rId6" w:history="1">
        <w:r w:rsidRPr="00FE5375">
          <w:rPr>
            <w:rStyle w:val="a8"/>
            <w:rFonts w:ascii="Times New Roman" w:hAnsi="Times New Roman" w:cs="Times New Roman"/>
            <w:szCs w:val="28"/>
          </w:rPr>
          <w:t>linlinzhsd@126.com</w:t>
        </w:r>
      </w:hyperlink>
      <w:r>
        <w:rPr>
          <w:rFonts w:ascii="Times New Roman" w:hAnsi="Times New Roman" w:cs="Times New Roman" w:hint="eastAsia"/>
          <w:szCs w:val="28"/>
        </w:rPr>
        <w:t xml:space="preserve">, </w:t>
      </w:r>
      <w:r w:rsidRPr="006C3F8A">
        <w:rPr>
          <w:rFonts w:ascii="Times New Roman" w:hAnsi="Times New Roman" w:cs="Times New Roman"/>
          <w:szCs w:val="28"/>
        </w:rPr>
        <w:t>lujianjiang1990@126.com</w:t>
      </w:r>
    </w:p>
    <w:bookmarkEnd w:id="0"/>
    <w:p w14:paraId="60ECDFA4" w14:textId="7AFE9666" w:rsidR="00AA646F" w:rsidRPr="00B43F5E" w:rsidRDefault="00AA646F" w:rsidP="00AA646F">
      <w:pPr>
        <w:autoSpaceDE w:val="0"/>
        <w:spacing w:line="400" w:lineRule="exact"/>
        <w:jc w:val="center"/>
        <w:rPr>
          <w:rFonts w:ascii="Times New Roman" w:eastAsia="宋体" w:hAnsi="Times New Roman" w:cs="Times New Roman"/>
        </w:rPr>
      </w:pPr>
    </w:p>
    <w:p w14:paraId="0523E2F1" w14:textId="7A94D996" w:rsidR="003C4D50" w:rsidRDefault="00CE695B" w:rsidP="00250752">
      <w:pPr>
        <w:autoSpaceDE w:val="0"/>
        <w:spacing w:line="400" w:lineRule="exact"/>
        <w:jc w:val="center"/>
        <w:rPr>
          <w:rFonts w:ascii="Times New Roman" w:eastAsia="宋体" w:hAnsi="Times New Roman" w:cs="Times New Roman"/>
          <w:i/>
          <w:iCs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DB9D587" wp14:editId="0506043E">
            <wp:simplePos x="0" y="0"/>
            <wp:positionH relativeFrom="column">
              <wp:posOffset>1033145</wp:posOffset>
            </wp:positionH>
            <wp:positionV relativeFrom="paragraph">
              <wp:posOffset>0</wp:posOffset>
            </wp:positionV>
            <wp:extent cx="3641090" cy="7648575"/>
            <wp:effectExtent l="0" t="0" r="0" b="9525"/>
            <wp:wrapTopAndBottom/>
            <wp:docPr id="185315681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090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4D50" w:rsidRPr="00B70074">
        <w:rPr>
          <w:rFonts w:ascii="Times New Roman" w:eastAsiaTheme="majorEastAsia" w:hAnsi="Times New Roman" w:cs="Times New Roman"/>
          <w:b/>
          <w:bCs/>
          <w:szCs w:val="21"/>
        </w:rPr>
        <w:t xml:space="preserve">Fig. </w:t>
      </w:r>
      <w:r w:rsidR="003C4D50" w:rsidRPr="00B70074">
        <w:rPr>
          <w:rFonts w:ascii="Times New Roman" w:eastAsiaTheme="majorEastAsia" w:hAnsi="Times New Roman" w:cs="Times New Roman" w:hint="eastAsia"/>
          <w:b/>
          <w:bCs/>
          <w:szCs w:val="21"/>
        </w:rPr>
        <w:t>S</w:t>
      </w:r>
      <w:r w:rsidR="00D20B55">
        <w:rPr>
          <w:rFonts w:ascii="Times New Roman" w:eastAsiaTheme="majorEastAsia" w:hAnsi="Times New Roman" w:cs="Times New Roman" w:hint="eastAsia"/>
          <w:b/>
          <w:bCs/>
          <w:szCs w:val="21"/>
        </w:rPr>
        <w:t>1</w:t>
      </w:r>
      <w:r w:rsidR="003C4D50" w:rsidRPr="00B70074">
        <w:rPr>
          <w:rFonts w:ascii="Times New Roman" w:eastAsiaTheme="majorEastAsia" w:hAnsi="Times New Roman" w:cs="Times New Roman"/>
          <w:b/>
          <w:bCs/>
          <w:szCs w:val="21"/>
        </w:rPr>
        <w:t xml:space="preserve">. </w:t>
      </w:r>
      <w:r w:rsidR="003C4D50">
        <w:rPr>
          <w:rFonts w:ascii="Times New Roman" w:eastAsia="宋体" w:hAnsi="Times New Roman" w:cs="Times New Roman" w:hint="eastAsia"/>
        </w:rPr>
        <w:t xml:space="preserve">(a): </w:t>
      </w:r>
      <w:r w:rsidR="00B56B06">
        <w:rPr>
          <w:rFonts w:ascii="Times New Roman" w:eastAsia="宋体" w:hAnsi="Times New Roman" w:cs="Times New Roman" w:hint="eastAsia"/>
        </w:rPr>
        <w:t>Ph</w:t>
      </w:r>
      <w:r w:rsidR="00B56B06" w:rsidRPr="003C4D50">
        <w:rPr>
          <w:rFonts w:ascii="Times New Roman" w:eastAsia="宋体" w:hAnsi="Times New Roman" w:cs="Times New Roman" w:hint="eastAsia"/>
        </w:rPr>
        <w:t>ylogenomic analysis of</w:t>
      </w:r>
      <w:r w:rsidR="000E6333">
        <w:rPr>
          <w:rFonts w:ascii="Times New Roman" w:eastAsia="宋体" w:hAnsi="Times New Roman" w:cs="Times New Roman" w:hint="eastAsia"/>
        </w:rPr>
        <w:t xml:space="preserve"> 30</w:t>
      </w:r>
      <w:r w:rsidR="00B56B06" w:rsidRPr="003C4D50">
        <w:rPr>
          <w:rFonts w:ascii="Times New Roman" w:eastAsia="宋体" w:hAnsi="Times New Roman" w:cs="Times New Roman" w:hint="eastAsia"/>
        </w:rPr>
        <w:t xml:space="preserve"> </w:t>
      </w:r>
      <w:proofErr w:type="spellStart"/>
      <w:r w:rsidR="00B56B06" w:rsidRPr="003C4D50">
        <w:rPr>
          <w:rFonts w:ascii="Times New Roman" w:eastAsia="宋体" w:hAnsi="Times New Roman" w:cs="Times New Roman"/>
          <w:i/>
          <w:iCs/>
          <w:szCs w:val="21"/>
        </w:rPr>
        <w:t>Alteromonas</w:t>
      </w:r>
      <w:proofErr w:type="spellEnd"/>
      <w:r w:rsidR="00B56B06" w:rsidRPr="003C4D50">
        <w:rPr>
          <w:rFonts w:ascii="Times New Roman" w:eastAsia="宋体" w:hAnsi="Times New Roman" w:cs="Times New Roman" w:hint="eastAsia"/>
        </w:rPr>
        <w:t xml:space="preserve"> genotypes</w:t>
      </w:r>
      <w:r w:rsidR="0040666B">
        <w:rPr>
          <w:rFonts w:ascii="Times New Roman" w:eastAsia="宋体" w:hAnsi="Times New Roman" w:cs="Times New Roman" w:hint="eastAsia"/>
        </w:rPr>
        <w:t>;</w:t>
      </w:r>
      <w:r w:rsidR="00B56B06">
        <w:rPr>
          <w:rFonts w:ascii="Times New Roman" w:eastAsia="宋体" w:hAnsi="Times New Roman" w:cs="Times New Roman" w:hint="eastAsia"/>
        </w:rPr>
        <w:t xml:space="preserve"> </w:t>
      </w:r>
      <w:r w:rsidR="0040666B">
        <w:rPr>
          <w:rFonts w:ascii="Times New Roman" w:eastAsia="宋体" w:hAnsi="Times New Roman" w:cs="Times New Roman" w:hint="eastAsia"/>
        </w:rPr>
        <w:t>(b):</w:t>
      </w:r>
      <w:r w:rsidR="0040666B" w:rsidRPr="003C4D50">
        <w:rPr>
          <w:rFonts w:ascii="Times New Roman" w:eastAsia="宋体" w:hAnsi="Times New Roman" w:cs="Times New Roman" w:hint="eastAsia"/>
        </w:rPr>
        <w:t xml:space="preserve"> </w:t>
      </w:r>
      <w:r w:rsidR="0040666B">
        <w:rPr>
          <w:rFonts w:ascii="Times New Roman" w:eastAsia="宋体" w:hAnsi="Times New Roman" w:cs="Times New Roman" w:hint="eastAsia"/>
        </w:rPr>
        <w:t>p</w:t>
      </w:r>
      <w:r w:rsidR="00B56B06">
        <w:rPr>
          <w:rFonts w:ascii="Times New Roman" w:eastAsia="宋体" w:hAnsi="Times New Roman" w:cs="Times New Roman" w:hint="eastAsia"/>
        </w:rPr>
        <w:t>h</w:t>
      </w:r>
      <w:r w:rsidR="00B56B06" w:rsidRPr="003C4D50">
        <w:rPr>
          <w:rFonts w:ascii="Times New Roman" w:eastAsia="宋体" w:hAnsi="Times New Roman" w:cs="Times New Roman" w:hint="eastAsia"/>
        </w:rPr>
        <w:t xml:space="preserve">ylogenomic analysis of </w:t>
      </w:r>
      <w:r w:rsidR="0040666B">
        <w:rPr>
          <w:rFonts w:ascii="Times New Roman" w:eastAsia="宋体" w:hAnsi="Times New Roman" w:cs="Times New Roman" w:hint="eastAsia"/>
        </w:rPr>
        <w:t xml:space="preserve">24 </w:t>
      </w:r>
      <w:proofErr w:type="spellStart"/>
      <w:r w:rsidR="0040666B" w:rsidRPr="003C4D50">
        <w:rPr>
          <w:rFonts w:ascii="Times New Roman" w:eastAsia="宋体" w:hAnsi="Times New Roman" w:cs="Times New Roman"/>
          <w:i/>
          <w:iCs/>
          <w:szCs w:val="21"/>
        </w:rPr>
        <w:t>Marinobacter</w:t>
      </w:r>
      <w:proofErr w:type="spellEnd"/>
      <w:r w:rsidR="00B56B06" w:rsidRPr="003C4D50">
        <w:rPr>
          <w:rFonts w:ascii="Times New Roman" w:eastAsia="宋体" w:hAnsi="Times New Roman" w:cs="Times New Roman" w:hint="eastAsia"/>
        </w:rPr>
        <w:t xml:space="preserve"> genotypes</w:t>
      </w:r>
      <w:r w:rsidR="0040666B" w:rsidRPr="0040666B">
        <w:rPr>
          <w:rFonts w:ascii="Times New Roman" w:eastAsia="宋体" w:hAnsi="Times New Roman" w:cs="Times New Roman" w:hint="eastAsia"/>
          <w:szCs w:val="21"/>
        </w:rPr>
        <w:t>;</w:t>
      </w:r>
      <w:r w:rsidR="0040666B">
        <w:rPr>
          <w:rFonts w:ascii="Times New Roman" w:eastAsia="宋体" w:hAnsi="Times New Roman" w:cs="Times New Roman" w:hint="eastAsia"/>
        </w:rPr>
        <w:t xml:space="preserve"> (c): p</w:t>
      </w:r>
      <w:r w:rsidR="00B56B06">
        <w:rPr>
          <w:rFonts w:ascii="Times New Roman" w:eastAsia="宋体" w:hAnsi="Times New Roman" w:cs="Times New Roman" w:hint="eastAsia"/>
        </w:rPr>
        <w:t>h</w:t>
      </w:r>
      <w:r w:rsidR="00B56B06" w:rsidRPr="003C4D50">
        <w:rPr>
          <w:rFonts w:ascii="Times New Roman" w:eastAsia="宋体" w:hAnsi="Times New Roman" w:cs="Times New Roman" w:hint="eastAsia"/>
        </w:rPr>
        <w:t xml:space="preserve">ylogenomic analysis of </w:t>
      </w:r>
      <w:r w:rsidR="0040666B">
        <w:rPr>
          <w:rFonts w:ascii="Times New Roman" w:eastAsia="宋体" w:hAnsi="Times New Roman" w:cs="Times New Roman" w:hint="eastAsia"/>
        </w:rPr>
        <w:t xml:space="preserve">30 </w:t>
      </w:r>
      <w:r w:rsidR="0040666B" w:rsidRPr="003C4D50">
        <w:rPr>
          <w:rFonts w:ascii="Times New Roman" w:eastAsia="宋体" w:hAnsi="Times New Roman" w:cs="Times New Roman"/>
          <w:i/>
          <w:iCs/>
          <w:szCs w:val="21"/>
        </w:rPr>
        <w:t>Halomonas</w:t>
      </w:r>
      <w:r w:rsidR="00B56B06" w:rsidRPr="003C4D50">
        <w:rPr>
          <w:rFonts w:ascii="Times New Roman" w:eastAsia="宋体" w:hAnsi="Times New Roman" w:cs="Times New Roman" w:hint="eastAsia"/>
        </w:rPr>
        <w:t xml:space="preserve"> genotypes</w:t>
      </w:r>
      <w:r w:rsidR="0040666B">
        <w:rPr>
          <w:rFonts w:ascii="Times New Roman" w:eastAsia="宋体" w:hAnsi="Times New Roman" w:cs="Times New Roman" w:hint="eastAsia"/>
        </w:rPr>
        <w:t>; (d):</w:t>
      </w:r>
      <w:r w:rsidR="00B56B06" w:rsidRPr="003C4D50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="007E216A">
        <w:rPr>
          <w:rFonts w:ascii="Times New Roman" w:eastAsia="宋体" w:hAnsi="Times New Roman" w:cs="Times New Roman" w:hint="eastAsia"/>
        </w:rPr>
        <w:t>p</w:t>
      </w:r>
      <w:r w:rsidR="00B56B06">
        <w:rPr>
          <w:rFonts w:ascii="Times New Roman" w:eastAsia="宋体" w:hAnsi="Times New Roman" w:cs="Times New Roman" w:hint="eastAsia"/>
        </w:rPr>
        <w:t>h</w:t>
      </w:r>
      <w:r w:rsidR="00B56B06" w:rsidRPr="003C4D50">
        <w:rPr>
          <w:rFonts w:ascii="Times New Roman" w:eastAsia="宋体" w:hAnsi="Times New Roman" w:cs="Times New Roman" w:hint="eastAsia"/>
        </w:rPr>
        <w:t>ylogenomic analysis of</w:t>
      </w:r>
      <w:r w:rsidR="0040666B">
        <w:rPr>
          <w:rFonts w:ascii="Times New Roman" w:eastAsia="宋体" w:hAnsi="Times New Roman" w:cs="Times New Roman" w:hint="eastAsia"/>
        </w:rPr>
        <w:t xml:space="preserve"> 35 </w:t>
      </w:r>
      <w:r w:rsidR="0040666B" w:rsidRPr="003C4D50">
        <w:rPr>
          <w:rFonts w:ascii="Times New Roman" w:eastAsia="宋体" w:hAnsi="Times New Roman" w:cs="Times New Roman"/>
          <w:i/>
          <w:iCs/>
          <w:szCs w:val="21"/>
        </w:rPr>
        <w:t>Marivita</w:t>
      </w:r>
      <w:r w:rsidR="00B56B06" w:rsidRPr="003C4D50">
        <w:rPr>
          <w:rFonts w:ascii="Times New Roman" w:eastAsia="宋体" w:hAnsi="Times New Roman" w:cs="Times New Roman" w:hint="eastAsia"/>
        </w:rPr>
        <w:t xml:space="preserve"> genotypes</w:t>
      </w:r>
      <w:r w:rsidR="007E216A">
        <w:rPr>
          <w:rFonts w:ascii="Times New Roman" w:eastAsia="宋体" w:hAnsi="Times New Roman" w:cs="Times New Roman" w:hint="eastAsia"/>
        </w:rPr>
        <w:t>;</w:t>
      </w:r>
      <w:r w:rsidR="007E216A" w:rsidRPr="007E216A">
        <w:rPr>
          <w:rFonts w:ascii="Times New Roman" w:eastAsia="宋体" w:hAnsi="Times New Roman" w:cs="Times New Roman" w:hint="eastAsia"/>
        </w:rPr>
        <w:t xml:space="preserve"> </w:t>
      </w:r>
      <w:r w:rsidR="007E216A">
        <w:rPr>
          <w:rFonts w:ascii="Times New Roman" w:eastAsia="宋体" w:hAnsi="Times New Roman" w:cs="Times New Roman" w:hint="eastAsia"/>
        </w:rPr>
        <w:t>(e):</w:t>
      </w:r>
      <w:r w:rsidR="00B56B06" w:rsidRPr="003C4D50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="007E216A">
        <w:rPr>
          <w:rFonts w:ascii="Times New Roman" w:eastAsia="宋体" w:hAnsi="Times New Roman" w:cs="Times New Roman" w:hint="eastAsia"/>
        </w:rPr>
        <w:t>p</w:t>
      </w:r>
      <w:r w:rsidR="00B56B06">
        <w:rPr>
          <w:rFonts w:ascii="Times New Roman" w:eastAsia="宋体" w:hAnsi="Times New Roman" w:cs="Times New Roman" w:hint="eastAsia"/>
        </w:rPr>
        <w:t>h</w:t>
      </w:r>
      <w:r w:rsidR="00B56B06" w:rsidRPr="003C4D50">
        <w:rPr>
          <w:rFonts w:ascii="Times New Roman" w:eastAsia="宋体" w:hAnsi="Times New Roman" w:cs="Times New Roman" w:hint="eastAsia"/>
        </w:rPr>
        <w:t xml:space="preserve">ylogenomic analysis of </w:t>
      </w:r>
      <w:r w:rsidR="007E216A">
        <w:rPr>
          <w:rFonts w:ascii="Times New Roman" w:eastAsia="宋体" w:hAnsi="Times New Roman" w:cs="Times New Roman" w:hint="eastAsia"/>
        </w:rPr>
        <w:t xml:space="preserve">11 </w:t>
      </w:r>
      <w:proofErr w:type="spellStart"/>
      <w:r w:rsidR="007E216A" w:rsidRPr="003C4D50">
        <w:rPr>
          <w:rFonts w:ascii="Times New Roman" w:eastAsiaTheme="majorEastAsia" w:hAnsi="Times New Roman" w:cs="Times New Roman"/>
          <w:i/>
          <w:iCs/>
        </w:rPr>
        <w:t>Microbacterium</w:t>
      </w:r>
      <w:proofErr w:type="spellEnd"/>
      <w:r w:rsidR="00B56B06" w:rsidRPr="003C4D50">
        <w:rPr>
          <w:rFonts w:ascii="Times New Roman" w:eastAsia="宋体" w:hAnsi="Times New Roman" w:cs="Times New Roman" w:hint="eastAsia"/>
        </w:rPr>
        <w:t xml:space="preserve"> genotypes</w:t>
      </w:r>
      <w:r w:rsidR="007E216A">
        <w:rPr>
          <w:rFonts w:ascii="Times New Roman" w:eastAsia="宋体" w:hAnsi="Times New Roman" w:cs="Times New Roman" w:hint="eastAsia"/>
        </w:rPr>
        <w:t>;</w:t>
      </w:r>
      <w:r w:rsidR="007E216A">
        <w:rPr>
          <w:rFonts w:ascii="Times New Roman" w:eastAsia="宋体" w:hAnsi="Times New Roman" w:cs="Times New Roman" w:hint="eastAsia"/>
          <w:i/>
          <w:iCs/>
          <w:szCs w:val="21"/>
        </w:rPr>
        <w:t xml:space="preserve"> </w:t>
      </w:r>
      <w:r w:rsidR="007E216A">
        <w:rPr>
          <w:rFonts w:ascii="Times New Roman" w:eastAsia="宋体" w:hAnsi="Times New Roman" w:cs="Times New Roman" w:hint="eastAsia"/>
        </w:rPr>
        <w:t>(f): p</w:t>
      </w:r>
      <w:r w:rsidR="00B56B06">
        <w:rPr>
          <w:rFonts w:ascii="Times New Roman" w:eastAsia="宋体" w:hAnsi="Times New Roman" w:cs="Times New Roman" w:hint="eastAsia"/>
        </w:rPr>
        <w:t>h</w:t>
      </w:r>
      <w:r w:rsidR="00B56B06" w:rsidRPr="003C4D50">
        <w:rPr>
          <w:rFonts w:ascii="Times New Roman" w:eastAsia="宋体" w:hAnsi="Times New Roman" w:cs="Times New Roman" w:hint="eastAsia"/>
        </w:rPr>
        <w:t xml:space="preserve">ylogenomic analysis of </w:t>
      </w:r>
      <w:r w:rsidR="007E216A">
        <w:rPr>
          <w:rFonts w:ascii="Times New Roman" w:eastAsia="宋体" w:hAnsi="Times New Roman" w:cs="Times New Roman" w:hint="eastAsia"/>
        </w:rPr>
        <w:t xml:space="preserve">23 </w:t>
      </w:r>
      <w:proofErr w:type="spellStart"/>
      <w:r w:rsidR="007E216A" w:rsidRPr="003C4D50">
        <w:rPr>
          <w:rFonts w:ascii="Times New Roman" w:eastAsiaTheme="majorEastAsia" w:hAnsi="Times New Roman" w:cs="Times New Roman" w:hint="eastAsia"/>
          <w:i/>
          <w:iCs/>
        </w:rPr>
        <w:t>P</w:t>
      </w:r>
      <w:r w:rsidR="007E216A" w:rsidRPr="003C4D50">
        <w:rPr>
          <w:rFonts w:ascii="Times New Roman" w:eastAsiaTheme="majorEastAsia" w:hAnsi="Times New Roman" w:cs="Times New Roman"/>
          <w:i/>
          <w:iCs/>
        </w:rPr>
        <w:t>lanococcus</w:t>
      </w:r>
      <w:proofErr w:type="spellEnd"/>
      <w:r w:rsidR="00B56B06" w:rsidRPr="003C4D50">
        <w:rPr>
          <w:rFonts w:ascii="Times New Roman" w:eastAsia="宋体" w:hAnsi="Times New Roman" w:cs="Times New Roman" w:hint="eastAsia"/>
        </w:rPr>
        <w:t xml:space="preserve"> genotypes</w:t>
      </w:r>
      <w:r w:rsidR="007E216A">
        <w:rPr>
          <w:rFonts w:ascii="Times New Roman" w:eastAsia="宋体" w:hAnsi="Times New Roman" w:cs="Times New Roman" w:hint="eastAsia"/>
        </w:rPr>
        <w:t>.</w:t>
      </w:r>
      <w:r w:rsidR="00B56B06" w:rsidRPr="003C4D50">
        <w:rPr>
          <w:rFonts w:ascii="Times New Roman" w:eastAsia="宋体" w:hAnsi="Times New Roman" w:cs="Times New Roman"/>
          <w:i/>
          <w:iCs/>
          <w:szCs w:val="21"/>
        </w:rPr>
        <w:t xml:space="preserve"> </w:t>
      </w:r>
    </w:p>
    <w:p w14:paraId="2DB7B4A5" w14:textId="77777777" w:rsidR="00D20B55" w:rsidRDefault="00D20B55" w:rsidP="00D20B5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BC0D0F7" wp14:editId="0F1D86C0">
            <wp:extent cx="4527710" cy="3421202"/>
            <wp:effectExtent l="0" t="0" r="6350" b="8255"/>
            <wp:docPr id="12812383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769" cy="3431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99F109" w14:textId="442D59C5" w:rsidR="00D20B55" w:rsidRDefault="00D20B55" w:rsidP="00D20B55">
      <w:pPr>
        <w:spacing w:line="360" w:lineRule="auto"/>
        <w:jc w:val="center"/>
        <w:rPr>
          <w:rFonts w:ascii="Times New Roman" w:eastAsiaTheme="majorEastAsia" w:hAnsi="Times New Roman" w:cs="Times New Roman"/>
          <w:szCs w:val="21"/>
        </w:rPr>
      </w:pPr>
      <w:r w:rsidRPr="00B70074">
        <w:rPr>
          <w:rFonts w:ascii="Times New Roman" w:eastAsiaTheme="majorEastAsia" w:hAnsi="Times New Roman" w:cs="Times New Roman"/>
          <w:b/>
          <w:bCs/>
          <w:szCs w:val="21"/>
        </w:rPr>
        <w:t xml:space="preserve">Fig. </w:t>
      </w:r>
      <w:r w:rsidRPr="00B70074">
        <w:rPr>
          <w:rFonts w:ascii="Times New Roman" w:eastAsiaTheme="majorEastAsia" w:hAnsi="Times New Roman" w:cs="Times New Roman" w:hint="eastAsia"/>
          <w:b/>
          <w:bCs/>
          <w:szCs w:val="21"/>
        </w:rPr>
        <w:t>S</w:t>
      </w:r>
      <w:r>
        <w:rPr>
          <w:rFonts w:ascii="Times New Roman" w:eastAsiaTheme="majorEastAsia" w:hAnsi="Times New Roman" w:cs="Times New Roman" w:hint="eastAsia"/>
          <w:b/>
          <w:bCs/>
          <w:szCs w:val="21"/>
        </w:rPr>
        <w:t>2</w:t>
      </w:r>
      <w:r w:rsidRPr="00B70074">
        <w:rPr>
          <w:rFonts w:ascii="Times New Roman" w:eastAsiaTheme="majorEastAsia" w:hAnsi="Times New Roman" w:cs="Times New Roman"/>
          <w:b/>
          <w:bCs/>
          <w:szCs w:val="21"/>
        </w:rPr>
        <w:t xml:space="preserve">. </w:t>
      </w:r>
      <w:r>
        <w:rPr>
          <w:rFonts w:ascii="Times New Roman" w:eastAsiaTheme="majorEastAsia" w:hAnsi="Times New Roman" w:cs="Times New Roman"/>
          <w:szCs w:val="21"/>
        </w:rPr>
        <w:t xml:space="preserve">DEGs </w:t>
      </w:r>
      <w:r w:rsidRPr="00FA0E5D">
        <w:rPr>
          <w:rFonts w:ascii="Times New Roman" w:eastAsiaTheme="majorEastAsia" w:hAnsi="Times New Roman" w:cs="Times New Roman"/>
          <w:szCs w:val="21"/>
        </w:rPr>
        <w:t>annotations in the KEGG pathways under HC-BHT treatment, compared to the control</w:t>
      </w:r>
      <w:r>
        <w:rPr>
          <w:rFonts w:ascii="Times New Roman" w:eastAsiaTheme="majorEastAsia" w:hAnsi="Times New Roman" w:cs="Times New Roman" w:hint="eastAsia"/>
          <w:szCs w:val="21"/>
        </w:rPr>
        <w:t xml:space="preserve"> group</w:t>
      </w:r>
      <w:r w:rsidRPr="00FA0E5D">
        <w:rPr>
          <w:rFonts w:ascii="Times New Roman" w:eastAsiaTheme="majorEastAsia" w:hAnsi="Times New Roman" w:cs="Times New Roman"/>
          <w:szCs w:val="21"/>
        </w:rPr>
        <w:t xml:space="preserve">. (a): </w:t>
      </w:r>
      <w:r>
        <w:rPr>
          <w:rFonts w:ascii="Times New Roman" w:eastAsiaTheme="majorEastAsia" w:hAnsi="Times New Roman" w:cs="Times New Roman" w:hint="eastAsia"/>
          <w:szCs w:val="21"/>
        </w:rPr>
        <w:t>p</w:t>
      </w:r>
      <w:r w:rsidRPr="00EB711E">
        <w:rPr>
          <w:rFonts w:ascii="Times New Roman" w:eastAsiaTheme="majorEastAsia" w:hAnsi="Times New Roman" w:cs="Times New Roman"/>
          <w:szCs w:val="21"/>
        </w:rPr>
        <w:t>hotosynthe</w:t>
      </w:r>
      <w:r>
        <w:rPr>
          <w:rFonts w:ascii="Times New Roman" w:eastAsiaTheme="majorEastAsia" w:hAnsi="Times New Roman" w:cs="Times New Roman" w:hint="eastAsia"/>
          <w:szCs w:val="21"/>
        </w:rPr>
        <w:t>sis</w:t>
      </w:r>
      <w:r w:rsidRPr="00FA0E5D">
        <w:rPr>
          <w:rFonts w:ascii="Times New Roman" w:eastAsiaTheme="majorEastAsia" w:hAnsi="Times New Roman" w:cs="Times New Roman"/>
          <w:szCs w:val="21"/>
        </w:rPr>
        <w:t>; (b):</w:t>
      </w:r>
      <w:r w:rsidRPr="00EB711E">
        <w:rPr>
          <w:rFonts w:ascii="Times New Roman" w:eastAsiaTheme="majorEastAsia" w:hAnsi="Times New Roman" w:cs="Times New Roman"/>
          <w:szCs w:val="21"/>
        </w:rPr>
        <w:t xml:space="preserve"> </w:t>
      </w:r>
      <w:r w:rsidRPr="00EB711E">
        <w:rPr>
          <w:rFonts w:ascii="Times New Roman" w:eastAsiaTheme="majorEastAsia" w:hAnsi="Times New Roman" w:cs="Times New Roman" w:hint="eastAsia"/>
          <w:szCs w:val="21"/>
        </w:rPr>
        <w:t>o</w:t>
      </w:r>
      <w:r w:rsidRPr="00EB711E">
        <w:rPr>
          <w:rFonts w:ascii="Times New Roman" w:eastAsiaTheme="majorEastAsia" w:hAnsi="Times New Roman" w:cs="Times New Roman"/>
          <w:szCs w:val="21"/>
        </w:rPr>
        <w:t>xidative phosphorylation</w:t>
      </w:r>
      <w:r w:rsidRPr="00FA0E5D">
        <w:rPr>
          <w:rFonts w:ascii="Times New Roman" w:eastAsiaTheme="majorEastAsia" w:hAnsi="Times New Roman" w:cs="Times New Roman"/>
          <w:szCs w:val="21"/>
        </w:rPr>
        <w:t xml:space="preserve">; (c): </w:t>
      </w:r>
      <w:r w:rsidRPr="00EB711E">
        <w:rPr>
          <w:rFonts w:ascii="Times New Roman" w:eastAsiaTheme="majorEastAsia" w:hAnsi="Times New Roman" w:cs="Times New Roman"/>
          <w:szCs w:val="21"/>
        </w:rPr>
        <w:t>TCA cycle</w:t>
      </w:r>
      <w:r>
        <w:rPr>
          <w:rFonts w:ascii="Times New Roman" w:eastAsiaTheme="majorEastAsia" w:hAnsi="Times New Roman" w:cs="Times New Roman" w:hint="eastAsia"/>
          <w:szCs w:val="21"/>
        </w:rPr>
        <w:t>.</w:t>
      </w:r>
    </w:p>
    <w:p w14:paraId="6E682DF3" w14:textId="77777777" w:rsidR="00D20B55" w:rsidRPr="003C4D50" w:rsidRDefault="00D20B55" w:rsidP="00250752">
      <w:pPr>
        <w:autoSpaceDE w:val="0"/>
        <w:spacing w:line="400" w:lineRule="exact"/>
        <w:jc w:val="center"/>
        <w:rPr>
          <w:rFonts w:ascii="Times New Roman" w:eastAsia="宋体" w:hAnsi="Times New Roman" w:cs="Times New Roman"/>
        </w:rPr>
      </w:pPr>
    </w:p>
    <w:p w14:paraId="57C01474" w14:textId="77777777" w:rsidR="00381260" w:rsidRDefault="00381260" w:rsidP="00381260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 wp14:anchorId="16A56244" wp14:editId="0207EC6F">
            <wp:extent cx="5009104" cy="2612728"/>
            <wp:effectExtent l="0" t="0" r="0" b="0"/>
            <wp:docPr id="52823865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34" t="-2096" r="65944" b="2096"/>
                    <a:stretch/>
                  </pic:blipFill>
                  <pic:spPr bwMode="auto">
                    <a:xfrm>
                      <a:off x="0" y="0"/>
                      <a:ext cx="5152887" cy="268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7AA19E" w14:textId="331D1BE4" w:rsidR="00497B0D" w:rsidRPr="00F401BB" w:rsidRDefault="00381260" w:rsidP="00F401BB">
      <w:pPr>
        <w:spacing w:line="360" w:lineRule="auto"/>
        <w:jc w:val="center"/>
        <w:rPr>
          <w:rFonts w:ascii="Times New Roman" w:eastAsiaTheme="majorEastAsia" w:hAnsi="Times New Roman" w:cs="Times New Roman"/>
          <w:szCs w:val="21"/>
        </w:rPr>
      </w:pPr>
      <w:r w:rsidRPr="0004476F">
        <w:rPr>
          <w:rFonts w:ascii="Times New Roman" w:eastAsia="宋体" w:hAnsi="Times New Roman" w:cs="Times New Roman"/>
          <w:b/>
          <w:bCs/>
          <w:sz w:val="20"/>
          <w:szCs w:val="21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S3.</w:t>
      </w:r>
      <w:r w:rsidRPr="0004476F">
        <w:rPr>
          <w:rFonts w:ascii="Times New Roman" w:eastAsia="宋体" w:hAnsi="Times New Roman" w:cs="Times New Roman"/>
          <w:sz w:val="20"/>
          <w:szCs w:val="21"/>
        </w:rPr>
        <w:t xml:space="preserve"> (a)</w:t>
      </w:r>
      <w:r>
        <w:rPr>
          <w:rFonts w:ascii="Times New Roman" w:eastAsia="宋体" w:hAnsi="Times New Roman" w:cs="Times New Roman" w:hint="eastAsia"/>
          <w:sz w:val="20"/>
          <w:szCs w:val="21"/>
        </w:rPr>
        <w:t xml:space="preserve">: </w:t>
      </w:r>
      <w:r>
        <w:rPr>
          <w:rFonts w:ascii="Times New Roman" w:eastAsiaTheme="majorEastAsia" w:hAnsi="Times New Roman" w:cs="Times New Roman"/>
          <w:szCs w:val="21"/>
        </w:rPr>
        <w:t>p</w:t>
      </w:r>
      <w:r w:rsidRPr="00FC182F">
        <w:rPr>
          <w:rFonts w:ascii="Times New Roman" w:eastAsiaTheme="majorEastAsia" w:hAnsi="Times New Roman" w:cs="Times New Roman"/>
          <w:szCs w:val="21"/>
        </w:rPr>
        <w:t>hylogenetic analysis</w:t>
      </w:r>
      <w:r>
        <w:rPr>
          <w:rFonts w:ascii="Times New Roman" w:eastAsiaTheme="majorEastAsia" w:hAnsi="Times New Roman" w:cs="Times New Roman"/>
          <w:szCs w:val="21"/>
        </w:rPr>
        <w:t xml:space="preserve"> of</w:t>
      </w:r>
      <w:bookmarkStart w:id="2" w:name="_Hlk171926942"/>
      <w:r>
        <w:rPr>
          <w:rFonts w:ascii="Times New Roman" w:eastAsiaTheme="majorEastAsia" w:hAnsi="Times New Roman" w:cs="Times New Roman"/>
          <w:szCs w:val="21"/>
        </w:rPr>
        <w:t xml:space="preserve"> </w:t>
      </w:r>
      <w:r w:rsidRPr="003E2A8B">
        <w:rPr>
          <w:rFonts w:ascii="Times New Roman" w:eastAsiaTheme="majorEastAsia" w:hAnsi="Times New Roman" w:cs="Times New Roman"/>
          <w:szCs w:val="21"/>
        </w:rPr>
        <w:t xml:space="preserve">phycosphere </w:t>
      </w:r>
      <w:r>
        <w:rPr>
          <w:rFonts w:ascii="Times New Roman" w:eastAsiaTheme="majorEastAsia" w:hAnsi="Times New Roman" w:cs="Times New Roman"/>
          <w:szCs w:val="21"/>
        </w:rPr>
        <w:t>bacteria</w:t>
      </w:r>
      <w:bookmarkEnd w:id="2"/>
      <w:r>
        <w:rPr>
          <w:rFonts w:ascii="Times New Roman" w:eastAsiaTheme="majorEastAsia" w:hAnsi="Times New Roman" w:cs="Times New Roman" w:hint="eastAsia"/>
          <w:szCs w:val="21"/>
        </w:rPr>
        <w:t xml:space="preserve"> based on the 16s rDNA gene</w:t>
      </w:r>
      <w:r w:rsidRPr="00FC182F">
        <w:rPr>
          <w:rFonts w:ascii="Times New Roman" w:eastAsiaTheme="majorEastAsia" w:hAnsi="Times New Roman" w:cs="Times New Roman"/>
          <w:szCs w:val="21"/>
        </w:rPr>
        <w:t>.</w:t>
      </w:r>
      <w:r w:rsidRPr="005534B1">
        <w:rPr>
          <w:rFonts w:ascii="Times New Roman" w:eastAsiaTheme="majorEastAsia" w:hAnsi="Times New Roman" w:cs="Times New Roman"/>
          <w:szCs w:val="21"/>
        </w:rPr>
        <w:t xml:space="preserve"> </w:t>
      </w:r>
      <w:r>
        <w:rPr>
          <w:rFonts w:ascii="Times New Roman" w:eastAsiaTheme="majorEastAsia" w:hAnsi="Times New Roman" w:cs="Times New Roman"/>
          <w:szCs w:val="21"/>
        </w:rPr>
        <w:t>(b):</w:t>
      </w:r>
      <w:r w:rsidRPr="005534B1">
        <w:rPr>
          <w:rFonts w:ascii="Times New Roman" w:eastAsiaTheme="majorEastAsia" w:hAnsi="Times New Roman" w:cs="Times New Roman"/>
          <w:szCs w:val="21"/>
        </w:rPr>
        <w:t xml:space="preserve"> </w:t>
      </w:r>
      <w:r>
        <w:rPr>
          <w:rFonts w:ascii="Times New Roman" w:eastAsiaTheme="majorEastAsia" w:hAnsi="Times New Roman" w:cs="Times New Roman"/>
          <w:szCs w:val="21"/>
        </w:rPr>
        <w:t xml:space="preserve">growth analysis of </w:t>
      </w:r>
      <w:r w:rsidRPr="003E2A8B">
        <w:rPr>
          <w:rFonts w:ascii="Times New Roman" w:eastAsiaTheme="majorEastAsia" w:hAnsi="Times New Roman" w:cs="Times New Roman"/>
          <w:szCs w:val="21"/>
        </w:rPr>
        <w:t xml:space="preserve">phycosphere </w:t>
      </w:r>
      <w:r>
        <w:rPr>
          <w:rFonts w:ascii="Times New Roman" w:eastAsiaTheme="majorEastAsia" w:hAnsi="Times New Roman" w:cs="Times New Roman"/>
          <w:szCs w:val="21"/>
        </w:rPr>
        <w:t xml:space="preserve">bacteria under the </w:t>
      </w:r>
      <w:r>
        <w:rPr>
          <w:rFonts w:ascii="Times New Roman" w:eastAsiaTheme="majorEastAsia" w:hAnsi="Times New Roman" w:cs="Times New Roman" w:hint="eastAsia"/>
          <w:szCs w:val="21"/>
        </w:rPr>
        <w:t>2</w:t>
      </w:r>
      <w:r w:rsidRPr="003E2A8B">
        <w:rPr>
          <w:rFonts w:ascii="Times New Roman" w:eastAsiaTheme="majorEastAsia" w:hAnsi="Times New Roman" w:cs="Times New Roman"/>
          <w:szCs w:val="21"/>
        </w:rPr>
        <w:t xml:space="preserve">0 </w:t>
      </w:r>
      <w:r>
        <w:rPr>
          <w:rFonts w:ascii="Times New Roman" w:eastAsiaTheme="majorEastAsia" w:hAnsi="Times New Roman" w:cs="Times New Roman" w:hint="eastAsia"/>
          <w:szCs w:val="21"/>
        </w:rPr>
        <w:t xml:space="preserve">and 40 </w:t>
      </w:r>
      <w:r w:rsidRPr="003E2A8B">
        <w:rPr>
          <w:rFonts w:ascii="Times New Roman" w:eastAsiaTheme="majorEastAsia" w:hAnsi="Times New Roman" w:cs="Times New Roman"/>
          <w:szCs w:val="21"/>
        </w:rPr>
        <w:t>mg/L</w:t>
      </w:r>
      <w:r>
        <w:rPr>
          <w:rFonts w:ascii="Times New Roman" w:eastAsiaTheme="majorEastAsia" w:hAnsi="Times New Roman" w:cs="Times New Roman"/>
          <w:szCs w:val="21"/>
        </w:rPr>
        <w:t xml:space="preserve"> of BHT. </w:t>
      </w:r>
    </w:p>
    <w:sectPr w:rsidR="00497B0D" w:rsidRPr="00F401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AF4C5" w14:textId="77777777" w:rsidR="00D54E87" w:rsidRDefault="00D54E87" w:rsidP="005A1D93">
      <w:pPr>
        <w:rPr>
          <w:rFonts w:hint="eastAsia"/>
        </w:rPr>
      </w:pPr>
      <w:r>
        <w:separator/>
      </w:r>
    </w:p>
  </w:endnote>
  <w:endnote w:type="continuationSeparator" w:id="0">
    <w:p w14:paraId="107B9EA4" w14:textId="77777777" w:rsidR="00D54E87" w:rsidRDefault="00D54E87" w:rsidP="005A1D9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71C64A" w14:textId="77777777" w:rsidR="00D54E87" w:rsidRDefault="00D54E87" w:rsidP="005A1D93">
      <w:pPr>
        <w:rPr>
          <w:rFonts w:hint="eastAsia"/>
        </w:rPr>
      </w:pPr>
      <w:r>
        <w:separator/>
      </w:r>
    </w:p>
  </w:footnote>
  <w:footnote w:type="continuationSeparator" w:id="0">
    <w:p w14:paraId="4110CD72" w14:textId="77777777" w:rsidR="00D54E87" w:rsidRDefault="00D54E87" w:rsidP="005A1D9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591"/>
    <w:rsid w:val="00033C0A"/>
    <w:rsid w:val="00096C8A"/>
    <w:rsid w:val="000979B8"/>
    <w:rsid w:val="000E6333"/>
    <w:rsid w:val="001011FE"/>
    <w:rsid w:val="001A7EB7"/>
    <w:rsid w:val="00245121"/>
    <w:rsid w:val="00250752"/>
    <w:rsid w:val="003625A9"/>
    <w:rsid w:val="00381260"/>
    <w:rsid w:val="003C08D5"/>
    <w:rsid w:val="003C4D50"/>
    <w:rsid w:val="003F3F72"/>
    <w:rsid w:val="0040666B"/>
    <w:rsid w:val="004702B8"/>
    <w:rsid w:val="00497B0D"/>
    <w:rsid w:val="004D2D08"/>
    <w:rsid w:val="004E7DBC"/>
    <w:rsid w:val="0051712A"/>
    <w:rsid w:val="00566A44"/>
    <w:rsid w:val="005A1D93"/>
    <w:rsid w:val="006A676F"/>
    <w:rsid w:val="006E3073"/>
    <w:rsid w:val="007056E5"/>
    <w:rsid w:val="00743B8C"/>
    <w:rsid w:val="007468DF"/>
    <w:rsid w:val="007E216A"/>
    <w:rsid w:val="00852012"/>
    <w:rsid w:val="00861591"/>
    <w:rsid w:val="008660B5"/>
    <w:rsid w:val="00891CB5"/>
    <w:rsid w:val="00974045"/>
    <w:rsid w:val="00A777DA"/>
    <w:rsid w:val="00A9000D"/>
    <w:rsid w:val="00AA646F"/>
    <w:rsid w:val="00AC433C"/>
    <w:rsid w:val="00B006B2"/>
    <w:rsid w:val="00B0087E"/>
    <w:rsid w:val="00B11BA4"/>
    <w:rsid w:val="00B30F7F"/>
    <w:rsid w:val="00B43F5E"/>
    <w:rsid w:val="00B56B06"/>
    <w:rsid w:val="00B83023"/>
    <w:rsid w:val="00B958B8"/>
    <w:rsid w:val="00C1749E"/>
    <w:rsid w:val="00C6775E"/>
    <w:rsid w:val="00CD62E0"/>
    <w:rsid w:val="00CE695B"/>
    <w:rsid w:val="00D034FF"/>
    <w:rsid w:val="00D03755"/>
    <w:rsid w:val="00D20B55"/>
    <w:rsid w:val="00D54E87"/>
    <w:rsid w:val="00E8328C"/>
    <w:rsid w:val="00EB711E"/>
    <w:rsid w:val="00EC06CC"/>
    <w:rsid w:val="00F251E6"/>
    <w:rsid w:val="00F401BB"/>
    <w:rsid w:val="00F86FCC"/>
    <w:rsid w:val="00FC5662"/>
    <w:rsid w:val="00FD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4721ED"/>
  <w14:defaultImageDpi w14:val="32767"/>
  <w15:chartTrackingRefBased/>
  <w15:docId w15:val="{81190742-442B-4E7F-888F-89D3E0981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1591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61591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1D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A1D93"/>
    <w:rPr>
      <w:sz w:val="18"/>
      <w:szCs w:val="18"/>
      <w14:ligatures w14:val="standardContextual"/>
    </w:rPr>
  </w:style>
  <w:style w:type="paragraph" w:styleId="a6">
    <w:name w:val="footer"/>
    <w:basedOn w:val="a"/>
    <w:link w:val="a7"/>
    <w:uiPriority w:val="99"/>
    <w:unhideWhenUsed/>
    <w:rsid w:val="005A1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A1D93"/>
    <w:rPr>
      <w:sz w:val="18"/>
      <w:szCs w:val="18"/>
      <w14:ligatures w14:val="standardContextual"/>
    </w:rPr>
  </w:style>
  <w:style w:type="character" w:styleId="a8">
    <w:name w:val="Hyperlink"/>
    <w:basedOn w:val="a0"/>
    <w:uiPriority w:val="99"/>
    <w:unhideWhenUsed/>
    <w:rsid w:val="003F3F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linzhsd@126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mu mu</cp:lastModifiedBy>
  <cp:revision>11</cp:revision>
  <dcterms:created xsi:type="dcterms:W3CDTF">2024-07-15T03:32:00Z</dcterms:created>
  <dcterms:modified xsi:type="dcterms:W3CDTF">2024-08-15T08:53:00Z</dcterms:modified>
</cp:coreProperties>
</file>