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CDA9E" w14:textId="77777777" w:rsidR="00D71C69" w:rsidRPr="00E01115" w:rsidRDefault="00D71C69" w:rsidP="00D71C69">
      <w:pPr>
        <w:pStyle w:val="Intestazione"/>
        <w:rPr>
          <w:rFonts w:ascii="Times New Roman" w:hAnsi="Times New Roman" w:cs="Times New Roman"/>
          <w:b/>
          <w:bCs/>
          <w:lang w:val="en-US"/>
        </w:rPr>
      </w:pPr>
      <w:r w:rsidRPr="00E01115">
        <w:rPr>
          <w:rFonts w:ascii="Times New Roman" w:hAnsi="Times New Roman" w:cs="Times New Roman"/>
          <w:b/>
          <w:bCs/>
          <w:lang w:val="en-US"/>
        </w:rPr>
        <w:t xml:space="preserve">Supplementary Table 1. </w:t>
      </w:r>
      <w:r w:rsidRPr="00E01115">
        <w:rPr>
          <w:rFonts w:ascii="Times New Roman" w:hAnsi="Times New Roman" w:cs="Times New Roman"/>
          <w:lang w:val="en-US"/>
        </w:rPr>
        <w:t>Cognitive domains, types of test and measures used</w:t>
      </w:r>
    </w:p>
    <w:tbl>
      <w:tblPr>
        <w:tblStyle w:val="Tabellagriglia2-colore1"/>
        <w:tblpPr w:leftFromText="141" w:rightFromText="141" w:horzAnchor="margin" w:tblpY="563"/>
        <w:tblW w:w="10206" w:type="dxa"/>
        <w:tblLook w:val="04A0" w:firstRow="1" w:lastRow="0" w:firstColumn="1" w:lastColumn="0" w:noHBand="0" w:noVBand="1"/>
      </w:tblPr>
      <w:tblGrid>
        <w:gridCol w:w="2127"/>
        <w:gridCol w:w="3263"/>
        <w:gridCol w:w="4816"/>
      </w:tblGrid>
      <w:tr w:rsidR="003731AE" w:rsidRPr="00755898" w14:paraId="5CA00EFA" w14:textId="77777777" w:rsidTr="002D123A">
        <w:trPr>
          <w:cnfStyle w:val="100000000000" w:firstRow="1" w:lastRow="0" w:firstColumn="0" w:lastColumn="0" w:oddVBand="0" w:evenVBand="0" w:oddHBand="0" w:evenHBand="0" w:firstRowFirstColumn="0" w:firstRowLastColumn="0" w:lastRowFirstColumn="0" w:lastRowLastColumn="0"/>
          <w:trHeight w:val="1108"/>
        </w:trPr>
        <w:tc>
          <w:tcPr>
            <w:cnfStyle w:val="001000000000" w:firstRow="0" w:lastRow="0" w:firstColumn="1" w:lastColumn="0" w:oddVBand="0" w:evenVBand="0" w:oddHBand="0" w:evenHBand="0" w:firstRowFirstColumn="0" w:firstRowLastColumn="0" w:lastRowFirstColumn="0" w:lastRowLastColumn="0"/>
            <w:tcW w:w="2127" w:type="dxa"/>
          </w:tcPr>
          <w:p w14:paraId="101D8708" w14:textId="77777777" w:rsidR="003731AE" w:rsidRDefault="003731AE" w:rsidP="002D123A">
            <w:pPr>
              <w:rPr>
                <w:b w:val="0"/>
                <w:bCs w:val="0"/>
                <w:lang w:val="en-US"/>
              </w:rPr>
            </w:pPr>
          </w:p>
          <w:p w14:paraId="57D1FB0C" w14:textId="77777777" w:rsidR="003731AE" w:rsidRDefault="003731AE" w:rsidP="002D123A">
            <w:pPr>
              <w:rPr>
                <w:b w:val="0"/>
                <w:bCs w:val="0"/>
                <w:lang w:val="en-US"/>
              </w:rPr>
            </w:pPr>
          </w:p>
          <w:p w14:paraId="2D98DD98" w14:textId="77777777" w:rsidR="003731AE" w:rsidRPr="00E01115" w:rsidRDefault="003731AE" w:rsidP="002D123A">
            <w:pPr>
              <w:rPr>
                <w:rFonts w:ascii="Times New Roman" w:hAnsi="Times New Roman" w:cs="Times New Roman"/>
                <w:lang w:val="en-US"/>
              </w:rPr>
            </w:pPr>
            <w:r w:rsidRPr="00E01115">
              <w:rPr>
                <w:rFonts w:ascii="Times New Roman" w:hAnsi="Times New Roman" w:cs="Times New Roman"/>
                <w:lang w:val="en-US"/>
              </w:rPr>
              <w:t>Cognitive domain</w:t>
            </w:r>
          </w:p>
        </w:tc>
        <w:tc>
          <w:tcPr>
            <w:tcW w:w="3263" w:type="dxa"/>
          </w:tcPr>
          <w:p w14:paraId="5C79C8B7" w14:textId="77777777" w:rsidR="003731AE" w:rsidRDefault="003731AE" w:rsidP="002D123A">
            <w:pPr>
              <w:cnfStyle w:val="100000000000" w:firstRow="1" w:lastRow="0" w:firstColumn="0" w:lastColumn="0" w:oddVBand="0" w:evenVBand="0" w:oddHBand="0" w:evenHBand="0" w:firstRowFirstColumn="0" w:firstRowLastColumn="0" w:lastRowFirstColumn="0" w:lastRowLastColumn="0"/>
              <w:rPr>
                <w:b w:val="0"/>
                <w:bCs w:val="0"/>
                <w:lang w:val="en-US"/>
              </w:rPr>
            </w:pPr>
          </w:p>
          <w:p w14:paraId="4715ECAC" w14:textId="77777777" w:rsidR="003731AE" w:rsidRDefault="003731AE" w:rsidP="002D123A">
            <w:pPr>
              <w:cnfStyle w:val="100000000000" w:firstRow="1" w:lastRow="0" w:firstColumn="0" w:lastColumn="0" w:oddVBand="0" w:evenVBand="0" w:oddHBand="0" w:evenHBand="0" w:firstRowFirstColumn="0" w:firstRowLastColumn="0" w:lastRowFirstColumn="0" w:lastRowLastColumn="0"/>
              <w:rPr>
                <w:b w:val="0"/>
                <w:bCs w:val="0"/>
                <w:lang w:val="en-US"/>
              </w:rPr>
            </w:pPr>
          </w:p>
          <w:p w14:paraId="2F25544F" w14:textId="77777777" w:rsidR="003731AE" w:rsidRPr="00E01115" w:rsidRDefault="003731AE" w:rsidP="002D123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Type of test</w:t>
            </w:r>
          </w:p>
        </w:tc>
        <w:tc>
          <w:tcPr>
            <w:tcW w:w="4816" w:type="dxa"/>
          </w:tcPr>
          <w:p w14:paraId="46201BA9" w14:textId="77777777" w:rsidR="003731AE" w:rsidRDefault="003731AE" w:rsidP="002D123A">
            <w:pPr>
              <w:cnfStyle w:val="100000000000" w:firstRow="1" w:lastRow="0" w:firstColumn="0" w:lastColumn="0" w:oddVBand="0" w:evenVBand="0" w:oddHBand="0" w:evenHBand="0" w:firstRowFirstColumn="0" w:firstRowLastColumn="0" w:lastRowFirstColumn="0" w:lastRowLastColumn="0"/>
              <w:rPr>
                <w:b w:val="0"/>
                <w:bCs w:val="0"/>
                <w:lang w:val="en-US"/>
              </w:rPr>
            </w:pPr>
          </w:p>
          <w:p w14:paraId="58D20EBD" w14:textId="77777777" w:rsidR="003731AE" w:rsidRDefault="003731AE" w:rsidP="002D123A">
            <w:pPr>
              <w:cnfStyle w:val="100000000000" w:firstRow="1" w:lastRow="0" w:firstColumn="0" w:lastColumn="0" w:oddVBand="0" w:evenVBand="0" w:oddHBand="0" w:evenHBand="0" w:firstRowFirstColumn="0" w:firstRowLastColumn="0" w:lastRowFirstColumn="0" w:lastRowLastColumn="0"/>
              <w:rPr>
                <w:b w:val="0"/>
                <w:bCs w:val="0"/>
                <w:lang w:val="en-US"/>
              </w:rPr>
            </w:pPr>
          </w:p>
          <w:p w14:paraId="0D8C5B87" w14:textId="77777777" w:rsidR="003731AE" w:rsidRPr="00E01115" w:rsidRDefault="003731AE" w:rsidP="002D123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Description of test and measure used</w:t>
            </w:r>
          </w:p>
        </w:tc>
      </w:tr>
      <w:tr w:rsidR="003731AE" w:rsidRPr="00755898" w14:paraId="16203A56" w14:textId="77777777" w:rsidTr="002D123A">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127" w:type="dxa"/>
          </w:tcPr>
          <w:p w14:paraId="036B6ADC" w14:textId="77777777" w:rsidR="003731AE" w:rsidRPr="00E01115" w:rsidRDefault="003731AE" w:rsidP="002D123A">
            <w:pPr>
              <w:rPr>
                <w:rFonts w:ascii="Times New Roman" w:hAnsi="Times New Roman" w:cs="Times New Roman"/>
                <w:b w:val="0"/>
                <w:bCs w:val="0"/>
                <w:u w:val="single"/>
                <w:lang w:val="en-US"/>
              </w:rPr>
            </w:pPr>
            <w:r w:rsidRPr="00E01115">
              <w:rPr>
                <w:rFonts w:ascii="Times New Roman" w:hAnsi="Times New Roman" w:cs="Times New Roman"/>
                <w:b w:val="0"/>
                <w:bCs w:val="0"/>
                <w:u w:val="single"/>
                <w:lang w:val="en-US"/>
              </w:rPr>
              <w:t>Verbal Memory</w:t>
            </w:r>
          </w:p>
        </w:tc>
        <w:tc>
          <w:tcPr>
            <w:tcW w:w="3263" w:type="dxa"/>
          </w:tcPr>
          <w:p w14:paraId="4AEF2BD3" w14:textId="77777777" w:rsidR="003731AE" w:rsidRPr="007D720A" w:rsidRDefault="003731AE" w:rsidP="002D123A">
            <w:pPr>
              <w:cnfStyle w:val="000000100000" w:firstRow="0" w:lastRow="0" w:firstColumn="0" w:lastColumn="0" w:oddVBand="0" w:evenVBand="0" w:oddHBand="1" w:evenHBand="0" w:firstRowFirstColumn="0" w:firstRowLastColumn="0" w:lastRowFirstColumn="0" w:lastRowLastColumn="0"/>
              <w:rPr>
                <w:lang w:val="en-US"/>
              </w:rPr>
            </w:pPr>
            <w:r>
              <w:rPr>
                <w:lang w:val="en-US"/>
              </w:rPr>
              <w:t>-</w:t>
            </w:r>
            <w:r w:rsidRPr="00E01115">
              <w:rPr>
                <w:rFonts w:ascii="Times New Roman" w:hAnsi="Times New Roman" w:cs="Times New Roman"/>
                <w:lang w:val="en-US"/>
              </w:rPr>
              <w:t xml:space="preserve">Hopkins Verbal Learning </w:t>
            </w:r>
            <w:r>
              <w:rPr>
                <w:rFonts w:ascii="Times New Roman" w:hAnsi="Times New Roman" w:cs="Times New Roman"/>
                <w:lang w:val="en-US"/>
              </w:rPr>
              <w:t>T</w:t>
            </w:r>
            <w:r w:rsidRPr="00E01115">
              <w:rPr>
                <w:rFonts w:ascii="Times New Roman" w:hAnsi="Times New Roman" w:cs="Times New Roman"/>
                <w:lang w:val="en-US"/>
              </w:rPr>
              <w:t>est</w:t>
            </w:r>
            <w:r w:rsidRPr="007D720A">
              <w:rPr>
                <w:lang w:val="en-US"/>
              </w:rPr>
              <w:t xml:space="preserve"> </w:t>
            </w:r>
            <w:r w:rsidRPr="00114452">
              <w:rPr>
                <w:sz w:val="20"/>
                <w:szCs w:val="20"/>
                <w:lang w:val="en-US"/>
              </w:rPr>
              <w:t>{</w:t>
            </w:r>
            <w:proofErr w:type="spellStart"/>
            <w:r w:rsidRPr="00114452">
              <w:rPr>
                <w:sz w:val="20"/>
                <w:szCs w:val="20"/>
                <w:lang w:val="en-US"/>
              </w:rPr>
              <w:t>Belkonen</w:t>
            </w:r>
            <w:proofErr w:type="spellEnd"/>
            <w:r w:rsidRPr="00114452">
              <w:rPr>
                <w:sz w:val="20"/>
                <w:szCs w:val="20"/>
                <w:lang w:val="en-US"/>
              </w:rPr>
              <w:t>, 2011 #91}</w:t>
            </w:r>
          </w:p>
        </w:tc>
        <w:tc>
          <w:tcPr>
            <w:tcW w:w="4816" w:type="dxa"/>
          </w:tcPr>
          <w:p w14:paraId="54711671"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12 nouns read aloud for three consecutive trials</w:t>
            </w:r>
          </w:p>
          <w:p w14:paraId="1176D042"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number of items recalled on each trial</w:t>
            </w:r>
          </w:p>
        </w:tc>
      </w:tr>
      <w:tr w:rsidR="003731AE" w14:paraId="6DE1F1B5" w14:textId="77777777" w:rsidTr="002D123A">
        <w:trPr>
          <w:trHeight w:val="1034"/>
        </w:trPr>
        <w:tc>
          <w:tcPr>
            <w:cnfStyle w:val="001000000000" w:firstRow="0" w:lastRow="0" w:firstColumn="1" w:lastColumn="0" w:oddVBand="0" w:evenVBand="0" w:oddHBand="0" w:evenHBand="0" w:firstRowFirstColumn="0" w:firstRowLastColumn="0" w:lastRowFirstColumn="0" w:lastRowLastColumn="0"/>
            <w:tcW w:w="2127" w:type="dxa"/>
          </w:tcPr>
          <w:p w14:paraId="6D6ABE38" w14:textId="77777777" w:rsidR="003731AE" w:rsidRPr="00E01115" w:rsidRDefault="003731AE" w:rsidP="002D123A">
            <w:pPr>
              <w:rPr>
                <w:rFonts w:ascii="Times New Roman" w:hAnsi="Times New Roman" w:cs="Times New Roman"/>
                <w:b w:val="0"/>
                <w:bCs w:val="0"/>
                <w:u w:val="single"/>
                <w:lang w:val="en-US"/>
              </w:rPr>
            </w:pPr>
            <w:r w:rsidRPr="00E01115">
              <w:rPr>
                <w:rFonts w:ascii="Times New Roman" w:hAnsi="Times New Roman" w:cs="Times New Roman"/>
                <w:b w:val="0"/>
                <w:bCs w:val="0"/>
                <w:u w:val="single"/>
                <w:lang w:val="en-US"/>
              </w:rPr>
              <w:t>Vigilance</w:t>
            </w:r>
          </w:p>
        </w:tc>
        <w:tc>
          <w:tcPr>
            <w:tcW w:w="3263" w:type="dxa"/>
          </w:tcPr>
          <w:p w14:paraId="33106766"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 xml:space="preserve">-Continuous Performance Test </w:t>
            </w:r>
            <w:r w:rsidRPr="00114452">
              <w:rPr>
                <w:rFonts w:ascii="Times New Roman" w:hAnsi="Times New Roman" w:cs="Times New Roman"/>
                <w:sz w:val="20"/>
                <w:szCs w:val="20"/>
                <w:lang w:val="en-US"/>
              </w:rPr>
              <w:t>{</w:t>
            </w:r>
            <w:proofErr w:type="spellStart"/>
            <w:r w:rsidRPr="00114452">
              <w:rPr>
                <w:rFonts w:ascii="Times New Roman" w:hAnsi="Times New Roman" w:cs="Times New Roman"/>
                <w:sz w:val="20"/>
                <w:szCs w:val="20"/>
                <w:lang w:val="en-US"/>
              </w:rPr>
              <w:t>Cornblatt</w:t>
            </w:r>
            <w:proofErr w:type="spellEnd"/>
            <w:r w:rsidRPr="00114452">
              <w:rPr>
                <w:rFonts w:ascii="Times New Roman" w:hAnsi="Times New Roman" w:cs="Times New Roman"/>
                <w:sz w:val="20"/>
                <w:szCs w:val="20"/>
                <w:lang w:val="en-US"/>
              </w:rPr>
              <w:t>, 1994 #92}</w:t>
            </w:r>
          </w:p>
        </w:tc>
        <w:tc>
          <w:tcPr>
            <w:tcW w:w="4816" w:type="dxa"/>
          </w:tcPr>
          <w:p w14:paraId="175B940A"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 xml:space="preserve">Reaction to the presentation of numbers on a computer screen with three 150-trial conditions of increasing difficulty </w:t>
            </w:r>
          </w:p>
          <w:p w14:paraId="2F4B1143" w14:textId="77777777" w:rsidR="003731AE" w:rsidRPr="004C259A" w:rsidRDefault="003731AE" w:rsidP="002D123A">
            <w:pPr>
              <w:cnfStyle w:val="000000000000" w:firstRow="0" w:lastRow="0" w:firstColumn="0" w:lastColumn="0" w:oddVBand="0" w:evenVBand="0" w:oddHBand="0" w:evenHBand="0" w:firstRowFirstColumn="0" w:firstRowLastColumn="0" w:lastRowFirstColumn="0" w:lastRowLastColumn="0"/>
              <w:rPr>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reaction sensitivity</w:t>
            </w:r>
          </w:p>
        </w:tc>
      </w:tr>
      <w:tr w:rsidR="003731AE" w:rsidRPr="00755898" w14:paraId="431FAC8D" w14:textId="77777777" w:rsidTr="003731AE">
        <w:trPr>
          <w:cnfStyle w:val="000000100000" w:firstRow="0" w:lastRow="0" w:firstColumn="0" w:lastColumn="0" w:oddVBand="0" w:evenVBand="0" w:oddHBand="1" w:evenHBand="0" w:firstRowFirstColumn="0" w:firstRowLastColumn="0" w:lastRowFirstColumn="0" w:lastRowLastColumn="0"/>
          <w:trHeight w:val="3083"/>
        </w:trPr>
        <w:tc>
          <w:tcPr>
            <w:cnfStyle w:val="001000000000" w:firstRow="0" w:lastRow="0" w:firstColumn="1" w:lastColumn="0" w:oddVBand="0" w:evenVBand="0" w:oddHBand="0" w:evenHBand="0" w:firstRowFirstColumn="0" w:firstRowLastColumn="0" w:lastRowFirstColumn="0" w:lastRowLastColumn="0"/>
            <w:tcW w:w="2127" w:type="dxa"/>
          </w:tcPr>
          <w:p w14:paraId="100299B4" w14:textId="77777777" w:rsidR="003731AE" w:rsidRPr="00E01115" w:rsidRDefault="003731AE" w:rsidP="002D123A">
            <w:pPr>
              <w:rPr>
                <w:rFonts w:ascii="Times New Roman" w:hAnsi="Times New Roman" w:cs="Times New Roman"/>
                <w:b w:val="0"/>
                <w:bCs w:val="0"/>
                <w:u w:val="single"/>
                <w:lang w:val="en-US"/>
              </w:rPr>
            </w:pPr>
            <w:r w:rsidRPr="00E01115">
              <w:rPr>
                <w:rFonts w:ascii="Times New Roman" w:hAnsi="Times New Roman" w:cs="Times New Roman"/>
                <w:b w:val="0"/>
                <w:bCs w:val="0"/>
                <w:u w:val="single"/>
                <w:lang w:val="en-US"/>
              </w:rPr>
              <w:t>Processing Speed</w:t>
            </w:r>
          </w:p>
        </w:tc>
        <w:tc>
          <w:tcPr>
            <w:tcW w:w="3263" w:type="dxa"/>
          </w:tcPr>
          <w:p w14:paraId="4ECF4610"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-Grooved Pegboard test</w:t>
            </w:r>
            <w:r>
              <w:rPr>
                <w:rFonts w:ascii="Times New Roman" w:hAnsi="Times New Roman" w:cs="Times New Roman"/>
                <w:lang w:val="en-US"/>
              </w:rPr>
              <w:t xml:space="preserve"> </w:t>
            </w:r>
            <w:r w:rsidRPr="00114452">
              <w:rPr>
                <w:rFonts w:ascii="Times New Roman" w:hAnsi="Times New Roman" w:cs="Times New Roman"/>
                <w:sz w:val="20"/>
                <w:szCs w:val="20"/>
                <w:lang w:val="en-US"/>
              </w:rPr>
              <w:t>{Lafayette, 1989 #93}</w:t>
            </w:r>
          </w:p>
          <w:p w14:paraId="00BFAC15"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p>
          <w:p w14:paraId="5439540E" w14:textId="77777777" w:rsidR="003731AE" w:rsidRPr="00755898" w:rsidRDefault="003731AE" w:rsidP="002D123A">
            <w:pPr>
              <w:cnfStyle w:val="000000100000" w:firstRow="0" w:lastRow="0" w:firstColumn="0" w:lastColumn="0" w:oddVBand="0" w:evenVBand="0" w:oddHBand="1" w:evenHBand="0" w:firstRowFirstColumn="0" w:firstRowLastColumn="0" w:lastRowFirstColumn="0" w:lastRowLastColumn="0"/>
              <w:rPr>
                <w:sz w:val="12"/>
                <w:szCs w:val="12"/>
                <w:lang w:val="en-US"/>
              </w:rPr>
            </w:pPr>
          </w:p>
          <w:p w14:paraId="48F88F11"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-WAIS-R digit symbol test</w:t>
            </w:r>
            <w:r>
              <w:rPr>
                <w:rFonts w:ascii="Times New Roman" w:hAnsi="Times New Roman" w:cs="Times New Roman"/>
                <w:lang w:val="en-US"/>
              </w:rPr>
              <w:t xml:space="preserve"> </w:t>
            </w:r>
            <w:r w:rsidRPr="00114452">
              <w:rPr>
                <w:rFonts w:ascii="Times New Roman" w:hAnsi="Times New Roman" w:cs="Times New Roman"/>
                <w:sz w:val="20"/>
                <w:szCs w:val="20"/>
                <w:lang w:val="en-US"/>
              </w:rPr>
              <w:t>{Wechsler, 1974 #94}</w:t>
            </w:r>
          </w:p>
          <w:p w14:paraId="02956682"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p>
          <w:p w14:paraId="388A28D9"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p>
          <w:p w14:paraId="274DD957" w14:textId="77777777" w:rsidR="003731AE" w:rsidRPr="003731AE"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p w14:paraId="7097942D" w14:textId="77777777" w:rsidR="003731AE" w:rsidRPr="009D00BD"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-COWAT</w:t>
            </w:r>
            <w:r>
              <w:rPr>
                <w:rFonts w:ascii="Times New Roman" w:hAnsi="Times New Roman" w:cs="Times New Roman"/>
                <w:lang w:val="en-US"/>
              </w:rPr>
              <w:t xml:space="preserve"> </w:t>
            </w:r>
            <w:r w:rsidRPr="00114452">
              <w:rPr>
                <w:rFonts w:ascii="Times New Roman" w:hAnsi="Times New Roman" w:cs="Times New Roman"/>
                <w:sz w:val="20"/>
                <w:szCs w:val="20"/>
                <w:lang w:val="en-US"/>
              </w:rPr>
              <w:t>{Benton AL, 1978 #95}</w:t>
            </w:r>
          </w:p>
          <w:p w14:paraId="021C7DAF"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p>
          <w:p w14:paraId="1A0E5574" w14:textId="77777777" w:rsidR="003731AE" w:rsidRPr="003731AE"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6"/>
                <w:szCs w:val="26"/>
                <w:lang w:val="en-US"/>
              </w:rPr>
            </w:pPr>
          </w:p>
          <w:p w14:paraId="3B9862EB"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lang w:val="en-US"/>
              </w:rPr>
              <w:t xml:space="preserve">-Category Instances </w:t>
            </w:r>
            <w:r w:rsidRPr="00114452">
              <w:rPr>
                <w:rFonts w:ascii="Times New Roman" w:hAnsi="Times New Roman" w:cs="Times New Roman"/>
                <w:sz w:val="20"/>
                <w:szCs w:val="20"/>
                <w:lang w:val="en-US"/>
              </w:rPr>
              <w:t>{Benton AL, 1978 #95}</w:t>
            </w:r>
          </w:p>
          <w:p w14:paraId="32F1036F" w14:textId="293A45E6" w:rsidR="003731AE" w:rsidRPr="003731AE"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4816" w:type="dxa"/>
          </w:tcPr>
          <w:p w14:paraId="631D7DF5"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 xml:space="preserve">Insert in a </w:t>
            </w:r>
            <w:proofErr w:type="gramStart"/>
            <w:r w:rsidRPr="00E01115">
              <w:rPr>
                <w:rFonts w:ascii="Times New Roman" w:hAnsi="Times New Roman" w:cs="Times New Roman"/>
                <w:sz w:val="20"/>
                <w:szCs w:val="20"/>
                <w:lang w:val="en-US"/>
              </w:rPr>
              <w:t>particular order</w:t>
            </w:r>
            <w:proofErr w:type="gramEnd"/>
            <w:r w:rsidRPr="00E01115">
              <w:rPr>
                <w:rFonts w:ascii="Times New Roman" w:hAnsi="Times New Roman" w:cs="Times New Roman"/>
                <w:sz w:val="20"/>
                <w:szCs w:val="20"/>
                <w:lang w:val="en-US"/>
              </w:rPr>
              <w:t xml:space="preserve"> 25 pegs into randomly positioned slots in two 45-second trials</w:t>
            </w:r>
          </w:p>
          <w:p w14:paraId="7D760887"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number of pegs inserted</w:t>
            </w:r>
          </w:p>
          <w:p w14:paraId="34320BCB" w14:textId="77777777" w:rsidR="003731AE" w:rsidRPr="00755898" w:rsidRDefault="003731AE" w:rsidP="002D123A">
            <w:pPr>
              <w:cnfStyle w:val="000000100000" w:firstRow="0" w:lastRow="0" w:firstColumn="0" w:lastColumn="0" w:oddVBand="0" w:evenVBand="0" w:oddHBand="1" w:evenHBand="0" w:firstRowFirstColumn="0" w:firstRowLastColumn="0" w:lastRowFirstColumn="0" w:lastRowLastColumn="0"/>
              <w:rPr>
                <w:sz w:val="18"/>
                <w:szCs w:val="18"/>
                <w:lang w:val="en-US"/>
              </w:rPr>
            </w:pPr>
          </w:p>
          <w:p w14:paraId="0827044E"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Each number is associated with a form. Copy as many forms associated with the number as possible in 90 second</w:t>
            </w:r>
            <w:r>
              <w:rPr>
                <w:rFonts w:ascii="Times New Roman" w:hAnsi="Times New Roman" w:cs="Times New Roman"/>
                <w:sz w:val="20"/>
                <w:szCs w:val="20"/>
                <w:lang w:val="en-US"/>
              </w:rPr>
              <w:t>s</w:t>
            </w:r>
          </w:p>
          <w:p w14:paraId="5BDCE84B"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of forms accurately copied</w:t>
            </w:r>
          </w:p>
          <w:p w14:paraId="44C87BC8"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p>
          <w:p w14:paraId="5A418F22"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Create as many words as possible that start with a given letter (F, A or S) in three 60-second trials</w:t>
            </w:r>
          </w:p>
          <w:p w14:paraId="201CDF46"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number of words</w:t>
            </w:r>
          </w:p>
          <w:p w14:paraId="0EAE44B1" w14:textId="77777777" w:rsidR="003731AE" w:rsidRPr="003731AE" w:rsidRDefault="003731AE" w:rsidP="002D123A">
            <w:pPr>
              <w:cnfStyle w:val="000000100000" w:firstRow="0" w:lastRow="0" w:firstColumn="0" w:lastColumn="0" w:oddVBand="0" w:evenVBand="0" w:oddHBand="1" w:evenHBand="0" w:firstRowFirstColumn="0" w:firstRowLastColumn="0" w:lastRowFirstColumn="0" w:lastRowLastColumn="0"/>
              <w:rPr>
                <w:sz w:val="12"/>
                <w:szCs w:val="12"/>
                <w:lang w:val="en-US"/>
              </w:rPr>
            </w:pPr>
          </w:p>
          <w:p w14:paraId="4E8DFFFC"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 xml:space="preserve">Generate as many words as possible within categories of animals, </w:t>
            </w:r>
            <w:proofErr w:type="gramStart"/>
            <w:r w:rsidRPr="00E01115">
              <w:rPr>
                <w:rFonts w:ascii="Times New Roman" w:hAnsi="Times New Roman" w:cs="Times New Roman"/>
                <w:sz w:val="20"/>
                <w:szCs w:val="20"/>
                <w:lang w:val="en-US"/>
              </w:rPr>
              <w:t>fruits</w:t>
            </w:r>
            <w:proofErr w:type="gramEnd"/>
            <w:r w:rsidRPr="00E01115">
              <w:rPr>
                <w:rFonts w:ascii="Times New Roman" w:hAnsi="Times New Roman" w:cs="Times New Roman"/>
                <w:sz w:val="20"/>
                <w:szCs w:val="20"/>
                <w:lang w:val="en-US"/>
              </w:rPr>
              <w:t xml:space="preserve"> and vegetables in 60 seconds</w:t>
            </w:r>
          </w:p>
          <w:p w14:paraId="38A23D8A"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number of words</w:t>
            </w:r>
          </w:p>
        </w:tc>
      </w:tr>
      <w:tr w:rsidR="003731AE" w14:paraId="01CEAF43" w14:textId="77777777" w:rsidTr="002D123A">
        <w:trPr>
          <w:trHeight w:val="2115"/>
        </w:trPr>
        <w:tc>
          <w:tcPr>
            <w:cnfStyle w:val="001000000000" w:firstRow="0" w:lastRow="0" w:firstColumn="1" w:lastColumn="0" w:oddVBand="0" w:evenVBand="0" w:oddHBand="0" w:evenHBand="0" w:firstRowFirstColumn="0" w:firstRowLastColumn="0" w:lastRowFirstColumn="0" w:lastRowLastColumn="0"/>
            <w:tcW w:w="2127" w:type="dxa"/>
          </w:tcPr>
          <w:p w14:paraId="312B79C3" w14:textId="77777777" w:rsidR="003731AE" w:rsidRPr="00E01115" w:rsidRDefault="003731AE" w:rsidP="002D123A">
            <w:pPr>
              <w:rPr>
                <w:rFonts w:ascii="Times New Roman" w:hAnsi="Times New Roman" w:cs="Times New Roman"/>
                <w:b w:val="0"/>
                <w:bCs w:val="0"/>
                <w:u w:val="single"/>
                <w:lang w:val="en-US"/>
              </w:rPr>
            </w:pPr>
            <w:r w:rsidRPr="00E01115">
              <w:rPr>
                <w:rFonts w:ascii="Times New Roman" w:hAnsi="Times New Roman" w:cs="Times New Roman"/>
                <w:b w:val="0"/>
                <w:bCs w:val="0"/>
                <w:u w:val="single"/>
                <w:lang w:val="en-US"/>
              </w:rPr>
              <w:t>Reasoning</w:t>
            </w:r>
          </w:p>
        </w:tc>
        <w:tc>
          <w:tcPr>
            <w:tcW w:w="3263" w:type="dxa"/>
          </w:tcPr>
          <w:p w14:paraId="6BEAEDD4"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 xml:space="preserve">-WCST-64P </w:t>
            </w:r>
            <w:r w:rsidRPr="0081483F">
              <w:rPr>
                <w:rFonts w:ascii="Times New Roman" w:hAnsi="Times New Roman" w:cs="Times New Roman"/>
                <w:sz w:val="20"/>
                <w:szCs w:val="20"/>
                <w:lang w:val="en-US"/>
              </w:rPr>
              <w:t>{</w:t>
            </w:r>
            <w:proofErr w:type="spellStart"/>
            <w:r w:rsidRPr="0081483F">
              <w:rPr>
                <w:rFonts w:ascii="Times New Roman" w:hAnsi="Times New Roman" w:cs="Times New Roman"/>
                <w:sz w:val="20"/>
                <w:szCs w:val="20"/>
                <w:lang w:val="en-US"/>
              </w:rPr>
              <w:t>Kongs</w:t>
            </w:r>
            <w:proofErr w:type="spellEnd"/>
            <w:r w:rsidRPr="0081483F">
              <w:rPr>
                <w:rFonts w:ascii="Times New Roman" w:hAnsi="Times New Roman" w:cs="Times New Roman"/>
                <w:sz w:val="20"/>
                <w:szCs w:val="20"/>
                <w:lang w:val="en-US"/>
              </w:rPr>
              <w:t xml:space="preserve"> SK, 2000 #97}</w:t>
            </w:r>
          </w:p>
          <w:p w14:paraId="2EB2BC80"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19F6564A"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1A591BEB"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6790C156"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3755FE92"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-WISC-</w:t>
            </w:r>
            <w:r>
              <w:rPr>
                <w:rFonts w:ascii="Times New Roman" w:hAnsi="Times New Roman" w:cs="Times New Roman"/>
                <w:lang w:val="en-US"/>
              </w:rPr>
              <w:t>III</w:t>
            </w:r>
            <w:r w:rsidRPr="00E01115">
              <w:rPr>
                <w:rFonts w:ascii="Times New Roman" w:hAnsi="Times New Roman" w:cs="Times New Roman"/>
                <w:lang w:val="en-US"/>
              </w:rPr>
              <w:t xml:space="preserve"> mazes</w:t>
            </w:r>
            <w:r>
              <w:rPr>
                <w:rFonts w:ascii="Times New Roman" w:hAnsi="Times New Roman" w:cs="Times New Roman"/>
                <w:lang w:val="en-US"/>
              </w:rPr>
              <w:t xml:space="preserve"> </w:t>
            </w:r>
            <w:r w:rsidRPr="0081483F">
              <w:rPr>
                <w:rFonts w:ascii="Times New Roman" w:hAnsi="Times New Roman" w:cs="Times New Roman"/>
                <w:sz w:val="20"/>
                <w:szCs w:val="20"/>
                <w:lang w:val="en-US"/>
              </w:rPr>
              <w:t>{Wechsler, 1991 #98}</w:t>
            </w:r>
          </w:p>
        </w:tc>
        <w:tc>
          <w:tcPr>
            <w:tcW w:w="4816" w:type="dxa"/>
          </w:tcPr>
          <w:p w14:paraId="79140A51"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Complex task of abstraction, set-shifting and problem solving.</w:t>
            </w:r>
          </w:p>
          <w:p w14:paraId="10DCB91E"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number of preservative errors and completed number of categories</w:t>
            </w:r>
          </w:p>
          <w:p w14:paraId="7EB678C1" w14:textId="77777777" w:rsidR="003731AE" w:rsidRPr="003731AE"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30"/>
                <w:szCs w:val="30"/>
                <w:lang w:val="en-US"/>
              </w:rPr>
            </w:pPr>
          </w:p>
          <w:p w14:paraId="3943818B" w14:textId="77777777" w:rsidR="003731AE" w:rsidRPr="00E01115" w:rsidRDefault="003731AE" w:rsidP="002D12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Use a pencil to try to draw through a series of nine mazes without entering blind alleys</w:t>
            </w:r>
          </w:p>
          <w:p w14:paraId="6DCD8E08" w14:textId="77777777" w:rsidR="003731AE" w:rsidRDefault="003731AE" w:rsidP="002D123A">
            <w:pPr>
              <w:cnfStyle w:val="000000000000" w:firstRow="0" w:lastRow="0" w:firstColumn="0" w:lastColumn="0" w:oddVBand="0" w:evenVBand="0" w:oddHBand="0" w:evenHBand="0" w:firstRowFirstColumn="0" w:firstRowLastColumn="0" w:lastRowFirstColumn="0" w:lastRowLastColumn="0"/>
              <w:rPr>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raw score</w:t>
            </w:r>
          </w:p>
        </w:tc>
      </w:tr>
      <w:tr w:rsidR="003731AE" w:rsidRPr="00755898" w14:paraId="47F1B620" w14:textId="77777777" w:rsidTr="002D123A">
        <w:trPr>
          <w:cnfStyle w:val="000000100000" w:firstRow="0" w:lastRow="0" w:firstColumn="0" w:lastColumn="0" w:oddVBand="0" w:evenVBand="0" w:oddHBand="1" w:evenHBand="0" w:firstRowFirstColumn="0" w:firstRowLastColumn="0" w:lastRowFirstColumn="0" w:lastRowLastColumn="0"/>
          <w:trHeight w:val="4102"/>
        </w:trPr>
        <w:tc>
          <w:tcPr>
            <w:cnfStyle w:val="001000000000" w:firstRow="0" w:lastRow="0" w:firstColumn="1" w:lastColumn="0" w:oddVBand="0" w:evenVBand="0" w:oddHBand="0" w:evenHBand="0" w:firstRowFirstColumn="0" w:firstRowLastColumn="0" w:lastRowFirstColumn="0" w:lastRowLastColumn="0"/>
            <w:tcW w:w="2127" w:type="dxa"/>
          </w:tcPr>
          <w:p w14:paraId="7126559C" w14:textId="77777777" w:rsidR="003731AE" w:rsidRPr="00E01115" w:rsidRDefault="003731AE" w:rsidP="002D123A">
            <w:pPr>
              <w:rPr>
                <w:rFonts w:ascii="Times New Roman" w:hAnsi="Times New Roman" w:cs="Times New Roman"/>
                <w:b w:val="0"/>
                <w:bCs w:val="0"/>
                <w:u w:val="single"/>
                <w:lang w:val="en-US"/>
              </w:rPr>
            </w:pPr>
            <w:r w:rsidRPr="00E01115">
              <w:rPr>
                <w:rFonts w:ascii="Times New Roman" w:hAnsi="Times New Roman" w:cs="Times New Roman"/>
                <w:b w:val="0"/>
                <w:bCs w:val="0"/>
                <w:u w:val="single"/>
                <w:lang w:val="en-US"/>
              </w:rPr>
              <w:t>Working Memory</w:t>
            </w:r>
          </w:p>
        </w:tc>
        <w:tc>
          <w:tcPr>
            <w:tcW w:w="3263" w:type="dxa"/>
          </w:tcPr>
          <w:p w14:paraId="66AF2B52"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r w:rsidRPr="00E01115">
              <w:rPr>
                <w:rFonts w:ascii="Times New Roman" w:hAnsi="Times New Roman" w:cs="Times New Roman"/>
                <w:lang w:val="en-US"/>
              </w:rPr>
              <w:t>-Computerized test of visuospatial working memory</w:t>
            </w:r>
            <w:r>
              <w:rPr>
                <w:rFonts w:ascii="Times New Roman" w:hAnsi="Times New Roman" w:cs="Times New Roman"/>
                <w:lang w:val="en-US"/>
              </w:rPr>
              <w:t xml:space="preserve"> </w:t>
            </w:r>
            <w:r w:rsidRPr="0081483F">
              <w:rPr>
                <w:rFonts w:ascii="Times New Roman" w:hAnsi="Times New Roman" w:cs="Times New Roman"/>
                <w:sz w:val="20"/>
                <w:szCs w:val="20"/>
                <w:lang w:val="en-US"/>
              </w:rPr>
              <w:t>{Lyons-Warren, 2004 #99}</w:t>
            </w:r>
          </w:p>
          <w:p w14:paraId="691DDE0D"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39DC7CD4"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5AAD9E44"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519D7AF5"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2182E432"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357907D0"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7F2D927F"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125A0D79" w14:textId="77777777" w:rsidR="003731AE" w:rsidRDefault="003731AE" w:rsidP="002D123A">
            <w:pPr>
              <w:cnfStyle w:val="000000100000" w:firstRow="0" w:lastRow="0" w:firstColumn="0" w:lastColumn="0" w:oddVBand="0" w:evenVBand="0" w:oddHBand="1" w:evenHBand="0" w:firstRowFirstColumn="0" w:firstRowLastColumn="0" w:lastRowFirstColumn="0" w:lastRowLastColumn="0"/>
              <w:rPr>
                <w:lang w:val="en-US"/>
              </w:rPr>
            </w:pPr>
            <w:r w:rsidRPr="00E01115">
              <w:rPr>
                <w:rFonts w:ascii="Times New Roman" w:hAnsi="Times New Roman" w:cs="Times New Roman"/>
                <w:lang w:val="en-US"/>
              </w:rPr>
              <w:t>-Letter-number sequencing</w:t>
            </w:r>
            <w:r>
              <w:rPr>
                <w:rFonts w:ascii="Times New Roman" w:hAnsi="Times New Roman" w:cs="Times New Roman"/>
                <w:lang w:val="en-US"/>
              </w:rPr>
              <w:t xml:space="preserve"> </w:t>
            </w:r>
            <w:r w:rsidRPr="0081483F">
              <w:rPr>
                <w:rFonts w:ascii="Times New Roman" w:hAnsi="Times New Roman" w:cs="Times New Roman"/>
                <w:sz w:val="20"/>
                <w:szCs w:val="20"/>
                <w:lang w:val="en-US"/>
              </w:rPr>
              <w:t>{Gold, 1997 #100}</w:t>
            </w:r>
          </w:p>
        </w:tc>
        <w:tc>
          <w:tcPr>
            <w:tcW w:w="4816" w:type="dxa"/>
          </w:tcPr>
          <w:p w14:paraId="23C38DD6"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 xml:space="preserve">Focus on a central fixation cross on a computer screen while a cue appears at random location on the screen. Watch geometric shapes appear and then press the spacebar when diamond shape appears. After a </w:t>
            </w:r>
            <w:proofErr w:type="gramStart"/>
            <w:r w:rsidRPr="00E01115">
              <w:rPr>
                <w:rFonts w:ascii="Times New Roman" w:hAnsi="Times New Roman" w:cs="Times New Roman"/>
                <w:sz w:val="20"/>
                <w:szCs w:val="20"/>
                <w:lang w:val="en-US"/>
              </w:rPr>
              <w:t>delay, when</w:t>
            </w:r>
            <w:proofErr w:type="gramEnd"/>
            <w:r w:rsidRPr="00E01115">
              <w:rPr>
                <w:rFonts w:ascii="Times New Roman" w:hAnsi="Times New Roman" w:cs="Times New Roman"/>
                <w:sz w:val="20"/>
                <w:szCs w:val="20"/>
                <w:lang w:val="en-US"/>
              </w:rPr>
              <w:t xml:space="preserve"> the cross reappears point to where cue appeared at the beginning. There are three conditions</w:t>
            </w:r>
          </w:p>
          <w:p w14:paraId="20250B08"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 xml:space="preserve">(no delay, 5-s </w:t>
            </w:r>
            <w:proofErr w:type="gramStart"/>
            <w:r w:rsidRPr="00E01115">
              <w:rPr>
                <w:rFonts w:ascii="Times New Roman" w:hAnsi="Times New Roman" w:cs="Times New Roman"/>
                <w:sz w:val="20"/>
                <w:szCs w:val="20"/>
                <w:lang w:val="en-US"/>
              </w:rPr>
              <w:t>delay</w:t>
            </w:r>
            <w:proofErr w:type="gramEnd"/>
            <w:r w:rsidRPr="00E01115">
              <w:rPr>
                <w:rFonts w:ascii="Times New Roman" w:hAnsi="Times New Roman" w:cs="Times New Roman"/>
                <w:sz w:val="20"/>
                <w:szCs w:val="20"/>
                <w:lang w:val="en-US"/>
              </w:rPr>
              <w:t xml:space="preserve"> and 15-s delay) and eight trials of each condition</w:t>
            </w:r>
          </w:p>
          <w:p w14:paraId="482505E7"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mean error for each type of trial</w:t>
            </w:r>
          </w:p>
          <w:p w14:paraId="4F603A25"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p w14:paraId="39A3855E" w14:textId="77777777" w:rsidR="003731AE" w:rsidRPr="00810023"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p>
          <w:p w14:paraId="51403E84" w14:textId="77777777" w:rsidR="003731AE" w:rsidRPr="00E01115"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sz w:val="20"/>
                <w:szCs w:val="20"/>
                <w:lang w:val="en-US"/>
              </w:rPr>
              <w:t>Clusters of letters combined with numbers are aurally presented to the patient which is asked to reorder the cluster and tell the experimenter the numbers first, from lowest to highest, then the letters in alphabetical order</w:t>
            </w:r>
          </w:p>
          <w:p w14:paraId="28AB1FDA" w14:textId="2A55A49C" w:rsidR="00BC5B52" w:rsidRPr="00BC5B52" w:rsidRDefault="003731AE" w:rsidP="002D12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E01115">
              <w:rPr>
                <w:rFonts w:ascii="Times New Roman" w:hAnsi="Times New Roman" w:cs="Times New Roman"/>
                <w:i/>
                <w:iCs/>
                <w:sz w:val="20"/>
                <w:szCs w:val="20"/>
                <w:lang w:val="en-US"/>
              </w:rPr>
              <w:t>Measure</w:t>
            </w:r>
            <w:r w:rsidRPr="00E01115">
              <w:rPr>
                <w:rFonts w:ascii="Times New Roman" w:hAnsi="Times New Roman" w:cs="Times New Roman"/>
                <w:sz w:val="20"/>
                <w:szCs w:val="20"/>
                <w:lang w:val="en-US"/>
              </w:rPr>
              <w:t>: number of correct sequences.</w:t>
            </w:r>
          </w:p>
        </w:tc>
      </w:tr>
    </w:tbl>
    <w:p w14:paraId="6941DED3" w14:textId="3298C4FF" w:rsidR="00360F38" w:rsidRDefault="00360F38">
      <w:pPr>
        <w:rPr>
          <w:lang w:val="en-US"/>
        </w:rPr>
      </w:pPr>
    </w:p>
    <w:p w14:paraId="29CA39B0" w14:textId="68277F08" w:rsidR="00BC5B52" w:rsidRPr="00BC5B52" w:rsidRDefault="00BC5B52" w:rsidP="00BC5B52">
      <w:pPr>
        <w:rPr>
          <w:lang w:val="en-US"/>
        </w:rPr>
      </w:pPr>
      <w:r w:rsidRPr="0081483F">
        <w:rPr>
          <w:rFonts w:ascii="Times New Roman" w:hAnsi="Times New Roman" w:cs="Times New Roman"/>
          <w:sz w:val="18"/>
          <w:szCs w:val="18"/>
          <w:lang w:val="en-US"/>
        </w:rPr>
        <w:t xml:space="preserve">WAIS-R= </w:t>
      </w:r>
      <w:r>
        <w:rPr>
          <w:rFonts w:ascii="Times New Roman" w:hAnsi="Times New Roman" w:cs="Times New Roman"/>
          <w:sz w:val="18"/>
          <w:szCs w:val="18"/>
          <w:lang w:val="en-US"/>
        </w:rPr>
        <w:t>W</w:t>
      </w:r>
      <w:r w:rsidRPr="0081483F">
        <w:rPr>
          <w:rFonts w:ascii="Times New Roman" w:hAnsi="Times New Roman" w:cs="Times New Roman"/>
          <w:sz w:val="18"/>
          <w:szCs w:val="18"/>
          <w:lang w:val="en-US"/>
        </w:rPr>
        <w:t xml:space="preserve">echsler </w:t>
      </w:r>
      <w:r>
        <w:rPr>
          <w:rFonts w:ascii="Times New Roman" w:hAnsi="Times New Roman" w:cs="Times New Roman"/>
          <w:sz w:val="18"/>
          <w:szCs w:val="18"/>
          <w:lang w:val="en-US"/>
        </w:rPr>
        <w:t>A</w:t>
      </w:r>
      <w:r w:rsidRPr="0081483F">
        <w:rPr>
          <w:rFonts w:ascii="Times New Roman" w:hAnsi="Times New Roman" w:cs="Times New Roman"/>
          <w:sz w:val="18"/>
          <w:szCs w:val="18"/>
          <w:lang w:val="en-US"/>
        </w:rPr>
        <w:t xml:space="preserve">dult </w:t>
      </w:r>
      <w:r>
        <w:rPr>
          <w:rFonts w:ascii="Times New Roman" w:hAnsi="Times New Roman" w:cs="Times New Roman"/>
          <w:sz w:val="18"/>
          <w:szCs w:val="18"/>
          <w:lang w:val="en-US"/>
        </w:rPr>
        <w:t>I</w:t>
      </w:r>
      <w:r w:rsidRPr="0081483F">
        <w:rPr>
          <w:rFonts w:ascii="Times New Roman" w:hAnsi="Times New Roman" w:cs="Times New Roman"/>
          <w:sz w:val="18"/>
          <w:szCs w:val="18"/>
          <w:lang w:val="en-US"/>
        </w:rPr>
        <w:t>ntelligence</w:t>
      </w:r>
      <w:r>
        <w:rPr>
          <w:rFonts w:ascii="Times New Roman" w:hAnsi="Times New Roman" w:cs="Times New Roman"/>
          <w:sz w:val="18"/>
          <w:szCs w:val="18"/>
          <w:lang w:val="en-US"/>
        </w:rPr>
        <w:t xml:space="preserve"> Scale</w:t>
      </w:r>
      <w:r w:rsidRPr="0081483F">
        <w:rPr>
          <w:rFonts w:ascii="Times New Roman" w:hAnsi="Times New Roman" w:cs="Times New Roman"/>
          <w:sz w:val="18"/>
          <w:szCs w:val="18"/>
          <w:lang w:val="en-US"/>
        </w:rPr>
        <w:t xml:space="preserve"> test</w:t>
      </w:r>
      <w:r>
        <w:rPr>
          <w:rFonts w:ascii="Times New Roman" w:hAnsi="Times New Roman" w:cs="Times New Roman"/>
          <w:sz w:val="18"/>
          <w:szCs w:val="18"/>
          <w:lang w:val="en-US"/>
        </w:rPr>
        <w:t>-</w:t>
      </w:r>
      <w:r w:rsidRPr="0081483F">
        <w:rPr>
          <w:rFonts w:ascii="Times New Roman" w:hAnsi="Times New Roman" w:cs="Times New Roman"/>
          <w:sz w:val="18"/>
          <w:szCs w:val="18"/>
          <w:lang w:val="en-US"/>
        </w:rPr>
        <w:t>revised</w:t>
      </w:r>
      <w:r>
        <w:rPr>
          <w:rFonts w:ascii="Times New Roman" w:hAnsi="Times New Roman" w:cs="Times New Roman"/>
          <w:sz w:val="18"/>
          <w:szCs w:val="18"/>
          <w:lang w:val="en-US"/>
        </w:rPr>
        <w:t xml:space="preserve">; COWAT= </w:t>
      </w:r>
      <w:r w:rsidRPr="0081483F">
        <w:rPr>
          <w:rFonts w:ascii="Times New Roman" w:eastAsia="Times New Roman" w:hAnsi="Times New Roman" w:cs="Times New Roman"/>
          <w:iCs/>
          <w:sz w:val="18"/>
          <w:szCs w:val="18"/>
          <w:lang w:val="en-GB" w:eastAsia="en-GB"/>
        </w:rPr>
        <w:t>Controlled Oral Word Association Test</w:t>
      </w:r>
      <w:r>
        <w:rPr>
          <w:rFonts w:ascii="Times New Roman" w:eastAsia="Times New Roman" w:hAnsi="Times New Roman" w:cs="Times New Roman"/>
          <w:iCs/>
          <w:sz w:val="18"/>
          <w:szCs w:val="18"/>
          <w:lang w:val="en-GB" w:eastAsia="en-GB"/>
        </w:rPr>
        <w:t xml:space="preserve">; </w:t>
      </w:r>
      <w:r w:rsidRPr="00B3797A">
        <w:rPr>
          <w:rFonts w:ascii="Times New Roman" w:hAnsi="Times New Roman" w:cs="Times New Roman"/>
          <w:sz w:val="18"/>
          <w:szCs w:val="18"/>
          <w:lang w:val="en-US"/>
        </w:rPr>
        <w:t>WCST-64P</w:t>
      </w:r>
      <w:r>
        <w:rPr>
          <w:rFonts w:ascii="Times New Roman" w:hAnsi="Times New Roman" w:cs="Times New Roman"/>
          <w:sz w:val="18"/>
          <w:szCs w:val="18"/>
          <w:lang w:val="en-US"/>
        </w:rPr>
        <w:t xml:space="preserve">= </w:t>
      </w:r>
      <w:r w:rsidRPr="00B3797A">
        <w:rPr>
          <w:rFonts w:ascii="Times New Roman" w:hAnsi="Times New Roman" w:cs="Times New Roman"/>
          <w:sz w:val="18"/>
          <w:szCs w:val="18"/>
          <w:lang w:val="en-US"/>
        </w:rPr>
        <w:t>Wisconsin card sorting test, 64-card computerized version</w:t>
      </w:r>
      <w:r>
        <w:rPr>
          <w:rFonts w:ascii="Times New Roman" w:hAnsi="Times New Roman" w:cs="Times New Roman"/>
          <w:sz w:val="18"/>
          <w:szCs w:val="18"/>
          <w:lang w:val="en-US"/>
        </w:rPr>
        <w:t>; WISC-III= Wechsler Intelligence Scale for Children third edition</w:t>
      </w:r>
    </w:p>
    <w:p w14:paraId="6B9CD268" w14:textId="7A40C4C8" w:rsidR="00BC5B52" w:rsidRPr="00BC5B52" w:rsidRDefault="00BC5B52" w:rsidP="00BC5B52">
      <w:pPr>
        <w:rPr>
          <w:lang w:val="en-US"/>
        </w:rPr>
      </w:pPr>
    </w:p>
    <w:p w14:paraId="21CA272B" w14:textId="634D4F7F" w:rsidR="00BC5B52" w:rsidRPr="00BC5B52" w:rsidRDefault="00BC5B52" w:rsidP="00BC5B52">
      <w:pPr>
        <w:rPr>
          <w:lang w:val="en-US"/>
        </w:rPr>
      </w:pPr>
    </w:p>
    <w:p w14:paraId="27EFA1CA" w14:textId="2F1E9661" w:rsidR="00BC5B52" w:rsidRPr="00BC5B52" w:rsidRDefault="00BC5B52" w:rsidP="00BC5B52">
      <w:pPr>
        <w:rPr>
          <w:lang w:val="en-US"/>
        </w:rPr>
      </w:pPr>
    </w:p>
    <w:p w14:paraId="437BD277" w14:textId="00460729" w:rsidR="00BC5B52" w:rsidRPr="00BC5B52" w:rsidRDefault="00BC5B52" w:rsidP="00BC5B52">
      <w:pPr>
        <w:rPr>
          <w:lang w:val="en-US"/>
        </w:rPr>
      </w:pPr>
    </w:p>
    <w:p w14:paraId="198D60E6" w14:textId="5FCB2973" w:rsidR="00BC5B52" w:rsidRPr="00BC5B52" w:rsidRDefault="00BC5B52" w:rsidP="00BC5B52">
      <w:pPr>
        <w:rPr>
          <w:lang w:val="en-US"/>
        </w:rPr>
      </w:pPr>
    </w:p>
    <w:p w14:paraId="10021D71" w14:textId="3C303CFC" w:rsidR="00BC5B52" w:rsidRPr="00BC5B52" w:rsidRDefault="00BC5B52" w:rsidP="00BC5B52">
      <w:pPr>
        <w:rPr>
          <w:lang w:val="en-US"/>
        </w:rPr>
      </w:pPr>
    </w:p>
    <w:p w14:paraId="21A06D96" w14:textId="2298C566" w:rsidR="00BC5B52" w:rsidRPr="00BC5B52" w:rsidRDefault="00BC5B52" w:rsidP="00BC5B52">
      <w:pPr>
        <w:rPr>
          <w:lang w:val="en-US"/>
        </w:rPr>
      </w:pPr>
    </w:p>
    <w:p w14:paraId="59D98C7B" w14:textId="09EF2DE4" w:rsidR="00BC5B52" w:rsidRPr="00BC5B52" w:rsidRDefault="00BC5B52" w:rsidP="00BC5B52">
      <w:pPr>
        <w:rPr>
          <w:lang w:val="en-US"/>
        </w:rPr>
      </w:pPr>
    </w:p>
    <w:p w14:paraId="37C04A30" w14:textId="66EADC6A" w:rsidR="00BC5B52" w:rsidRPr="00BC5B52" w:rsidRDefault="00BC5B52" w:rsidP="00BC5B52">
      <w:pPr>
        <w:rPr>
          <w:lang w:val="en-US"/>
        </w:rPr>
      </w:pPr>
    </w:p>
    <w:p w14:paraId="5B16CB90" w14:textId="148C3339" w:rsidR="00BC5B52" w:rsidRPr="00BC5B52" w:rsidRDefault="00BC5B52" w:rsidP="00BC5B52">
      <w:pPr>
        <w:rPr>
          <w:lang w:val="en-US"/>
        </w:rPr>
      </w:pPr>
    </w:p>
    <w:p w14:paraId="6195D85D" w14:textId="4C9A4CA3" w:rsidR="00BC5B52" w:rsidRPr="00BC5B52" w:rsidRDefault="00BC5B52" w:rsidP="00BC5B52">
      <w:pPr>
        <w:rPr>
          <w:lang w:val="en-US"/>
        </w:rPr>
      </w:pPr>
    </w:p>
    <w:p w14:paraId="567AF5C9" w14:textId="4634016D" w:rsidR="00BC5B52" w:rsidRPr="00BC5B52" w:rsidRDefault="00BC5B52" w:rsidP="00BC5B52">
      <w:pPr>
        <w:rPr>
          <w:lang w:val="en-US"/>
        </w:rPr>
      </w:pPr>
    </w:p>
    <w:p w14:paraId="54279188" w14:textId="0D06ED92" w:rsidR="00BC5B52" w:rsidRPr="00BC5B52" w:rsidRDefault="00BC5B52" w:rsidP="00BC5B52">
      <w:pPr>
        <w:rPr>
          <w:lang w:val="en-US"/>
        </w:rPr>
      </w:pPr>
    </w:p>
    <w:p w14:paraId="5DD4A160" w14:textId="413FC793" w:rsidR="00BC5B52" w:rsidRPr="00BC5B52" w:rsidRDefault="00BC5B52" w:rsidP="00BC5B52">
      <w:pPr>
        <w:rPr>
          <w:lang w:val="en-US"/>
        </w:rPr>
      </w:pPr>
    </w:p>
    <w:p w14:paraId="46D83B3A" w14:textId="7064FE54" w:rsidR="00BC5B52" w:rsidRPr="00BC5B52" w:rsidRDefault="00BC5B52" w:rsidP="00BC5B52">
      <w:pPr>
        <w:rPr>
          <w:lang w:val="en-US"/>
        </w:rPr>
      </w:pPr>
    </w:p>
    <w:p w14:paraId="6D7DC9AF" w14:textId="0DAF3171" w:rsidR="00BC5B52" w:rsidRPr="00BC5B52" w:rsidRDefault="00BC5B52" w:rsidP="00BC5B52">
      <w:pPr>
        <w:rPr>
          <w:lang w:val="en-US"/>
        </w:rPr>
      </w:pPr>
    </w:p>
    <w:p w14:paraId="15088110" w14:textId="024C0175" w:rsidR="00BC5B52" w:rsidRPr="00BC5B52" w:rsidRDefault="00BC5B52" w:rsidP="00BC5B52">
      <w:pPr>
        <w:rPr>
          <w:lang w:val="en-US"/>
        </w:rPr>
      </w:pPr>
    </w:p>
    <w:p w14:paraId="38E09349" w14:textId="1A7F30B0" w:rsidR="00BC5B52" w:rsidRPr="00BC5B52" w:rsidRDefault="00BC5B52" w:rsidP="00BC5B52">
      <w:pPr>
        <w:rPr>
          <w:lang w:val="en-US"/>
        </w:rPr>
      </w:pPr>
    </w:p>
    <w:p w14:paraId="1C7BA043" w14:textId="4DBFF964" w:rsidR="00BC5B52" w:rsidRPr="00BC5B52" w:rsidRDefault="00BC5B52" w:rsidP="00BC5B52">
      <w:pPr>
        <w:rPr>
          <w:lang w:val="en-US"/>
        </w:rPr>
      </w:pPr>
    </w:p>
    <w:p w14:paraId="58CF3D01" w14:textId="21643ABD" w:rsidR="00BC5B52" w:rsidRPr="00BC5B52" w:rsidRDefault="00BC5B52" w:rsidP="00BC5B52">
      <w:pPr>
        <w:rPr>
          <w:lang w:val="en-US"/>
        </w:rPr>
      </w:pPr>
    </w:p>
    <w:p w14:paraId="1D2E234D" w14:textId="0E0D151F" w:rsidR="00BC5B52" w:rsidRPr="00BC5B52" w:rsidRDefault="00BC5B52" w:rsidP="00BC5B52">
      <w:pPr>
        <w:rPr>
          <w:lang w:val="en-US"/>
        </w:rPr>
      </w:pPr>
    </w:p>
    <w:p w14:paraId="26EFF911" w14:textId="5F32BA7F" w:rsidR="00BC5B52" w:rsidRPr="00BC5B52" w:rsidRDefault="00BC5B52" w:rsidP="00BC5B52">
      <w:pPr>
        <w:rPr>
          <w:lang w:val="en-US"/>
        </w:rPr>
      </w:pPr>
    </w:p>
    <w:p w14:paraId="38297241" w14:textId="2910F278" w:rsidR="00BC5B52" w:rsidRPr="00BC5B52" w:rsidRDefault="00BC5B52" w:rsidP="00BC5B52">
      <w:pPr>
        <w:rPr>
          <w:lang w:val="en-US"/>
        </w:rPr>
      </w:pPr>
    </w:p>
    <w:p w14:paraId="0A32AAAE" w14:textId="54CA9AD2" w:rsidR="00BC5B52" w:rsidRPr="00BC5B52" w:rsidRDefault="00BC5B52" w:rsidP="00BC5B52">
      <w:pPr>
        <w:rPr>
          <w:lang w:val="en-US"/>
        </w:rPr>
      </w:pPr>
    </w:p>
    <w:p w14:paraId="7BA23A4F" w14:textId="19A3E89B" w:rsidR="00BC5B52" w:rsidRPr="00BC5B52" w:rsidRDefault="00BC5B52" w:rsidP="00BC5B52">
      <w:pPr>
        <w:rPr>
          <w:lang w:val="en-US"/>
        </w:rPr>
      </w:pPr>
    </w:p>
    <w:p w14:paraId="401F382F" w14:textId="08BB2D8F" w:rsidR="00BC5B52" w:rsidRPr="00BC5B52" w:rsidRDefault="00BC5B52" w:rsidP="00BC5B52">
      <w:pPr>
        <w:rPr>
          <w:lang w:val="en-US"/>
        </w:rPr>
      </w:pPr>
    </w:p>
    <w:p w14:paraId="0FCF6932" w14:textId="23035704" w:rsidR="00BC5B52" w:rsidRPr="00BC5B52" w:rsidRDefault="00BC5B52" w:rsidP="00BC5B52">
      <w:pPr>
        <w:rPr>
          <w:lang w:val="en-US"/>
        </w:rPr>
      </w:pPr>
    </w:p>
    <w:p w14:paraId="522E029A" w14:textId="77777777" w:rsidR="00BC5B52" w:rsidRPr="00BC5B52" w:rsidRDefault="00BC5B52" w:rsidP="00BC5B52">
      <w:pPr>
        <w:rPr>
          <w:lang w:val="en-US"/>
        </w:rPr>
      </w:pPr>
    </w:p>
    <w:sectPr w:rsidR="00BC5B52" w:rsidRPr="00BC5B5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120643" w14:textId="77777777" w:rsidR="00EC0347" w:rsidRDefault="00EC0347" w:rsidP="00D71C69">
      <w:pPr>
        <w:spacing w:after="0" w:line="240" w:lineRule="auto"/>
      </w:pPr>
      <w:r>
        <w:separator/>
      </w:r>
    </w:p>
  </w:endnote>
  <w:endnote w:type="continuationSeparator" w:id="0">
    <w:p w14:paraId="4BAE6AEA" w14:textId="77777777" w:rsidR="00EC0347" w:rsidRDefault="00EC0347" w:rsidP="00D71C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285A20" w14:textId="77777777" w:rsidR="00EC0347" w:rsidRDefault="00EC0347" w:rsidP="00D71C69">
      <w:pPr>
        <w:spacing w:after="0" w:line="240" w:lineRule="auto"/>
      </w:pPr>
      <w:r>
        <w:separator/>
      </w:r>
    </w:p>
  </w:footnote>
  <w:footnote w:type="continuationSeparator" w:id="0">
    <w:p w14:paraId="704A86A7" w14:textId="77777777" w:rsidR="00EC0347" w:rsidRDefault="00EC0347" w:rsidP="00D71C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C69"/>
    <w:rsid w:val="00360F38"/>
    <w:rsid w:val="003731AE"/>
    <w:rsid w:val="004F6A0F"/>
    <w:rsid w:val="00755898"/>
    <w:rsid w:val="00785930"/>
    <w:rsid w:val="00810023"/>
    <w:rsid w:val="00851DD2"/>
    <w:rsid w:val="00BC5B52"/>
    <w:rsid w:val="00D71C69"/>
    <w:rsid w:val="00EC03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0D59E"/>
  <w15:chartTrackingRefBased/>
  <w15:docId w15:val="{44B59D05-A658-4DE6-AE76-77095C5DF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71C69"/>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griglia2-colore1">
    <w:name w:val="Grid Table 2 Accent 1"/>
    <w:basedOn w:val="Tabellanormale"/>
    <w:uiPriority w:val="47"/>
    <w:rsid w:val="00D71C69"/>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Intestazione">
    <w:name w:val="header"/>
    <w:basedOn w:val="Normale"/>
    <w:link w:val="IntestazioneCarattere"/>
    <w:uiPriority w:val="99"/>
    <w:unhideWhenUsed/>
    <w:rsid w:val="00D71C6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71C69"/>
  </w:style>
  <w:style w:type="paragraph" w:styleId="Pidipagina">
    <w:name w:val="footer"/>
    <w:basedOn w:val="Normale"/>
    <w:link w:val="PidipaginaCarattere"/>
    <w:uiPriority w:val="99"/>
    <w:unhideWhenUsed/>
    <w:rsid w:val="00D71C6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71C69"/>
  </w:style>
  <w:style w:type="table" w:styleId="Elencomedio2-Colore1">
    <w:name w:val="Medium List 2 Accent 1"/>
    <w:basedOn w:val="Tabellanormale"/>
    <w:uiPriority w:val="66"/>
    <w:rsid w:val="003731AE"/>
    <w:pPr>
      <w:spacing w:after="0" w:line="240" w:lineRule="auto"/>
    </w:pPr>
    <w:rPr>
      <w:rFonts w:asciiTheme="majorHAnsi" w:eastAsiaTheme="majorEastAsia" w:hAnsiTheme="majorHAnsi" w:cstheme="majorBidi"/>
      <w:color w:val="000000" w:themeColor="text1"/>
      <w:lang w:eastAsia="it-IT"/>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401</Words>
  <Characters>2287</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Domenico De Donatis</dc:creator>
  <cp:keywords/>
  <dc:description/>
  <cp:lastModifiedBy>Domenico De Donatis</cp:lastModifiedBy>
  <cp:revision>6</cp:revision>
  <dcterms:created xsi:type="dcterms:W3CDTF">2020-06-11T16:21:00Z</dcterms:created>
  <dcterms:modified xsi:type="dcterms:W3CDTF">2020-06-11T16:41:00Z</dcterms:modified>
</cp:coreProperties>
</file>