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C49" w:rsidRDefault="00A62BF2" w:rsidP="00A62BF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 w:rsidRPr="00A62BF2">
        <w:rPr>
          <w:rFonts w:ascii="Times New Roman" w:hAnsi="Times New Roman" w:cs="Times New Roman"/>
          <w:sz w:val="24"/>
          <w:szCs w:val="24"/>
          <w:lang w:val="en-US"/>
        </w:rPr>
        <w:t>Supplementary Information for</w:t>
      </w:r>
    </w:p>
    <w:p w:rsidR="00674D95" w:rsidRPr="00060753" w:rsidRDefault="00674D95" w:rsidP="00674D95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Interplay between structural integrity and aromaticity on governing the nature of the </w:t>
      </w:r>
      <w:r w:rsidRPr="0006075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non-covalent interactions within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the </w:t>
      </w:r>
      <w:r w:rsidRPr="00DB333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/>
        </w:rPr>
        <w:t>mono and di-solvent clusters of 2-Hydroxypyridine and 2-Hydroxynicotionic acid</w:t>
      </w:r>
      <w:r w:rsidRPr="0006075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 topological description</w:t>
      </w:r>
    </w:p>
    <w:p w:rsidR="00FC100C" w:rsidRDefault="00FC100C" w:rsidP="00FC10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Aniruddha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Ganguly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*</w:t>
      </w:r>
    </w:p>
    <w:p w:rsidR="00FC100C" w:rsidRDefault="00FC100C" w:rsidP="00FC100C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  <w:lang w:val="en-US"/>
        </w:rPr>
      </w:pPr>
      <w:r>
        <w:rPr>
          <w:rFonts w:ascii="Times New Roman" w:eastAsia="Times New Roman" w:hAnsi="Times New Roman" w:cs="Times New Roman"/>
          <w:i/>
          <w:iCs/>
          <w:lang w:val="en-US"/>
        </w:rPr>
        <w:t>Department of Chemistry, Scottish Church College, 1 &amp; 3 Urquhart Square, Kolkata-700006, India</w:t>
      </w:r>
    </w:p>
    <w:p w:rsidR="00FC100C" w:rsidRDefault="00FC100C" w:rsidP="00FC100C">
      <w:pPr>
        <w:tabs>
          <w:tab w:val="left" w:pos="6923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</w:p>
    <w:p w:rsidR="00FC100C" w:rsidRDefault="00FC100C" w:rsidP="00FC100C">
      <w:pPr>
        <w:tabs>
          <w:tab w:val="left" w:pos="6923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*Corresponding author; E-mail address: </w:t>
      </w:r>
      <w:hyperlink r:id="rId5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ani.physichem@gmail.com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FC100C" w:rsidRDefault="00FC100C" w:rsidP="00FC100C">
      <w:pPr>
        <w:tabs>
          <w:tab w:val="left" w:pos="6923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ORCID ID: 0000-0003-2269-6064</w:t>
      </w:r>
    </w:p>
    <w:p w:rsidR="00FC100C" w:rsidRPr="00A62BF2" w:rsidRDefault="00FC100C" w:rsidP="00A62BF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764834" w:rsidRDefault="00764834">
      <w:pPr>
        <w:rPr>
          <w:lang w:val="en-US"/>
        </w:rPr>
      </w:pPr>
    </w:p>
    <w:p w:rsidR="00FC100C" w:rsidRDefault="00FC100C" w:rsidP="002D3910">
      <w:pPr>
        <w:spacing w:after="0" w:line="360" w:lineRule="auto"/>
        <w:jc w:val="both"/>
        <w:rPr>
          <w:lang w:val="en-US"/>
        </w:rPr>
      </w:pPr>
    </w:p>
    <w:p w:rsidR="00764834" w:rsidRPr="002D3910" w:rsidRDefault="00764834" w:rsidP="002D391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69693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S1:</w:t>
      </w:r>
      <w:r w:rsidRPr="0069693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D3910" w:rsidRPr="00CD6AA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Simulated </w:t>
      </w:r>
      <w:r w:rsidR="002D3910" w:rsidRPr="00CD6AA1">
        <w:rPr>
          <w:rFonts w:ascii="Times New Roman" w:hAnsi="Times New Roman" w:cs="Times New Roman"/>
          <w:sz w:val="24"/>
          <w:szCs w:val="24"/>
        </w:rPr>
        <w:t>O― H</w:t>
      </w:r>
      <w:r w:rsidR="002D391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2D3910" w:rsidRPr="00CD6AA1">
        <w:rPr>
          <w:rFonts w:ascii="Times New Roman" w:hAnsi="Times New Roman" w:cs="Times New Roman"/>
          <w:sz w:val="24"/>
          <w:szCs w:val="24"/>
        </w:rPr>
        <w:t>and</w:t>
      </w:r>
      <w:r w:rsidR="002D3910">
        <w:rPr>
          <w:rFonts w:ascii="Times New Roman" w:hAnsi="Times New Roman" w:cs="Times New Roman"/>
          <w:sz w:val="24"/>
          <w:szCs w:val="24"/>
        </w:rPr>
        <w:t xml:space="preserve"> C</w:t>
      </w:r>
      <w:r w:rsidR="002D3910" w:rsidRPr="00CD6AA1">
        <w:rPr>
          <w:rFonts w:ascii="Times New Roman" w:hAnsi="Times New Roman" w:cs="Times New Roman"/>
          <w:sz w:val="24"/>
          <w:szCs w:val="24"/>
        </w:rPr>
        <w:t xml:space="preserve">― </w:t>
      </w:r>
      <w:r w:rsidR="002D3910">
        <w:rPr>
          <w:rFonts w:ascii="Times New Roman" w:hAnsi="Times New Roman" w:cs="Times New Roman"/>
          <w:sz w:val="24"/>
          <w:szCs w:val="24"/>
        </w:rPr>
        <w:t>H</w:t>
      </w:r>
      <w:r w:rsidR="002D3910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="002D3910" w:rsidRPr="00CD6AA1">
        <w:rPr>
          <w:rFonts w:ascii="Times New Roman" w:eastAsia="Times New Roman" w:hAnsi="Times New Roman" w:cs="Times New Roman"/>
          <w:sz w:val="24"/>
          <w:szCs w:val="24"/>
        </w:rPr>
        <w:t>stretching frequenc</w:t>
      </w:r>
      <w:r w:rsidR="002D3910">
        <w:rPr>
          <w:rFonts w:ascii="Times New Roman" w:eastAsia="Times New Roman" w:hAnsi="Times New Roman" w:cs="Times New Roman"/>
          <w:sz w:val="24"/>
          <w:szCs w:val="24"/>
        </w:rPr>
        <w:t>ies</w:t>
      </w:r>
      <w:r w:rsidR="002D3910" w:rsidRPr="00CD6A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910">
        <w:rPr>
          <w:rFonts w:ascii="Times New Roman" w:eastAsia="Times New Roman" w:hAnsi="Times New Roman" w:cs="Times New Roman"/>
          <w:sz w:val="24"/>
          <w:szCs w:val="24"/>
        </w:rPr>
        <w:t>for</w:t>
      </w:r>
      <w:r w:rsidR="002D3910" w:rsidRPr="00CD6AA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the studied </w:t>
      </w:r>
      <w:r w:rsidR="002D391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conformations and the corresponding solvated clusters </w:t>
      </w:r>
      <w:r w:rsidR="002D3910" w:rsidRPr="00CE617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(in </w:t>
      </w:r>
      <w:r w:rsidR="002D391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cm</w:t>
      </w:r>
      <w:r w:rsidR="00F4007C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/>
        </w:rPr>
        <w:t>−</w:t>
      </w:r>
      <w:r w:rsidR="002D3910" w:rsidRPr="00CD6AA1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 w:rsidR="002D391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). </w:t>
      </w:r>
    </w:p>
    <w:tbl>
      <w:tblPr>
        <w:tblW w:w="5896" w:type="pct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9"/>
        <w:gridCol w:w="1275"/>
        <w:gridCol w:w="1216"/>
        <w:gridCol w:w="1273"/>
        <w:gridCol w:w="1558"/>
        <w:gridCol w:w="1127"/>
        <w:gridCol w:w="1260"/>
        <w:gridCol w:w="1260"/>
      </w:tblGrid>
      <w:tr w:rsidR="00764834" w:rsidRPr="00B67FC0" w:rsidTr="009B3E8C">
        <w:trPr>
          <w:trHeight w:val="998"/>
          <w:jc w:val="center"/>
        </w:trPr>
        <w:tc>
          <w:tcPr>
            <w:tcW w:w="885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Compound</w:t>
            </w:r>
          </w:p>
        </w:tc>
        <w:tc>
          <w:tcPr>
            <w:tcW w:w="585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Pr="00B67FC0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O</w:t>
            </w:r>
            <w:r w:rsidRPr="00BC37D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–H</w:t>
            </w:r>
            <w:r w:rsidRPr="00BC37D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6</w:t>
            </w:r>
          </w:p>
        </w:tc>
        <w:tc>
          <w:tcPr>
            <w:tcW w:w="558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O</w:t>
            </w:r>
            <w:r w:rsidRPr="00BC37D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–H</w:t>
            </w:r>
            <w:r w:rsidRPr="00BC37D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584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O</w:t>
            </w:r>
            <w:r w:rsidRPr="00BC37D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–H</w:t>
            </w:r>
            <w:r w:rsidRPr="00BC37D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7</w:t>
            </w:r>
          </w:p>
        </w:tc>
        <w:tc>
          <w:tcPr>
            <w:tcW w:w="715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O</w:t>
            </w:r>
            <w:r w:rsidRPr="001B3766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–H</w:t>
            </w:r>
            <w:r w:rsidRPr="001B3766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7</w:t>
            </w:r>
          </w:p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(Solvent-solvent)</w:t>
            </w:r>
          </w:p>
        </w:tc>
        <w:tc>
          <w:tcPr>
            <w:tcW w:w="517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Free O–H</w:t>
            </w:r>
          </w:p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(N)</w:t>
            </w:r>
          </w:p>
        </w:tc>
        <w:tc>
          <w:tcPr>
            <w:tcW w:w="578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Free O–H</w:t>
            </w:r>
          </w:p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(OH)</w:t>
            </w:r>
          </w:p>
        </w:tc>
        <w:tc>
          <w:tcPr>
            <w:tcW w:w="578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C</w:t>
            </w:r>
            <w:r w:rsidRPr="001B3766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–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H</w:t>
            </w:r>
            <w:r w:rsidRPr="002E3917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c</w:t>
            </w:r>
            <w:proofErr w:type="spellEnd"/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43685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685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–C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B0213">
              <w:rPr>
                <w:rFonts w:ascii="Times New Roman" w:hAnsi="Times New Roman" w:cs="Times New Roman"/>
                <w:sz w:val="20"/>
                <w:szCs w:val="20"/>
              </w:rPr>
              <w:t>3818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43685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3642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3715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3977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E28D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proofErr w:type="spellStart"/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proofErr w:type="spellEnd"/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3430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3640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E28D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3397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3468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3619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3945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3948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6483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483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 w:rsidRPr="00764834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–C</w:t>
            </w:r>
            <w:r w:rsidRPr="0076483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proofErr w:type="spellStart"/>
            <w:r w:rsidRPr="00764834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proofErr w:type="spellEnd"/>
            <w:r w:rsidRPr="0076483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6483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764834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3211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764834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3439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764834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764834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3570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638CC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638CC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638CC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43685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B43685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3881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43685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3881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3699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3954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E28D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proofErr w:type="spellStart"/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proofErr w:type="spellEnd"/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3879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3703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050B38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3055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7E28D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3872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3805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3823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3874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3957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2HNA–C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3582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2HNA–O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3799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3605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050B38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3769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BE528E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3974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proofErr w:type="spellStart"/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proofErr w:type="spellEnd"/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3377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3685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CB0213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526A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3350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3504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3630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3944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3947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  <w:tr w:rsidR="00764834" w:rsidRPr="00B67FC0" w:rsidTr="009B3E8C">
        <w:trPr>
          <w:trHeight w:val="479"/>
          <w:jc w:val="center"/>
        </w:trPr>
        <w:tc>
          <w:tcPr>
            <w:tcW w:w="88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4245F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3159</w:t>
            </w:r>
          </w:p>
        </w:tc>
        <w:tc>
          <w:tcPr>
            <w:tcW w:w="558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Pr="009957AA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3467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71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3560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  <w:tc>
          <w:tcPr>
            <w:tcW w:w="578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64834" w:rsidRDefault="007648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CB0213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—</w:t>
            </w:r>
          </w:p>
        </w:tc>
      </w:tr>
    </w:tbl>
    <w:p w:rsidR="00764834" w:rsidRDefault="00764834">
      <w:pPr>
        <w:rPr>
          <w:lang w:val="en-US"/>
        </w:rPr>
      </w:pPr>
    </w:p>
    <w:p w:rsidR="002D3910" w:rsidRDefault="002D3910">
      <w:pPr>
        <w:rPr>
          <w:lang w:val="en-US"/>
        </w:rPr>
      </w:pPr>
    </w:p>
    <w:p w:rsidR="00696934" w:rsidRPr="00696934" w:rsidRDefault="00696934" w:rsidP="002D391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96934">
        <w:rPr>
          <w:rFonts w:ascii="Times New Roman" w:hAnsi="Times New Roman" w:cs="Times New Roman"/>
          <w:b/>
          <w:sz w:val="24"/>
          <w:szCs w:val="24"/>
          <w:lang w:val="en-US"/>
        </w:rPr>
        <w:t>Table S2:</w:t>
      </w:r>
      <w:r w:rsidRPr="0069693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AIM parameters corresponding to the O</w:t>
      </w:r>
      <w:r w:rsidRPr="000F29A8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····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0F29A8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interaction lines in the studied structures</w:t>
      </w:r>
      <w:r w:rsidR="002D391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575" w:type="pct"/>
        <w:jc w:val="center"/>
        <w:tblBorders>
          <w:top w:val="single" w:sz="18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12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5"/>
        <w:gridCol w:w="820"/>
        <w:gridCol w:w="868"/>
        <w:gridCol w:w="868"/>
        <w:gridCol w:w="1152"/>
        <w:gridCol w:w="868"/>
        <w:gridCol w:w="1047"/>
        <w:gridCol w:w="983"/>
        <w:gridCol w:w="868"/>
        <w:gridCol w:w="1016"/>
      </w:tblGrid>
      <w:tr w:rsidR="00696934" w:rsidTr="009B3E8C">
        <w:trPr>
          <w:trHeight w:val="1258"/>
          <w:jc w:val="center"/>
        </w:trPr>
        <w:tc>
          <w:tcPr>
            <w:tcW w:w="881" w:type="pct"/>
            <w:vAlign w:val="center"/>
            <w:hideMark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Compound</w:t>
            </w:r>
          </w:p>
        </w:tc>
        <w:tc>
          <w:tcPr>
            <w:tcW w:w="398" w:type="pct"/>
            <w:vAlign w:val="center"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OO</w:t>
            </w:r>
            <w:proofErr w:type="spellEnd"/>
          </w:p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421" w:type="pct"/>
            <w:vAlign w:val="center"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OO</w:t>
            </w:r>
            <w:proofErr w:type="spellEnd"/>
          </w:p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421" w:type="pct"/>
            <w:vAlign w:val="center"/>
            <w:hideMark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c</w:t>
            </w:r>
            <w:proofErr w:type="spellEnd"/>
          </w:p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559" w:type="pct"/>
            <w:vAlign w:val="center"/>
            <w:hideMark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sym w:font="Symbol" w:char="00D1"/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c</w:t>
            </w:r>
          </w:p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421" w:type="pct"/>
            <w:vAlign w:val="center"/>
            <w:hideMark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c</w:t>
            </w:r>
            <w:proofErr w:type="spellEnd"/>
          </w:p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508" w:type="pct"/>
            <w:vAlign w:val="center"/>
            <w:hideMark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c</w:t>
            </w:r>
            <w:proofErr w:type="spellEnd"/>
          </w:p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477" w:type="pct"/>
            <w:vAlign w:val="center"/>
            <w:hideMark/>
          </w:tcPr>
          <w:p w:rsidR="00696934" w:rsidRPr="00F40785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H</w:t>
            </w: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/>
              </w:rPr>
              <w:t>c</w:t>
            </w:r>
            <w:proofErr w:type="spellEnd"/>
          </w:p>
          <w:p w:rsidR="00696934" w:rsidRPr="00C04EAD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421" w:type="pct"/>
            <w:vAlign w:val="center"/>
            <w:hideMark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RCP</w:t>
            </w:r>
            <w:proofErr w:type="spellEnd"/>
          </w:p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a.u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.)</w:t>
            </w:r>
          </w:p>
        </w:tc>
        <w:tc>
          <w:tcPr>
            <w:tcW w:w="493" w:type="pct"/>
            <w:vAlign w:val="center"/>
            <w:hideMark/>
          </w:tcPr>
          <w:p w:rsidR="00696934" w:rsidRDefault="00696934" w:rsidP="009B3E8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ellipticity</w:t>
            </w:r>
            <w:proofErr w:type="spellEnd"/>
          </w:p>
        </w:tc>
      </w:tr>
      <w:tr w:rsidR="00696934" w:rsidTr="009B3E8C">
        <w:trPr>
          <w:trHeight w:val="453"/>
          <w:jc w:val="center"/>
        </w:trPr>
        <w:tc>
          <w:tcPr>
            <w:tcW w:w="881" w:type="pct"/>
            <w:vAlign w:val="center"/>
            <w:hideMark/>
          </w:tcPr>
          <w:p w:rsidR="00696934" w:rsidRPr="00B43685" w:rsidRDefault="00696934" w:rsidP="009B3E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98" w:type="pct"/>
            <w:vAlign w:val="center"/>
          </w:tcPr>
          <w:p w:rsidR="00696934" w:rsidRPr="00941D41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/>
              </w:rPr>
            </w:pPr>
            <w:r w:rsidRPr="00D1682B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2.7170</w:t>
            </w:r>
          </w:p>
        </w:tc>
        <w:tc>
          <w:tcPr>
            <w:tcW w:w="421" w:type="pct"/>
            <w:vAlign w:val="center"/>
          </w:tcPr>
          <w:p w:rsidR="00696934" w:rsidRPr="0012081E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5.1448</w:t>
            </w:r>
          </w:p>
        </w:tc>
        <w:tc>
          <w:tcPr>
            <w:tcW w:w="421" w:type="pct"/>
            <w:vAlign w:val="center"/>
            <w:hideMark/>
          </w:tcPr>
          <w:p w:rsidR="00696934" w:rsidRPr="0012081E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1295</w:t>
            </w:r>
          </w:p>
        </w:tc>
        <w:tc>
          <w:tcPr>
            <w:tcW w:w="559" w:type="pct"/>
            <w:vAlign w:val="center"/>
            <w:hideMark/>
          </w:tcPr>
          <w:p w:rsidR="00696934" w:rsidRPr="0012081E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05827</w:t>
            </w:r>
          </w:p>
        </w:tc>
        <w:tc>
          <w:tcPr>
            <w:tcW w:w="421" w:type="pct"/>
            <w:vAlign w:val="center"/>
            <w:hideMark/>
          </w:tcPr>
          <w:p w:rsidR="00696934" w:rsidRPr="0012081E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1264</w:t>
            </w:r>
          </w:p>
        </w:tc>
        <w:tc>
          <w:tcPr>
            <w:tcW w:w="508" w:type="pct"/>
            <w:vAlign w:val="center"/>
            <w:hideMark/>
          </w:tcPr>
          <w:p w:rsidR="00696934" w:rsidRPr="0012081E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–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01072</w:t>
            </w:r>
          </w:p>
        </w:tc>
        <w:tc>
          <w:tcPr>
            <w:tcW w:w="477" w:type="pct"/>
            <w:vAlign w:val="center"/>
            <w:hideMark/>
          </w:tcPr>
          <w:p w:rsidR="00696934" w:rsidRPr="006A0CBF" w:rsidRDefault="00696934" w:rsidP="009B3E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C39B0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421" w:type="pct"/>
            <w:vAlign w:val="center"/>
            <w:hideMark/>
          </w:tcPr>
          <w:p w:rsidR="00696934" w:rsidRPr="0012081E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147</w:t>
            </w:r>
          </w:p>
        </w:tc>
        <w:tc>
          <w:tcPr>
            <w:tcW w:w="493" w:type="pct"/>
            <w:vAlign w:val="center"/>
            <w:hideMark/>
          </w:tcPr>
          <w:p w:rsidR="00696934" w:rsidRPr="00941D41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AD120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3365</w:t>
            </w:r>
          </w:p>
        </w:tc>
      </w:tr>
      <w:tr w:rsidR="00696934" w:rsidTr="009B3E8C">
        <w:trPr>
          <w:trHeight w:val="453"/>
          <w:jc w:val="center"/>
        </w:trPr>
        <w:tc>
          <w:tcPr>
            <w:tcW w:w="881" w:type="pct"/>
            <w:vAlign w:val="center"/>
            <w:hideMark/>
          </w:tcPr>
          <w:p w:rsidR="00696934" w:rsidRPr="007E28D4" w:rsidRDefault="00696934" w:rsidP="009B3E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proofErr w:type="spellStart"/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proofErr w:type="spellEnd"/>
          </w:p>
        </w:tc>
        <w:tc>
          <w:tcPr>
            <w:tcW w:w="398" w:type="pct"/>
            <w:vAlign w:val="center"/>
          </w:tcPr>
          <w:p w:rsidR="00696934" w:rsidRPr="00941D41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D1682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2.8408</w:t>
            </w:r>
          </w:p>
        </w:tc>
        <w:tc>
          <w:tcPr>
            <w:tcW w:w="421" w:type="pct"/>
            <w:vAlign w:val="center"/>
          </w:tcPr>
          <w:p w:rsidR="00696934" w:rsidRPr="00E01B02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5.3976</w:t>
            </w:r>
          </w:p>
        </w:tc>
        <w:tc>
          <w:tcPr>
            <w:tcW w:w="421" w:type="pct"/>
            <w:vAlign w:val="center"/>
            <w:hideMark/>
          </w:tcPr>
          <w:p w:rsidR="00696934" w:rsidRPr="00E01B02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1038</w:t>
            </w:r>
          </w:p>
        </w:tc>
        <w:tc>
          <w:tcPr>
            <w:tcW w:w="559" w:type="pct"/>
            <w:vAlign w:val="center"/>
            <w:hideMark/>
          </w:tcPr>
          <w:p w:rsidR="00696934" w:rsidRPr="00E01B02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04865</w:t>
            </w:r>
          </w:p>
        </w:tc>
        <w:tc>
          <w:tcPr>
            <w:tcW w:w="421" w:type="pct"/>
            <w:vAlign w:val="center"/>
            <w:hideMark/>
          </w:tcPr>
          <w:p w:rsidR="00696934" w:rsidRPr="00E01B02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1036</w:t>
            </w:r>
          </w:p>
        </w:tc>
        <w:tc>
          <w:tcPr>
            <w:tcW w:w="508" w:type="pct"/>
            <w:vAlign w:val="center"/>
            <w:hideMark/>
          </w:tcPr>
          <w:p w:rsidR="00696934" w:rsidRPr="00E01B02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0855</w:t>
            </w:r>
          </w:p>
        </w:tc>
        <w:tc>
          <w:tcPr>
            <w:tcW w:w="477" w:type="pct"/>
            <w:vAlign w:val="center"/>
            <w:hideMark/>
          </w:tcPr>
          <w:p w:rsidR="00696934" w:rsidRPr="00E54472" w:rsidRDefault="00696934" w:rsidP="009B3E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E629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421" w:type="pct"/>
            <w:vAlign w:val="center"/>
            <w:hideMark/>
          </w:tcPr>
          <w:p w:rsidR="00696934" w:rsidRPr="00E01B02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1035</w:t>
            </w:r>
          </w:p>
        </w:tc>
        <w:tc>
          <w:tcPr>
            <w:tcW w:w="493" w:type="pct"/>
            <w:vAlign w:val="center"/>
            <w:hideMark/>
          </w:tcPr>
          <w:p w:rsidR="00696934" w:rsidRPr="00941D41" w:rsidRDefault="00696934" w:rsidP="009B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2.09032</w:t>
            </w:r>
          </w:p>
        </w:tc>
      </w:tr>
    </w:tbl>
    <w:p w:rsidR="00696934" w:rsidRPr="00764834" w:rsidRDefault="00696934">
      <w:pPr>
        <w:rPr>
          <w:lang w:val="en-US"/>
        </w:rPr>
      </w:pPr>
    </w:p>
    <w:sectPr w:rsidR="00696934" w:rsidRPr="007648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A87"/>
    <w:rsid w:val="001E37E9"/>
    <w:rsid w:val="00233762"/>
    <w:rsid w:val="002D3910"/>
    <w:rsid w:val="00674D95"/>
    <w:rsid w:val="00696934"/>
    <w:rsid w:val="00764834"/>
    <w:rsid w:val="00A62BF2"/>
    <w:rsid w:val="00B77C49"/>
    <w:rsid w:val="00BC3A87"/>
    <w:rsid w:val="00E03445"/>
    <w:rsid w:val="00F4007C"/>
    <w:rsid w:val="00FC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C10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C10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3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i.physichem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Aniruddha</cp:lastModifiedBy>
  <cp:revision>13</cp:revision>
  <dcterms:created xsi:type="dcterms:W3CDTF">2024-03-27T08:00:00Z</dcterms:created>
  <dcterms:modified xsi:type="dcterms:W3CDTF">2024-04-04T11:58:00Z</dcterms:modified>
</cp:coreProperties>
</file>