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0B42E" w14:textId="77777777" w:rsidR="00772E99" w:rsidRPr="00151198" w:rsidRDefault="00772E99" w:rsidP="00772E99">
      <w:r w:rsidRPr="00151198">
        <w:rPr>
          <w:b/>
          <w:bCs/>
          <w:color w:val="000000"/>
        </w:rPr>
        <w:t xml:space="preserve">Supplementary Table 1. </w:t>
      </w:r>
      <w:r w:rsidRPr="002D250D">
        <w:t>International Classification of Diseases code</w:t>
      </w:r>
      <w:r>
        <w:rPr>
          <w:rFonts w:hint="eastAsia"/>
        </w:rPr>
        <w:t>s</w:t>
      </w:r>
      <w:r>
        <w:rPr>
          <w:bCs/>
          <w:color w:val="000000"/>
        </w:rPr>
        <w:t xml:space="preserve"> used in this study</w:t>
      </w:r>
      <w:r w:rsidRPr="00151198">
        <w:rPr>
          <w:bCs/>
          <w:color w:val="000000"/>
        </w:rPr>
        <w:t xml:space="preserve"> 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523"/>
      </w:tblGrid>
      <w:tr w:rsidR="00772E99" w:rsidRPr="002D250D" w14:paraId="66899238" w14:textId="77777777" w:rsidTr="009F38F4">
        <w:trPr>
          <w:tblHeader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B5D216D" w14:textId="77777777" w:rsidR="00772E99" w:rsidRPr="002D250D" w:rsidRDefault="00772E99" w:rsidP="009F38F4">
            <w:pPr>
              <w:ind w:leftChars="-48" w:left="-115" w:firstLineChars="48" w:firstLine="115"/>
              <w:jc w:val="center"/>
              <w:rPr>
                <w:color w:val="000000" w:themeColor="text1"/>
              </w:rPr>
            </w:pPr>
            <w:r w:rsidRPr="002D250D">
              <w:rPr>
                <w:color w:val="000000" w:themeColor="text1"/>
              </w:rPr>
              <w:t>Disease</w:t>
            </w:r>
          </w:p>
        </w:tc>
        <w:tc>
          <w:tcPr>
            <w:tcW w:w="5523" w:type="dxa"/>
            <w:tcBorders>
              <w:top w:val="single" w:sz="4" w:space="0" w:color="auto"/>
              <w:bottom w:val="single" w:sz="4" w:space="0" w:color="auto"/>
            </w:tcBorders>
          </w:tcPr>
          <w:p w14:paraId="1ED82ED6" w14:textId="77777777" w:rsidR="00772E99" w:rsidRPr="002D250D" w:rsidRDefault="00772E99" w:rsidP="009F38F4">
            <w:pPr>
              <w:jc w:val="center"/>
            </w:pPr>
            <w:r w:rsidRPr="002D250D">
              <w:t>International Classification of Diseases code</w:t>
            </w:r>
          </w:p>
        </w:tc>
      </w:tr>
      <w:tr w:rsidR="00772E99" w:rsidRPr="002D250D" w14:paraId="5D07B5B2" w14:textId="77777777" w:rsidTr="009F38F4">
        <w:tc>
          <w:tcPr>
            <w:tcW w:w="2694" w:type="dxa"/>
            <w:tcBorders>
              <w:top w:val="single" w:sz="4" w:space="0" w:color="auto"/>
            </w:tcBorders>
          </w:tcPr>
          <w:p w14:paraId="46BB5D50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Type 1 diabetes mellitus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1CF7A047" w14:textId="77777777" w:rsidR="00772E99" w:rsidRPr="002D250D" w:rsidRDefault="00772E99" w:rsidP="009F38F4">
            <w:r w:rsidRPr="002D250D">
              <w:t>ICD-9: 250.01, 250.03,250.11, 250.13,250.21, 250.23,250.31, 250.33,250.41, 250.43,250.51, 250.53,250.61, 250.63,250.71, 250.73,250.81, 250.83,250.91, 250.93</w:t>
            </w:r>
          </w:p>
          <w:p w14:paraId="62CC91F1" w14:textId="77777777" w:rsidR="00772E99" w:rsidRPr="002D250D" w:rsidRDefault="00772E99" w:rsidP="009F38F4">
            <w:r w:rsidRPr="002D250D">
              <w:t>ICD-10: E10</w:t>
            </w:r>
          </w:p>
        </w:tc>
      </w:tr>
      <w:tr w:rsidR="00772E99" w:rsidRPr="002D250D" w14:paraId="40581694" w14:textId="77777777" w:rsidTr="009F38F4">
        <w:tc>
          <w:tcPr>
            <w:tcW w:w="2694" w:type="dxa"/>
          </w:tcPr>
          <w:p w14:paraId="0BD26421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Gestational diabetes mellitus</w:t>
            </w:r>
          </w:p>
        </w:tc>
        <w:tc>
          <w:tcPr>
            <w:tcW w:w="5523" w:type="dxa"/>
          </w:tcPr>
          <w:p w14:paraId="21580023" w14:textId="77777777" w:rsidR="00772E99" w:rsidRPr="002D250D" w:rsidRDefault="00772E99" w:rsidP="009F38F4">
            <w:r w:rsidRPr="002D250D">
              <w:t>ICD-9: 648.0x</w:t>
            </w:r>
          </w:p>
          <w:p w14:paraId="4809F064" w14:textId="77777777" w:rsidR="00772E99" w:rsidRPr="002D250D" w:rsidRDefault="00772E99" w:rsidP="009F38F4">
            <w:r w:rsidRPr="002D250D">
              <w:t>ICD-10: O24.4</w:t>
            </w:r>
          </w:p>
        </w:tc>
      </w:tr>
      <w:tr w:rsidR="00772E99" w:rsidRPr="002D250D" w14:paraId="2124E29E" w14:textId="77777777" w:rsidTr="009F38F4">
        <w:tc>
          <w:tcPr>
            <w:tcW w:w="2694" w:type="dxa"/>
          </w:tcPr>
          <w:p w14:paraId="0E66F4F9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Ischemic heart disease</w:t>
            </w:r>
          </w:p>
        </w:tc>
        <w:tc>
          <w:tcPr>
            <w:tcW w:w="5523" w:type="dxa"/>
          </w:tcPr>
          <w:p w14:paraId="1ED0B9B1" w14:textId="77777777" w:rsidR="00772E99" w:rsidRPr="002D250D" w:rsidRDefault="00772E99" w:rsidP="009F38F4">
            <w:r w:rsidRPr="002D250D">
              <w:t>ICD-9: 410.xx–414.xx</w:t>
            </w:r>
          </w:p>
          <w:p w14:paraId="48708ED8" w14:textId="77777777" w:rsidR="00772E99" w:rsidRPr="002D250D" w:rsidRDefault="00772E99" w:rsidP="009F38F4">
            <w:r w:rsidRPr="002D250D">
              <w:t>ICD-10: I20-I</w:t>
            </w:r>
            <w:proofErr w:type="gramStart"/>
            <w:r w:rsidRPr="002D250D">
              <w:t>22,I</w:t>
            </w:r>
            <w:proofErr w:type="gramEnd"/>
            <w:r w:rsidRPr="002D250D">
              <w:t>24,I25</w:t>
            </w:r>
          </w:p>
        </w:tc>
      </w:tr>
      <w:tr w:rsidR="00772E99" w:rsidRPr="002D250D" w14:paraId="5C068331" w14:textId="77777777" w:rsidTr="009F38F4">
        <w:tc>
          <w:tcPr>
            <w:tcW w:w="2694" w:type="dxa"/>
          </w:tcPr>
          <w:p w14:paraId="1F167B53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Myocardial infarction</w:t>
            </w:r>
          </w:p>
        </w:tc>
        <w:tc>
          <w:tcPr>
            <w:tcW w:w="5523" w:type="dxa"/>
          </w:tcPr>
          <w:p w14:paraId="3C85F445" w14:textId="77777777" w:rsidR="00772E99" w:rsidRPr="002D250D" w:rsidRDefault="00772E99" w:rsidP="009F38F4">
            <w:r w:rsidRPr="002D250D">
              <w:t>ICD-9: 410.xx, 412.xx</w:t>
            </w:r>
          </w:p>
          <w:p w14:paraId="79F8E217" w14:textId="77777777" w:rsidR="00772E99" w:rsidRPr="002D250D" w:rsidRDefault="00772E99" w:rsidP="009F38F4">
            <w:r w:rsidRPr="002D250D">
              <w:t>ICD-10: I21-I22</w:t>
            </w:r>
          </w:p>
        </w:tc>
      </w:tr>
      <w:tr w:rsidR="00772E99" w:rsidRPr="002D250D" w14:paraId="6FAA1B30" w14:textId="77777777" w:rsidTr="009F38F4">
        <w:tc>
          <w:tcPr>
            <w:tcW w:w="2694" w:type="dxa"/>
          </w:tcPr>
          <w:p w14:paraId="00E3CBF1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Heart failure</w:t>
            </w:r>
          </w:p>
        </w:tc>
        <w:tc>
          <w:tcPr>
            <w:tcW w:w="5523" w:type="dxa"/>
          </w:tcPr>
          <w:p w14:paraId="3E13878F" w14:textId="77777777" w:rsidR="00772E99" w:rsidRPr="002D250D" w:rsidRDefault="00772E99" w:rsidP="009F38F4">
            <w:r w:rsidRPr="002D250D">
              <w:t>ICD-9: 428.xx</w:t>
            </w:r>
          </w:p>
          <w:p w14:paraId="0E445CD5" w14:textId="77777777" w:rsidR="00772E99" w:rsidRPr="002D250D" w:rsidRDefault="00772E99" w:rsidP="009F38F4">
            <w:r w:rsidRPr="002D250D">
              <w:t>ICD-10: I50</w:t>
            </w:r>
          </w:p>
        </w:tc>
      </w:tr>
      <w:tr w:rsidR="00772E99" w:rsidRPr="002D250D" w14:paraId="2A5F8ECE" w14:textId="77777777" w:rsidTr="009F38F4">
        <w:tc>
          <w:tcPr>
            <w:tcW w:w="2694" w:type="dxa"/>
          </w:tcPr>
          <w:p w14:paraId="6BE1E909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Acute coronary syndrome</w:t>
            </w:r>
          </w:p>
        </w:tc>
        <w:tc>
          <w:tcPr>
            <w:tcW w:w="5523" w:type="dxa"/>
          </w:tcPr>
          <w:p w14:paraId="54B5EDFD" w14:textId="77777777" w:rsidR="00772E99" w:rsidRPr="002D250D" w:rsidRDefault="00772E99" w:rsidP="009F38F4">
            <w:r w:rsidRPr="002D250D">
              <w:t>ICD-9: 410.xx, 411.1, 411.8x</w:t>
            </w:r>
          </w:p>
          <w:p w14:paraId="6277D627" w14:textId="77777777" w:rsidR="00772E99" w:rsidRPr="002D250D" w:rsidRDefault="00772E99" w:rsidP="009F38F4">
            <w:r w:rsidRPr="002D250D">
              <w:t>ICD-10: I21–I22, I20.0, I24.0, I24.8</w:t>
            </w:r>
          </w:p>
        </w:tc>
      </w:tr>
      <w:tr w:rsidR="00772E99" w:rsidRPr="002D250D" w14:paraId="73C952FC" w14:textId="77777777" w:rsidTr="009F38F4">
        <w:tc>
          <w:tcPr>
            <w:tcW w:w="2694" w:type="dxa"/>
          </w:tcPr>
          <w:p w14:paraId="2EF6393F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Diabetes mellitus</w:t>
            </w:r>
          </w:p>
        </w:tc>
        <w:tc>
          <w:tcPr>
            <w:tcW w:w="5523" w:type="dxa"/>
          </w:tcPr>
          <w:p w14:paraId="36FEF982" w14:textId="77777777" w:rsidR="00772E99" w:rsidRPr="002D250D" w:rsidRDefault="00772E99" w:rsidP="009F38F4">
            <w:r w:rsidRPr="002D250D">
              <w:t>ICD-9: 250.xx</w:t>
            </w:r>
          </w:p>
          <w:p w14:paraId="6EB6BEF9" w14:textId="77777777" w:rsidR="00772E99" w:rsidRPr="002D250D" w:rsidRDefault="00772E99" w:rsidP="009F38F4">
            <w:r w:rsidRPr="002D250D">
              <w:t>ICD-10: E08–E13</w:t>
            </w:r>
          </w:p>
        </w:tc>
      </w:tr>
      <w:tr w:rsidR="00772E99" w:rsidRPr="002D250D" w14:paraId="5B47DEE2" w14:textId="77777777" w:rsidTr="009F38F4">
        <w:tc>
          <w:tcPr>
            <w:tcW w:w="2694" w:type="dxa"/>
          </w:tcPr>
          <w:p w14:paraId="0D81898E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Diabetic nephropathy</w:t>
            </w:r>
          </w:p>
        </w:tc>
        <w:tc>
          <w:tcPr>
            <w:tcW w:w="5523" w:type="dxa"/>
          </w:tcPr>
          <w:p w14:paraId="3D86D7BD" w14:textId="77777777" w:rsidR="00772E99" w:rsidRPr="002D250D" w:rsidRDefault="00772E99" w:rsidP="009F38F4">
            <w:r w:rsidRPr="002D250D">
              <w:t>ICD-9: 250.4x</w:t>
            </w:r>
          </w:p>
          <w:p w14:paraId="790F4E9D" w14:textId="77777777" w:rsidR="00772E99" w:rsidRPr="002D250D" w:rsidRDefault="00772E99" w:rsidP="009F38F4">
            <w:r w:rsidRPr="002D250D">
              <w:t>ICD-10: E112</w:t>
            </w:r>
          </w:p>
        </w:tc>
      </w:tr>
      <w:tr w:rsidR="00772E99" w:rsidRPr="002D250D" w14:paraId="23424AD2" w14:textId="77777777" w:rsidTr="009F38F4">
        <w:tc>
          <w:tcPr>
            <w:tcW w:w="2694" w:type="dxa"/>
          </w:tcPr>
          <w:p w14:paraId="6F3E7C0F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Diabetic retinopathy</w:t>
            </w:r>
          </w:p>
        </w:tc>
        <w:tc>
          <w:tcPr>
            <w:tcW w:w="5523" w:type="dxa"/>
          </w:tcPr>
          <w:p w14:paraId="4B2A443C" w14:textId="77777777" w:rsidR="00772E99" w:rsidRPr="002D250D" w:rsidRDefault="00772E99" w:rsidP="009F38F4">
            <w:r w:rsidRPr="002D250D">
              <w:t>ICD-9: 362.0x, 362.1x, 362.2x</w:t>
            </w:r>
          </w:p>
          <w:p w14:paraId="2F888425" w14:textId="77777777" w:rsidR="00772E99" w:rsidRPr="002D250D" w:rsidRDefault="00772E99" w:rsidP="009F38F4">
            <w:r w:rsidRPr="002D250D">
              <w:t>ICD-10: E11.31, E11.32, E11.33, E11.34, E11.35</w:t>
            </w:r>
          </w:p>
        </w:tc>
      </w:tr>
      <w:tr w:rsidR="00772E99" w:rsidRPr="002D250D" w14:paraId="2928CC44" w14:textId="77777777" w:rsidTr="009F38F4">
        <w:tc>
          <w:tcPr>
            <w:tcW w:w="2694" w:type="dxa"/>
          </w:tcPr>
          <w:p w14:paraId="413D29CA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Diabetic neuropathy</w:t>
            </w:r>
          </w:p>
        </w:tc>
        <w:tc>
          <w:tcPr>
            <w:tcW w:w="5523" w:type="dxa"/>
          </w:tcPr>
          <w:p w14:paraId="6278F981" w14:textId="77777777" w:rsidR="00772E99" w:rsidRPr="002D250D" w:rsidRDefault="00772E99" w:rsidP="009F38F4">
            <w:r w:rsidRPr="002D250D">
              <w:t>ICD-9: 250.6x (250.60, 250.61, 250.62, 250.63), 357.2</w:t>
            </w:r>
          </w:p>
          <w:p w14:paraId="5608C2DF" w14:textId="77777777" w:rsidR="00772E99" w:rsidRPr="002D250D" w:rsidRDefault="00772E99" w:rsidP="009F38F4">
            <w:r w:rsidRPr="002D250D">
              <w:t>ICD-10: E08.42, E09.42, E10.40, E10.42, E10.65, E11.40, E11.42, E11.65, E13.4</w:t>
            </w:r>
          </w:p>
        </w:tc>
      </w:tr>
      <w:tr w:rsidR="00772E99" w:rsidRPr="002D250D" w14:paraId="7A186BCC" w14:textId="77777777" w:rsidTr="009F38F4">
        <w:tc>
          <w:tcPr>
            <w:tcW w:w="2694" w:type="dxa"/>
          </w:tcPr>
          <w:p w14:paraId="1D310BB8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Diabetic foot</w:t>
            </w:r>
          </w:p>
        </w:tc>
        <w:tc>
          <w:tcPr>
            <w:tcW w:w="5523" w:type="dxa"/>
          </w:tcPr>
          <w:p w14:paraId="7D9B6277" w14:textId="77777777" w:rsidR="00772E99" w:rsidRPr="002D250D" w:rsidRDefault="00772E99" w:rsidP="009F38F4">
            <w:r w:rsidRPr="002D250D">
              <w:t>ICD-9: 250.7x</w:t>
            </w:r>
          </w:p>
          <w:p w14:paraId="4D1D5A27" w14:textId="77777777" w:rsidR="00772E99" w:rsidRPr="002D250D" w:rsidRDefault="00772E99" w:rsidP="009F38F4">
            <w:r w:rsidRPr="002D250D">
              <w:t>ICD-10: E11.51, E11.52, E11.621, E08.51, E08.52, E10.51, E10.52, E13.51, E13.52</w:t>
            </w:r>
          </w:p>
        </w:tc>
      </w:tr>
      <w:tr w:rsidR="00772E99" w:rsidRPr="002D250D" w14:paraId="5D9F147C" w14:textId="77777777" w:rsidTr="009F38F4">
        <w:tc>
          <w:tcPr>
            <w:tcW w:w="2694" w:type="dxa"/>
          </w:tcPr>
          <w:p w14:paraId="15EC64F4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Hypertension</w:t>
            </w:r>
          </w:p>
        </w:tc>
        <w:tc>
          <w:tcPr>
            <w:tcW w:w="5523" w:type="dxa"/>
          </w:tcPr>
          <w:p w14:paraId="28E9913A" w14:textId="77777777" w:rsidR="00772E99" w:rsidRPr="002D250D" w:rsidRDefault="00772E99" w:rsidP="009F38F4">
            <w:r w:rsidRPr="002D250D">
              <w:t>ICD-9: 401.xx–405.xx</w:t>
            </w:r>
          </w:p>
          <w:p w14:paraId="23751478" w14:textId="77777777" w:rsidR="00772E99" w:rsidRPr="002D250D" w:rsidRDefault="00772E99" w:rsidP="009F38F4">
            <w:pPr>
              <w:rPr>
                <w:b/>
                <w:color w:val="000000" w:themeColor="text1"/>
              </w:rPr>
            </w:pPr>
            <w:r w:rsidRPr="002D250D">
              <w:t>ICD-10: I10-I15, N262</w:t>
            </w:r>
          </w:p>
        </w:tc>
      </w:tr>
      <w:tr w:rsidR="00772E99" w:rsidRPr="002D250D" w14:paraId="2A5C34F8" w14:textId="77777777" w:rsidTr="009F38F4">
        <w:tc>
          <w:tcPr>
            <w:tcW w:w="2694" w:type="dxa"/>
          </w:tcPr>
          <w:p w14:paraId="3AE1D188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Hyperlipidemia</w:t>
            </w:r>
          </w:p>
        </w:tc>
        <w:tc>
          <w:tcPr>
            <w:tcW w:w="5523" w:type="dxa"/>
          </w:tcPr>
          <w:p w14:paraId="04302B3F" w14:textId="77777777" w:rsidR="00772E99" w:rsidRPr="002D250D" w:rsidRDefault="00772E99" w:rsidP="009F38F4">
            <w:r w:rsidRPr="002D250D">
              <w:t>ICD-9: 272.xx</w:t>
            </w:r>
          </w:p>
          <w:p w14:paraId="46F7C563" w14:textId="77777777" w:rsidR="00772E99" w:rsidRPr="002D250D" w:rsidRDefault="00772E99" w:rsidP="009F38F4">
            <w:pPr>
              <w:rPr>
                <w:b/>
                <w:color w:val="000000" w:themeColor="text1"/>
              </w:rPr>
            </w:pPr>
            <w:r w:rsidRPr="002D250D">
              <w:t>ICD-10: E77, E780, E781, E782, E783, E784, E785, E786, E881, E753, E755, E882, E756, E789, E7521, E7522, E7524, E7130, E7879, E7881, E7889, E8889, E7870</w:t>
            </w:r>
          </w:p>
        </w:tc>
      </w:tr>
      <w:tr w:rsidR="00772E99" w:rsidRPr="002D250D" w14:paraId="0D332C94" w14:textId="77777777" w:rsidTr="009F38F4">
        <w:tc>
          <w:tcPr>
            <w:tcW w:w="2694" w:type="dxa"/>
          </w:tcPr>
          <w:p w14:paraId="2E68C4F1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Ischemic stroke</w:t>
            </w:r>
          </w:p>
        </w:tc>
        <w:tc>
          <w:tcPr>
            <w:tcW w:w="5523" w:type="dxa"/>
          </w:tcPr>
          <w:p w14:paraId="045829E5" w14:textId="77777777" w:rsidR="00772E99" w:rsidRPr="002D250D" w:rsidRDefault="00772E99" w:rsidP="009F38F4">
            <w:r w:rsidRPr="002D250D">
              <w:t>ICD-9: 433.xx–437.xx</w:t>
            </w:r>
          </w:p>
          <w:p w14:paraId="454BEF96" w14:textId="77777777" w:rsidR="00772E99" w:rsidRPr="002D250D" w:rsidRDefault="00772E99" w:rsidP="009F38F4">
            <w:pPr>
              <w:rPr>
                <w:b/>
                <w:color w:val="000000" w:themeColor="text1"/>
              </w:rPr>
            </w:pPr>
            <w:r w:rsidRPr="002D250D">
              <w:t>ICD-10: I66, I65.1, I65.0, I65.8, I65.9, I63.6, I63.8, I63.9, G45.0, G45.8, G45.1, G45.2, G46.0, G46.1, G46.2, G45.9, G45.4, G46.3, G46.4, G46.5, G46.6, G46.7, G46.8, I67.0, I67.1, I67.2, I67.4, I67.5, I67.6, I67.7, I67.9, I68.0, I68.2, I68.8</w:t>
            </w:r>
          </w:p>
        </w:tc>
      </w:tr>
      <w:tr w:rsidR="00772E99" w:rsidRPr="002D250D" w14:paraId="590861CB" w14:textId="77777777" w:rsidTr="009F38F4">
        <w:tc>
          <w:tcPr>
            <w:tcW w:w="2694" w:type="dxa"/>
          </w:tcPr>
          <w:p w14:paraId="7F41F07F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Intracerebral hemorrhage</w:t>
            </w:r>
          </w:p>
        </w:tc>
        <w:tc>
          <w:tcPr>
            <w:tcW w:w="5523" w:type="dxa"/>
          </w:tcPr>
          <w:p w14:paraId="1FB423F6" w14:textId="77777777" w:rsidR="00772E99" w:rsidRPr="002D250D" w:rsidRDefault="00772E99" w:rsidP="009F38F4">
            <w:r w:rsidRPr="002D250D">
              <w:t>ICD-9: 430.xx–432.xx</w:t>
            </w:r>
          </w:p>
          <w:p w14:paraId="5CD45687" w14:textId="77777777" w:rsidR="00772E99" w:rsidRPr="002D250D" w:rsidRDefault="00772E99" w:rsidP="009F38F4">
            <w:pPr>
              <w:rPr>
                <w:b/>
                <w:color w:val="000000" w:themeColor="text1"/>
              </w:rPr>
            </w:pPr>
            <w:r w:rsidRPr="002D250D">
              <w:t>ICD-10: I60-I62</w:t>
            </w:r>
          </w:p>
        </w:tc>
      </w:tr>
      <w:tr w:rsidR="00772E99" w:rsidRPr="002D250D" w14:paraId="4DC051A3" w14:textId="77777777" w:rsidTr="009F38F4">
        <w:tc>
          <w:tcPr>
            <w:tcW w:w="2694" w:type="dxa"/>
          </w:tcPr>
          <w:p w14:paraId="319C800A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Atrial fibrillation</w:t>
            </w:r>
          </w:p>
        </w:tc>
        <w:tc>
          <w:tcPr>
            <w:tcW w:w="5523" w:type="dxa"/>
          </w:tcPr>
          <w:p w14:paraId="5BE8CA8F" w14:textId="77777777" w:rsidR="00772E99" w:rsidRPr="002D250D" w:rsidRDefault="00772E99" w:rsidP="009F38F4">
            <w:r w:rsidRPr="002D250D">
              <w:t>ICD-9: 427.3x</w:t>
            </w:r>
          </w:p>
          <w:p w14:paraId="0CAFC25E" w14:textId="77777777" w:rsidR="00772E99" w:rsidRPr="002D250D" w:rsidRDefault="00772E99" w:rsidP="009F38F4">
            <w:pPr>
              <w:rPr>
                <w:color w:val="000000" w:themeColor="text1"/>
              </w:rPr>
            </w:pPr>
            <w:r w:rsidRPr="002D250D">
              <w:t>ICD-10: I48</w:t>
            </w:r>
          </w:p>
        </w:tc>
      </w:tr>
      <w:tr w:rsidR="00772E99" w:rsidRPr="002D250D" w14:paraId="10FE3667" w14:textId="77777777" w:rsidTr="009F38F4">
        <w:tc>
          <w:tcPr>
            <w:tcW w:w="2694" w:type="dxa"/>
          </w:tcPr>
          <w:p w14:paraId="6608AA9C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lastRenderedPageBreak/>
              <w:t>Peripheral artery disease</w:t>
            </w:r>
          </w:p>
        </w:tc>
        <w:tc>
          <w:tcPr>
            <w:tcW w:w="5523" w:type="dxa"/>
          </w:tcPr>
          <w:p w14:paraId="75861F0D" w14:textId="77777777" w:rsidR="00772E99" w:rsidRPr="002D250D" w:rsidRDefault="00772E99" w:rsidP="009F38F4">
            <w:r w:rsidRPr="002D250D">
              <w:t>ICD-9: 440.xx, 441.xx, 443.xx, 444.0x, 444.8x, 447.8x, 447.9x, 093.0, 437.3, 444.22, 447.1, 557.1, 557.9, V434</w:t>
            </w:r>
          </w:p>
          <w:p w14:paraId="356223A5" w14:textId="77777777" w:rsidR="00772E99" w:rsidRPr="002D250D" w:rsidRDefault="00772E99" w:rsidP="009F38F4">
            <w:pPr>
              <w:rPr>
                <w:color w:val="000000" w:themeColor="text1"/>
              </w:rPr>
            </w:pPr>
            <w:r w:rsidRPr="002D250D">
              <w:t>ICD-10: I70, I71, I73, I75, I77.1, I79.0, I79.1, I79.2, I77.3, I77.9, I79.8, K55.1, K55.8, K55.9, Z95.8, Z95.9, I74.3, I74.4, I74.5, I74.8, I74.0, I77.89</w:t>
            </w:r>
          </w:p>
        </w:tc>
      </w:tr>
      <w:tr w:rsidR="00772E99" w:rsidRPr="002D250D" w14:paraId="4220FF9D" w14:textId="77777777" w:rsidTr="009F38F4">
        <w:tc>
          <w:tcPr>
            <w:tcW w:w="2694" w:type="dxa"/>
          </w:tcPr>
          <w:p w14:paraId="0379CF82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Claudication</w:t>
            </w:r>
          </w:p>
        </w:tc>
        <w:tc>
          <w:tcPr>
            <w:tcW w:w="5523" w:type="dxa"/>
          </w:tcPr>
          <w:p w14:paraId="731A69A4" w14:textId="77777777" w:rsidR="00772E99" w:rsidRPr="002D250D" w:rsidRDefault="00772E99" w:rsidP="009F38F4">
            <w:r w:rsidRPr="002D250D">
              <w:t>ICD9: 440.21</w:t>
            </w:r>
          </w:p>
          <w:p w14:paraId="5753BA5A" w14:textId="77777777" w:rsidR="00772E99" w:rsidRPr="002D250D" w:rsidRDefault="00772E99" w:rsidP="009F38F4">
            <w:r w:rsidRPr="002D250D">
              <w:t>ICD10: I70.211, I70.212, I70.213, I70.218, I70.219</w:t>
            </w:r>
          </w:p>
        </w:tc>
      </w:tr>
      <w:tr w:rsidR="00772E99" w:rsidRPr="002D250D" w14:paraId="01E46333" w14:textId="77777777" w:rsidTr="009F38F4">
        <w:tc>
          <w:tcPr>
            <w:tcW w:w="2694" w:type="dxa"/>
          </w:tcPr>
          <w:p w14:paraId="06FAF99D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Critical limb ischemia</w:t>
            </w:r>
          </w:p>
        </w:tc>
        <w:tc>
          <w:tcPr>
            <w:tcW w:w="5523" w:type="dxa"/>
          </w:tcPr>
          <w:p w14:paraId="6546ABC3" w14:textId="77777777" w:rsidR="00772E99" w:rsidRPr="002D250D" w:rsidRDefault="00772E99" w:rsidP="009F38F4">
            <w:r w:rsidRPr="002D250D">
              <w:t>ICD-9: 440.22-440.24, 707.10-15, 707.19, 730.05, 730.06, 730.07, 730.15, 730.16, 730.17, 730.05, 730.06, 730.07, 730.15, 730.16, 730.17, 682.6x, 682.7x, 681.1x</w:t>
            </w:r>
          </w:p>
          <w:p w14:paraId="63384CBA" w14:textId="77777777" w:rsidR="00772E99" w:rsidRPr="002D250D" w:rsidRDefault="00772E99" w:rsidP="009F38F4">
            <w:pPr>
              <w:rPr>
                <w:color w:val="000000" w:themeColor="text1"/>
              </w:rPr>
            </w:pPr>
            <w:r w:rsidRPr="002D250D">
              <w:t>ICD-10: I70.22, I70.23, I70.24, I70.25, I70.26, I70.92, L02.415, L02.416, L02.419, L02.61, L03.03, L03.04, L03.115, L03.116, L03.119, L03.125, L03.126, L03.129, L97.101, L97.102, L97.103, L97.104, L97.109, L97.111, L97.112, L97.113, L97.114, L97.119, L97.121, L97.122, L97.123, L97.124, L97.129, L97.201, L97.202, L97.203, L97.204, L97.209, L97.211, L97.212, L97.213, L97.214, L97.219, L97.221, L97.222, L97.223, L97.224, L97.229, L97.301, L97.302, L97.303, L97.304, L97.309, L97.311, L97.312, L97.313, L97.314, L97.319, L97.321, L97.322, L97.323, L97.324, L97.329, L97.401, L97.402, L97.403, L97.404, L97.409, L97.411, L97.412, L97.413, L97.414, L97.419, L97.421, L97.422, L97.423, L97.424, L97.429, L97.501, L97.502, L97.503, L97.504, L97.509, L97.511, L97.512, L97.513, L97.514, L97.519, L97.521, L97.522, L97.523, L97.524, L97.529, L97.801, L97.802, L97.803, L97.804, L97.809, L97.811, L97.812, L97.813, L97.814, L97.819, L97.821, L97.822, L97.823, L97.824, L97.829, L97.901, L97.902, L97.903, L97.904, L97.909, L97.911, L97.912, L97.913, L97.914, L97.919, L97.921, L97.922, L97.923, L97.924, L97.929, M86.05, M86.06, M86.07, M86.15, M86.16, M86.17, M86.25, M86.26, M86.27, M86.35, M86.36, M86.37, M86.45, M86.46, M86.47, M86.55, M86.56, M86.57, M86.65, M86.66, M86.67, M86.8X5, M86.8X6, M86.8X7</w:t>
            </w:r>
          </w:p>
        </w:tc>
      </w:tr>
      <w:tr w:rsidR="00772E99" w:rsidRPr="002D250D" w14:paraId="0AC88CB1" w14:textId="77777777" w:rsidTr="009F38F4">
        <w:tc>
          <w:tcPr>
            <w:tcW w:w="2694" w:type="dxa"/>
          </w:tcPr>
          <w:p w14:paraId="31BE5706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Malignancy</w:t>
            </w:r>
          </w:p>
        </w:tc>
        <w:tc>
          <w:tcPr>
            <w:tcW w:w="5523" w:type="dxa"/>
          </w:tcPr>
          <w:p w14:paraId="6E1D3D32" w14:textId="77777777" w:rsidR="00772E99" w:rsidRPr="002D250D" w:rsidRDefault="00772E99" w:rsidP="009F38F4">
            <w:r w:rsidRPr="002D250D">
              <w:t>ICD9: 140.xx–208.xx</w:t>
            </w:r>
          </w:p>
          <w:p w14:paraId="72C1AAF6" w14:textId="77777777" w:rsidR="00772E99" w:rsidRPr="002D250D" w:rsidRDefault="00772E99" w:rsidP="009F38F4">
            <w:pPr>
              <w:rPr>
                <w:color w:val="000000" w:themeColor="text1"/>
              </w:rPr>
            </w:pPr>
            <w:r w:rsidRPr="002D250D">
              <w:t>ICD10: C00-C96</w:t>
            </w:r>
          </w:p>
        </w:tc>
      </w:tr>
      <w:tr w:rsidR="00772E99" w:rsidRPr="002D250D" w14:paraId="0E8AA21D" w14:textId="77777777" w:rsidTr="009F38F4">
        <w:tc>
          <w:tcPr>
            <w:tcW w:w="2694" w:type="dxa"/>
            <w:tcBorders>
              <w:bottom w:val="single" w:sz="4" w:space="0" w:color="auto"/>
            </w:tcBorders>
          </w:tcPr>
          <w:p w14:paraId="4ACA1660" w14:textId="77777777" w:rsidR="00772E99" w:rsidRPr="00433F44" w:rsidRDefault="00772E99" w:rsidP="009F38F4">
            <w:pPr>
              <w:rPr>
                <w:rFonts w:asciiTheme="majorHAnsi" w:hAnsiTheme="majorHAnsi" w:cstheme="majorHAnsi"/>
              </w:rPr>
            </w:pPr>
            <w:r w:rsidRPr="00433F44">
              <w:rPr>
                <w:rFonts w:asciiTheme="majorHAnsi" w:hAnsiTheme="majorHAnsi" w:cstheme="majorHAnsi"/>
              </w:rPr>
              <w:t>Diabetic ketoacidosis / hyperosmolar hyperglycemia state</w:t>
            </w:r>
          </w:p>
        </w:tc>
        <w:tc>
          <w:tcPr>
            <w:tcW w:w="5523" w:type="dxa"/>
            <w:tcBorders>
              <w:bottom w:val="single" w:sz="4" w:space="0" w:color="auto"/>
            </w:tcBorders>
          </w:tcPr>
          <w:p w14:paraId="45C943EE" w14:textId="77777777" w:rsidR="00772E99" w:rsidRPr="002D250D" w:rsidRDefault="00772E99" w:rsidP="009F38F4">
            <w:r w:rsidRPr="002D250D">
              <w:t>ICD-9: 250.1x, 250.2x, 250.3x</w:t>
            </w:r>
          </w:p>
          <w:p w14:paraId="553FE03F" w14:textId="77777777" w:rsidR="00772E99" w:rsidRPr="002D250D" w:rsidRDefault="00772E99" w:rsidP="009F38F4">
            <w:r w:rsidRPr="002D250D">
              <w:t>ICD-10: E10.10, E10.11, E10.65, E11.0, E11.1, E11.65, E13.0, E13.1, E13.65</w:t>
            </w:r>
          </w:p>
        </w:tc>
      </w:tr>
    </w:tbl>
    <w:p w14:paraId="7779E21D" w14:textId="77777777" w:rsidR="00772E99" w:rsidRDefault="00772E99" w:rsidP="00772E99">
      <w:pPr>
        <w:rPr>
          <w:b/>
        </w:rPr>
      </w:pPr>
    </w:p>
    <w:p w14:paraId="19E4597D" w14:textId="77777777" w:rsidR="00772E99" w:rsidRPr="00640894" w:rsidRDefault="00772E99" w:rsidP="00772E99">
      <w:pPr>
        <w:tabs>
          <w:tab w:val="left" w:pos="1710"/>
        </w:tabs>
      </w:pPr>
      <w:r>
        <w:rPr>
          <w:b/>
        </w:rPr>
        <w:tab/>
      </w:r>
    </w:p>
    <w:p w14:paraId="7B86D7A6" w14:textId="77777777" w:rsidR="00772E99" w:rsidRPr="00772E99" w:rsidRDefault="00772E99"/>
    <w:sectPr w:rsidR="00772E99" w:rsidRPr="00772E99" w:rsidSect="00772E99">
      <w:pgSz w:w="11906" w:h="16838"/>
      <w:pgMar w:top="1440" w:right="1800" w:bottom="1440" w:left="1800" w:header="851" w:footer="992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E99"/>
    <w:rsid w:val="00772E99"/>
    <w:rsid w:val="00FF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D309F"/>
  <w15:chartTrackingRefBased/>
  <w15:docId w15:val="{15C26AB4-F416-4963-81F9-E25A5C3FF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E99"/>
    <w:pPr>
      <w:widowControl w:val="0"/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72E99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2E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2E99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2E99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2E9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2E9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2E99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2E99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2E99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72E9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772E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772E99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772E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772E9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72E99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72E9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72E99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72E9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72E9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772E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2E9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772E9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2E9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772E9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2E99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aa">
    <w:name w:val="Intense Emphasis"/>
    <w:basedOn w:val="a0"/>
    <w:uiPriority w:val="21"/>
    <w:qFormat/>
    <w:rsid w:val="00772E9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2E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772E9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72E99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72E99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5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治偉 戴</dc:creator>
  <cp:keywords/>
  <dc:description/>
  <cp:lastModifiedBy>治偉 戴</cp:lastModifiedBy>
  <cp:revision>1</cp:revision>
  <dcterms:created xsi:type="dcterms:W3CDTF">2024-08-15T14:10:00Z</dcterms:created>
  <dcterms:modified xsi:type="dcterms:W3CDTF">2024-08-15T14:12:00Z</dcterms:modified>
</cp:coreProperties>
</file>