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19"/>
        <w:gridCol w:w="1604"/>
        <w:gridCol w:w="1810"/>
        <w:gridCol w:w="1810"/>
        <w:gridCol w:w="1809"/>
      </w:tblGrid>
      <w:tr w:rsidR="00570602" w:rsidRPr="00427A58" w14:paraId="7064DA0B" w14:textId="77777777" w:rsidTr="00570602">
        <w:trPr>
          <w:trHeight w:val="661"/>
        </w:trPr>
        <w:tc>
          <w:tcPr>
            <w:tcW w:w="111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B97A25" w14:textId="77777777" w:rsidR="00570602" w:rsidRPr="00427A58" w:rsidRDefault="00570602" w:rsidP="00A91585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88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8F8C59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SARS-CoV-2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0800EF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Influenza A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18990E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RSV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B48BD2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P value</w:t>
            </w:r>
          </w:p>
        </w:tc>
      </w:tr>
      <w:tr w:rsidR="00570602" w:rsidRPr="00427A58" w14:paraId="2C5AC7D0" w14:textId="77777777" w:rsidTr="00570602">
        <w:trPr>
          <w:trHeight w:val="661"/>
        </w:trPr>
        <w:tc>
          <w:tcPr>
            <w:tcW w:w="111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0DC16B" w14:textId="77777777" w:rsidR="00570602" w:rsidRPr="00427A58" w:rsidRDefault="00570602" w:rsidP="00A91585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n</w:t>
            </w:r>
          </w:p>
        </w:tc>
        <w:tc>
          <w:tcPr>
            <w:tcW w:w="88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C21596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430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C31507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163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0A78FF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35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D0A51B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-</w:t>
            </w:r>
          </w:p>
        </w:tc>
      </w:tr>
      <w:tr w:rsidR="00570602" w:rsidRPr="00427A58" w14:paraId="694A3FDF" w14:textId="77777777" w:rsidTr="00570602">
        <w:trPr>
          <w:trHeight w:val="661"/>
        </w:trPr>
        <w:tc>
          <w:tcPr>
            <w:tcW w:w="111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B04996" w14:textId="77777777" w:rsidR="00570602" w:rsidRPr="00427A58" w:rsidRDefault="00570602" w:rsidP="00A91585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Cough</w:t>
            </w:r>
          </w:p>
        </w:tc>
        <w:tc>
          <w:tcPr>
            <w:tcW w:w="88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03BCDC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141 (32.8%)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7114B2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82 (50.3%)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33C328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22 (62.9%)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D2D536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&lt;0.001</w:t>
            </w:r>
          </w:p>
        </w:tc>
      </w:tr>
      <w:tr w:rsidR="00570602" w:rsidRPr="00427A58" w14:paraId="2DC2FF5E" w14:textId="77777777" w:rsidTr="00570602">
        <w:trPr>
          <w:trHeight w:val="661"/>
        </w:trPr>
        <w:tc>
          <w:tcPr>
            <w:tcW w:w="111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81443F" w14:textId="77777777" w:rsidR="00570602" w:rsidRPr="00427A58" w:rsidRDefault="00570602" w:rsidP="00A91585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Dyspnoea</w:t>
            </w:r>
          </w:p>
        </w:tc>
        <w:tc>
          <w:tcPr>
            <w:tcW w:w="88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2416DA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123 (28.6%)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8D8D9A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74 (45.4%)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7E0FB6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22 (62.9%)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2D6687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&lt;0.001</w:t>
            </w:r>
          </w:p>
        </w:tc>
      </w:tr>
      <w:tr w:rsidR="00570602" w:rsidRPr="00427A58" w14:paraId="033A26FA" w14:textId="77777777" w:rsidTr="00570602">
        <w:trPr>
          <w:trHeight w:val="661"/>
        </w:trPr>
        <w:tc>
          <w:tcPr>
            <w:tcW w:w="111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CB8713" w14:textId="77777777" w:rsidR="00570602" w:rsidRPr="00427A58" w:rsidRDefault="00570602" w:rsidP="00A91585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Fever**</w:t>
            </w:r>
          </w:p>
        </w:tc>
        <w:tc>
          <w:tcPr>
            <w:tcW w:w="88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09BA26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112 (26.0%)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36F9E7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30 (18.4%)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1DF24D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2 (5.7%)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E556A8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0.004</w:t>
            </w:r>
          </w:p>
        </w:tc>
      </w:tr>
      <w:tr w:rsidR="00570602" w:rsidRPr="00427A58" w14:paraId="6F838283" w14:textId="77777777" w:rsidTr="00570602">
        <w:trPr>
          <w:trHeight w:val="661"/>
        </w:trPr>
        <w:tc>
          <w:tcPr>
            <w:tcW w:w="111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F60448" w14:textId="77777777" w:rsidR="00570602" w:rsidRPr="00427A58" w:rsidRDefault="00570602" w:rsidP="00A91585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Diarrhoea</w:t>
            </w:r>
          </w:p>
        </w:tc>
        <w:tc>
          <w:tcPr>
            <w:tcW w:w="88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0F3897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23 (5.3%)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FAE20D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14 (8.6%)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BF0DD3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2 (5.7%)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82304A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0.367</w:t>
            </w:r>
          </w:p>
        </w:tc>
      </w:tr>
      <w:tr w:rsidR="00570602" w:rsidRPr="00427A58" w14:paraId="43E38116" w14:textId="77777777" w:rsidTr="00570602">
        <w:trPr>
          <w:trHeight w:val="661"/>
        </w:trPr>
        <w:tc>
          <w:tcPr>
            <w:tcW w:w="111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32D0B4" w14:textId="77777777" w:rsidR="00570602" w:rsidRPr="00427A58" w:rsidRDefault="00570602" w:rsidP="00A91585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Nausea</w:t>
            </w:r>
          </w:p>
        </w:tc>
        <w:tc>
          <w:tcPr>
            <w:tcW w:w="88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7D5FA1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52 (12.1%)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CAA650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25 (15.4%)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5B2A98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4 (11.4%)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7DF9C2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0.531</w:t>
            </w:r>
          </w:p>
        </w:tc>
      </w:tr>
      <w:tr w:rsidR="00570602" w:rsidRPr="00427A58" w14:paraId="018C9ACD" w14:textId="77777777" w:rsidTr="00570602">
        <w:trPr>
          <w:trHeight w:val="661"/>
        </w:trPr>
        <w:tc>
          <w:tcPr>
            <w:tcW w:w="111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DBFB44" w14:textId="77777777" w:rsidR="00570602" w:rsidRPr="00427A58" w:rsidRDefault="00570602" w:rsidP="00A91585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Fatigue*</w:t>
            </w:r>
          </w:p>
        </w:tc>
        <w:tc>
          <w:tcPr>
            <w:tcW w:w="88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43241D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38 (8.8%)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CD4028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8 (4.9%)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230D47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 (2.9%)</w:t>
            </w:r>
          </w:p>
        </w:tc>
        <w:tc>
          <w:tcPr>
            <w:tcW w:w="100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C15953" w14:textId="77777777" w:rsidR="00570602" w:rsidRPr="00427A58" w:rsidRDefault="00570602" w:rsidP="00A91585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27A58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0.189</w:t>
            </w:r>
          </w:p>
        </w:tc>
      </w:tr>
    </w:tbl>
    <w:p w14:paraId="68CA19D2" w14:textId="1B909D21" w:rsidR="00570602" w:rsidRDefault="00570602" w:rsidP="00570602">
      <w:pPr>
        <w:spacing w:before="120" w:after="0" w:line="276" w:lineRule="auto"/>
        <w:rPr>
          <w:rFonts w:eastAsia="Times New Roman" w:cstheme="minorHAnsi"/>
          <w:lang w:val="en-US" w:eastAsia="de-DE"/>
        </w:rPr>
      </w:pPr>
      <w:r>
        <w:rPr>
          <w:rFonts w:eastAsia="Times New Roman" w:cstheme="minorHAnsi"/>
          <w:b/>
          <w:bCs/>
          <w:lang w:val="en-US" w:eastAsia="de-DE"/>
        </w:rPr>
        <w:t xml:space="preserve">Supplemental </w:t>
      </w:r>
      <w:r w:rsidR="0016215C">
        <w:rPr>
          <w:rFonts w:eastAsia="Times New Roman" w:cstheme="minorHAnsi"/>
          <w:b/>
          <w:bCs/>
          <w:lang w:val="en-US" w:eastAsia="de-DE"/>
        </w:rPr>
        <w:t>T</w:t>
      </w:r>
      <w:r>
        <w:rPr>
          <w:rFonts w:eastAsia="Times New Roman" w:cstheme="minorHAnsi"/>
          <w:b/>
          <w:bCs/>
          <w:lang w:val="en-US" w:eastAsia="de-DE"/>
        </w:rPr>
        <w:t>able S1</w:t>
      </w:r>
      <w:r w:rsidRPr="00427A58">
        <w:rPr>
          <w:rFonts w:eastAsia="Times New Roman" w:cstheme="minorHAnsi"/>
          <w:b/>
          <w:bCs/>
          <w:lang w:val="en-US" w:eastAsia="de-DE"/>
        </w:rPr>
        <w:t>:</w:t>
      </w:r>
      <w:r w:rsidRPr="00427A58">
        <w:rPr>
          <w:lang w:val="en-US"/>
        </w:rPr>
        <w:t xml:space="preserve"> </w:t>
      </w:r>
      <w:r w:rsidRPr="00427A58">
        <w:rPr>
          <w:rFonts w:eastAsia="Times New Roman" w:cstheme="minorHAnsi"/>
          <w:lang w:val="en-US" w:eastAsia="de-DE"/>
        </w:rPr>
        <w:t>Prevalence of symptoms in patients of age ≥</w:t>
      </w:r>
      <w:r>
        <w:rPr>
          <w:rFonts w:eastAsia="Times New Roman" w:cstheme="minorHAnsi"/>
          <w:lang w:val="en-US" w:eastAsia="de-DE"/>
        </w:rPr>
        <w:t xml:space="preserve"> </w:t>
      </w:r>
      <w:r w:rsidRPr="00427A58">
        <w:rPr>
          <w:rFonts w:eastAsia="Times New Roman" w:cstheme="minorHAnsi"/>
          <w:lang w:val="en-US" w:eastAsia="de-DE"/>
        </w:rPr>
        <w:t>18 years. Numbers and percentages are shown.  The statistical comparisons between the three infection groups were performed with the exact test according to Fisher-Freeman-Halton</w:t>
      </w:r>
      <w:r>
        <w:rPr>
          <w:rFonts w:eastAsia="Times New Roman" w:cstheme="minorHAnsi"/>
          <w:lang w:val="en-US" w:eastAsia="de-DE"/>
        </w:rPr>
        <w:t>.</w:t>
      </w:r>
    </w:p>
    <w:p w14:paraId="72F7837D" w14:textId="77777777" w:rsidR="00570602" w:rsidRPr="00570602" w:rsidRDefault="00570602">
      <w:pPr>
        <w:rPr>
          <w:lang w:val="en-US"/>
        </w:rPr>
        <w:sectPr w:rsidR="00570602" w:rsidRPr="00570602" w:rsidSect="009535F3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tbl>
      <w:tblPr>
        <w:tblpPr w:leftFromText="141" w:rightFromText="141" w:vertAnchor="page" w:horzAnchor="margin" w:tblpY="1479"/>
        <w:tblW w:w="5000" w:type="pct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8"/>
        <w:gridCol w:w="710"/>
        <w:gridCol w:w="1769"/>
        <w:gridCol w:w="1354"/>
        <w:gridCol w:w="699"/>
        <w:gridCol w:w="1714"/>
        <w:gridCol w:w="1398"/>
      </w:tblGrid>
      <w:tr w:rsidR="00570602" w:rsidRPr="009535F3" w14:paraId="7184B957" w14:textId="77777777" w:rsidTr="00570602">
        <w:trPr>
          <w:trHeight w:val="752"/>
        </w:trPr>
        <w:tc>
          <w:tcPr>
            <w:tcW w:w="77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4181D6" w14:textId="77777777" w:rsidR="00570602" w:rsidRPr="00570602" w:rsidRDefault="00570602" w:rsidP="00570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2117" w:type="pct"/>
            <w:gridSpan w:val="3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1EDCD1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&lt;18 years</w:t>
            </w:r>
          </w:p>
        </w:tc>
        <w:tc>
          <w:tcPr>
            <w:tcW w:w="2105" w:type="pct"/>
            <w:gridSpan w:val="3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09EAE3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≥18 years</w:t>
            </w:r>
          </w:p>
        </w:tc>
      </w:tr>
      <w:tr w:rsidR="00570602" w:rsidRPr="009535F3" w14:paraId="63B40DA7" w14:textId="77777777" w:rsidTr="00570602">
        <w:trPr>
          <w:trHeight w:val="752"/>
        </w:trPr>
        <w:tc>
          <w:tcPr>
            <w:tcW w:w="77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C72543" w14:textId="77777777" w:rsidR="00570602" w:rsidRPr="009535F3" w:rsidRDefault="00570602" w:rsidP="0057060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39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ED291E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n</w:t>
            </w:r>
          </w:p>
        </w:tc>
        <w:tc>
          <w:tcPr>
            <w:tcW w:w="97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4F636D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ICU admission</w:t>
            </w:r>
          </w:p>
        </w:tc>
        <w:tc>
          <w:tcPr>
            <w:tcW w:w="74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A62C6F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Mortality</w:t>
            </w:r>
          </w:p>
        </w:tc>
        <w:tc>
          <w:tcPr>
            <w:tcW w:w="38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035E03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n</w:t>
            </w:r>
          </w:p>
        </w:tc>
        <w:tc>
          <w:tcPr>
            <w:tcW w:w="94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3A8210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ICU admission</w:t>
            </w:r>
          </w:p>
        </w:tc>
        <w:tc>
          <w:tcPr>
            <w:tcW w:w="77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9C8C02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Mortality</w:t>
            </w:r>
          </w:p>
        </w:tc>
      </w:tr>
      <w:tr w:rsidR="00570602" w:rsidRPr="009535F3" w14:paraId="46DEAAA8" w14:textId="77777777" w:rsidTr="00570602">
        <w:trPr>
          <w:trHeight w:val="752"/>
        </w:trPr>
        <w:tc>
          <w:tcPr>
            <w:tcW w:w="77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7CB349" w14:textId="77777777" w:rsidR="00570602" w:rsidRPr="009535F3" w:rsidRDefault="00570602" w:rsidP="00570602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Number</w:t>
            </w:r>
          </w:p>
        </w:tc>
        <w:tc>
          <w:tcPr>
            <w:tcW w:w="39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6B56A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266</w:t>
            </w:r>
          </w:p>
        </w:tc>
        <w:tc>
          <w:tcPr>
            <w:tcW w:w="97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9A5855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14 (5.3%)</w:t>
            </w:r>
          </w:p>
        </w:tc>
        <w:tc>
          <w:tcPr>
            <w:tcW w:w="74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3B90E3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val="en-GB" w:eastAsia="de-DE"/>
              </w:rPr>
              <w:t>0 (0.0%)</w:t>
            </w:r>
          </w:p>
        </w:tc>
        <w:tc>
          <w:tcPr>
            <w:tcW w:w="38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3256C4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544</w:t>
            </w:r>
          </w:p>
        </w:tc>
        <w:tc>
          <w:tcPr>
            <w:tcW w:w="94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37723E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95 (17.5%)</w:t>
            </w:r>
          </w:p>
        </w:tc>
        <w:tc>
          <w:tcPr>
            <w:tcW w:w="77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26BAF1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52 (9.6%)</w:t>
            </w:r>
          </w:p>
        </w:tc>
      </w:tr>
      <w:tr w:rsidR="00570602" w:rsidRPr="009535F3" w14:paraId="367E9ED8" w14:textId="77777777" w:rsidTr="00570602">
        <w:trPr>
          <w:trHeight w:val="752"/>
        </w:trPr>
        <w:tc>
          <w:tcPr>
            <w:tcW w:w="77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45D9A7" w14:textId="77777777" w:rsidR="00570602" w:rsidRPr="009535F3" w:rsidRDefault="00570602" w:rsidP="00570602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SARS-CoV-2</w:t>
            </w:r>
          </w:p>
        </w:tc>
        <w:tc>
          <w:tcPr>
            <w:tcW w:w="39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BBC7B6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45</w:t>
            </w:r>
          </w:p>
        </w:tc>
        <w:tc>
          <w:tcPr>
            <w:tcW w:w="97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E98E79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2 (4.4%)</w:t>
            </w:r>
          </w:p>
        </w:tc>
        <w:tc>
          <w:tcPr>
            <w:tcW w:w="74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0B8D73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val="en-GB" w:eastAsia="de-DE"/>
              </w:rPr>
              <w:t>0 (0.0%)</w:t>
            </w:r>
          </w:p>
        </w:tc>
        <w:tc>
          <w:tcPr>
            <w:tcW w:w="38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3E5848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346</w:t>
            </w:r>
          </w:p>
        </w:tc>
        <w:tc>
          <w:tcPr>
            <w:tcW w:w="94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CDA464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57 (16.5%)</w:t>
            </w:r>
          </w:p>
        </w:tc>
        <w:tc>
          <w:tcPr>
            <w:tcW w:w="77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2848D3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31 (9.0%)</w:t>
            </w:r>
          </w:p>
        </w:tc>
      </w:tr>
      <w:tr w:rsidR="00570602" w:rsidRPr="009535F3" w14:paraId="00EA441E" w14:textId="77777777" w:rsidTr="00570602">
        <w:trPr>
          <w:trHeight w:val="752"/>
        </w:trPr>
        <w:tc>
          <w:tcPr>
            <w:tcW w:w="77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A0964B" w14:textId="77777777" w:rsidR="00570602" w:rsidRPr="009535F3" w:rsidRDefault="00570602" w:rsidP="00570602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Influenza A</w:t>
            </w:r>
          </w:p>
        </w:tc>
        <w:tc>
          <w:tcPr>
            <w:tcW w:w="39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B27C35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53</w:t>
            </w:r>
          </w:p>
        </w:tc>
        <w:tc>
          <w:tcPr>
            <w:tcW w:w="97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53E99A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2 (3.8%)</w:t>
            </w:r>
          </w:p>
        </w:tc>
        <w:tc>
          <w:tcPr>
            <w:tcW w:w="74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358573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val="en-GB" w:eastAsia="de-DE"/>
              </w:rPr>
              <w:t>0 (0.0%)</w:t>
            </w:r>
          </w:p>
        </w:tc>
        <w:tc>
          <w:tcPr>
            <w:tcW w:w="38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4D51B7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163</w:t>
            </w:r>
          </w:p>
        </w:tc>
        <w:tc>
          <w:tcPr>
            <w:tcW w:w="94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449128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28 (17.2%)</w:t>
            </w:r>
          </w:p>
        </w:tc>
        <w:tc>
          <w:tcPr>
            <w:tcW w:w="77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815D6F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14 (8.6%)</w:t>
            </w:r>
          </w:p>
        </w:tc>
      </w:tr>
      <w:tr w:rsidR="00570602" w:rsidRPr="009535F3" w14:paraId="2BA5893F" w14:textId="77777777" w:rsidTr="00570602">
        <w:trPr>
          <w:trHeight w:val="752"/>
        </w:trPr>
        <w:tc>
          <w:tcPr>
            <w:tcW w:w="77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43EFBE" w14:textId="77777777" w:rsidR="00570602" w:rsidRPr="009535F3" w:rsidRDefault="00570602" w:rsidP="00570602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RSV</w:t>
            </w:r>
          </w:p>
        </w:tc>
        <w:tc>
          <w:tcPr>
            <w:tcW w:w="39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511261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168</w:t>
            </w:r>
          </w:p>
        </w:tc>
        <w:tc>
          <w:tcPr>
            <w:tcW w:w="97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3B0E0C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10 (6.0%)</w:t>
            </w:r>
          </w:p>
        </w:tc>
        <w:tc>
          <w:tcPr>
            <w:tcW w:w="74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96B108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val="en-GB" w:eastAsia="de-DE"/>
              </w:rPr>
              <w:t>0 (0.0%)</w:t>
            </w:r>
          </w:p>
        </w:tc>
        <w:tc>
          <w:tcPr>
            <w:tcW w:w="38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127578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35</w:t>
            </w:r>
          </w:p>
        </w:tc>
        <w:tc>
          <w:tcPr>
            <w:tcW w:w="94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315649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10 (28.6%)</w:t>
            </w:r>
          </w:p>
        </w:tc>
        <w:tc>
          <w:tcPr>
            <w:tcW w:w="77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C7F241" w14:textId="77777777" w:rsidR="00570602" w:rsidRPr="009535F3" w:rsidRDefault="00570602" w:rsidP="00570602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9535F3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7 (20.0%)</w:t>
            </w:r>
          </w:p>
        </w:tc>
      </w:tr>
    </w:tbl>
    <w:p w14:paraId="76CFF60A" w14:textId="77777777" w:rsidR="00570602" w:rsidRDefault="00570602"/>
    <w:p w14:paraId="16A3DBE8" w14:textId="77B32A4E" w:rsidR="00AB4D80" w:rsidRDefault="009535F3">
      <w:pPr>
        <w:rPr>
          <w:rFonts w:cstheme="minorHAnsi"/>
          <w:lang w:val="en-US"/>
        </w:rPr>
        <w:sectPr w:rsidR="00AB4D80" w:rsidSect="009535F3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>
        <w:rPr>
          <w:rFonts w:cstheme="minorHAnsi"/>
          <w:b/>
          <w:bCs/>
          <w:lang w:val="en-US"/>
        </w:rPr>
        <w:t xml:space="preserve">Supplemental </w:t>
      </w:r>
      <w:r w:rsidRPr="00427A58">
        <w:rPr>
          <w:rFonts w:cstheme="minorHAnsi"/>
          <w:b/>
          <w:bCs/>
          <w:lang w:val="en-US"/>
        </w:rPr>
        <w:t xml:space="preserve">Table </w:t>
      </w:r>
      <w:r w:rsidR="00A458B2">
        <w:rPr>
          <w:rFonts w:cstheme="minorHAnsi"/>
          <w:b/>
          <w:bCs/>
          <w:lang w:val="en-US"/>
        </w:rPr>
        <w:t>S2</w:t>
      </w:r>
      <w:r w:rsidRPr="00427A58">
        <w:rPr>
          <w:rFonts w:cstheme="minorHAnsi"/>
          <w:lang w:val="en-US"/>
        </w:rPr>
        <w:t>: ICU admission and mortality stratified according to age group</w:t>
      </w:r>
      <w:r w:rsidRPr="009535F3">
        <w:rPr>
          <w:lang w:val="en-US"/>
        </w:rPr>
        <w:t xml:space="preserve"> </w:t>
      </w:r>
      <w:r w:rsidRPr="009535F3">
        <w:rPr>
          <w:rFonts w:cstheme="minorHAnsi"/>
          <w:lang w:val="en-US"/>
        </w:rPr>
        <w:t>in patients admitted from October 2023 to February 2024</w:t>
      </w:r>
      <w:r w:rsidRPr="00427A58">
        <w:rPr>
          <w:rFonts w:cstheme="minorHAnsi"/>
          <w:lang w:val="en-US"/>
        </w:rPr>
        <w:t>. Numbers and percentages are shown. Mortality refers to in-hospital mortality</w:t>
      </w:r>
      <w:r>
        <w:rPr>
          <w:rFonts w:cstheme="minorHAnsi"/>
          <w:lang w:val="en-US"/>
        </w:rPr>
        <w:t>.</w:t>
      </w:r>
      <w:r w:rsidR="0053671D">
        <w:rPr>
          <w:rFonts w:cstheme="minorHAnsi"/>
          <w:lang w:val="en-US"/>
        </w:rPr>
        <w:t xml:space="preserve"> ICU = Intensive Care Unit.</w:t>
      </w:r>
    </w:p>
    <w:tbl>
      <w:tblPr>
        <w:tblW w:w="5000" w:type="pct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29"/>
        <w:gridCol w:w="2666"/>
        <w:gridCol w:w="2666"/>
        <w:gridCol w:w="2665"/>
        <w:gridCol w:w="1341"/>
      </w:tblGrid>
      <w:tr w:rsidR="00AB4D80" w:rsidRPr="00A6270D" w14:paraId="1AB4490F" w14:textId="77777777" w:rsidTr="00AB4D80">
        <w:trPr>
          <w:trHeight w:val="379"/>
        </w:trPr>
        <w:tc>
          <w:tcPr>
            <w:tcW w:w="172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37FF31" w14:textId="77777777" w:rsidR="00AB4D80" w:rsidRPr="00655565" w:rsidRDefault="00AB4D80" w:rsidP="00A915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45BF36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SARS-CoV-2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C54E3D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Influenza A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5748E9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RSV</w:t>
            </w:r>
          </w:p>
        </w:tc>
        <w:tc>
          <w:tcPr>
            <w:tcW w:w="4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94E8CF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P value</w:t>
            </w:r>
          </w:p>
        </w:tc>
      </w:tr>
      <w:tr w:rsidR="00AB4D80" w:rsidRPr="00A6270D" w14:paraId="76880140" w14:textId="77777777" w:rsidTr="00AB4D80">
        <w:trPr>
          <w:trHeight w:val="379"/>
        </w:trPr>
        <w:tc>
          <w:tcPr>
            <w:tcW w:w="172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6381AB" w14:textId="77777777" w:rsidR="00AB4D80" w:rsidRPr="00A6270D" w:rsidRDefault="00AB4D80" w:rsidP="00A91585">
            <w:pPr>
              <w:spacing w:before="120" w:after="0" w:line="27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n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723FF5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60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0C74BF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27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E77598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153</w:t>
            </w:r>
          </w:p>
        </w:tc>
        <w:tc>
          <w:tcPr>
            <w:tcW w:w="4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96F027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-</w:t>
            </w:r>
          </w:p>
        </w:tc>
      </w:tr>
      <w:tr w:rsidR="00AB4D80" w:rsidRPr="00A6270D" w14:paraId="30A40A84" w14:textId="77777777" w:rsidTr="00AB4D80">
        <w:trPr>
          <w:trHeight w:val="379"/>
        </w:trPr>
        <w:tc>
          <w:tcPr>
            <w:tcW w:w="172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A4E278" w14:textId="77777777" w:rsidR="00AB4D80" w:rsidRPr="00A6270D" w:rsidRDefault="00AB4D80" w:rsidP="00A91585">
            <w:pPr>
              <w:spacing w:before="120" w:after="0" w:line="276" w:lineRule="auto"/>
              <w:rPr>
                <w:rFonts w:ascii="Arial" w:eastAsia="Times New Roman" w:hAnsi="Arial" w:cs="Arial"/>
                <w:sz w:val="20"/>
                <w:szCs w:val="20"/>
                <w:lang w:val="en-US" w:eastAsia="de-DE"/>
              </w:rPr>
            </w:pPr>
            <w:r w:rsidRPr="00A6270D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Length of hospital stay, days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90F6EE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1.7 (1.1; 2.0)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5DBA11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1.8 (0.9; 2.5)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B7DB18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3.6 (1.9; 6.0)</w:t>
            </w:r>
          </w:p>
        </w:tc>
        <w:tc>
          <w:tcPr>
            <w:tcW w:w="4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5D0C0B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&lt;0.001</w:t>
            </w:r>
          </w:p>
        </w:tc>
      </w:tr>
      <w:tr w:rsidR="00AB4D80" w:rsidRPr="00A6270D" w14:paraId="64EB862F" w14:textId="77777777" w:rsidTr="00AB4D80">
        <w:trPr>
          <w:trHeight w:val="379"/>
        </w:trPr>
        <w:tc>
          <w:tcPr>
            <w:tcW w:w="172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3441FF" w14:textId="77777777" w:rsidR="00AB4D80" w:rsidRPr="00A6270D" w:rsidRDefault="00AB4D80" w:rsidP="00A91585">
            <w:pPr>
              <w:spacing w:before="120" w:after="0" w:line="27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Intensive Care Unit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D49786" w14:textId="77777777" w:rsidR="00AB4D80" w:rsidRPr="00A6270D" w:rsidRDefault="00AB4D80" w:rsidP="00A915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C5B8E2" w14:textId="77777777" w:rsidR="00AB4D80" w:rsidRPr="00A6270D" w:rsidRDefault="00AB4D80" w:rsidP="00A915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52A1B2" w14:textId="77777777" w:rsidR="00AB4D80" w:rsidRPr="00A6270D" w:rsidRDefault="00AB4D80" w:rsidP="00A915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4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122393" w14:textId="77777777" w:rsidR="00AB4D80" w:rsidRPr="00A6270D" w:rsidRDefault="00AB4D80" w:rsidP="00A915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AB4D80" w:rsidRPr="00A6270D" w14:paraId="027ACAF9" w14:textId="77777777" w:rsidTr="00AB4D80">
        <w:trPr>
          <w:trHeight w:val="379"/>
        </w:trPr>
        <w:tc>
          <w:tcPr>
            <w:tcW w:w="172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87935D" w14:textId="77777777" w:rsidR="00AB4D80" w:rsidRPr="00A6270D" w:rsidRDefault="00AB4D80" w:rsidP="00A91585">
            <w:pPr>
              <w:spacing w:before="120" w:after="0" w:line="276" w:lineRule="auto"/>
              <w:ind w:left="173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val="en-GB" w:eastAsia="de-DE"/>
              </w:rPr>
              <w:t>Frequency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2D2BE6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2 (3.3%)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FA23F2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0 (0.0%)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41CB77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10 (6.5%)</w:t>
            </w:r>
          </w:p>
        </w:tc>
        <w:tc>
          <w:tcPr>
            <w:tcW w:w="4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2751D2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0.444*</w:t>
            </w:r>
          </w:p>
        </w:tc>
      </w:tr>
      <w:tr w:rsidR="00AB4D80" w:rsidRPr="00A6270D" w14:paraId="28924920" w14:textId="77777777" w:rsidTr="00AB4D80">
        <w:trPr>
          <w:trHeight w:val="379"/>
        </w:trPr>
        <w:tc>
          <w:tcPr>
            <w:tcW w:w="172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C9523A" w14:textId="77777777" w:rsidR="00AB4D80" w:rsidRPr="00A6270D" w:rsidRDefault="00AB4D80" w:rsidP="00A91585">
            <w:pPr>
              <w:spacing w:before="120" w:after="0" w:line="276" w:lineRule="auto"/>
              <w:ind w:left="173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val="en-GB" w:eastAsia="de-DE"/>
              </w:rPr>
              <w:t>Length of stay, Tage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645583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2.0 (1.0; n.d.)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315648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n.d.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C8043D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5.9 (3.0; 14.2)</w:t>
            </w:r>
          </w:p>
        </w:tc>
        <w:tc>
          <w:tcPr>
            <w:tcW w:w="4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576A36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0.074</w:t>
            </w:r>
          </w:p>
        </w:tc>
      </w:tr>
      <w:tr w:rsidR="00AB4D80" w:rsidRPr="00A6270D" w14:paraId="32EC4767" w14:textId="77777777" w:rsidTr="00AB4D80">
        <w:trPr>
          <w:trHeight w:val="379"/>
        </w:trPr>
        <w:tc>
          <w:tcPr>
            <w:tcW w:w="172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0C0A40" w14:textId="77777777" w:rsidR="00AB4D80" w:rsidRPr="00A6270D" w:rsidRDefault="00AB4D80" w:rsidP="00A91585">
            <w:pPr>
              <w:spacing w:before="120" w:after="0" w:line="27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Mechanical invasive ventilation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F1E083" w14:textId="77777777" w:rsidR="00AB4D80" w:rsidRPr="00A6270D" w:rsidRDefault="00AB4D80" w:rsidP="00A915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3EE252" w14:textId="77777777" w:rsidR="00AB4D80" w:rsidRPr="00A6270D" w:rsidRDefault="00AB4D80" w:rsidP="00A915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7D50BC" w14:textId="77777777" w:rsidR="00AB4D80" w:rsidRPr="00A6270D" w:rsidRDefault="00AB4D80" w:rsidP="00A915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4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8F1A2E" w14:textId="77777777" w:rsidR="00AB4D80" w:rsidRPr="00A6270D" w:rsidRDefault="00AB4D80" w:rsidP="00A915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AB4D80" w:rsidRPr="00A6270D" w14:paraId="45504520" w14:textId="77777777" w:rsidTr="00AB4D80">
        <w:trPr>
          <w:trHeight w:val="379"/>
        </w:trPr>
        <w:tc>
          <w:tcPr>
            <w:tcW w:w="172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7C1B74" w14:textId="77777777" w:rsidR="00AB4D80" w:rsidRPr="00A6270D" w:rsidRDefault="00AB4D80" w:rsidP="00A91585">
            <w:pPr>
              <w:spacing w:before="120" w:after="0" w:line="276" w:lineRule="auto"/>
              <w:ind w:left="173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val="en-GB" w:eastAsia="de-DE"/>
              </w:rPr>
              <w:t>Frequency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35ED3D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0 (0.0%)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DAE432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0 (0.0%)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71445B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2 (1.3%)</w:t>
            </w:r>
          </w:p>
        </w:tc>
        <w:tc>
          <w:tcPr>
            <w:tcW w:w="4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582A02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1.000*</w:t>
            </w:r>
          </w:p>
        </w:tc>
      </w:tr>
      <w:tr w:rsidR="00AB4D80" w:rsidRPr="00A6270D" w14:paraId="3BA10559" w14:textId="77777777" w:rsidTr="00AB4D80">
        <w:trPr>
          <w:trHeight w:val="455"/>
        </w:trPr>
        <w:tc>
          <w:tcPr>
            <w:tcW w:w="172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78B185" w14:textId="77777777" w:rsidR="00AB4D80" w:rsidRPr="00A6270D" w:rsidRDefault="00AB4D80" w:rsidP="00A91585">
            <w:pPr>
              <w:spacing w:before="120" w:after="0" w:line="276" w:lineRule="auto"/>
              <w:ind w:left="173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val="en-GB" w:eastAsia="de-DE"/>
              </w:rPr>
              <w:t>Duration, days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3F0D70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n.d.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F35E86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n.d.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7E168B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4.0 (2.0; n.d.)</w:t>
            </w:r>
          </w:p>
        </w:tc>
        <w:tc>
          <w:tcPr>
            <w:tcW w:w="4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33A07F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n.d.</w:t>
            </w:r>
          </w:p>
        </w:tc>
      </w:tr>
      <w:tr w:rsidR="00AB4D80" w:rsidRPr="00A6270D" w14:paraId="31AF20B0" w14:textId="77777777" w:rsidTr="00AB4D80">
        <w:trPr>
          <w:trHeight w:val="379"/>
        </w:trPr>
        <w:tc>
          <w:tcPr>
            <w:tcW w:w="172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56FFAD" w14:textId="77777777" w:rsidR="00AB4D80" w:rsidRPr="00A6270D" w:rsidRDefault="00AB4D80" w:rsidP="00A91585">
            <w:pPr>
              <w:spacing w:before="120" w:after="0" w:line="27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NIV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9B493E" w14:textId="77777777" w:rsidR="00AB4D80" w:rsidRPr="00A6270D" w:rsidRDefault="00AB4D80" w:rsidP="00A915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55AE9C" w14:textId="77777777" w:rsidR="00AB4D80" w:rsidRPr="00A6270D" w:rsidRDefault="00AB4D80" w:rsidP="00A915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185D67" w14:textId="77777777" w:rsidR="00AB4D80" w:rsidRPr="00A6270D" w:rsidRDefault="00AB4D80" w:rsidP="00A915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4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C4243D" w14:textId="77777777" w:rsidR="00AB4D80" w:rsidRPr="00A6270D" w:rsidRDefault="00AB4D80" w:rsidP="00A915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AB4D80" w:rsidRPr="00A6270D" w14:paraId="5A71C877" w14:textId="77777777" w:rsidTr="00AB4D80">
        <w:trPr>
          <w:trHeight w:val="379"/>
        </w:trPr>
        <w:tc>
          <w:tcPr>
            <w:tcW w:w="172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85C253" w14:textId="77777777" w:rsidR="00AB4D80" w:rsidRPr="00A6270D" w:rsidRDefault="00AB4D80" w:rsidP="00A91585">
            <w:pPr>
              <w:spacing w:before="120" w:after="0" w:line="276" w:lineRule="auto"/>
              <w:ind w:left="173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val="en-GB" w:eastAsia="de-DE"/>
              </w:rPr>
              <w:t>Frequency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7CC171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0 (0.0%)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15FD57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0 (0.0%)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A4E505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5 (3.3%)</w:t>
            </w:r>
          </w:p>
        </w:tc>
        <w:tc>
          <w:tcPr>
            <w:tcW w:w="4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F2D8BF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0.481*</w:t>
            </w:r>
          </w:p>
        </w:tc>
      </w:tr>
      <w:tr w:rsidR="00AB4D80" w:rsidRPr="00A6270D" w14:paraId="13FC630A" w14:textId="77777777" w:rsidTr="00AB4D80">
        <w:trPr>
          <w:trHeight w:val="379"/>
        </w:trPr>
        <w:tc>
          <w:tcPr>
            <w:tcW w:w="172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245618" w14:textId="77777777" w:rsidR="00AB4D80" w:rsidRPr="00A6270D" w:rsidRDefault="00AB4D80" w:rsidP="00A91585">
            <w:pPr>
              <w:spacing w:before="120" w:after="0" w:line="276" w:lineRule="auto"/>
              <w:ind w:left="173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val="en-GB" w:eastAsia="de-DE"/>
              </w:rPr>
              <w:t>Duration, days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07C0E4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n.d.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7FD36E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n.d.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DEEC50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4.0 (1.5; 9.0)</w:t>
            </w:r>
          </w:p>
        </w:tc>
        <w:tc>
          <w:tcPr>
            <w:tcW w:w="4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1CB299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n.d.</w:t>
            </w:r>
          </w:p>
        </w:tc>
      </w:tr>
      <w:tr w:rsidR="00AB4D80" w:rsidRPr="00A6270D" w14:paraId="692DBE22" w14:textId="77777777" w:rsidTr="00AB4D80">
        <w:trPr>
          <w:trHeight w:val="379"/>
        </w:trPr>
        <w:tc>
          <w:tcPr>
            <w:tcW w:w="172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7026BC" w14:textId="77777777" w:rsidR="00AB4D80" w:rsidRPr="00A6270D" w:rsidRDefault="00AB4D80" w:rsidP="00A91585">
            <w:pPr>
              <w:spacing w:before="120" w:after="0" w:line="27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GB" w:eastAsia="de-DE"/>
              </w:rPr>
              <w:t>Oxygen supplementation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8AEBA9" w14:textId="77777777" w:rsidR="00AB4D80" w:rsidRPr="00A6270D" w:rsidRDefault="00AB4D80" w:rsidP="00A915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7FABC8" w14:textId="77777777" w:rsidR="00AB4D80" w:rsidRPr="00A6270D" w:rsidRDefault="00AB4D80" w:rsidP="00A915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EDD507" w14:textId="77777777" w:rsidR="00AB4D80" w:rsidRPr="00A6270D" w:rsidRDefault="00AB4D80" w:rsidP="00A915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4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1217F3" w14:textId="77777777" w:rsidR="00AB4D80" w:rsidRPr="00A6270D" w:rsidRDefault="00AB4D80" w:rsidP="00A915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AB4D80" w:rsidRPr="00A6270D" w14:paraId="691AF506" w14:textId="77777777" w:rsidTr="00AB4D80">
        <w:trPr>
          <w:trHeight w:val="379"/>
        </w:trPr>
        <w:tc>
          <w:tcPr>
            <w:tcW w:w="172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E41E1B" w14:textId="77777777" w:rsidR="00AB4D80" w:rsidRPr="00A6270D" w:rsidRDefault="00AB4D80" w:rsidP="00A91585">
            <w:pPr>
              <w:spacing w:before="120" w:after="0" w:line="276" w:lineRule="auto"/>
              <w:ind w:left="173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val="en-GB" w:eastAsia="de-DE"/>
              </w:rPr>
              <w:t>High-flow during stay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63C009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 xml:space="preserve">0 (0.0%) 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CAE505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 (3.7%)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C0E328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38 (24.8%)</w:t>
            </w:r>
          </w:p>
        </w:tc>
        <w:tc>
          <w:tcPr>
            <w:tcW w:w="4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D7566A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&lt;0.001*</w:t>
            </w:r>
          </w:p>
        </w:tc>
      </w:tr>
      <w:tr w:rsidR="00AB4D80" w:rsidRPr="00A6270D" w14:paraId="34597FF9" w14:textId="77777777" w:rsidTr="00AB4D80">
        <w:trPr>
          <w:trHeight w:val="379"/>
        </w:trPr>
        <w:tc>
          <w:tcPr>
            <w:tcW w:w="172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36E330" w14:textId="77777777" w:rsidR="00AB4D80" w:rsidRPr="00A6270D" w:rsidRDefault="00AB4D80" w:rsidP="00A91585">
            <w:pPr>
              <w:spacing w:before="120" w:after="0" w:line="276" w:lineRule="auto"/>
              <w:ind w:left="173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val="en-GB" w:eastAsia="de-DE"/>
              </w:rPr>
              <w:t>Low-flow during stay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B67384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2 (3.3%)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7A68F2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5 (18.5%)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18C529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109 (71.2%)</w:t>
            </w:r>
          </w:p>
        </w:tc>
        <w:tc>
          <w:tcPr>
            <w:tcW w:w="4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50870B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&lt;0.001*</w:t>
            </w:r>
          </w:p>
        </w:tc>
      </w:tr>
      <w:tr w:rsidR="00AB4D80" w:rsidRPr="00A6270D" w14:paraId="7BCCA0D2" w14:textId="77777777" w:rsidTr="00AB4D80">
        <w:trPr>
          <w:trHeight w:val="379"/>
        </w:trPr>
        <w:tc>
          <w:tcPr>
            <w:tcW w:w="172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8F382A" w14:textId="77777777" w:rsidR="00AB4D80" w:rsidRPr="00A6270D" w:rsidRDefault="00AB4D80" w:rsidP="00A91585">
            <w:pPr>
              <w:spacing w:before="120" w:after="0" w:line="276" w:lineRule="auto"/>
              <w:ind w:left="173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val="en-GB" w:eastAsia="de-DE"/>
              </w:rPr>
              <w:t>Upon admission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6A92C0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2 (3.3%)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8CB460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2 (7.4%)</w:t>
            </w:r>
          </w:p>
        </w:tc>
        <w:tc>
          <w:tcPr>
            <w:tcW w:w="93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F0C4E7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33 (21.6%)</w:t>
            </w:r>
          </w:p>
        </w:tc>
        <w:tc>
          <w:tcPr>
            <w:tcW w:w="47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BEBFB0" w14:textId="77777777" w:rsidR="00AB4D80" w:rsidRPr="00A6270D" w:rsidRDefault="00AB4D80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A6270D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&lt;0.001*</w:t>
            </w:r>
          </w:p>
        </w:tc>
      </w:tr>
    </w:tbl>
    <w:p w14:paraId="378DE637" w14:textId="435BD88C" w:rsidR="00AB4D80" w:rsidRDefault="00AB4D80" w:rsidP="00AB4D80">
      <w:pPr>
        <w:spacing w:after="0" w:line="276" w:lineRule="auto"/>
        <w:rPr>
          <w:rFonts w:cstheme="minorHAnsi"/>
          <w:lang w:val="en-US"/>
        </w:rPr>
        <w:sectPr w:rsidR="00AB4D80" w:rsidSect="001D2468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  <w:bookmarkStart w:id="0" w:name="_Hlk171607609"/>
      <w:r>
        <w:rPr>
          <w:rFonts w:cstheme="minorHAnsi"/>
          <w:b/>
          <w:bCs/>
          <w:lang w:val="en-US"/>
        </w:rPr>
        <w:t xml:space="preserve">Supplemental </w:t>
      </w:r>
      <w:r w:rsidRPr="001D2468">
        <w:rPr>
          <w:rFonts w:cstheme="minorHAnsi"/>
          <w:b/>
          <w:bCs/>
          <w:lang w:val="en-US"/>
        </w:rPr>
        <w:t>Table</w:t>
      </w:r>
      <w:r>
        <w:rPr>
          <w:rFonts w:cstheme="minorHAnsi"/>
          <w:b/>
          <w:bCs/>
          <w:lang w:val="en-US"/>
        </w:rPr>
        <w:t xml:space="preserve"> S3</w:t>
      </w:r>
      <w:r w:rsidRPr="00A6270D">
        <w:rPr>
          <w:rFonts w:cstheme="minorHAnsi"/>
          <w:b/>
          <w:bCs/>
          <w:lang w:val="en-US"/>
        </w:rPr>
        <w:t>:</w:t>
      </w:r>
      <w:r w:rsidRPr="001D2468">
        <w:rPr>
          <w:rFonts w:cstheme="minorHAnsi"/>
          <w:lang w:val="en-US"/>
        </w:rPr>
        <w:t xml:space="preserve"> Details of clinical treatment in patients of age </w:t>
      </w:r>
      <w:r>
        <w:rPr>
          <w:rFonts w:cstheme="minorHAnsi"/>
          <w:lang w:val="en-US"/>
        </w:rPr>
        <w:t>&lt; 3</w:t>
      </w:r>
      <w:r w:rsidRPr="001D2468">
        <w:rPr>
          <w:rFonts w:cstheme="minorHAnsi"/>
          <w:lang w:val="en-US"/>
        </w:rPr>
        <w:t xml:space="preserve"> years</w:t>
      </w:r>
      <w:r>
        <w:rPr>
          <w:rFonts w:cstheme="minorHAnsi"/>
          <w:lang w:val="en-US"/>
        </w:rPr>
        <w:t xml:space="preserve">. </w:t>
      </w:r>
      <w:r w:rsidRPr="00427A58">
        <w:rPr>
          <w:rFonts w:eastAsia="Times New Roman" w:cstheme="minorHAnsi"/>
          <w:lang w:val="en-US" w:eastAsia="de-DE"/>
        </w:rPr>
        <w:t>Numbers and percentages, or median values and quartiles (in parentheses) are given</w:t>
      </w:r>
      <w:r>
        <w:rPr>
          <w:rFonts w:eastAsia="Times New Roman" w:cstheme="minorHAnsi"/>
          <w:lang w:val="en-US" w:eastAsia="de-DE"/>
        </w:rPr>
        <w:t>.</w:t>
      </w:r>
      <w:r w:rsidRPr="00343DF9">
        <w:rPr>
          <w:rFonts w:eastAsia="Times New Roman" w:cstheme="minorHAnsi"/>
          <w:lang w:val="en-US" w:eastAsia="de-DE"/>
        </w:rPr>
        <w:t xml:space="preserve"> </w:t>
      </w:r>
      <w:r>
        <w:rPr>
          <w:rFonts w:eastAsia="Times New Roman" w:cstheme="minorHAnsi"/>
          <w:lang w:val="en-US" w:eastAsia="de-DE"/>
        </w:rPr>
        <w:t>S</w:t>
      </w:r>
      <w:r w:rsidRPr="00427A58">
        <w:rPr>
          <w:rFonts w:eastAsia="Times New Roman" w:cstheme="minorHAnsi"/>
          <w:lang w:val="en-US" w:eastAsia="de-DE"/>
        </w:rPr>
        <w:t>tatistical comparisons between the infection groups were performed with the exact test according to Fisher-Freeman-Halton</w:t>
      </w:r>
      <w:r>
        <w:rPr>
          <w:rFonts w:eastAsia="Times New Roman" w:cstheme="minorHAnsi"/>
          <w:lang w:val="en-US" w:eastAsia="de-DE"/>
        </w:rPr>
        <w:t>, for the sum using the Kruskal-Wallis test. n.d. = not determined.</w:t>
      </w:r>
      <w:r>
        <w:rPr>
          <w:rFonts w:eastAsia="Times New Roman" w:cstheme="minorHAnsi"/>
          <w:lang w:val="en-US" w:eastAsia="de-DE"/>
        </w:rPr>
        <w:t xml:space="preserve"> NIV = non-invasive ventilation.</w:t>
      </w:r>
    </w:p>
    <w:bookmarkEnd w:id="0"/>
    <w:tbl>
      <w:tblPr>
        <w:tblW w:w="5000" w:type="pct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6"/>
        <w:gridCol w:w="1747"/>
        <w:gridCol w:w="1747"/>
        <w:gridCol w:w="1747"/>
        <w:gridCol w:w="845"/>
      </w:tblGrid>
      <w:tr w:rsidR="00171861" w:rsidRPr="00C87771" w14:paraId="7BEF692F" w14:textId="77777777" w:rsidTr="00A91585">
        <w:trPr>
          <w:trHeight w:val="468"/>
        </w:trPr>
        <w:tc>
          <w:tcPr>
            <w:tcW w:w="163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DF4604" w14:textId="77777777" w:rsidR="00171861" w:rsidRPr="00655565" w:rsidRDefault="00171861" w:rsidP="00A915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8DD321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US" w:eastAsia="de-DE"/>
              </w:rPr>
              <w:t>SARS-CoV-2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E9845C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US" w:eastAsia="de-DE"/>
              </w:rPr>
              <w:t>Influenza A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87A26E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US" w:eastAsia="de-DE"/>
              </w:rPr>
              <w:t>RSV</w:t>
            </w:r>
          </w:p>
        </w:tc>
        <w:tc>
          <w:tcPr>
            <w:tcW w:w="46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6F03BE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US" w:eastAsia="de-DE"/>
              </w:rPr>
              <w:t>P value</w:t>
            </w:r>
          </w:p>
        </w:tc>
      </w:tr>
      <w:tr w:rsidR="00171861" w:rsidRPr="00C87771" w14:paraId="1AEF04CF" w14:textId="77777777" w:rsidTr="00A91585">
        <w:trPr>
          <w:trHeight w:val="468"/>
        </w:trPr>
        <w:tc>
          <w:tcPr>
            <w:tcW w:w="163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A3361F" w14:textId="77777777" w:rsidR="00171861" w:rsidRPr="00C87771" w:rsidRDefault="00171861" w:rsidP="00A91585">
            <w:pPr>
              <w:spacing w:before="120" w:after="0" w:line="27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"/>
                <w:sz w:val="20"/>
                <w:szCs w:val="20"/>
                <w:lang w:val="en-US" w:eastAsia="de-DE"/>
              </w:rPr>
              <w:t>n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601B74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430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0A02F6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163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207EB2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35</w:t>
            </w:r>
          </w:p>
        </w:tc>
        <w:tc>
          <w:tcPr>
            <w:tcW w:w="46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A938A5" w14:textId="77777777" w:rsidR="00171861" w:rsidRPr="00C87771" w:rsidRDefault="00171861" w:rsidP="00A9158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171861" w:rsidRPr="00C87771" w14:paraId="29214504" w14:textId="77777777" w:rsidTr="00A91585">
        <w:trPr>
          <w:trHeight w:val="468"/>
        </w:trPr>
        <w:tc>
          <w:tcPr>
            <w:tcW w:w="163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83E35" w14:textId="77777777" w:rsidR="00171861" w:rsidRPr="00C87771" w:rsidRDefault="00171861" w:rsidP="00A91585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 xml:space="preserve"> Respiratory rate (/min)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975C43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19.0 (16.0; 23.0)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BB241E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20.0 (17.0; 25.0)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65926E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24.5 (20.8; 30.0)</w:t>
            </w:r>
          </w:p>
        </w:tc>
        <w:tc>
          <w:tcPr>
            <w:tcW w:w="46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AF3F6E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&lt;0.001</w:t>
            </w:r>
          </w:p>
        </w:tc>
      </w:tr>
      <w:tr w:rsidR="00171861" w:rsidRPr="00C87771" w14:paraId="6AEF7D71" w14:textId="77777777" w:rsidTr="00A91585">
        <w:trPr>
          <w:trHeight w:val="468"/>
        </w:trPr>
        <w:tc>
          <w:tcPr>
            <w:tcW w:w="163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616D10" w14:textId="77777777" w:rsidR="00171861" w:rsidRPr="00C87771" w:rsidRDefault="00171861" w:rsidP="00A91585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 xml:space="preserve"> Heart rate (/min)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A1EB02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85.0 (72.8; 99.0)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C190A8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90.0 (76.0; 106.0)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D74A36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93.0 (81.0; 105.0)</w:t>
            </w:r>
          </w:p>
        </w:tc>
        <w:tc>
          <w:tcPr>
            <w:tcW w:w="46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46B08B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0.004</w:t>
            </w:r>
          </w:p>
        </w:tc>
      </w:tr>
      <w:tr w:rsidR="00171861" w:rsidRPr="00C87771" w14:paraId="3E377904" w14:textId="77777777" w:rsidTr="00A91585">
        <w:trPr>
          <w:trHeight w:val="468"/>
        </w:trPr>
        <w:tc>
          <w:tcPr>
            <w:tcW w:w="163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AC4AB2" w14:textId="6A347BAE" w:rsidR="00171861" w:rsidRPr="00C87771" w:rsidRDefault="00171861" w:rsidP="00A91585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 xml:space="preserve"> Temperature</w:t>
            </w:r>
            <w:r w:rsidR="00D64062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 xml:space="preserve"> (</w:t>
            </w:r>
            <w:r w:rsidR="00D64062" w:rsidRPr="00D64062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vertAlign w:val="superscript"/>
                <w:lang w:eastAsia="de-DE"/>
              </w:rPr>
              <w:t>o</w:t>
            </w:r>
            <w:r w:rsidR="00D64062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>C)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BA3ED7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37.1 (36.6; 38.0)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09B671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37.0 (36.6; 37.5)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A8E77D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36.6 (36.3; 37.1)</w:t>
            </w:r>
          </w:p>
        </w:tc>
        <w:tc>
          <w:tcPr>
            <w:tcW w:w="46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C58978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0.002</w:t>
            </w:r>
          </w:p>
        </w:tc>
      </w:tr>
      <w:tr w:rsidR="00171861" w:rsidRPr="00C87771" w14:paraId="3343A49D" w14:textId="77777777" w:rsidTr="00A91585">
        <w:trPr>
          <w:trHeight w:val="468"/>
        </w:trPr>
        <w:tc>
          <w:tcPr>
            <w:tcW w:w="163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2A5FAC" w14:textId="26388F6B" w:rsidR="00171861" w:rsidRPr="00C87771" w:rsidRDefault="00171861" w:rsidP="00A91585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 xml:space="preserve"> Oxygen saturation (SpO</w:t>
            </w:r>
            <w:r w:rsidRPr="00171861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vertAlign w:val="subscript"/>
                <w:lang w:eastAsia="de-DE"/>
              </w:rPr>
              <w:t>2</w:t>
            </w: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>) (%)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A545CB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95.0 (93.0; 97.0)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733D69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94.0 (92.0; 97.0)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07B59F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95.0 (92.0; 96.0)</w:t>
            </w:r>
          </w:p>
        </w:tc>
        <w:tc>
          <w:tcPr>
            <w:tcW w:w="46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CF56D9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0.043</w:t>
            </w:r>
          </w:p>
        </w:tc>
      </w:tr>
      <w:tr w:rsidR="00171861" w:rsidRPr="00C87771" w14:paraId="08ACA56B" w14:textId="77777777" w:rsidTr="00A91585">
        <w:trPr>
          <w:trHeight w:val="468"/>
        </w:trPr>
        <w:tc>
          <w:tcPr>
            <w:tcW w:w="163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0EF673" w14:textId="77777777" w:rsidR="00171861" w:rsidRPr="00C87771" w:rsidRDefault="00171861" w:rsidP="00A91585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 xml:space="preserve"> Blood pressure systolic (mmHg)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116454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134 (117; 151)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42E074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136 (122; 152)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A9983B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137 (111; 160)</w:t>
            </w:r>
          </w:p>
        </w:tc>
        <w:tc>
          <w:tcPr>
            <w:tcW w:w="46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420453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0.611</w:t>
            </w:r>
          </w:p>
        </w:tc>
      </w:tr>
      <w:tr w:rsidR="00171861" w:rsidRPr="00C87771" w14:paraId="496FC363" w14:textId="77777777" w:rsidTr="00A91585">
        <w:trPr>
          <w:trHeight w:val="468"/>
        </w:trPr>
        <w:tc>
          <w:tcPr>
            <w:tcW w:w="163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52B55D" w14:textId="77777777" w:rsidR="00171861" w:rsidRPr="00C87771" w:rsidRDefault="00171861" w:rsidP="00A91585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 xml:space="preserve"> Blood pressure diastolic (mmHg)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04932B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76 (66; 88)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8E9F0E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80 (69; 91)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78AC09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73 (63; 86)</w:t>
            </w:r>
          </w:p>
        </w:tc>
        <w:tc>
          <w:tcPr>
            <w:tcW w:w="46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6CA7D8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 xml:space="preserve">0.031 </w:t>
            </w:r>
          </w:p>
        </w:tc>
      </w:tr>
      <w:tr w:rsidR="00171861" w:rsidRPr="00C87771" w14:paraId="7BF3A929" w14:textId="77777777" w:rsidTr="00A91585">
        <w:trPr>
          <w:trHeight w:val="468"/>
        </w:trPr>
        <w:tc>
          <w:tcPr>
            <w:tcW w:w="163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A79676" w14:textId="77777777" w:rsidR="00171861" w:rsidRPr="00C87771" w:rsidRDefault="00171861" w:rsidP="00A91585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 xml:space="preserve"> pH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44237B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7.43 (7.40; 7.47)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11EDC4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7.42 (7.39; 7.46)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DB4801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7.37 (7.29; 7.46)</w:t>
            </w:r>
          </w:p>
        </w:tc>
        <w:tc>
          <w:tcPr>
            <w:tcW w:w="46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661300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0.016</w:t>
            </w:r>
          </w:p>
        </w:tc>
      </w:tr>
      <w:tr w:rsidR="00171861" w:rsidRPr="00C87771" w14:paraId="76A70B2B" w14:textId="77777777" w:rsidTr="00A91585">
        <w:trPr>
          <w:trHeight w:val="468"/>
        </w:trPr>
        <w:tc>
          <w:tcPr>
            <w:tcW w:w="163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AD72A5" w14:textId="5456601A" w:rsidR="00171861" w:rsidRPr="00C87771" w:rsidRDefault="00171861" w:rsidP="00A91585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 xml:space="preserve"> pO</w:t>
            </w:r>
            <w:r w:rsidRPr="00171861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vertAlign w:val="subscript"/>
                <w:lang w:eastAsia="de-DE"/>
              </w:rPr>
              <w:t>2</w:t>
            </w: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4"/>
                <w:position w:val="-8"/>
                <w:sz w:val="20"/>
                <w:szCs w:val="20"/>
                <w:vertAlign w:val="subscript"/>
                <w:lang w:eastAsia="de-DE"/>
              </w:rPr>
              <w:t xml:space="preserve"> </w:t>
            </w: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>(mmHg)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13FB63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69.1 (60.9; 79.6)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9FB778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72.1 (62.1; 82.4)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4E3A67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73.1 (61.3; 94.2)</w:t>
            </w:r>
          </w:p>
        </w:tc>
        <w:tc>
          <w:tcPr>
            <w:tcW w:w="46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236A04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0.280</w:t>
            </w:r>
          </w:p>
        </w:tc>
      </w:tr>
      <w:tr w:rsidR="00171861" w:rsidRPr="00C87771" w14:paraId="686F1160" w14:textId="77777777" w:rsidTr="00A91585">
        <w:trPr>
          <w:trHeight w:val="468"/>
        </w:trPr>
        <w:tc>
          <w:tcPr>
            <w:tcW w:w="163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646A3C" w14:textId="08DC8955" w:rsidR="00171861" w:rsidRPr="00C87771" w:rsidRDefault="00171861" w:rsidP="00A91585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 xml:space="preserve"> pCO</w:t>
            </w:r>
            <w:r w:rsidRPr="00171861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vertAlign w:val="subscript"/>
                <w:lang w:eastAsia="de-DE"/>
              </w:rPr>
              <w:t>2</w:t>
            </w: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 xml:space="preserve"> (mmHg)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4C2BC9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34.5 (31.2; 39.2)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386308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36.6 (32.1; 41.4)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3C2B45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37.3 (30.6; 54.6)</w:t>
            </w:r>
          </w:p>
        </w:tc>
        <w:tc>
          <w:tcPr>
            <w:tcW w:w="46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54A5F2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0.038</w:t>
            </w:r>
          </w:p>
        </w:tc>
      </w:tr>
      <w:tr w:rsidR="00171861" w:rsidRPr="00C87771" w14:paraId="3765CAC7" w14:textId="77777777" w:rsidTr="00A91585">
        <w:trPr>
          <w:trHeight w:val="468"/>
        </w:trPr>
        <w:tc>
          <w:tcPr>
            <w:tcW w:w="163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FA8644" w14:textId="77777777" w:rsidR="00171861" w:rsidRPr="00C87771" w:rsidRDefault="00171861" w:rsidP="00A91585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 xml:space="preserve"> eGFR (mL/min)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FD91E1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59 (38; 81)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D240E7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59 (40; 84)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10A16E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63 (47; 82)</w:t>
            </w:r>
          </w:p>
        </w:tc>
        <w:tc>
          <w:tcPr>
            <w:tcW w:w="46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0DC5AF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0.498</w:t>
            </w:r>
          </w:p>
        </w:tc>
      </w:tr>
      <w:tr w:rsidR="00171861" w:rsidRPr="00C87771" w14:paraId="7F4EC895" w14:textId="77777777" w:rsidTr="00A91585">
        <w:trPr>
          <w:trHeight w:val="468"/>
        </w:trPr>
        <w:tc>
          <w:tcPr>
            <w:tcW w:w="163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21060A" w14:textId="77777777" w:rsidR="00171861" w:rsidRPr="00C87771" w:rsidRDefault="00171861" w:rsidP="00A91585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 xml:space="preserve"> CRP (mg/dL)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F18DFE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3.8 (1.1; 8.9)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E11360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3.5 (1.3; 8.2)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B13C5E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3.9 (1.4; 7.9)</w:t>
            </w:r>
          </w:p>
        </w:tc>
        <w:tc>
          <w:tcPr>
            <w:tcW w:w="46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65AA9B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0.980</w:t>
            </w:r>
          </w:p>
        </w:tc>
      </w:tr>
      <w:tr w:rsidR="00171861" w:rsidRPr="00C87771" w14:paraId="3337CD85" w14:textId="77777777" w:rsidTr="00A91585">
        <w:trPr>
          <w:trHeight w:val="468"/>
        </w:trPr>
        <w:tc>
          <w:tcPr>
            <w:tcW w:w="163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71F8E3" w14:textId="601A63E8" w:rsidR="00171861" w:rsidRPr="00C87771" w:rsidRDefault="00171861" w:rsidP="00A91585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 xml:space="preserve"> </w:t>
            </w:r>
            <w:r w:rsidR="00D64062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>D</w:t>
            </w: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>-</w:t>
            </w:r>
            <w:r w:rsidR="00D64062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>d</w:t>
            </w:r>
            <w:r w:rsidRPr="00C87771"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>imers (µg/L)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65E094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1260 (735; 2795)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654583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950 (625; 1575)</w:t>
            </w:r>
          </w:p>
        </w:tc>
        <w:tc>
          <w:tcPr>
            <w:tcW w:w="96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2891D2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1540 (922; 5912)</w:t>
            </w:r>
          </w:p>
        </w:tc>
        <w:tc>
          <w:tcPr>
            <w:tcW w:w="46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6F2053" w14:textId="77777777" w:rsidR="00171861" w:rsidRPr="00C87771" w:rsidRDefault="00171861" w:rsidP="00A91585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C87771">
              <w:rPr>
                <w:rFonts w:ascii="Calibri" w:eastAsia="Calibri" w:hAnsi="Calibri" w:cs="Calibri"/>
                <w:color w:val="000000"/>
                <w:kern w:val="2"/>
                <w:sz w:val="20"/>
                <w:szCs w:val="20"/>
                <w:lang w:eastAsia="de-DE"/>
              </w:rPr>
              <w:t>0.087</w:t>
            </w:r>
          </w:p>
        </w:tc>
      </w:tr>
    </w:tbl>
    <w:p w14:paraId="6A621B61" w14:textId="2F6AED5F" w:rsidR="00171861" w:rsidRPr="003A582D" w:rsidRDefault="00171861" w:rsidP="00171861">
      <w:pPr>
        <w:pStyle w:val="StandardWeb"/>
        <w:spacing w:before="120" w:beforeAutospacing="0" w:after="0" w:afterAutospacing="0" w:line="360" w:lineRule="auto"/>
        <w:jc w:val="both"/>
        <w:rPr>
          <w:rFonts w:asciiTheme="minorHAnsi" w:eastAsiaTheme="minorHAnsi" w:hAnsiTheme="minorHAnsi" w:cstheme="minorBidi"/>
          <w:strike/>
          <w:color w:val="000000" w:themeColor="text1"/>
          <w:sz w:val="22"/>
          <w:szCs w:val="22"/>
          <w:lang w:val="en-US" w:eastAsia="en-US"/>
        </w:rPr>
      </w:pPr>
      <w:r w:rsidRPr="00171861">
        <w:rPr>
          <w:rFonts w:asciiTheme="minorHAnsi" w:eastAsiaTheme="minorHAnsi" w:hAnsiTheme="minorHAnsi" w:cstheme="minorBidi"/>
          <w:b/>
          <w:bCs/>
          <w:color w:val="000000" w:themeColor="text1"/>
          <w:sz w:val="22"/>
          <w:szCs w:val="22"/>
          <w:lang w:val="en-US" w:eastAsia="en-US"/>
        </w:rPr>
        <w:t xml:space="preserve">Supplemental </w:t>
      </w:r>
      <w:r w:rsidRPr="00171861">
        <w:rPr>
          <w:rFonts w:asciiTheme="minorHAnsi" w:eastAsiaTheme="minorHAnsi" w:hAnsiTheme="minorHAnsi" w:cstheme="minorBidi"/>
          <w:b/>
          <w:bCs/>
          <w:color w:val="000000" w:themeColor="text1"/>
          <w:sz w:val="22"/>
          <w:szCs w:val="22"/>
          <w:lang w:val="en-US" w:eastAsia="en-US"/>
        </w:rPr>
        <w:t xml:space="preserve">Table </w:t>
      </w:r>
      <w:r w:rsidRPr="00171861">
        <w:rPr>
          <w:rFonts w:asciiTheme="minorHAnsi" w:eastAsiaTheme="minorHAnsi" w:hAnsiTheme="minorHAnsi" w:cstheme="minorBidi"/>
          <w:b/>
          <w:bCs/>
          <w:color w:val="000000" w:themeColor="text1"/>
          <w:sz w:val="22"/>
          <w:szCs w:val="22"/>
          <w:lang w:val="en-US" w:eastAsia="en-US"/>
        </w:rPr>
        <w:t>S4</w:t>
      </w:r>
      <w:r w:rsidRPr="00171861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 xml:space="preserve">: Vital parameters, blood gases and selected laboratory parameter upon admission in patients of age ≥ 18 years. Median values and quartiles (in parentheses) are given. Statistical comparisons between the infection groups were performed with the Kruskal-Wallis test. </w:t>
      </w:r>
      <w:r w:rsidR="00D64062" w:rsidRPr="00F73125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>SpO</w:t>
      </w:r>
      <w:r w:rsidR="00D64062" w:rsidRPr="00D64062">
        <w:rPr>
          <w:rFonts w:asciiTheme="minorHAnsi" w:eastAsiaTheme="minorHAnsi" w:hAnsiTheme="minorHAnsi" w:cstheme="minorBidi"/>
          <w:color w:val="000000" w:themeColor="text1"/>
          <w:sz w:val="22"/>
          <w:szCs w:val="22"/>
          <w:vertAlign w:val="subscript"/>
          <w:lang w:val="en-US" w:eastAsia="en-US"/>
        </w:rPr>
        <w:t>2</w:t>
      </w:r>
      <w:r w:rsidR="00D64062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 xml:space="preserve"> = </w:t>
      </w:r>
      <w:r w:rsidRPr="00F73125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>peripheral oxygen saturation</w:t>
      </w:r>
      <w:r w:rsidR="00D64062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>,</w:t>
      </w:r>
      <w:r w:rsidR="00D64062" w:rsidRPr="00D64062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 xml:space="preserve"> </w:t>
      </w:r>
      <w:r w:rsidR="00D64062" w:rsidRPr="00F73125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>pO</w:t>
      </w:r>
      <w:r w:rsidR="00D64062" w:rsidRPr="00F73125">
        <w:rPr>
          <w:rFonts w:asciiTheme="minorHAnsi" w:eastAsiaTheme="minorHAnsi" w:hAnsiTheme="minorHAnsi" w:cstheme="minorBidi"/>
          <w:color w:val="000000" w:themeColor="text1"/>
          <w:sz w:val="22"/>
          <w:szCs w:val="22"/>
          <w:vertAlign w:val="subscript"/>
          <w:lang w:val="en-US" w:eastAsia="en-US"/>
        </w:rPr>
        <w:t>2</w:t>
      </w:r>
      <w:r w:rsidR="00D64062" w:rsidRPr="00D64062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 xml:space="preserve"> </w:t>
      </w:r>
      <w:r w:rsidR="00D64062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 xml:space="preserve">= </w:t>
      </w:r>
      <w:r w:rsidR="00D64062" w:rsidRPr="00F73125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>arterial pressure</w:t>
      </w:r>
      <w:r w:rsidR="00D64062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>s</w:t>
      </w:r>
      <w:r w:rsidR="00D64062" w:rsidRPr="00F73125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 xml:space="preserve"> of oxygen</w:t>
      </w:r>
      <w:r w:rsidR="00D64062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 xml:space="preserve">, </w:t>
      </w:r>
      <w:r w:rsidR="00D64062" w:rsidRPr="00F73125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>pCO</w:t>
      </w:r>
      <w:r w:rsidR="00D64062" w:rsidRPr="00F73125">
        <w:rPr>
          <w:rFonts w:asciiTheme="minorHAnsi" w:eastAsiaTheme="minorHAnsi" w:hAnsiTheme="minorHAnsi" w:cstheme="minorBidi"/>
          <w:color w:val="000000" w:themeColor="text1"/>
          <w:sz w:val="22"/>
          <w:szCs w:val="22"/>
          <w:vertAlign w:val="subscript"/>
          <w:lang w:val="en-US" w:eastAsia="en-US"/>
        </w:rPr>
        <w:t>2</w:t>
      </w:r>
      <w:r w:rsidR="00D64062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 xml:space="preserve"> = </w:t>
      </w:r>
      <w:r w:rsidR="00D64062" w:rsidRPr="00F73125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>arterial pressure</w:t>
      </w:r>
      <w:r w:rsidR="00D64062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>s</w:t>
      </w:r>
      <w:r w:rsidR="00D64062" w:rsidRPr="00F73125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 xml:space="preserve"> </w:t>
      </w:r>
      <w:r w:rsidR="00D64062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 xml:space="preserve">of </w:t>
      </w:r>
      <w:r w:rsidR="00D64062" w:rsidRPr="00F73125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>carbon dioxide</w:t>
      </w:r>
      <w:r w:rsidR="00D64062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 xml:space="preserve">, CRP = </w:t>
      </w:r>
      <w:r w:rsidR="00D64062" w:rsidRPr="00F73125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>C-reactive protein</w:t>
      </w:r>
      <w:r w:rsidR="00D64062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 xml:space="preserve">, </w:t>
      </w:r>
      <w:r w:rsidR="00D64062" w:rsidRPr="00F73125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>eGFR</w:t>
      </w:r>
      <w:r w:rsidR="00D64062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 xml:space="preserve"> = </w:t>
      </w:r>
      <w:r w:rsidR="00D64062" w:rsidRPr="00F73125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>glomerular filtration rate estimated via creatin</w:t>
      </w:r>
      <w:r w:rsidR="0053671D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>e</w:t>
      </w:r>
      <w:r w:rsidRPr="00F73125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val="en-US" w:eastAsia="en-US"/>
        </w:rPr>
        <w:t xml:space="preserve">. </w:t>
      </w:r>
    </w:p>
    <w:p w14:paraId="2E789CDA" w14:textId="50C14D93" w:rsidR="00171861" w:rsidRPr="00C87771" w:rsidRDefault="00171861" w:rsidP="00171861">
      <w:pPr>
        <w:spacing w:before="120" w:after="0" w:line="276" w:lineRule="auto"/>
        <w:rPr>
          <w:rFonts w:cstheme="minorHAnsi"/>
          <w:lang w:val="en-US"/>
        </w:rPr>
      </w:pPr>
    </w:p>
    <w:p w14:paraId="6217C099" w14:textId="3DAC50C8" w:rsidR="009535F3" w:rsidRPr="009535F3" w:rsidRDefault="009535F3">
      <w:pPr>
        <w:rPr>
          <w:lang w:val="en-US"/>
        </w:rPr>
      </w:pPr>
    </w:p>
    <w:sectPr w:rsidR="009535F3" w:rsidRPr="009535F3" w:rsidSect="0017186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A52"/>
    <w:rsid w:val="0016215C"/>
    <w:rsid w:val="00171861"/>
    <w:rsid w:val="0053671D"/>
    <w:rsid w:val="00570602"/>
    <w:rsid w:val="00737A52"/>
    <w:rsid w:val="008A093F"/>
    <w:rsid w:val="009535F3"/>
    <w:rsid w:val="009E405A"/>
    <w:rsid w:val="00A458B2"/>
    <w:rsid w:val="00AB4D80"/>
    <w:rsid w:val="00B730D7"/>
    <w:rsid w:val="00D64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8D1AD"/>
  <w15:chartTrackingRefBased/>
  <w15:docId w15:val="{803D0774-89C4-469D-A3CE-A769200C9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1718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60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552</Words>
  <Characters>3125</Characters>
  <Application>Microsoft Office Word</Application>
  <DocSecurity>0</DocSecurity>
  <Lines>40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LMU Klinikum</Company>
  <LinksUpToDate>false</LinksUpToDate>
  <CharactersWithSpaces>3671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Jörres, Rudolf  PD Dr.</dc:creator>
  <cp:keywords/>
  <dc:description/>
  <cp:lastModifiedBy>Jörres, Rudolf  PD Dr.</cp:lastModifiedBy>
  <cp:revision>7</cp:revision>
  <dcterms:created xsi:type="dcterms:W3CDTF">2024-07-25T12:44:00Z</dcterms:created>
  <dcterms:modified xsi:type="dcterms:W3CDTF">2024-07-25T16:34:00Z</dcterms:modified>
</cp:coreProperties>
</file>