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041129" w14:textId="1009F2EB" w:rsidR="00920837" w:rsidRPr="00920837" w:rsidRDefault="00920837" w:rsidP="006F6ECF">
      <w:pPr>
        <w:rPr>
          <w:rFonts w:ascii="Times New Roman" w:hAnsi="Times New Roman" w:cs="Times New Roman"/>
          <w:b/>
          <w:bCs/>
          <w:sz w:val="24"/>
          <w:szCs w:val="24"/>
          <w:u w:val="single"/>
        </w:rPr>
      </w:pPr>
      <w:r w:rsidRPr="00920837">
        <w:rPr>
          <w:rFonts w:ascii="Times New Roman" w:hAnsi="Times New Roman" w:cs="Times New Roman"/>
          <w:b/>
          <w:bCs/>
          <w:sz w:val="24"/>
          <w:szCs w:val="24"/>
        </w:rPr>
        <w:t>Supplementary Materials</w:t>
      </w:r>
      <w:r w:rsidR="006F6ECF">
        <w:rPr>
          <w:rFonts w:ascii="Times New Roman" w:hAnsi="Times New Roman" w:cs="Times New Roman"/>
          <w:b/>
          <w:bCs/>
          <w:sz w:val="24"/>
          <w:szCs w:val="24"/>
        </w:rPr>
        <w:t xml:space="preserve"> (</w:t>
      </w:r>
      <w:r w:rsidRPr="006F6ECF">
        <w:rPr>
          <w:rFonts w:ascii="Times New Roman" w:hAnsi="Times New Roman" w:cs="Times New Roman"/>
          <w:b/>
          <w:bCs/>
          <w:sz w:val="24"/>
          <w:szCs w:val="24"/>
        </w:rPr>
        <w:t>A1</w:t>
      </w:r>
      <w:r w:rsidR="006F6ECF">
        <w:rPr>
          <w:rFonts w:ascii="Times New Roman" w:hAnsi="Times New Roman" w:cs="Times New Roman"/>
          <w:b/>
          <w:bCs/>
          <w:sz w:val="24"/>
          <w:szCs w:val="24"/>
        </w:rPr>
        <w:t>)</w:t>
      </w:r>
    </w:p>
    <w:p w14:paraId="74133219" w14:textId="77777777" w:rsidR="00920837" w:rsidRPr="00920837" w:rsidRDefault="00920837" w:rsidP="00920837">
      <w:pPr>
        <w:rPr>
          <w:rFonts w:ascii="Times New Roman" w:eastAsia="Calibri" w:hAnsi="Times New Roman" w:cs="Times New Roman"/>
        </w:rPr>
      </w:pPr>
    </w:p>
    <w:p w14:paraId="1F75F1FA" w14:textId="77777777" w:rsidR="00920837" w:rsidRPr="00920837" w:rsidRDefault="00920837" w:rsidP="00920837">
      <w:pPr>
        <w:rPr>
          <w:rFonts w:ascii="Times New Roman" w:eastAsia="Calibri" w:hAnsi="Times New Roman" w:cs="Times New Roman"/>
          <w:b/>
          <w:bCs/>
          <w:color w:val="000000"/>
          <w:u w:val="single"/>
        </w:rPr>
      </w:pPr>
      <w:r w:rsidRPr="00920837">
        <w:rPr>
          <w:rFonts w:ascii="Times New Roman" w:eastAsia="Calibri" w:hAnsi="Times New Roman" w:cs="Times New Roman"/>
          <w:b/>
          <w:bCs/>
          <w:color w:val="000000"/>
          <w:u w:val="single"/>
        </w:rPr>
        <w:t>The topographic parameters</w:t>
      </w:r>
    </w:p>
    <w:p w14:paraId="0AD0D845" w14:textId="77777777" w:rsidR="00920837" w:rsidRPr="00920837" w:rsidRDefault="00920837" w:rsidP="00920837">
      <w:pPr>
        <w:numPr>
          <w:ilvl w:val="0"/>
          <w:numId w:val="1"/>
        </w:numPr>
        <w:contextualSpacing/>
        <w:rPr>
          <w:rFonts w:ascii="Times New Roman" w:eastAsia="Calibri" w:hAnsi="Times New Roman" w:cs="Times New Roman"/>
          <w:b/>
          <w:bCs/>
          <w:color w:val="0D0D0D"/>
        </w:rPr>
      </w:pPr>
      <w:r w:rsidRPr="00920837">
        <w:rPr>
          <w:rFonts w:ascii="Times New Roman" w:eastAsia="Calibri" w:hAnsi="Times New Roman" w:cs="Times New Roman"/>
          <w:b/>
          <w:bCs/>
          <w:color w:val="0D0D0D"/>
        </w:rPr>
        <w:t>TWI</w:t>
      </w:r>
    </w:p>
    <w:p w14:paraId="09057762" w14:textId="04531B05" w:rsidR="00920837" w:rsidRPr="00920837" w:rsidRDefault="00920837" w:rsidP="00920837">
      <w:pPr>
        <w:jc w:val="both"/>
        <w:rPr>
          <w:rFonts w:ascii="Times New Roman" w:eastAsia="Calibri" w:hAnsi="Times New Roman" w:cs="Times New Roman"/>
          <w:color w:val="0D0D0D"/>
        </w:rPr>
      </w:pPr>
      <w:r w:rsidRPr="00920837">
        <w:rPr>
          <w:rFonts w:ascii="Times New Roman" w:eastAsia="Calibri" w:hAnsi="Times New Roman" w:cs="Times New Roman"/>
          <w:color w:val="0D0D0D"/>
        </w:rPr>
        <w:t xml:space="preserve">TWI indicates the potential of wetness and flow accumulation in a basin </w:t>
      </w:r>
      <w:sdt>
        <w:sdtPr>
          <w:rPr>
            <w:rFonts w:ascii="Times New Roman" w:eastAsia="Calibri" w:hAnsi="Times New Roman" w:cs="Times New Roman"/>
            <w:color w:val="000000"/>
          </w:rPr>
          <w:tag w:val="MENDELEY_CITATION_v3_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"/>
          <w:id w:val="1655102242"/>
          <w:placeholder>
            <w:docPart w:val="DefaultPlaceholder_-1854013440"/>
          </w:placeholder>
        </w:sdtPr>
        <w:sdtEndPr>
          <w:rPr>
            <w:rFonts w:eastAsiaTheme="minorHAnsi"/>
          </w:rPr>
        </w:sdtEndPr>
        <w:sdtContent>
          <w:r w:rsidRPr="00920837">
            <w:rPr>
              <w:rFonts w:ascii="Times New Roman" w:hAnsi="Times New Roman" w:cs="Times New Roman"/>
              <w:color w:val="000000"/>
            </w:rPr>
            <w:t>(Riazi et al. 2023)</w:t>
          </w:r>
        </w:sdtContent>
      </w:sdt>
      <w:r w:rsidRPr="00920837">
        <w:rPr>
          <w:rFonts w:ascii="Times New Roman" w:eastAsia="Calibri" w:hAnsi="Times New Roman" w:cs="Times New Roman"/>
          <w:color w:val="0D0D0D"/>
        </w:rPr>
        <w:t xml:space="preserve">. This index shows the direction of flow under gravity at every point in basin that quantifies the wetness conditions of an area by considering the upslope contributing area and slope length. The flooding and the TWI have a direct association </w:t>
      </w:r>
      <w:sdt>
        <w:sdtPr>
          <w:rPr>
            <w:rFonts w:ascii="Times New Roman" w:eastAsia="Calibri" w:hAnsi="Times New Roman" w:cs="Times New Roman"/>
            <w:color w:val="000000"/>
          </w:rPr>
          <w:tag w:val="MENDELEY_CITATION_v3_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"/>
          <w:id w:val="-497965912"/>
          <w:placeholder>
            <w:docPart w:val="DefaultPlaceholder_-1854013440"/>
          </w:placeholder>
        </w:sdtPr>
        <w:sdtEndPr>
          <w:rPr>
            <w:rFonts w:eastAsiaTheme="minorHAnsi"/>
          </w:rPr>
        </w:sdtEndPr>
        <w:sdtContent>
          <w:r w:rsidRPr="00920837">
            <w:rPr>
              <w:rFonts w:ascii="Times New Roman" w:hAnsi="Times New Roman" w:cs="Times New Roman"/>
              <w:color w:val="000000"/>
            </w:rPr>
            <w:t>(Samanta et al. 2018)</w:t>
          </w:r>
        </w:sdtContent>
      </w:sdt>
      <w:r w:rsidRPr="00920837">
        <w:rPr>
          <w:rFonts w:ascii="Times New Roman" w:eastAsia="Calibri" w:hAnsi="Times New Roman" w:cs="Times New Roman"/>
          <w:color w:val="0D0D0D"/>
        </w:rPr>
        <w:t xml:space="preserve">. In addition, TWI displays the soil moisture conditions </w:t>
      </w:r>
      <w:sdt>
        <w:sdtPr>
          <w:rPr>
            <w:rFonts w:ascii="Times New Roman" w:eastAsia="Calibri" w:hAnsi="Times New Roman" w:cs="Times New Roman"/>
            <w:color w:val="000000"/>
          </w:rPr>
          <w:tag w:val="MENDELEY_CITATION_v3_eyJjaXRhdGlvbklEIjoiTUVOREVMRVlfQ0lUQVRJT05fNzRkMjNmNDctNzIzNS00ZTMyLWIzZmYtZWUzOGNiMmM5OTZh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
          <w:id w:val="-40986374"/>
          <w:placeholder>
            <w:docPart w:val="DefaultPlaceholder_-1854013440"/>
          </w:placeholder>
        </w:sdtPr>
        <w:sdtEndPr>
          <w:rPr>
            <w:rFonts w:eastAsiaTheme="minorHAnsi"/>
          </w:rPr>
        </w:sdtEndPr>
        <w:sdtContent>
          <w:r w:rsidRPr="00920837">
            <w:rPr>
              <w:rFonts w:ascii="Times New Roman" w:hAnsi="Times New Roman" w:cs="Times New Roman"/>
              <w:color w:val="000000"/>
            </w:rPr>
            <w:t>(Luu et al. 2023)</w:t>
          </w:r>
        </w:sdtContent>
      </w:sdt>
      <w:r w:rsidRPr="00920837">
        <w:rPr>
          <w:rFonts w:ascii="Times New Roman" w:eastAsia="Calibri" w:hAnsi="Times New Roman" w:cs="Times New Roman"/>
          <w:color w:val="0D0D0D"/>
        </w:rPr>
        <w:t xml:space="preserve"> that calculated as:</w:t>
      </w:r>
    </w:p>
    <w:p w14:paraId="31C19370" w14:textId="5EEE81F8" w:rsidR="00920837" w:rsidRPr="00920837" w:rsidRDefault="0013132B" w:rsidP="00920837">
      <w:pPr>
        <w:rPr>
          <w:rFonts w:ascii="Times New Roman" w:eastAsia="Calibri" w:hAnsi="Times New Roman" w:cs="Times New Roman"/>
          <w:color w:val="FF0000"/>
        </w:rPr>
      </w:pPr>
      <w:r w:rsidRPr="00920837">
        <w:rPr>
          <w:rFonts w:ascii="Times New Roman" w:eastAsia="Calibri" w:hAnsi="Times New Roman" w:cs="Times New Roman"/>
          <w:color w:val="FF0000"/>
          <w:position w:val="-30"/>
        </w:rPr>
        <w:object w:dxaOrig="1740" w:dyaOrig="720" w14:anchorId="07C749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95pt;height:32.45pt" o:ole="">
            <v:imagedata r:id="rId6" o:title=""/>
          </v:shape>
          <o:OLEObject Type="Embed" ProgID="Equation.DSMT4" ShapeID="_x0000_i1025" DrawAspect="Content" ObjectID="_1782676033" r:id="rId7"/>
        </w:object>
      </w:r>
      <w:r w:rsidR="00920837" w:rsidRPr="00920837">
        <w:rPr>
          <w:rFonts w:ascii="Times New Roman" w:eastAsia="Calibri" w:hAnsi="Times New Roman" w:cs="Times New Roman"/>
          <w:color w:val="FF0000"/>
        </w:rPr>
        <w:t xml:space="preserve">                                                                                                                                      </w:t>
      </w:r>
      <w:r w:rsidR="00920837" w:rsidRPr="00920837">
        <w:rPr>
          <w:rFonts w:ascii="Times New Roman" w:eastAsia="Calibri" w:hAnsi="Times New Roman" w:cs="Times New Roman"/>
          <w:color w:val="000000"/>
        </w:rPr>
        <w:t>(1)</w:t>
      </w:r>
    </w:p>
    <w:p w14:paraId="6A42094D" w14:textId="77777777" w:rsidR="00920837" w:rsidRPr="00920837" w:rsidRDefault="00920837" w:rsidP="00920837">
      <w:pPr>
        <w:jc w:val="both"/>
        <w:rPr>
          <w:rFonts w:ascii="Times New Roman" w:eastAsia="Calibri" w:hAnsi="Times New Roman" w:cs="Times New Roman"/>
          <w:color w:val="0D0D0D"/>
        </w:rPr>
      </w:pPr>
      <w:r w:rsidRPr="00920837">
        <w:rPr>
          <w:rFonts w:ascii="Times New Roman" w:eastAsia="Calibri" w:hAnsi="Times New Roman" w:cs="Times New Roman"/>
          <w:color w:val="0D0D0D"/>
        </w:rPr>
        <w:t xml:space="preserve">where </w:t>
      </w:r>
      <w:proofErr w:type="gramStart"/>
      <w:r w:rsidRPr="00920837">
        <w:rPr>
          <w:rFonts w:ascii="Times New Roman" w:eastAsia="Calibri" w:hAnsi="Times New Roman" w:cs="Times New Roman"/>
          <w:i/>
          <w:iCs/>
          <w:color w:val="0D0D0D"/>
        </w:rPr>
        <w:t>As</w:t>
      </w:r>
      <w:proofErr w:type="gramEnd"/>
      <w:r w:rsidRPr="00920837">
        <w:rPr>
          <w:rFonts w:ascii="Times New Roman" w:eastAsia="Calibri" w:hAnsi="Times New Roman" w:cs="Times New Roman"/>
          <w:color w:val="0D0D0D"/>
        </w:rPr>
        <w:t xml:space="preserve"> denotes the upslope area per unit of contour length (m</w:t>
      </w:r>
      <w:r w:rsidRPr="00920837">
        <w:rPr>
          <w:rFonts w:ascii="Times New Roman" w:eastAsia="Calibri" w:hAnsi="Times New Roman" w:cs="Times New Roman"/>
          <w:color w:val="0D0D0D"/>
          <w:vertAlign w:val="superscript"/>
        </w:rPr>
        <w:t>2</w:t>
      </w:r>
      <w:r w:rsidRPr="00920837">
        <w:rPr>
          <w:rFonts w:ascii="Times New Roman" w:eastAsia="Calibri" w:hAnsi="Times New Roman" w:cs="Times New Roman"/>
          <w:color w:val="0D0D0D"/>
        </w:rPr>
        <w:t xml:space="preserve">/m) and </w:t>
      </w:r>
      <w:r w:rsidRPr="00920837">
        <w:rPr>
          <w:rFonts w:ascii="Times New Roman" w:eastAsia="Calibri" w:hAnsi="Times New Roman" w:cs="Times New Roman"/>
          <w:i/>
          <w:iCs/>
          <w:color w:val="0D0D0D"/>
        </w:rPr>
        <w:t>β</w:t>
      </w:r>
      <w:r w:rsidRPr="00920837">
        <w:rPr>
          <w:rFonts w:ascii="Times New Roman" w:eastAsia="Calibri" w:hAnsi="Times New Roman" w:cs="Times New Roman"/>
          <w:color w:val="0D0D0D"/>
        </w:rPr>
        <w:t xml:space="preserve"> characterizes the topographic gradient or local slope gradient in degree. TWI varies from 3.58 to 14.14 across WSP (</w:t>
      </w:r>
      <w:r w:rsidRPr="00920837">
        <w:rPr>
          <w:rFonts w:ascii="Times New Roman" w:eastAsia="Calibri" w:hAnsi="Times New Roman" w:cs="Times New Roman"/>
          <w:b/>
          <w:bCs/>
          <w:color w:val="0D0D0D"/>
        </w:rPr>
        <w:t>Fig. 3(a)</w:t>
      </w:r>
      <w:r w:rsidRPr="00920837">
        <w:rPr>
          <w:rFonts w:ascii="Times New Roman" w:eastAsia="Calibri" w:hAnsi="Times New Roman" w:cs="Times New Roman"/>
          <w:color w:val="0D0D0D"/>
        </w:rPr>
        <w:t>).</w:t>
      </w:r>
    </w:p>
    <w:p w14:paraId="026BB21B" w14:textId="77777777" w:rsidR="00920837" w:rsidRPr="00920837" w:rsidRDefault="00920837" w:rsidP="00920837">
      <w:pPr>
        <w:rPr>
          <w:rFonts w:ascii="Times New Roman" w:eastAsia="Calibri" w:hAnsi="Times New Roman" w:cs="Times New Roman"/>
          <w:color w:val="FF0000"/>
        </w:rPr>
      </w:pPr>
    </w:p>
    <w:p w14:paraId="789C7532" w14:textId="77777777" w:rsidR="00920837" w:rsidRPr="00920837" w:rsidRDefault="00920837" w:rsidP="00920837">
      <w:pPr>
        <w:numPr>
          <w:ilvl w:val="0"/>
          <w:numId w:val="1"/>
        </w:numPr>
        <w:contextualSpacing/>
        <w:rPr>
          <w:rFonts w:ascii="Times New Roman" w:eastAsia="Calibri" w:hAnsi="Times New Roman" w:cs="Times New Roman"/>
          <w:b/>
          <w:bCs/>
          <w:color w:val="0D0D0D"/>
        </w:rPr>
      </w:pPr>
      <w:r w:rsidRPr="00920837">
        <w:rPr>
          <w:rFonts w:ascii="Times New Roman" w:eastAsia="Calibri" w:hAnsi="Times New Roman" w:cs="Times New Roman"/>
          <w:b/>
          <w:bCs/>
          <w:color w:val="0D0D0D"/>
        </w:rPr>
        <w:t>Slope / Aspect / Elevation</w:t>
      </w:r>
    </w:p>
    <w:p w14:paraId="2548F2A2" w14:textId="5CC5F616" w:rsidR="00920837" w:rsidRPr="00920837" w:rsidRDefault="00920837" w:rsidP="00920837">
      <w:pPr>
        <w:jc w:val="both"/>
        <w:rPr>
          <w:rFonts w:ascii="Times New Roman" w:eastAsia="Calibri" w:hAnsi="Times New Roman" w:cs="Times New Roman"/>
          <w:color w:val="0D0D0D"/>
        </w:rPr>
      </w:pPr>
      <w:r w:rsidRPr="00920837">
        <w:rPr>
          <w:rFonts w:ascii="Times New Roman" w:eastAsia="Calibri" w:hAnsi="Times New Roman" w:cs="Times New Roman"/>
          <w:color w:val="0D0D0D"/>
        </w:rPr>
        <w:t>Slope (</w:t>
      </w:r>
      <w:r w:rsidRPr="00920837">
        <w:rPr>
          <w:rFonts w:ascii="Times New Roman" w:eastAsia="Calibri" w:hAnsi="Times New Roman" w:cs="Times New Roman"/>
          <w:b/>
          <w:bCs/>
          <w:color w:val="0D0D0D"/>
        </w:rPr>
        <w:t xml:space="preserve">Fig. 3(b)) </w:t>
      </w:r>
      <w:r w:rsidRPr="00920837">
        <w:rPr>
          <w:rFonts w:ascii="Times New Roman" w:eastAsia="Calibri" w:hAnsi="Times New Roman" w:cs="Times New Roman"/>
          <w:color w:val="0D0D0D"/>
        </w:rPr>
        <w:t>plays a crucial role in flood dynamics and distribution. The slope of terrains influences generation surface runoff (</w:t>
      </w:r>
      <w:proofErr w:type="spellStart"/>
      <w:r w:rsidRPr="00920837">
        <w:rPr>
          <w:rFonts w:ascii="Times New Roman" w:eastAsia="Calibri" w:hAnsi="Times New Roman" w:cs="Times New Roman"/>
          <w:color w:val="0D0D0D"/>
        </w:rPr>
        <w:t>khosravi</w:t>
      </w:r>
      <w:proofErr w:type="spellEnd"/>
      <w:r w:rsidRPr="00920837">
        <w:rPr>
          <w:rFonts w:ascii="Times New Roman" w:eastAsia="Calibri" w:hAnsi="Times New Roman" w:cs="Times New Roman"/>
          <w:color w:val="0D0D0D"/>
        </w:rPr>
        <w:t>, 2018)</w:t>
      </w:r>
      <w:r w:rsidRPr="00920837">
        <w:rPr>
          <w:rFonts w:ascii="Times New Roman" w:eastAsia="Calibri" w:hAnsi="Times New Roman" w:cs="Times New Roman"/>
          <w:color w:val="000000"/>
          <w:sz w:val="16"/>
          <w:szCs w:val="16"/>
        </w:rPr>
        <w:t xml:space="preserve"> </w:t>
      </w:r>
      <w:sdt>
        <w:sdtPr>
          <w:rPr>
            <w:rFonts w:ascii="Times New Roman" w:eastAsia="Calibri" w:hAnsi="Times New Roman" w:cs="Times New Roman"/>
            <w:color w:val="000000"/>
            <w:sz w:val="16"/>
            <w:szCs w:val="16"/>
          </w:rPr>
          <w:tag w:val="MENDELEY_CITATION_v3_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"/>
          <w:id w:val="1088341701"/>
          <w:placeholder>
            <w:docPart w:val="DefaultPlaceholder_-1854013440"/>
          </w:placeholder>
        </w:sdtPr>
        <w:sdtEndPr>
          <w:rPr>
            <w:rFonts w:eastAsiaTheme="minorHAnsi"/>
            <w:sz w:val="22"/>
            <w:szCs w:val="22"/>
          </w:rPr>
        </w:sdtEndPr>
        <w:sdtContent>
          <w:r w:rsidRPr="00920837">
            <w:rPr>
              <w:rFonts w:ascii="Times New Roman" w:hAnsi="Times New Roman" w:cs="Times New Roman"/>
              <w:color w:val="000000"/>
            </w:rPr>
            <w:t>(Riazi et al. 2023)</w:t>
          </w:r>
        </w:sdtContent>
      </w:sdt>
      <w:r w:rsidRPr="00920837">
        <w:rPr>
          <w:rFonts w:ascii="Times New Roman" w:eastAsia="Calibri" w:hAnsi="Times New Roman" w:cs="Times New Roman"/>
          <w:color w:val="0D0D0D"/>
        </w:rPr>
        <w:t xml:space="preserve">, drainage patterns of basins, infiltration </w:t>
      </w:r>
      <w:sdt>
        <w:sdtPr>
          <w:rPr>
            <w:rFonts w:ascii="Times New Roman" w:eastAsia="Calibri" w:hAnsi="Times New Roman" w:cs="Times New Roman"/>
            <w:color w:val="000000"/>
          </w:rPr>
          <w:tag w:val="MENDELEY_CITATION_v3_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"/>
          <w:id w:val="-1246109360"/>
          <w:placeholder>
            <w:docPart w:val="DefaultPlaceholder_-1854013440"/>
          </w:placeholder>
        </w:sdtPr>
        <w:sdtEndPr>
          <w:rPr>
            <w:rFonts w:eastAsiaTheme="minorHAnsi"/>
          </w:rPr>
        </w:sdtEndPr>
        <w:sdtContent>
          <w:r w:rsidRPr="00920837">
            <w:rPr>
              <w:rFonts w:ascii="Times New Roman" w:hAnsi="Times New Roman" w:cs="Times New Roman"/>
              <w:color w:val="000000"/>
            </w:rPr>
            <w:t>(</w:t>
          </w:r>
          <w:proofErr w:type="spellStart"/>
          <w:r w:rsidRPr="00920837">
            <w:rPr>
              <w:rFonts w:ascii="Times New Roman" w:hAnsi="Times New Roman" w:cs="Times New Roman"/>
              <w:color w:val="000000"/>
            </w:rPr>
            <w:t>Khaddari</w:t>
          </w:r>
          <w:proofErr w:type="spellEnd"/>
          <w:r w:rsidRPr="00920837">
            <w:rPr>
              <w:rFonts w:ascii="Times New Roman" w:hAnsi="Times New Roman" w:cs="Times New Roman"/>
              <w:color w:val="000000"/>
            </w:rPr>
            <w:t xml:space="preserve"> et al. 2023)</w:t>
          </w:r>
        </w:sdtContent>
      </w:sdt>
      <w:r w:rsidRPr="00920837">
        <w:rPr>
          <w:rFonts w:ascii="Times New Roman" w:eastAsia="Calibri" w:hAnsi="Times New Roman" w:cs="Times New Roman"/>
          <w:color w:val="0D0D0D"/>
        </w:rPr>
        <w:t xml:space="preserve">, erosion, and velocity of water flowing </w:t>
      </w:r>
      <w:sdt>
        <w:sdtPr>
          <w:rPr>
            <w:rFonts w:ascii="Times New Roman" w:eastAsia="Calibri" w:hAnsi="Times New Roman" w:cs="Times New Roman"/>
            <w:color w:val="000000"/>
          </w:rPr>
          <w:tag w:val="MENDELEY_CITATION_v3_eyJjaXRhdGlvbklEIjoiTUVOREVMRVlfQ0lUQVRJT05fYjAwODEwNGQtNTdhMC00NDE3LWE2MGItMTdjNWUzMzI5ZWMx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
          <w:id w:val="578567511"/>
          <w:placeholder>
            <w:docPart w:val="DefaultPlaceholder_-1854013440"/>
          </w:placeholder>
        </w:sdtPr>
        <w:sdtEndPr>
          <w:rPr>
            <w:rFonts w:eastAsiaTheme="minorHAnsi"/>
          </w:rPr>
        </w:sdtEndPr>
        <w:sdtContent>
          <w:r w:rsidRPr="00920837">
            <w:rPr>
              <w:rFonts w:ascii="Times New Roman" w:hAnsi="Times New Roman" w:cs="Times New Roman"/>
              <w:color w:val="000000"/>
            </w:rPr>
            <w:t>(Luu et al. 2023)</w:t>
          </w:r>
        </w:sdtContent>
      </w:sdt>
      <w:r w:rsidRPr="00920837">
        <w:rPr>
          <w:rFonts w:ascii="Times New Roman" w:eastAsia="Calibri" w:hAnsi="Times New Roman" w:cs="Times New Roman"/>
          <w:color w:val="0D0D0D"/>
        </w:rPr>
        <w:t xml:space="preserve"> aggravate the flood risk. Aspect (</w:t>
      </w:r>
      <w:r w:rsidRPr="00920837">
        <w:rPr>
          <w:rFonts w:ascii="Times New Roman" w:eastAsia="Calibri" w:hAnsi="Times New Roman" w:cs="Times New Roman"/>
          <w:b/>
          <w:bCs/>
          <w:color w:val="0D0D0D"/>
        </w:rPr>
        <w:t xml:space="preserve">Fig. 3(c)) </w:t>
      </w:r>
      <w:r w:rsidRPr="00920837">
        <w:rPr>
          <w:rFonts w:ascii="Times New Roman" w:eastAsia="Calibri" w:hAnsi="Times New Roman" w:cs="Times New Roman"/>
          <w:color w:val="0D0D0D"/>
        </w:rPr>
        <w:t xml:space="preserve">by affected on runoff directions and slope stability </w:t>
      </w:r>
      <w:sdt>
        <w:sdtPr>
          <w:rPr>
            <w:rFonts w:ascii="Times New Roman" w:eastAsia="Calibri" w:hAnsi="Times New Roman" w:cs="Times New Roman"/>
            <w:color w:val="000000"/>
          </w:rPr>
          <w:tag w:val="MENDELEY_CITATION_v3_eyJjaXRhdGlvbklEIjoiTUVOREVMRVlfQ0lUQVRJT05fMzU4ZmJkYTktZGI3Ni00ZDNiLTg4ZDItMTc0ZGJkYWVkOGVl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LH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QWwtSnVhaWRpIDIwMjM7IEx1dSBldCBhbC4gMjAyMykiLCJpc01hbnVhbGx5T3ZlcnJpZGRlbiI6ZmFsc2UsIm1hbnVhbE92ZXJyaWRlVGV4dCI6IiJ9fQ=="/>
          <w:id w:val="-306715703"/>
          <w:placeholder>
            <w:docPart w:val="DefaultPlaceholder_-1854013440"/>
          </w:placeholder>
        </w:sdtPr>
        <w:sdtEndPr>
          <w:rPr>
            <w:rFonts w:eastAsiaTheme="minorHAnsi"/>
          </w:rPr>
        </w:sdtEndPr>
        <w:sdtContent>
          <w:r w:rsidRPr="00920837">
            <w:rPr>
              <w:rFonts w:ascii="Times New Roman" w:hAnsi="Times New Roman" w:cs="Times New Roman"/>
              <w:color w:val="000000"/>
            </w:rPr>
            <w:t>(Al-</w:t>
          </w:r>
          <w:proofErr w:type="spellStart"/>
          <w:r w:rsidRPr="00920837">
            <w:rPr>
              <w:rFonts w:ascii="Times New Roman" w:hAnsi="Times New Roman" w:cs="Times New Roman"/>
              <w:color w:val="000000"/>
            </w:rPr>
            <w:t>Juaidi</w:t>
          </w:r>
          <w:proofErr w:type="spellEnd"/>
          <w:r w:rsidRPr="00920837">
            <w:rPr>
              <w:rFonts w:ascii="Times New Roman" w:hAnsi="Times New Roman" w:cs="Times New Roman"/>
              <w:color w:val="000000"/>
            </w:rPr>
            <w:t xml:space="preserve"> 2023; Luu et al. 2023)</w:t>
          </w:r>
        </w:sdtContent>
      </w:sdt>
      <w:r w:rsidRPr="00920837">
        <w:rPr>
          <w:rFonts w:ascii="Times New Roman" w:eastAsia="Calibri" w:hAnsi="Times New Roman" w:cs="Times New Roman"/>
          <w:color w:val="0D0D0D"/>
        </w:rPr>
        <w:t xml:space="preserve"> is an essential flood conditioning factor </w:t>
      </w:r>
      <w:sdt>
        <w:sdtPr>
          <w:rPr>
            <w:rFonts w:ascii="Times New Roman" w:eastAsia="Calibri" w:hAnsi="Times New Roman" w:cs="Times New Roman"/>
            <w:color w:val="000000"/>
          </w:rPr>
          <w:tag w:val="MENDELEY_CITATION_v3_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"/>
          <w:id w:val="227802240"/>
          <w:placeholder>
            <w:docPart w:val="DefaultPlaceholder_-1854013440"/>
          </w:placeholder>
        </w:sdtPr>
        <w:sdtEndPr>
          <w:rPr>
            <w:rFonts w:eastAsiaTheme="minorHAnsi"/>
          </w:rPr>
        </w:sdtEndPr>
        <w:sdtContent>
          <w:r w:rsidRPr="00920837">
            <w:rPr>
              <w:rFonts w:ascii="Times New Roman" w:hAnsi="Times New Roman" w:cs="Times New Roman"/>
              <w:color w:val="000000"/>
            </w:rPr>
            <w:t>(Hasan et al. 2023)</w:t>
          </w:r>
        </w:sdtContent>
      </w:sdt>
      <w:r w:rsidRPr="00920837">
        <w:rPr>
          <w:rFonts w:ascii="Times New Roman" w:eastAsia="Calibri" w:hAnsi="Times New Roman" w:cs="Times New Roman"/>
          <w:color w:val="0D0D0D"/>
        </w:rPr>
        <w:t>. The elevation (</w:t>
      </w:r>
      <w:r w:rsidRPr="00920837">
        <w:rPr>
          <w:rFonts w:ascii="Times New Roman" w:eastAsia="Calibri" w:hAnsi="Times New Roman" w:cs="Times New Roman"/>
          <w:b/>
          <w:bCs/>
          <w:color w:val="0D0D0D"/>
        </w:rPr>
        <w:t xml:space="preserve">Fig. 3(d)) </w:t>
      </w:r>
      <w:r w:rsidRPr="00920837">
        <w:rPr>
          <w:rFonts w:ascii="Times New Roman" w:eastAsia="Calibri" w:hAnsi="Times New Roman" w:cs="Times New Roman"/>
          <w:color w:val="0D0D0D"/>
        </w:rPr>
        <w:t xml:space="preserve">is one of the effective flash flood causative factors </w:t>
      </w:r>
      <w:sdt>
        <w:sdtPr>
          <w:rPr>
            <w:rFonts w:ascii="Times New Roman" w:eastAsia="Calibri" w:hAnsi="Times New Roman" w:cs="Times New Roman"/>
            <w:color w:val="000000"/>
          </w:rPr>
          <w:tag w:val="MENDELEY_CITATION_v3_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"/>
          <w:id w:val="-260991978"/>
          <w:placeholder>
            <w:docPart w:val="DefaultPlaceholder_-1854013440"/>
          </w:placeholder>
        </w:sdtPr>
        <w:sdtEndPr>
          <w:rPr>
            <w:rFonts w:eastAsiaTheme="minorHAnsi"/>
          </w:rPr>
        </w:sdtEndPr>
        <w:sdtContent>
          <w:r w:rsidRPr="00920837">
            <w:rPr>
              <w:rFonts w:ascii="Times New Roman" w:hAnsi="Times New Roman" w:cs="Times New Roman"/>
              <w:color w:val="000000"/>
            </w:rPr>
            <w:t>(Seydi et al. 2023)</w:t>
          </w:r>
        </w:sdtContent>
      </w:sdt>
      <w:r w:rsidRPr="00920837">
        <w:rPr>
          <w:rFonts w:ascii="Times New Roman" w:eastAsia="Calibri" w:hAnsi="Times New Roman" w:cs="Times New Roman"/>
          <w:color w:val="0D0D0D"/>
        </w:rPr>
        <w:t xml:space="preserve"> and is closely associated with flash flood generation </w:t>
      </w:r>
      <w:sdt>
        <w:sdtPr>
          <w:rPr>
            <w:rFonts w:ascii="Times New Roman" w:eastAsia="Calibri" w:hAnsi="Times New Roman" w:cs="Times New Roman"/>
            <w:color w:val="000000"/>
          </w:rPr>
          <w:tag w:val="MENDELEY_CITATION_v3_eyJjaXRhdGlvbklEIjoiTUVOREVMRVlfQ0lUQVRJT05fZDRhOTFjYjgtNTYxYy00ZmU1LTk2MTMtMjkyZDc0MGQ5NTNl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
          <w:id w:val="-2123527882"/>
          <w:placeholder>
            <w:docPart w:val="DefaultPlaceholder_-1854013440"/>
          </w:placeholder>
        </w:sdtPr>
        <w:sdtEndPr>
          <w:rPr>
            <w:rFonts w:eastAsiaTheme="minorHAnsi"/>
          </w:rPr>
        </w:sdtEndPr>
        <w:sdtContent>
          <w:r w:rsidRPr="00920837">
            <w:rPr>
              <w:rFonts w:ascii="Times New Roman" w:hAnsi="Times New Roman" w:cs="Times New Roman"/>
              <w:color w:val="000000"/>
            </w:rPr>
            <w:t>(Luu et al. 2023)</w:t>
          </w:r>
        </w:sdtContent>
      </w:sdt>
      <w:r w:rsidRPr="00920837">
        <w:rPr>
          <w:rFonts w:ascii="Times New Roman" w:eastAsia="Calibri" w:hAnsi="Times New Roman" w:cs="Times New Roman"/>
          <w:color w:val="0D0D0D"/>
        </w:rPr>
        <w:t>.</w:t>
      </w:r>
    </w:p>
    <w:p w14:paraId="7A90F7CE" w14:textId="77777777" w:rsidR="00920837" w:rsidRPr="00920837" w:rsidRDefault="00920837" w:rsidP="00920837">
      <w:pPr>
        <w:rPr>
          <w:rFonts w:ascii="Times New Roman" w:eastAsia="STIX-Regular" w:hAnsi="Times New Roman" w:cs="Times New Roman"/>
          <w:color w:val="FF0000"/>
          <w:sz w:val="20"/>
          <w:szCs w:val="20"/>
        </w:rPr>
      </w:pPr>
    </w:p>
    <w:p w14:paraId="0859628E" w14:textId="77777777" w:rsidR="00920837" w:rsidRPr="00920837" w:rsidRDefault="00920837" w:rsidP="00920837">
      <w:pPr>
        <w:numPr>
          <w:ilvl w:val="0"/>
          <w:numId w:val="1"/>
        </w:numPr>
        <w:contextualSpacing/>
        <w:rPr>
          <w:rFonts w:ascii="Times New Roman" w:eastAsia="Calibri" w:hAnsi="Times New Roman" w:cs="Times New Roman"/>
          <w:b/>
          <w:bCs/>
          <w:color w:val="0D0D0D"/>
        </w:rPr>
      </w:pPr>
      <w:r w:rsidRPr="00920837">
        <w:rPr>
          <w:rFonts w:ascii="Times New Roman" w:eastAsia="Calibri" w:hAnsi="Times New Roman" w:cs="Times New Roman"/>
          <w:b/>
          <w:bCs/>
          <w:color w:val="0D0D0D"/>
        </w:rPr>
        <w:t>Curvature / Plan Curvature</w:t>
      </w:r>
    </w:p>
    <w:p w14:paraId="682685B3" w14:textId="411121F2" w:rsidR="00920837" w:rsidRPr="00920837" w:rsidRDefault="00920837" w:rsidP="00920837">
      <w:pPr>
        <w:jc w:val="both"/>
        <w:rPr>
          <w:rFonts w:ascii="Times New Roman" w:eastAsia="Calibri" w:hAnsi="Times New Roman" w:cs="Times New Roman"/>
          <w:color w:val="0D0D0D"/>
        </w:rPr>
      </w:pPr>
      <w:r w:rsidRPr="00920837">
        <w:rPr>
          <w:rFonts w:ascii="Times New Roman" w:eastAsia="Calibri" w:hAnsi="Times New Roman" w:cs="Times New Roman"/>
          <w:color w:val="0D0D0D"/>
        </w:rPr>
        <w:t xml:space="preserve">The curvature represents topographical morphometric conditions </w:t>
      </w:r>
      <w:sdt>
        <w:sdtPr>
          <w:rPr>
            <w:rFonts w:ascii="Times New Roman" w:eastAsia="Calibri" w:hAnsi="Times New Roman" w:cs="Times New Roman"/>
            <w:color w:val="000000"/>
          </w:rPr>
          <w:tag w:val="MENDELEY_CITATION_v3_eyJjaXRhdGlvbklEIjoiTUVOREVMRVlfQ0lUQVRJT05fMmM3MWZkOTgtZDQ5OS00ODZlLWFmZDQtODExZThmM2IzZmY5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
          <w:id w:val="-1832062484"/>
          <w:placeholder>
            <w:docPart w:val="DefaultPlaceholder_-1854013440"/>
          </w:placeholder>
        </w:sdtPr>
        <w:sdtEndPr>
          <w:rPr>
            <w:rFonts w:eastAsiaTheme="minorHAnsi"/>
          </w:rPr>
        </w:sdtEndPr>
        <w:sdtContent>
          <w:r w:rsidRPr="00920837">
            <w:rPr>
              <w:rFonts w:ascii="Times New Roman" w:hAnsi="Times New Roman" w:cs="Times New Roman"/>
              <w:color w:val="000000"/>
            </w:rPr>
            <w:t>(Luu et al. 2023)</w:t>
          </w:r>
        </w:sdtContent>
      </w:sdt>
      <w:r w:rsidRPr="00920837">
        <w:rPr>
          <w:rFonts w:ascii="Times New Roman" w:eastAsia="Calibri" w:hAnsi="Times New Roman" w:cs="Times New Roman"/>
          <w:color w:val="0D0D0D"/>
        </w:rPr>
        <w:t xml:space="preserve"> and has an important influence on the generation of runoff and erosion </w:t>
      </w:r>
      <w:sdt>
        <w:sdtPr>
          <w:rPr>
            <w:rFonts w:ascii="Times New Roman" w:eastAsia="Calibri" w:hAnsi="Times New Roman" w:cs="Times New Roman"/>
            <w:color w:val="000000"/>
          </w:rPr>
          <w:tag w:val="MENDELEY_CITATION_v3_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"/>
          <w:id w:val="-413240621"/>
          <w:placeholder>
            <w:docPart w:val="DefaultPlaceholder_-1854013440"/>
          </w:placeholder>
        </w:sdtPr>
        <w:sdtEndPr>
          <w:rPr>
            <w:rFonts w:eastAsiaTheme="minorHAnsi"/>
          </w:rPr>
        </w:sdtEndPr>
        <w:sdtContent>
          <w:r w:rsidRPr="00920837">
            <w:rPr>
              <w:rFonts w:ascii="Times New Roman" w:hAnsi="Times New Roman" w:cs="Times New Roman"/>
              <w:color w:val="000000"/>
            </w:rPr>
            <w:t>(Khosravi et al. 2019)</w:t>
          </w:r>
        </w:sdtContent>
      </w:sdt>
      <w:r w:rsidRPr="00920837">
        <w:rPr>
          <w:rFonts w:ascii="Times New Roman" w:eastAsia="Calibri" w:hAnsi="Times New Roman" w:cs="Times New Roman"/>
          <w:color w:val="000000"/>
        </w:rPr>
        <w:t xml:space="preserve">. </w:t>
      </w:r>
      <w:r w:rsidRPr="00920837">
        <w:rPr>
          <w:rFonts w:ascii="Times New Roman" w:eastAsia="Calibri" w:hAnsi="Times New Roman" w:cs="Times New Roman"/>
          <w:color w:val="0D0D0D"/>
        </w:rPr>
        <w:t xml:space="preserve">This parameter is classified into three classes including flat, convex, and concave </w:t>
      </w:r>
      <w:sdt>
        <w:sdtPr>
          <w:rPr>
            <w:rFonts w:ascii="Times New Roman" w:eastAsia="Calibri" w:hAnsi="Times New Roman" w:cs="Times New Roman"/>
            <w:color w:val="000000"/>
          </w:rPr>
          <w:tag w:val="MENDELEY_CITATION_v3_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"/>
          <w:id w:val="587893780"/>
          <w:placeholder>
            <w:docPart w:val="DefaultPlaceholder_-1854013440"/>
          </w:placeholder>
        </w:sdtPr>
        <w:sdtEndPr>
          <w:rPr>
            <w:rFonts w:eastAsiaTheme="minorHAnsi"/>
          </w:rPr>
        </w:sdtEndPr>
        <w:sdtContent>
          <w:r w:rsidRPr="00920837">
            <w:rPr>
              <w:rFonts w:ascii="Times New Roman" w:hAnsi="Times New Roman" w:cs="Times New Roman"/>
              <w:color w:val="000000"/>
            </w:rPr>
            <w:t>(Seydi et al. 2023)</w:t>
          </w:r>
        </w:sdtContent>
      </w:sdt>
      <w:r w:rsidRPr="00920837">
        <w:rPr>
          <w:rFonts w:ascii="Times New Roman" w:eastAsia="Calibri" w:hAnsi="Times New Roman" w:cs="Times New Roman"/>
          <w:color w:val="0D0D0D"/>
        </w:rPr>
        <w:t xml:space="preserve">. Areas with flat curvature are more likely to experience flooding </w:t>
      </w:r>
      <w:sdt>
        <w:sdtPr>
          <w:rPr>
            <w:rFonts w:ascii="Times New Roman" w:eastAsia="Calibri" w:hAnsi="Times New Roman" w:cs="Times New Roman"/>
            <w:color w:val="000000"/>
          </w:rPr>
          <w:tag w:val="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"/>
          <w:id w:val="-769309462"/>
          <w:placeholder>
            <w:docPart w:val="DefaultPlaceholder_-1854013440"/>
          </w:placeholder>
        </w:sdtPr>
        <w:sdtEndPr>
          <w:rPr>
            <w:rFonts w:eastAsiaTheme="minorHAnsi"/>
          </w:rPr>
        </w:sdtEndPr>
        <w:sdtContent>
          <w:r w:rsidRPr="00920837">
            <w:rPr>
              <w:rFonts w:ascii="Times New Roman" w:hAnsi="Times New Roman" w:cs="Times New Roman"/>
              <w:color w:val="000000"/>
            </w:rPr>
            <w:t>(</w:t>
          </w:r>
          <w:proofErr w:type="spellStart"/>
          <w:r w:rsidRPr="00920837">
            <w:rPr>
              <w:rFonts w:ascii="Times New Roman" w:hAnsi="Times New Roman" w:cs="Times New Roman"/>
              <w:color w:val="000000"/>
            </w:rPr>
            <w:t>Tehrany</w:t>
          </w:r>
          <w:proofErr w:type="spellEnd"/>
          <w:r w:rsidRPr="00920837">
            <w:rPr>
              <w:rFonts w:ascii="Times New Roman" w:hAnsi="Times New Roman" w:cs="Times New Roman"/>
              <w:color w:val="000000"/>
            </w:rPr>
            <w:t xml:space="preserve"> et al. 2015a, b)</w:t>
          </w:r>
        </w:sdtContent>
      </w:sdt>
      <w:r w:rsidRPr="00920837">
        <w:rPr>
          <w:rFonts w:ascii="Times New Roman" w:eastAsia="Calibri" w:hAnsi="Times New Roman" w:cs="Times New Roman"/>
          <w:color w:val="0D0D0D"/>
        </w:rPr>
        <w:t xml:space="preserve">. The two main types of curvature are plan and profile curvature. In this study, plan curvature is used to describe how curvature appears along a horizontal plane </w:t>
      </w:r>
      <w:sdt>
        <w:sdtPr>
          <w:rPr>
            <w:rFonts w:ascii="Times New Roman" w:eastAsia="Calibri" w:hAnsi="Times New Roman" w:cs="Times New Roman"/>
            <w:color w:val="000000"/>
          </w:rPr>
          <w:tag w:val="MENDELEY_CITATION_v3_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"/>
          <w:id w:val="-1340161438"/>
          <w:placeholder>
            <w:docPart w:val="DefaultPlaceholder_-1854013440"/>
          </w:placeholder>
        </w:sdtPr>
        <w:sdtEndPr>
          <w:rPr>
            <w:rFonts w:eastAsiaTheme="minorHAnsi"/>
          </w:rPr>
        </w:sdtEndPr>
        <w:sdtContent>
          <w:r w:rsidRPr="00920837">
            <w:rPr>
              <w:rFonts w:ascii="Times New Roman" w:hAnsi="Times New Roman" w:cs="Times New Roman"/>
              <w:color w:val="000000"/>
            </w:rPr>
            <w:t>(Saravanan and Abijith 2022)</w:t>
          </w:r>
        </w:sdtContent>
      </w:sdt>
      <w:r w:rsidRPr="00920837">
        <w:rPr>
          <w:rFonts w:ascii="Times New Roman" w:eastAsia="Calibri" w:hAnsi="Times New Roman" w:cs="Times New Roman"/>
          <w:color w:val="0D0D0D"/>
        </w:rPr>
        <w:t>.</w:t>
      </w:r>
      <w:r w:rsidRPr="00920837">
        <w:rPr>
          <w:rFonts w:ascii="Times New Roman" w:eastAsia="Calibri" w:hAnsi="Times New Roman" w:cs="Times New Roman"/>
          <w:color w:val="374151"/>
          <w:sz w:val="20"/>
          <w:szCs w:val="20"/>
        </w:rPr>
        <w:t xml:space="preserve"> </w:t>
      </w:r>
      <w:r w:rsidRPr="00920837">
        <w:rPr>
          <w:rFonts w:ascii="Times New Roman" w:eastAsia="Calibri" w:hAnsi="Times New Roman" w:cs="Times New Roman"/>
          <w:color w:val="0D0D0D"/>
        </w:rPr>
        <w:t xml:space="preserve">A positive curvature value indicates a convex slope gradient in the upward direction, while a negative value signifies a concave upward slope gradient. A curvature value of zero denotes the absence of curvature </w:t>
      </w:r>
      <w:sdt>
        <w:sdtPr>
          <w:rPr>
            <w:rFonts w:ascii="Times New Roman" w:eastAsia="Calibri" w:hAnsi="Times New Roman" w:cs="Times New Roman"/>
            <w:color w:val="000000"/>
          </w:rPr>
          <w:tag w:val="MENDELEY_CITATION_v3_eyJjaXRhdGlvbklEIjoiTUVOREVMRVlfQ0lUQVRJT05fNjZkNjM4YzEtZWJlYy00NDA5LTk1MmItYWFiYmZlZDA0NGU5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XSwicHJvcGVydGllcyI6eyJub3RlSW5kZXgiOjB9LCJpc0VkaXRlZCI6ZmFsc2UsIm1hbnVhbE92ZXJyaWRlIjp7ImNpdGVwcm9jVGV4dCI6IihBbC1KdWFpZGkgMjAyMykiLCJpc01hbnVhbGx5T3ZlcnJpZGRlbiI6ZmFsc2UsIm1hbnVhbE92ZXJyaWRlVGV4dCI6IiJ9fQ=="/>
          <w:id w:val="-2105638641"/>
          <w:placeholder>
            <w:docPart w:val="DefaultPlaceholder_-1854013440"/>
          </w:placeholder>
        </w:sdtPr>
        <w:sdtEndPr>
          <w:rPr>
            <w:rFonts w:eastAsiaTheme="minorHAnsi"/>
          </w:rPr>
        </w:sdtEndPr>
        <w:sdtContent>
          <w:r w:rsidRPr="00920837">
            <w:rPr>
              <w:rFonts w:ascii="Times New Roman" w:hAnsi="Times New Roman" w:cs="Times New Roman"/>
              <w:color w:val="000000"/>
            </w:rPr>
            <w:t>(Al-</w:t>
          </w:r>
          <w:proofErr w:type="spellStart"/>
          <w:r w:rsidRPr="00920837">
            <w:rPr>
              <w:rFonts w:ascii="Times New Roman" w:hAnsi="Times New Roman" w:cs="Times New Roman"/>
              <w:color w:val="000000"/>
            </w:rPr>
            <w:t>Juaidi</w:t>
          </w:r>
          <w:proofErr w:type="spellEnd"/>
          <w:r w:rsidRPr="00920837">
            <w:rPr>
              <w:rFonts w:ascii="Times New Roman" w:hAnsi="Times New Roman" w:cs="Times New Roman"/>
              <w:color w:val="000000"/>
            </w:rPr>
            <w:t xml:space="preserve"> 2023)</w:t>
          </w:r>
        </w:sdtContent>
      </w:sdt>
      <w:r w:rsidRPr="00920837">
        <w:rPr>
          <w:rFonts w:ascii="Times New Roman" w:eastAsia="Calibri" w:hAnsi="Times New Roman" w:cs="Times New Roman"/>
          <w:color w:val="0D0D0D"/>
        </w:rPr>
        <w:t>. The plan curvature map of the WSP ranges from -3.49 to 3.55 (</w:t>
      </w:r>
      <w:r w:rsidRPr="00920837">
        <w:rPr>
          <w:rFonts w:ascii="Times New Roman" w:eastAsia="Calibri" w:hAnsi="Times New Roman" w:cs="Times New Roman"/>
          <w:b/>
          <w:bCs/>
          <w:color w:val="0D0D0D"/>
        </w:rPr>
        <w:t>Fig. 3(e)</w:t>
      </w:r>
      <w:r w:rsidRPr="00920837">
        <w:rPr>
          <w:rFonts w:ascii="Times New Roman" w:eastAsia="Calibri" w:hAnsi="Times New Roman" w:cs="Times New Roman"/>
          <w:color w:val="0D0D0D"/>
        </w:rPr>
        <w:t>).</w:t>
      </w:r>
    </w:p>
    <w:p w14:paraId="28E412FF" w14:textId="77777777" w:rsidR="00920837" w:rsidRPr="00920837" w:rsidRDefault="00920837" w:rsidP="00920837">
      <w:pPr>
        <w:rPr>
          <w:rFonts w:ascii="Times New Roman" w:eastAsia="Calibri" w:hAnsi="Times New Roman" w:cs="Times New Roman"/>
          <w:color w:val="0D0D0D"/>
        </w:rPr>
      </w:pPr>
    </w:p>
    <w:p w14:paraId="7B766B58" w14:textId="77777777" w:rsidR="00920837" w:rsidRPr="00920837" w:rsidRDefault="00920837" w:rsidP="00920837">
      <w:pPr>
        <w:numPr>
          <w:ilvl w:val="0"/>
          <w:numId w:val="1"/>
        </w:numPr>
        <w:autoSpaceDE w:val="0"/>
        <w:autoSpaceDN w:val="0"/>
        <w:adjustRightInd w:val="0"/>
        <w:spacing w:after="0" w:line="240" w:lineRule="auto"/>
        <w:contextualSpacing/>
        <w:rPr>
          <w:rFonts w:ascii="Times New Roman" w:eastAsia="Calibri" w:hAnsi="Times New Roman" w:cs="Times New Roman"/>
          <w:b/>
          <w:bCs/>
          <w:color w:val="000000"/>
        </w:rPr>
      </w:pPr>
      <w:r w:rsidRPr="00920837">
        <w:rPr>
          <w:rFonts w:ascii="Times New Roman" w:eastAsia="Calibri" w:hAnsi="Times New Roman" w:cs="Times New Roman"/>
          <w:b/>
          <w:bCs/>
          <w:color w:val="000000"/>
        </w:rPr>
        <w:t>Distance to river</w:t>
      </w:r>
    </w:p>
    <w:p w14:paraId="0900FA1F" w14:textId="70DD34DF" w:rsidR="00920837" w:rsidRPr="00920837" w:rsidRDefault="00920837" w:rsidP="00920837">
      <w:pPr>
        <w:autoSpaceDE w:val="0"/>
        <w:autoSpaceDN w:val="0"/>
        <w:adjustRightInd w:val="0"/>
        <w:jc w:val="both"/>
        <w:rPr>
          <w:rFonts w:ascii="Times New Roman" w:eastAsia="Calibri" w:hAnsi="Times New Roman" w:cs="Times New Roman"/>
          <w:vanish/>
          <w:color w:val="000000"/>
        </w:rPr>
      </w:pPr>
      <w:r w:rsidRPr="00920837">
        <w:rPr>
          <w:rFonts w:ascii="Times New Roman" w:eastAsia="Calibri" w:hAnsi="Times New Roman" w:cs="Times New Roman"/>
          <w:color w:val="000000"/>
        </w:rPr>
        <w:t xml:space="preserve">Stream overflow is an importance factor on flash flood. Distances from drainage systems (stream network) are associated with flood spreads in basins </w:t>
      </w:r>
      <w:sdt>
        <w:sdtPr>
          <w:rPr>
            <w:rFonts w:ascii="Times New Roman" w:eastAsia="Calibri" w:hAnsi="Times New Roman" w:cs="Times New Roman"/>
            <w:color w:val="000000"/>
          </w:rPr>
          <w:tag w:val="MENDELEY_CITATION_v3_eyJjaXRhdGlvbklEIjoiTUVOREVMRVlfQ0lUQVRJT05fOGUxNDRjMmUtZTM4MC00MjAwLTkyZjEtMTg5NTM2N2UyZTk3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XSwicHJvcGVydGllcyI6eyJub3RlSW5kZXgiOjB9LCJpc0VkaXRlZCI6ZmFsc2UsIm1hbnVhbE92ZXJyaWRlIjp7ImNpdGVwcm9jVGV4dCI6IihBbC1KdWFpZGkgMjAyMykiLCJpc01hbnVhbGx5T3ZlcnJpZGRlbiI6ZmFsc2UsIm1hbnVhbE92ZXJyaWRlVGV4dCI6IiJ9fQ=="/>
          <w:id w:val="-1802366607"/>
          <w:placeholder>
            <w:docPart w:val="DefaultPlaceholder_-1854013440"/>
          </w:placeholder>
        </w:sdtPr>
        <w:sdtEndPr>
          <w:rPr>
            <w:rFonts w:eastAsiaTheme="minorHAnsi"/>
          </w:rPr>
        </w:sdtEndPr>
        <w:sdtContent>
          <w:r w:rsidRPr="00920837">
            <w:rPr>
              <w:rFonts w:ascii="Times New Roman" w:hAnsi="Times New Roman" w:cs="Times New Roman"/>
              <w:color w:val="000000"/>
            </w:rPr>
            <w:t>(Al-</w:t>
          </w:r>
          <w:proofErr w:type="spellStart"/>
          <w:r w:rsidRPr="00920837">
            <w:rPr>
              <w:rFonts w:ascii="Times New Roman" w:hAnsi="Times New Roman" w:cs="Times New Roman"/>
              <w:color w:val="000000"/>
            </w:rPr>
            <w:t>Juaidi</w:t>
          </w:r>
          <w:proofErr w:type="spellEnd"/>
          <w:r w:rsidRPr="00920837">
            <w:rPr>
              <w:rFonts w:ascii="Times New Roman" w:hAnsi="Times New Roman" w:cs="Times New Roman"/>
              <w:color w:val="000000"/>
            </w:rPr>
            <w:t xml:space="preserve"> 2023)</w:t>
          </w:r>
        </w:sdtContent>
      </w:sdt>
      <w:r w:rsidRPr="00920837">
        <w:rPr>
          <w:rFonts w:ascii="Times New Roman" w:eastAsia="Calibri" w:hAnsi="Times New Roman" w:cs="Times New Roman"/>
          <w:color w:val="000000"/>
        </w:rPr>
        <w:t xml:space="preserve">. A flood-prone area is one that is adjacent to a river </w:t>
      </w:r>
      <w:sdt>
        <w:sdtPr>
          <w:rPr>
            <w:rFonts w:ascii="Times New Roman" w:eastAsia="Calibri" w:hAnsi="Times New Roman" w:cs="Times New Roman"/>
            <w:color w:val="000000"/>
          </w:rPr>
          <w:tag w:val="MENDELEY_CITATION_v3_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"/>
          <w:id w:val="-1171100635"/>
          <w:placeholder>
            <w:docPart w:val="DefaultPlaceholder_-1854013440"/>
          </w:placeholder>
        </w:sdtPr>
        <w:sdtEndPr>
          <w:rPr>
            <w:rFonts w:eastAsiaTheme="minorHAnsi"/>
          </w:rPr>
        </w:sdtEndPr>
        <w:sdtContent>
          <w:r w:rsidRPr="00920837">
            <w:rPr>
              <w:rFonts w:ascii="Times New Roman" w:hAnsi="Times New Roman" w:cs="Times New Roman"/>
              <w:color w:val="000000"/>
            </w:rPr>
            <w:t>(Khosravi et al. 2018)</w:t>
          </w:r>
        </w:sdtContent>
      </w:sdt>
      <w:r w:rsidRPr="00920837">
        <w:rPr>
          <w:rFonts w:ascii="Times New Roman" w:eastAsia="Calibri" w:hAnsi="Times New Roman" w:cs="Times New Roman"/>
          <w:color w:val="000000"/>
        </w:rPr>
        <w:t xml:space="preserve">. When the distance to the stream is considerable, the likelihood of flood occurrence is diminished </w:t>
      </w:r>
      <w:sdt>
        <w:sdtPr>
          <w:rPr>
            <w:rFonts w:ascii="Times New Roman" w:eastAsia="Calibri" w:hAnsi="Times New Roman" w:cs="Times New Roman"/>
            <w:color w:val="000000"/>
          </w:rPr>
          <w:tag w:val="MENDELEY_CITATION_v3_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"/>
          <w:id w:val="-90788718"/>
          <w:placeholder>
            <w:docPart w:val="DefaultPlaceholder_-1854013440"/>
          </w:placeholder>
        </w:sdtPr>
        <w:sdtEndPr>
          <w:rPr>
            <w:rFonts w:eastAsiaTheme="minorHAnsi"/>
          </w:rPr>
        </w:sdtEndPr>
        <w:sdtContent>
          <w:r w:rsidRPr="00920837">
            <w:rPr>
              <w:rFonts w:ascii="Times New Roman" w:hAnsi="Times New Roman" w:cs="Times New Roman"/>
              <w:color w:val="000000"/>
            </w:rPr>
            <w:t>(Pham et al. 2020)</w:t>
          </w:r>
        </w:sdtContent>
      </w:sdt>
      <w:r w:rsidRPr="00920837">
        <w:rPr>
          <w:rFonts w:ascii="Times New Roman" w:eastAsia="Calibri" w:hAnsi="Times New Roman" w:cs="Times New Roman"/>
          <w:color w:val="000000"/>
        </w:rPr>
        <w:t xml:space="preserve">. </w:t>
      </w:r>
      <w:r w:rsidRPr="00920837">
        <w:rPr>
          <w:rFonts w:ascii="Times New Roman" w:eastAsia="Calibri" w:hAnsi="Times New Roman" w:cs="Times New Roman"/>
          <w:vanish/>
          <w:color w:val="000000"/>
        </w:rPr>
        <w:t>Top of Form</w:t>
      </w:r>
    </w:p>
    <w:p w14:paraId="05882127" w14:textId="77777777" w:rsidR="00920837" w:rsidRPr="00920837" w:rsidRDefault="00920837" w:rsidP="00920837">
      <w:pPr>
        <w:autoSpaceDE w:val="0"/>
        <w:autoSpaceDN w:val="0"/>
        <w:adjustRightInd w:val="0"/>
        <w:jc w:val="both"/>
        <w:rPr>
          <w:rFonts w:ascii="Times New Roman" w:eastAsia="Calibri" w:hAnsi="Times New Roman" w:cs="Times New Roman"/>
          <w:color w:val="000000"/>
        </w:rPr>
      </w:pPr>
      <w:r w:rsidRPr="00920837">
        <w:rPr>
          <w:rFonts w:ascii="Times New Roman" w:eastAsia="Calibri" w:hAnsi="Times New Roman" w:cs="Times New Roman"/>
          <w:color w:val="000000"/>
        </w:rPr>
        <w:t xml:space="preserve">In this study, based on the Euclidean distance tool, the distance </w:t>
      </w:r>
      <w:r w:rsidRPr="00920837">
        <w:rPr>
          <w:rFonts w:ascii="Times New Roman" w:eastAsia="Calibri" w:hAnsi="Times New Roman" w:cs="Times New Roman"/>
          <w:color w:val="000000"/>
        </w:rPr>
        <w:lastRenderedPageBreak/>
        <w:t>to the stream network map is segmented into four buffer zones.</w:t>
      </w:r>
      <w:r w:rsidRPr="00920837">
        <w:rPr>
          <w:rFonts w:ascii="Times New Roman" w:eastAsia="Times New Roman" w:hAnsi="Times New Roman" w:cs="Times New Roman"/>
          <w:color w:val="000000"/>
        </w:rPr>
        <w:t xml:space="preserve"> </w:t>
      </w:r>
      <w:r w:rsidRPr="00920837">
        <w:rPr>
          <w:rFonts w:ascii="Times New Roman" w:eastAsia="Calibri" w:hAnsi="Times New Roman" w:cs="Times New Roman"/>
          <w:color w:val="000000"/>
        </w:rPr>
        <w:t xml:space="preserve">In </w:t>
      </w:r>
      <w:r w:rsidRPr="00920837">
        <w:rPr>
          <w:rFonts w:ascii="Times New Roman" w:eastAsia="Calibri" w:hAnsi="Times New Roman" w:cs="Times New Roman"/>
          <w:b/>
          <w:bCs/>
          <w:color w:val="000000"/>
        </w:rPr>
        <w:t>Fig. 3(f)</w:t>
      </w:r>
      <w:r w:rsidRPr="00920837">
        <w:rPr>
          <w:rFonts w:ascii="Times New Roman" w:eastAsia="Calibri" w:hAnsi="Times New Roman" w:cs="Times New Roman"/>
          <w:color w:val="000000"/>
        </w:rPr>
        <w:t>, the distance ranged from 0 to 39160 m.</w:t>
      </w:r>
    </w:p>
    <w:p w14:paraId="526C76E3" w14:textId="77777777" w:rsidR="00920837" w:rsidRPr="00920837" w:rsidRDefault="00920837" w:rsidP="00920837">
      <w:pPr>
        <w:autoSpaceDE w:val="0"/>
        <w:autoSpaceDN w:val="0"/>
        <w:adjustRightInd w:val="0"/>
        <w:jc w:val="both"/>
        <w:rPr>
          <w:rFonts w:ascii="Times New Roman" w:eastAsia="Calibri" w:hAnsi="Times New Roman" w:cs="Times New Roman"/>
          <w:vanish/>
          <w:color w:val="000000"/>
          <w:sz w:val="24"/>
          <w:szCs w:val="24"/>
        </w:rPr>
      </w:pPr>
      <w:r w:rsidRPr="00920837">
        <w:rPr>
          <w:rFonts w:ascii="Times New Roman" w:eastAsia="Calibri" w:hAnsi="Times New Roman" w:cs="Times New Roman"/>
          <w:vanish/>
          <w:color w:val="000000"/>
          <w:sz w:val="24"/>
          <w:szCs w:val="24"/>
        </w:rPr>
        <w:t>Top of Form</w:t>
      </w:r>
    </w:p>
    <w:p w14:paraId="42D89F56" w14:textId="77777777" w:rsidR="00920837" w:rsidRPr="00920837" w:rsidRDefault="00920837" w:rsidP="00920837">
      <w:pPr>
        <w:autoSpaceDE w:val="0"/>
        <w:autoSpaceDN w:val="0"/>
        <w:adjustRightInd w:val="0"/>
        <w:spacing w:after="0" w:line="240" w:lineRule="auto"/>
        <w:rPr>
          <w:rFonts w:ascii="Times New Roman" w:eastAsia="Calibri" w:hAnsi="Times New Roman" w:cs="Times New Roman"/>
          <w:vanish/>
          <w:color w:val="000000"/>
        </w:rPr>
      </w:pPr>
      <w:r w:rsidRPr="00920837">
        <w:rPr>
          <w:rFonts w:ascii="Times New Roman" w:eastAsia="Calibri" w:hAnsi="Times New Roman" w:cs="Times New Roman"/>
          <w:vanish/>
          <w:color w:val="000000"/>
        </w:rPr>
        <w:t>Top of Form</w:t>
      </w:r>
    </w:p>
    <w:p w14:paraId="0B658EC5" w14:textId="77777777" w:rsidR="00920837" w:rsidRPr="00920837" w:rsidRDefault="00920837" w:rsidP="00920837">
      <w:pPr>
        <w:autoSpaceDE w:val="0"/>
        <w:autoSpaceDN w:val="0"/>
        <w:adjustRightInd w:val="0"/>
        <w:spacing w:after="0" w:line="240" w:lineRule="auto"/>
        <w:rPr>
          <w:rFonts w:ascii="Times New Roman" w:eastAsia="Calibri" w:hAnsi="Times New Roman" w:cs="Times New Roman"/>
          <w:color w:val="000000"/>
          <w:sz w:val="32"/>
          <w:szCs w:val="32"/>
        </w:rPr>
      </w:pPr>
    </w:p>
    <w:p w14:paraId="5222DDF4" w14:textId="77777777" w:rsidR="00920837" w:rsidRPr="00920837" w:rsidRDefault="00920837" w:rsidP="00920837">
      <w:pPr>
        <w:numPr>
          <w:ilvl w:val="0"/>
          <w:numId w:val="2"/>
        </w:numPr>
        <w:contextualSpacing/>
        <w:rPr>
          <w:rFonts w:ascii="Times New Roman" w:eastAsia="STIX-Regular" w:hAnsi="Times New Roman" w:cs="Times New Roman"/>
          <w:color w:val="000000"/>
          <w:sz w:val="20"/>
          <w:szCs w:val="20"/>
        </w:rPr>
      </w:pPr>
      <w:r w:rsidRPr="00920837">
        <w:rPr>
          <w:rFonts w:ascii="Times New Roman" w:eastAsia="Calibri" w:hAnsi="Times New Roman" w:cs="Times New Roman"/>
          <w:b/>
          <w:bCs/>
          <w:color w:val="000000"/>
        </w:rPr>
        <w:t>Catchment Area</w:t>
      </w:r>
    </w:p>
    <w:p w14:paraId="1EA9B0EF" w14:textId="783D48BB" w:rsidR="00920837" w:rsidRPr="00920837" w:rsidRDefault="00920837" w:rsidP="00920837">
      <w:pPr>
        <w:rPr>
          <w:rFonts w:ascii="Times New Roman" w:eastAsia="STIX-Regular" w:hAnsi="Times New Roman" w:cs="Times New Roman"/>
          <w:color w:val="000000"/>
        </w:rPr>
      </w:pPr>
      <w:r w:rsidRPr="00920837">
        <w:rPr>
          <w:rFonts w:ascii="Times New Roman" w:eastAsia="STIX-Regular" w:hAnsi="Times New Roman" w:cs="Times New Roman"/>
          <w:color w:val="000000"/>
        </w:rPr>
        <w:t>Catchment areas (</w:t>
      </w:r>
      <w:r w:rsidRPr="00920837">
        <w:rPr>
          <w:rFonts w:ascii="Times New Roman" w:eastAsia="STIX-Regular" w:hAnsi="Times New Roman" w:cs="Times New Roman"/>
          <w:b/>
          <w:bCs/>
          <w:color w:val="000000"/>
        </w:rPr>
        <w:t>Fig. 3(g)</w:t>
      </w:r>
      <w:r w:rsidRPr="00920837">
        <w:rPr>
          <w:rFonts w:ascii="Times New Roman" w:eastAsia="STIX-Regular" w:hAnsi="Times New Roman" w:cs="Times New Roman"/>
          <w:color w:val="000000"/>
        </w:rPr>
        <w:t xml:space="preserve">) have a strong association with flash flooding, which is a crucial parameter affecting flooding </w:t>
      </w:r>
      <w:sdt>
        <w:sdtPr>
          <w:rPr>
            <w:rFonts w:ascii="Times New Roman" w:eastAsia="STIX-Regular" w:hAnsi="Times New Roman" w:cs="Times New Roman"/>
            <w:color w:val="000000"/>
          </w:rPr>
          <w:tag w:val="MENDELEY_CITATION_v3_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"/>
          <w:id w:val="-331297410"/>
          <w:placeholder>
            <w:docPart w:val="DefaultPlaceholder_-1854013440"/>
          </w:placeholder>
        </w:sdtPr>
        <w:sdtEndPr>
          <w:rPr>
            <w:rFonts w:eastAsiaTheme="minorHAnsi"/>
          </w:rPr>
        </w:sdtEndPr>
        <w:sdtContent>
          <w:r w:rsidRPr="00920837">
            <w:rPr>
              <w:rFonts w:ascii="Times New Roman" w:hAnsi="Times New Roman" w:cs="Times New Roman"/>
              <w:color w:val="000000"/>
            </w:rPr>
            <w:t>(Yin et al. 2023)</w:t>
          </w:r>
        </w:sdtContent>
      </w:sdt>
      <w:r w:rsidRPr="00920837">
        <w:rPr>
          <w:rFonts w:ascii="Times New Roman" w:eastAsia="STIX-Regular" w:hAnsi="Times New Roman" w:cs="Times New Roman"/>
          <w:color w:val="000000"/>
        </w:rPr>
        <w:t xml:space="preserve">. In addition to affecting how runoff accumulates, and flows, this parameter can also affect the volume and speed of runoff </w:t>
      </w:r>
      <w:sdt>
        <w:sdtPr>
          <w:rPr>
            <w:rFonts w:ascii="Times New Roman" w:eastAsia="STIX-Regular" w:hAnsi="Times New Roman" w:cs="Times New Roman"/>
            <w:color w:val="000000"/>
          </w:rPr>
          <w:tag w:val="MENDELEY_CITATION_v3_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"/>
          <w:id w:val="1750915620"/>
          <w:placeholder>
            <w:docPart w:val="DefaultPlaceholder_-1854013440"/>
          </w:placeholder>
        </w:sdtPr>
        <w:sdtEndPr>
          <w:rPr>
            <w:rFonts w:eastAsiaTheme="minorHAnsi"/>
          </w:rPr>
        </w:sdtEndPr>
        <w:sdtContent>
          <w:r w:rsidRPr="00920837">
            <w:rPr>
              <w:rFonts w:ascii="Times New Roman" w:hAnsi="Times New Roman" w:cs="Times New Roman"/>
              <w:color w:val="000000"/>
            </w:rPr>
            <w:t>(Gao et al. 2018)</w:t>
          </w:r>
        </w:sdtContent>
      </w:sdt>
      <w:r w:rsidRPr="00920837">
        <w:rPr>
          <w:rFonts w:ascii="Times New Roman" w:eastAsia="STIX-Regular" w:hAnsi="Times New Roman" w:cs="Times New Roman"/>
          <w:color w:val="000000"/>
        </w:rPr>
        <w:t>.</w:t>
      </w:r>
    </w:p>
    <w:p w14:paraId="6EF58BC0" w14:textId="77777777" w:rsidR="00920837" w:rsidRPr="00920837" w:rsidRDefault="00920837" w:rsidP="00920837">
      <w:pPr>
        <w:rPr>
          <w:rFonts w:ascii="Times New Roman" w:eastAsia="STIX-Regular" w:hAnsi="Times New Roman" w:cs="Times New Roman"/>
          <w:color w:val="000000"/>
        </w:rPr>
      </w:pPr>
    </w:p>
    <w:p w14:paraId="5CFF372A" w14:textId="77777777" w:rsidR="00920837" w:rsidRPr="00920837" w:rsidRDefault="00920837" w:rsidP="00920837">
      <w:pPr>
        <w:rPr>
          <w:rFonts w:ascii="Times New Roman" w:eastAsia="Calibri" w:hAnsi="Times New Roman" w:cs="Times New Roman"/>
          <w:b/>
          <w:bCs/>
          <w:u w:val="single"/>
        </w:rPr>
      </w:pPr>
      <w:r w:rsidRPr="00920837">
        <w:rPr>
          <w:rFonts w:ascii="Times New Roman" w:eastAsia="Calibri" w:hAnsi="Times New Roman" w:cs="Times New Roman"/>
          <w:b/>
          <w:bCs/>
          <w:u w:val="single"/>
        </w:rPr>
        <w:t>The meteorological parameters</w:t>
      </w:r>
    </w:p>
    <w:p w14:paraId="45F42E2F" w14:textId="77777777" w:rsidR="00920837" w:rsidRPr="00920837" w:rsidRDefault="00920837" w:rsidP="00920837">
      <w:pPr>
        <w:numPr>
          <w:ilvl w:val="0"/>
          <w:numId w:val="1"/>
        </w:numPr>
        <w:contextualSpacing/>
        <w:rPr>
          <w:rFonts w:ascii="Times New Roman" w:eastAsia="Calibri" w:hAnsi="Times New Roman" w:cs="Times New Roman"/>
          <w:b/>
          <w:bCs/>
        </w:rPr>
      </w:pPr>
      <w:r w:rsidRPr="00920837">
        <w:rPr>
          <w:rFonts w:ascii="Times New Roman" w:eastAsia="Calibri" w:hAnsi="Times New Roman" w:cs="Times New Roman"/>
          <w:b/>
          <w:bCs/>
        </w:rPr>
        <w:t xml:space="preserve">Rainfall </w:t>
      </w:r>
    </w:p>
    <w:p w14:paraId="439C9871" w14:textId="1141A755" w:rsidR="00920837" w:rsidRPr="00920837" w:rsidRDefault="00920837" w:rsidP="00920837">
      <w:pPr>
        <w:jc w:val="both"/>
        <w:rPr>
          <w:rFonts w:ascii="Times New Roman" w:eastAsia="Calibri" w:hAnsi="Times New Roman" w:cs="Times New Roman"/>
        </w:rPr>
      </w:pPr>
      <w:r w:rsidRPr="00920837">
        <w:rPr>
          <w:rFonts w:ascii="Times New Roman" w:eastAsia="Calibri" w:hAnsi="Times New Roman" w:cs="Times New Roman"/>
        </w:rPr>
        <w:t xml:space="preserve">Rainfall is one of the main forcing climatic factors that cause runoff generation </w:t>
      </w:r>
      <w:sdt>
        <w:sdtPr>
          <w:rPr>
            <w:rFonts w:ascii="Times New Roman" w:eastAsia="Calibri" w:hAnsi="Times New Roman" w:cs="Times New Roman"/>
            <w:color w:val="000000"/>
          </w:rPr>
          <w:tag w:val="MENDELEY_CITATION_v3_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"/>
          <w:id w:val="-1078138073"/>
          <w:placeholder>
            <w:docPart w:val="DefaultPlaceholder_-1854013440"/>
          </w:placeholder>
        </w:sdtPr>
        <w:sdtEndPr>
          <w:rPr>
            <w:rFonts w:eastAsiaTheme="minorHAnsi"/>
          </w:rPr>
        </w:sdtEndPr>
        <w:sdtContent>
          <w:r w:rsidRPr="00920837">
            <w:rPr>
              <w:rFonts w:ascii="Times New Roman" w:hAnsi="Times New Roman" w:cs="Times New Roman"/>
              <w:color w:val="000000"/>
            </w:rPr>
            <w:t>(Nikolopoulos et al. 2011)</w:t>
          </w:r>
        </w:sdtContent>
      </w:sdt>
      <w:r w:rsidRPr="00920837">
        <w:rPr>
          <w:rFonts w:ascii="Times New Roman" w:eastAsia="Calibri" w:hAnsi="Times New Roman" w:cs="Times New Roman"/>
        </w:rPr>
        <w:t xml:space="preserve"> and flash flooding </w:t>
      </w:r>
      <w:sdt>
        <w:sdtPr>
          <w:rPr>
            <w:rFonts w:ascii="Times New Roman" w:eastAsia="Calibri" w:hAnsi="Times New Roman" w:cs="Times New Roman"/>
            <w:color w:val="000000"/>
          </w:rPr>
          <w:tag w:val="MENDELEY_CITATION_v3_eyJjaXRhdGlvbklEIjoiTUVOREVMRVlfQ0lUQVRJT05fNDM5NGNjZWItMmM2My00NmQ1LWJmMzEtMTk1ZmRmYzIwYzJj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"/>
          <w:id w:val="-1551308734"/>
          <w:placeholder>
            <w:docPart w:val="DefaultPlaceholder_-1854013440"/>
          </w:placeholder>
        </w:sdtPr>
        <w:sdtEndPr>
          <w:rPr>
            <w:rFonts w:eastAsiaTheme="minorHAnsi"/>
          </w:rPr>
        </w:sdtEndPr>
        <w:sdtContent>
          <w:r w:rsidRPr="00920837">
            <w:rPr>
              <w:rFonts w:ascii="Times New Roman" w:hAnsi="Times New Roman" w:cs="Times New Roman"/>
              <w:color w:val="000000"/>
            </w:rPr>
            <w:t>(Khosravi et al. 2018; Abedi et al. 2022; Al-</w:t>
          </w:r>
          <w:proofErr w:type="spellStart"/>
          <w:r w:rsidRPr="00920837">
            <w:rPr>
              <w:rFonts w:ascii="Times New Roman" w:hAnsi="Times New Roman" w:cs="Times New Roman"/>
              <w:color w:val="000000"/>
            </w:rPr>
            <w:t>Juaidi</w:t>
          </w:r>
          <w:proofErr w:type="spellEnd"/>
          <w:r w:rsidRPr="00920837">
            <w:rPr>
              <w:rFonts w:ascii="Times New Roman" w:hAnsi="Times New Roman" w:cs="Times New Roman"/>
              <w:color w:val="000000"/>
            </w:rPr>
            <w:t xml:space="preserve"> 2023; Riazi et al. 2023)</w:t>
          </w:r>
        </w:sdtContent>
      </w:sdt>
      <w:r w:rsidRPr="00920837">
        <w:rPr>
          <w:rFonts w:ascii="Times New Roman" w:eastAsia="Calibri" w:hAnsi="Times New Roman" w:cs="Times New Roman"/>
        </w:rPr>
        <w:t>. The magni</w:t>
      </w:r>
      <w:r w:rsidRPr="00920837">
        <w:rPr>
          <w:rFonts w:ascii="Times New Roman" w:eastAsia="Calibri" w:hAnsi="Times New Roman" w:cs="Times New Roman"/>
        </w:rPr>
        <w:softHyphen/>
        <w:t>tude of flooding increases proportionally with the amount of rain and snowfall at a given loca</w:t>
      </w:r>
      <w:r w:rsidRPr="00920837">
        <w:rPr>
          <w:rFonts w:ascii="Times New Roman" w:eastAsia="Calibri" w:hAnsi="Times New Roman" w:cs="Times New Roman"/>
        </w:rPr>
        <w:softHyphen/>
        <w:t>tion. Estimating and mapping precipita</w:t>
      </w:r>
      <w:r w:rsidRPr="00920837">
        <w:rPr>
          <w:rFonts w:ascii="Times New Roman" w:eastAsia="Calibri" w:hAnsi="Times New Roman" w:cs="Times New Roman"/>
        </w:rPr>
        <w:softHyphen/>
        <w:t>tion is an essential step in a flood susceptibility study, especially at the scale of a large watershed where climatological variables experience spa</w:t>
      </w:r>
      <w:r w:rsidRPr="00920837">
        <w:rPr>
          <w:rFonts w:ascii="Times New Roman" w:eastAsia="Calibri" w:hAnsi="Times New Roman" w:cs="Times New Roman"/>
        </w:rPr>
        <w:softHyphen/>
        <w:t xml:space="preserve">tiotemporal changes </w:t>
      </w:r>
      <w:sdt>
        <w:sdtPr>
          <w:rPr>
            <w:rFonts w:ascii="Times New Roman" w:eastAsia="Calibri" w:hAnsi="Times New Roman" w:cs="Times New Roman"/>
            <w:color w:val="000000"/>
          </w:rPr>
          <w:tag w:val="MENDELEY_CITATION_v3_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"/>
          <w:id w:val="-1963491855"/>
          <w:placeholder>
            <w:docPart w:val="DefaultPlaceholder_-1854013440"/>
          </w:placeholder>
        </w:sdtPr>
        <w:sdtEndPr>
          <w:rPr>
            <w:rFonts w:eastAsiaTheme="minorHAnsi"/>
          </w:rPr>
        </w:sdtEndPr>
        <w:sdtContent>
          <w:r w:rsidRPr="00920837">
            <w:rPr>
              <w:rFonts w:ascii="Times New Roman" w:hAnsi="Times New Roman" w:cs="Times New Roman"/>
              <w:color w:val="000000"/>
            </w:rPr>
            <w:t>(</w:t>
          </w:r>
          <w:proofErr w:type="spellStart"/>
          <w:r w:rsidRPr="00920837">
            <w:rPr>
              <w:rFonts w:ascii="Times New Roman" w:hAnsi="Times New Roman" w:cs="Times New Roman"/>
              <w:color w:val="000000"/>
            </w:rPr>
            <w:t>Khaddari</w:t>
          </w:r>
          <w:proofErr w:type="spellEnd"/>
          <w:r w:rsidRPr="00920837">
            <w:rPr>
              <w:rFonts w:ascii="Times New Roman" w:hAnsi="Times New Roman" w:cs="Times New Roman"/>
              <w:color w:val="000000"/>
            </w:rPr>
            <w:t xml:space="preserve"> et al. 2023)</w:t>
          </w:r>
        </w:sdtContent>
      </w:sdt>
      <w:r w:rsidRPr="00920837">
        <w:rPr>
          <w:rFonts w:ascii="Times New Roman" w:eastAsia="Calibri" w:hAnsi="Times New Roman" w:cs="Times New Roman"/>
        </w:rPr>
        <w:t>. So, in the study, the daily rainfall of the ERA-5 Land was examined during long-term (2001-2020) (</w:t>
      </w:r>
      <w:r w:rsidRPr="00920837">
        <w:rPr>
          <w:rFonts w:ascii="Times New Roman" w:eastAsia="Calibri" w:hAnsi="Times New Roman" w:cs="Times New Roman"/>
          <w:b/>
          <w:bCs/>
        </w:rPr>
        <w:t>Fig. 4(a)</w:t>
      </w:r>
      <w:r w:rsidRPr="00920837">
        <w:rPr>
          <w:rFonts w:ascii="Times New Roman" w:eastAsia="Calibri" w:hAnsi="Times New Roman" w:cs="Times New Roman"/>
        </w:rPr>
        <w:t xml:space="preserve">). Quantile Mapping (QM) </w:t>
      </w:r>
      <w:sdt>
        <w:sdtPr>
          <w:rPr>
            <w:rFonts w:ascii="Times New Roman" w:eastAsia="Calibri" w:hAnsi="Times New Roman" w:cs="Times New Roman"/>
            <w:color w:val="000000"/>
          </w:rPr>
          <w:tag w:val="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"/>
          <w:id w:val="-1813789813"/>
          <w:placeholder>
            <w:docPart w:val="DefaultPlaceholder_-1854013440"/>
          </w:placeholder>
        </w:sdtPr>
        <w:sdtEndPr>
          <w:rPr>
            <w:rFonts w:eastAsiaTheme="minorHAnsi"/>
          </w:rPr>
        </w:sdtEndPr>
        <w:sdtContent>
          <w:r w:rsidRPr="00920837">
            <w:rPr>
              <w:rFonts w:ascii="Times New Roman" w:hAnsi="Times New Roman" w:cs="Times New Roman"/>
              <w:color w:val="000000"/>
            </w:rPr>
            <w:t>(</w:t>
          </w:r>
          <w:proofErr w:type="spellStart"/>
          <w:r w:rsidRPr="00920837">
            <w:rPr>
              <w:rFonts w:ascii="Times New Roman" w:hAnsi="Times New Roman" w:cs="Times New Roman"/>
              <w:color w:val="000000"/>
            </w:rPr>
            <w:t>Katiraie-Boroujerdy</w:t>
          </w:r>
          <w:proofErr w:type="spellEnd"/>
          <w:r w:rsidRPr="00920837">
            <w:rPr>
              <w:rFonts w:ascii="Times New Roman" w:hAnsi="Times New Roman" w:cs="Times New Roman"/>
              <w:color w:val="000000"/>
            </w:rPr>
            <w:t xml:space="preserve"> et al. 2020; Enayati et al. 2021)</w:t>
          </w:r>
        </w:sdtContent>
      </w:sdt>
      <w:r w:rsidRPr="00920837">
        <w:rPr>
          <w:rFonts w:ascii="Times New Roman" w:eastAsia="Calibri" w:hAnsi="Times New Roman" w:cs="Times New Roman"/>
        </w:rPr>
        <w:t>, a popular algorithm for reducing systematic errors in climate model simulations, was used to minimize biases in the grid-based datasets opposing observations.</w:t>
      </w:r>
    </w:p>
    <w:p w14:paraId="6990F8F2" w14:textId="77777777" w:rsidR="00920837" w:rsidRPr="00920837" w:rsidRDefault="00920837" w:rsidP="00920837">
      <w:pPr>
        <w:rPr>
          <w:rFonts w:ascii="Times New Roman" w:eastAsia="Calibri" w:hAnsi="Times New Roman" w:cs="Times New Roman"/>
          <w:color w:val="000000"/>
          <w:sz w:val="16"/>
          <w:szCs w:val="16"/>
        </w:rPr>
      </w:pPr>
    </w:p>
    <w:p w14:paraId="79AB4A35" w14:textId="77777777" w:rsidR="00920837" w:rsidRPr="00920837" w:rsidRDefault="00920837" w:rsidP="00920837">
      <w:pPr>
        <w:numPr>
          <w:ilvl w:val="0"/>
          <w:numId w:val="1"/>
        </w:numPr>
        <w:contextualSpacing/>
        <w:rPr>
          <w:rFonts w:ascii="Times New Roman" w:eastAsia="Calibri" w:hAnsi="Times New Roman" w:cs="Times New Roman"/>
          <w:b/>
          <w:bCs/>
          <w:rtl/>
        </w:rPr>
      </w:pPr>
      <w:r w:rsidRPr="00920837">
        <w:rPr>
          <w:rFonts w:ascii="Times New Roman" w:eastAsia="Calibri" w:hAnsi="Times New Roman" w:cs="Times New Roman"/>
          <w:b/>
          <w:bCs/>
        </w:rPr>
        <w:t>Temperature</w:t>
      </w:r>
    </w:p>
    <w:p w14:paraId="3B4ABB7B" w14:textId="59A9C081" w:rsidR="00920837" w:rsidRPr="00920837" w:rsidRDefault="00920837" w:rsidP="00920837">
      <w:pPr>
        <w:jc w:val="both"/>
        <w:rPr>
          <w:rFonts w:ascii="Times New Roman" w:eastAsia="Calibri" w:hAnsi="Times New Roman" w:cs="Times New Roman"/>
        </w:rPr>
      </w:pPr>
      <w:r w:rsidRPr="00920837">
        <w:rPr>
          <w:rFonts w:ascii="Times New Roman" w:eastAsia="Calibri" w:hAnsi="Times New Roman" w:cs="Times New Roman"/>
        </w:rPr>
        <w:t xml:space="preserve">The inadequate number and incomplete coverage of the area, resulting from the inappropriate spatial distribution of temperature measurement stations in arid and semi-arid regions, led to the utilization of remotely sensed images in this study. The annual ERA5-Land grid-based temperature data for the region study in the period from 2001 to 2020 was selected. To minimize biases and enhance the accuracy of grid-based datasets, a bias-correction method </w:t>
      </w:r>
      <w:sdt>
        <w:sdtPr>
          <w:rPr>
            <w:rFonts w:ascii="Times New Roman" w:eastAsia="Calibri" w:hAnsi="Times New Roman" w:cs="Times New Roman"/>
            <w:color w:val="000000"/>
          </w:rPr>
          <w:tag w:val="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"/>
          <w:id w:val="-1384864168"/>
          <w:placeholder>
            <w:docPart w:val="DefaultPlaceholder_-1854013440"/>
          </w:placeholder>
        </w:sdtPr>
        <w:sdtEndPr>
          <w:rPr>
            <w:rFonts w:eastAsiaTheme="minorHAnsi"/>
          </w:rPr>
        </w:sdtEndPr>
        <w:sdtContent>
          <w:r w:rsidRPr="00920837">
            <w:rPr>
              <w:rFonts w:ascii="Times New Roman" w:hAnsi="Times New Roman" w:cs="Times New Roman"/>
              <w:color w:val="000000"/>
            </w:rPr>
            <w:t>(Mao et al. 2015; Ji et al. 2020)</w:t>
          </w:r>
        </w:sdtContent>
      </w:sdt>
      <w:r w:rsidRPr="00920837">
        <w:rPr>
          <w:rFonts w:ascii="Times New Roman" w:eastAsia="Calibri" w:hAnsi="Times New Roman" w:cs="Times New Roman"/>
        </w:rPr>
        <w:t xml:space="preserve"> was implemented. For this purpose, QM was employed (</w:t>
      </w:r>
      <w:r w:rsidRPr="00920837">
        <w:rPr>
          <w:rFonts w:ascii="Times New Roman" w:eastAsia="Calibri" w:hAnsi="Times New Roman" w:cs="Times New Roman"/>
          <w:b/>
          <w:bCs/>
        </w:rPr>
        <w:t>Fig. 4(b)</w:t>
      </w:r>
      <w:r w:rsidRPr="00920837">
        <w:rPr>
          <w:rFonts w:ascii="Times New Roman" w:eastAsia="Calibri" w:hAnsi="Times New Roman" w:cs="Times New Roman"/>
        </w:rPr>
        <w:t xml:space="preserve">). </w:t>
      </w:r>
    </w:p>
    <w:p w14:paraId="3D072AA3" w14:textId="77777777" w:rsidR="00920837" w:rsidRPr="00920837" w:rsidRDefault="00920837" w:rsidP="00920837">
      <w:pPr>
        <w:rPr>
          <w:rFonts w:ascii="Times New Roman" w:hAnsi="Times New Roman" w:cs="Times New Roman"/>
          <w:b/>
          <w:bCs/>
          <w:lang w:val="en"/>
        </w:rPr>
      </w:pPr>
    </w:p>
    <w:p w14:paraId="56FB7798" w14:textId="77777777" w:rsidR="00920837" w:rsidRPr="00920837" w:rsidRDefault="00920837" w:rsidP="00920837">
      <w:pPr>
        <w:rPr>
          <w:rFonts w:ascii="Times New Roman" w:eastAsia="Calibri" w:hAnsi="Times New Roman" w:cs="Times New Roman"/>
          <w:b/>
          <w:bCs/>
          <w:u w:val="single"/>
        </w:rPr>
      </w:pPr>
      <w:r w:rsidRPr="00920837">
        <w:rPr>
          <w:rFonts w:ascii="Times New Roman" w:eastAsia="Calibri" w:hAnsi="Times New Roman" w:cs="Times New Roman"/>
          <w:b/>
          <w:bCs/>
          <w:u w:val="single"/>
        </w:rPr>
        <w:t>The water-related parameters</w:t>
      </w:r>
    </w:p>
    <w:p w14:paraId="0827EDE5" w14:textId="77777777" w:rsidR="00920837" w:rsidRPr="00920837" w:rsidRDefault="00920837" w:rsidP="00920837">
      <w:pPr>
        <w:numPr>
          <w:ilvl w:val="0"/>
          <w:numId w:val="1"/>
        </w:numPr>
        <w:contextualSpacing/>
        <w:rPr>
          <w:rFonts w:ascii="Times New Roman" w:eastAsia="Calibri" w:hAnsi="Times New Roman" w:cs="Times New Roman"/>
          <w:b/>
          <w:bCs/>
        </w:rPr>
      </w:pPr>
      <w:r w:rsidRPr="00920837">
        <w:rPr>
          <w:rFonts w:ascii="Times New Roman" w:eastAsia="Calibri" w:hAnsi="Times New Roman" w:cs="Times New Roman"/>
          <w:b/>
          <w:bCs/>
        </w:rPr>
        <w:t xml:space="preserve">SPI </w:t>
      </w:r>
    </w:p>
    <w:p w14:paraId="7EDE1E57" w14:textId="3CDBC62B" w:rsidR="00920837" w:rsidRPr="00920837" w:rsidRDefault="00920837" w:rsidP="00920837">
      <w:pPr>
        <w:jc w:val="both"/>
        <w:rPr>
          <w:rFonts w:ascii="Times New Roman" w:eastAsia="Calibri" w:hAnsi="Times New Roman" w:cs="Times New Roman"/>
          <w:color w:val="000000"/>
        </w:rPr>
      </w:pPr>
      <w:r w:rsidRPr="00920837">
        <w:rPr>
          <w:rFonts w:ascii="Times New Roman" w:eastAsia="Calibri" w:hAnsi="Times New Roman" w:cs="Times New Roman"/>
        </w:rPr>
        <w:t xml:space="preserve">The stream power index (SPI) is used </w:t>
      </w:r>
      <w:r w:rsidRPr="00920837">
        <w:rPr>
          <w:rFonts w:ascii="Times New Roman" w:eastAsia="Calibri" w:hAnsi="Times New Roman" w:cs="Times New Roman"/>
          <w:color w:val="000000"/>
        </w:rPr>
        <w:t xml:space="preserve">to quantify the erosive power </w:t>
      </w:r>
      <w:sdt>
        <w:sdtPr>
          <w:rPr>
            <w:rFonts w:ascii="Times New Roman" w:eastAsia="Calibri" w:hAnsi="Times New Roman" w:cs="Times New Roman"/>
            <w:color w:val="000000"/>
          </w:rPr>
          <w:tag w:val="MENDELEY_CITATION_v3_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"/>
          <w:id w:val="-495190567"/>
          <w:placeholder>
            <w:docPart w:val="DefaultPlaceholder_-1854013440"/>
          </w:placeholder>
        </w:sdtPr>
        <w:sdtEndPr>
          <w:rPr>
            <w:rFonts w:eastAsiaTheme="minorHAnsi"/>
          </w:rPr>
        </w:sdtEndPr>
        <w:sdtContent>
          <w:r w:rsidRPr="00920837">
            <w:rPr>
              <w:rFonts w:ascii="Times New Roman" w:hAnsi="Times New Roman" w:cs="Times New Roman"/>
              <w:color w:val="000000"/>
            </w:rPr>
            <w:t>(Poudyal et al. 2010)</w:t>
          </w:r>
        </w:sdtContent>
      </w:sdt>
      <w:r w:rsidRPr="00920837">
        <w:rPr>
          <w:rFonts w:ascii="Times New Roman" w:eastAsia="Calibri" w:hAnsi="Times New Roman" w:cs="Times New Roman"/>
          <w:color w:val="000000"/>
        </w:rPr>
        <w:t xml:space="preserve"> </w:t>
      </w:r>
      <w:sdt>
        <w:sdtPr>
          <w:rPr>
            <w:rFonts w:ascii="Times New Roman" w:eastAsia="Calibri" w:hAnsi="Times New Roman" w:cs="Times New Roman"/>
            <w:color w:val="000000"/>
          </w:rPr>
          <w:tag w:val="MENDELEY_CITATION_v3_eyJjaXRhdGlvbklEIjoiTUVOREVMRVlfQ0lUQVRJT05fMDlmN2I5ZGYtMzY0Yi00MmE5LTg1ODUtODM1MTEyYjJmNzEw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
          <w:id w:val="-436834407"/>
          <w:placeholder>
            <w:docPart w:val="DefaultPlaceholder_-1854013440"/>
          </w:placeholder>
        </w:sdtPr>
        <w:sdtEndPr>
          <w:rPr>
            <w:rFonts w:eastAsiaTheme="minorHAnsi"/>
          </w:rPr>
        </w:sdtEndPr>
        <w:sdtContent>
          <w:r w:rsidRPr="00920837">
            <w:rPr>
              <w:rFonts w:ascii="Times New Roman" w:hAnsi="Times New Roman" w:cs="Times New Roman"/>
              <w:color w:val="000000"/>
            </w:rPr>
            <w:t>(Luu et al. 2023)</w:t>
          </w:r>
        </w:sdtContent>
      </w:sdt>
      <w:r w:rsidRPr="00920837">
        <w:rPr>
          <w:rFonts w:ascii="Times New Roman" w:eastAsia="Calibri" w:hAnsi="Times New Roman" w:cs="Times New Roman"/>
          <w:color w:val="000000"/>
        </w:rPr>
        <w:t xml:space="preserve"> or potential erosion of surface runoff at specific points </w:t>
      </w:r>
      <w:sdt>
        <w:sdtPr>
          <w:rPr>
            <w:rFonts w:ascii="Times New Roman" w:eastAsia="Calibri" w:hAnsi="Times New Roman" w:cs="Times New Roman"/>
            <w:color w:val="000000"/>
          </w:rPr>
          <w:tag w:val="MENDELEY_CITATION_v3_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"/>
          <w:id w:val="-1866821745"/>
          <w:placeholder>
            <w:docPart w:val="DefaultPlaceholder_-1854013440"/>
          </w:placeholder>
        </w:sdtPr>
        <w:sdtEndPr>
          <w:rPr>
            <w:rFonts w:eastAsiaTheme="minorHAnsi"/>
          </w:rPr>
        </w:sdtEndPr>
        <w:sdtContent>
          <w:r w:rsidRPr="00920837">
            <w:rPr>
              <w:rFonts w:ascii="Times New Roman" w:hAnsi="Times New Roman" w:cs="Times New Roman"/>
              <w:color w:val="000000"/>
            </w:rPr>
            <w:t>(Yang et al. 2023)</w:t>
          </w:r>
        </w:sdtContent>
      </w:sdt>
      <w:r w:rsidRPr="00920837">
        <w:rPr>
          <w:rFonts w:ascii="Times New Roman" w:eastAsia="Calibri" w:hAnsi="Times New Roman" w:cs="Times New Roman"/>
          <w:color w:val="000000"/>
        </w:rPr>
        <w:t xml:space="preserve"> and flowing surface water </w:t>
      </w:r>
      <w:sdt>
        <w:sdtPr>
          <w:rPr>
            <w:rFonts w:ascii="Times New Roman" w:eastAsia="Calibri" w:hAnsi="Times New Roman" w:cs="Times New Roman"/>
            <w:color w:val="000000"/>
          </w:rPr>
          <w:tag w:val="MENDELEY_CITATION_v3_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"/>
          <w:id w:val="143018085"/>
          <w:placeholder>
            <w:docPart w:val="DefaultPlaceholder_-1854013440"/>
          </w:placeholder>
        </w:sdtPr>
        <w:sdtEndPr>
          <w:rPr>
            <w:rFonts w:eastAsiaTheme="minorHAnsi"/>
          </w:rPr>
        </w:sdtEndPr>
        <w:sdtContent>
          <w:r w:rsidRPr="00920837">
            <w:rPr>
              <w:rFonts w:ascii="Times New Roman" w:hAnsi="Times New Roman" w:cs="Times New Roman"/>
              <w:color w:val="000000"/>
            </w:rPr>
            <w:t>(</w:t>
          </w:r>
          <w:proofErr w:type="spellStart"/>
          <w:r w:rsidRPr="00920837">
            <w:rPr>
              <w:rFonts w:ascii="Times New Roman" w:hAnsi="Times New Roman" w:cs="Times New Roman"/>
              <w:color w:val="000000"/>
            </w:rPr>
            <w:t>Jebur</w:t>
          </w:r>
          <w:proofErr w:type="spellEnd"/>
          <w:r w:rsidRPr="00920837">
            <w:rPr>
              <w:rFonts w:ascii="Times New Roman" w:hAnsi="Times New Roman" w:cs="Times New Roman"/>
              <w:color w:val="000000"/>
            </w:rPr>
            <w:t xml:space="preserve"> et al. 2014)</w:t>
          </w:r>
        </w:sdtContent>
      </w:sdt>
      <w:r w:rsidRPr="00920837">
        <w:rPr>
          <w:rFonts w:ascii="Times New Roman" w:eastAsia="Calibri" w:hAnsi="Times New Roman" w:cs="Times New Roman"/>
          <w:color w:val="000000"/>
        </w:rPr>
        <w:t xml:space="preserve">, too. A higher SPI represents a higher stream power </w:t>
      </w:r>
      <w:sdt>
        <w:sdtPr>
          <w:rPr>
            <w:rFonts w:ascii="Times New Roman" w:eastAsia="Calibri" w:hAnsi="Times New Roman" w:cs="Times New Roman"/>
            <w:color w:val="000000"/>
          </w:rPr>
          <w:tag w:val="MENDELEY_CITATION_v3_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"/>
          <w:id w:val="396014398"/>
          <w:placeholder>
            <w:docPart w:val="DefaultPlaceholder_-1854013440"/>
          </w:placeholder>
        </w:sdtPr>
        <w:sdtEndPr>
          <w:rPr>
            <w:rFonts w:eastAsiaTheme="minorHAnsi"/>
          </w:rPr>
        </w:sdtEndPr>
        <w:sdtContent>
          <w:r w:rsidRPr="00920837">
            <w:rPr>
              <w:rFonts w:ascii="Times New Roman" w:hAnsi="Times New Roman" w:cs="Times New Roman"/>
              <w:color w:val="000000"/>
            </w:rPr>
            <w:t>(Khosravi et al. 2019)</w:t>
          </w:r>
        </w:sdtContent>
      </w:sdt>
      <w:sdt>
        <w:sdtPr>
          <w:rPr>
            <w:rFonts w:ascii="Times New Roman" w:hAnsi="Times New Roman" w:cs="Times New Roman"/>
            <w:color w:val="000000"/>
          </w:rPr>
          <w:tag w:val="MENDELEY_CITATION_v3_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"/>
          <w:id w:val="-1374920870"/>
          <w:placeholder>
            <w:docPart w:val="DefaultPlaceholder_-1854013440"/>
          </w:placeholder>
        </w:sdtPr>
        <w:sdtContent>
          <w:r w:rsidRPr="00920837">
            <w:rPr>
              <w:rFonts w:ascii="Times New Roman" w:hAnsi="Times New Roman" w:cs="Times New Roman"/>
              <w:color w:val="000000"/>
            </w:rPr>
            <w:t>(Yang et al. 2023)</w:t>
          </w:r>
        </w:sdtContent>
      </w:sdt>
      <w:r w:rsidRPr="00920837">
        <w:rPr>
          <w:rFonts w:ascii="Times New Roman" w:eastAsia="Calibri" w:hAnsi="Times New Roman" w:cs="Times New Roman"/>
          <w:color w:val="000000"/>
        </w:rPr>
        <w:t xml:space="preserve">. </w:t>
      </w:r>
      <w:r w:rsidRPr="00920837">
        <w:rPr>
          <w:rFonts w:ascii="Times New Roman" w:eastAsia="Calibri" w:hAnsi="Times New Roman" w:cs="Times New Roman"/>
          <w:color w:val="0D0D0D"/>
        </w:rPr>
        <w:t xml:space="preserve">SPI is calculated using the following formula </w:t>
      </w:r>
      <w:sdt>
        <w:sdtPr>
          <w:rPr>
            <w:rFonts w:ascii="Times New Roman" w:eastAsia="Calibri" w:hAnsi="Times New Roman" w:cs="Times New Roman"/>
            <w:color w:val="000000"/>
          </w:rPr>
          <w:tag w:val="MENDELEY_CITATION_v3_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"/>
          <w:id w:val="1984492190"/>
          <w:placeholder>
            <w:docPart w:val="DefaultPlaceholder_-1854013440"/>
          </w:placeholder>
        </w:sdtPr>
        <w:sdtEndPr>
          <w:rPr>
            <w:rFonts w:eastAsiaTheme="minorHAnsi"/>
          </w:rPr>
        </w:sdtEndPr>
        <w:sdtContent>
          <w:r w:rsidRPr="00920837">
            <w:rPr>
              <w:rFonts w:ascii="Times New Roman" w:hAnsi="Times New Roman" w:cs="Times New Roman"/>
              <w:color w:val="000000"/>
            </w:rPr>
            <w:t>(Moore et al. 1991)</w:t>
          </w:r>
        </w:sdtContent>
      </w:sdt>
      <w:r w:rsidRPr="00920837">
        <w:rPr>
          <w:rFonts w:ascii="Times New Roman" w:eastAsia="Calibri" w:hAnsi="Times New Roman" w:cs="Times New Roman"/>
          <w:color w:val="0D0D0D"/>
        </w:rPr>
        <w:t>:</w:t>
      </w:r>
    </w:p>
    <w:p w14:paraId="2A3ED9A1" w14:textId="47C6918E" w:rsidR="00920837" w:rsidRPr="00920837" w:rsidRDefault="0013132B" w:rsidP="00920837">
      <w:pPr>
        <w:rPr>
          <w:rFonts w:ascii="Times New Roman" w:eastAsia="Calibri" w:hAnsi="Times New Roman" w:cs="Times New Roman"/>
          <w:color w:val="000000"/>
        </w:rPr>
      </w:pPr>
      <w:r w:rsidRPr="00920837">
        <w:rPr>
          <w:rFonts w:ascii="Times New Roman" w:eastAsia="Calibri" w:hAnsi="Times New Roman" w:cs="Times New Roman"/>
          <w:color w:val="000000"/>
          <w:position w:val="-12"/>
        </w:rPr>
        <w:object w:dxaOrig="1680" w:dyaOrig="360" w14:anchorId="03688B8F">
          <v:shape id="_x0000_i1026" type="#_x0000_t75" style="width:65.9pt;height:17.35pt" o:ole="">
            <v:imagedata r:id="rId8" o:title=""/>
          </v:shape>
          <o:OLEObject Type="Embed" ProgID="Equation.DSMT4" ShapeID="_x0000_i1026" DrawAspect="Content" ObjectID="_1782676034" r:id="rId9"/>
        </w:object>
      </w:r>
      <w:r w:rsidR="00920837" w:rsidRPr="00920837">
        <w:rPr>
          <w:rFonts w:ascii="Times New Roman" w:eastAsia="Calibri" w:hAnsi="Times New Roman" w:cs="Times New Roman"/>
          <w:color w:val="000000"/>
        </w:rPr>
        <w:t xml:space="preserve">                                                                                                                                          (2)</w:t>
      </w:r>
    </w:p>
    <w:p w14:paraId="482FD03A" w14:textId="77777777" w:rsidR="00920837" w:rsidRPr="00920837" w:rsidRDefault="00920837" w:rsidP="00920837">
      <w:pPr>
        <w:jc w:val="both"/>
        <w:rPr>
          <w:rFonts w:ascii="Times New Roman" w:eastAsia="Calibri" w:hAnsi="Times New Roman" w:cs="Times New Roman"/>
          <w:color w:val="0D0D0D"/>
        </w:rPr>
      </w:pPr>
      <w:r w:rsidRPr="00920837">
        <w:rPr>
          <w:rFonts w:ascii="Times New Roman" w:eastAsia="Calibri" w:hAnsi="Times New Roman" w:cs="Times New Roman"/>
          <w:color w:val="0D0D0D"/>
        </w:rPr>
        <w:t xml:space="preserve">where </w:t>
      </w:r>
      <w:proofErr w:type="gramStart"/>
      <w:r w:rsidRPr="00920837">
        <w:rPr>
          <w:rFonts w:ascii="Times New Roman" w:eastAsia="Calibri" w:hAnsi="Times New Roman" w:cs="Times New Roman"/>
          <w:i/>
          <w:iCs/>
          <w:color w:val="0D0D0D"/>
        </w:rPr>
        <w:t>A</w:t>
      </w:r>
      <w:r w:rsidRPr="00920837">
        <w:rPr>
          <w:rFonts w:ascii="Times New Roman" w:eastAsia="Calibri" w:hAnsi="Times New Roman" w:cs="Times New Roman"/>
          <w:i/>
          <w:iCs/>
          <w:color w:val="0D0D0D"/>
          <w:vertAlign w:val="subscript"/>
        </w:rPr>
        <w:t>s</w:t>
      </w:r>
      <w:proofErr w:type="gramEnd"/>
      <w:r w:rsidRPr="00920837">
        <w:rPr>
          <w:rFonts w:ascii="Times New Roman" w:eastAsia="Calibri" w:hAnsi="Times New Roman" w:cs="Times New Roman"/>
          <w:color w:val="0D0D0D"/>
        </w:rPr>
        <w:t xml:space="preserve"> represents the area of a particular basin, and </w:t>
      </w:r>
      <w:r w:rsidRPr="00920837">
        <w:rPr>
          <w:rFonts w:ascii="Times New Roman" w:eastAsia="Calibri" w:hAnsi="Times New Roman" w:cs="Times New Roman"/>
          <w:i/>
          <w:iCs/>
          <w:color w:val="0D0D0D"/>
        </w:rPr>
        <w:t>β</w:t>
      </w:r>
      <w:r w:rsidRPr="00920837">
        <w:rPr>
          <w:rFonts w:ascii="Times New Roman" w:eastAsia="Calibri" w:hAnsi="Times New Roman" w:cs="Times New Roman"/>
          <w:color w:val="0D0D0D"/>
        </w:rPr>
        <w:t xml:space="preserve"> denotes the local slope gradient, measured in degrees. The SPI values in this study region were from 0 to 2813528 (</w:t>
      </w:r>
      <w:r w:rsidRPr="00920837">
        <w:rPr>
          <w:rFonts w:ascii="Times New Roman" w:eastAsia="Calibri" w:hAnsi="Times New Roman" w:cs="Times New Roman"/>
          <w:b/>
          <w:bCs/>
          <w:color w:val="0D0D0D"/>
        </w:rPr>
        <w:t>Fig. 5(a)</w:t>
      </w:r>
      <w:r w:rsidRPr="00920837">
        <w:rPr>
          <w:rFonts w:ascii="Times New Roman" w:eastAsia="Calibri" w:hAnsi="Times New Roman" w:cs="Times New Roman"/>
          <w:color w:val="0D0D0D"/>
        </w:rPr>
        <w:t>).</w:t>
      </w:r>
    </w:p>
    <w:p w14:paraId="6D5419A2" w14:textId="77777777" w:rsidR="00920837" w:rsidRPr="00920837" w:rsidRDefault="00920837" w:rsidP="00920837">
      <w:pPr>
        <w:rPr>
          <w:rFonts w:ascii="Times New Roman" w:eastAsia="Calibri" w:hAnsi="Times New Roman" w:cs="Times New Roman"/>
          <w:color w:val="FF0000"/>
        </w:rPr>
      </w:pPr>
    </w:p>
    <w:p w14:paraId="4E685084" w14:textId="77777777" w:rsidR="00920837" w:rsidRPr="00920837" w:rsidRDefault="00920837" w:rsidP="00920837">
      <w:pPr>
        <w:numPr>
          <w:ilvl w:val="0"/>
          <w:numId w:val="1"/>
        </w:numPr>
        <w:contextualSpacing/>
        <w:rPr>
          <w:rFonts w:ascii="Times New Roman" w:eastAsia="Calibri" w:hAnsi="Times New Roman" w:cs="Times New Roman"/>
          <w:b/>
          <w:bCs/>
          <w:color w:val="000000"/>
        </w:rPr>
      </w:pPr>
      <w:r w:rsidRPr="00920837">
        <w:rPr>
          <w:rFonts w:ascii="Times New Roman" w:eastAsia="Calibri" w:hAnsi="Times New Roman" w:cs="Times New Roman"/>
          <w:b/>
          <w:bCs/>
          <w:color w:val="000000"/>
        </w:rPr>
        <w:t>STI</w:t>
      </w:r>
    </w:p>
    <w:p w14:paraId="12E5AAC1" w14:textId="2CF5391B" w:rsidR="00920837" w:rsidRPr="00920837" w:rsidRDefault="00920837" w:rsidP="00920837">
      <w:pPr>
        <w:jc w:val="both"/>
        <w:rPr>
          <w:rFonts w:ascii="Times New Roman" w:eastAsia="Calibri" w:hAnsi="Times New Roman" w:cs="Times New Roman"/>
          <w:color w:val="0D0D0D"/>
        </w:rPr>
      </w:pPr>
      <w:r w:rsidRPr="00920837">
        <w:rPr>
          <w:rFonts w:ascii="Times New Roman" w:eastAsia="Calibri" w:hAnsi="Times New Roman" w:cs="Times New Roman"/>
          <w:color w:val="0D0D0D"/>
        </w:rPr>
        <w:lastRenderedPageBreak/>
        <w:t xml:space="preserve">Sediment Transport Index (STI) is defined as an indicator of the transportation of sediment in the stream networks </w:t>
      </w:r>
      <w:sdt>
        <w:sdtPr>
          <w:rPr>
            <w:rFonts w:ascii="Times New Roman" w:eastAsia="Calibri" w:hAnsi="Times New Roman" w:cs="Times New Roman"/>
            <w:color w:val="000000"/>
          </w:rPr>
          <w:tag w:val="MENDELEY_CITATION_v3_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"/>
          <w:id w:val="-54939627"/>
          <w:placeholder>
            <w:docPart w:val="DefaultPlaceholder_-1854013440"/>
          </w:placeholder>
        </w:sdtPr>
        <w:sdtEndPr>
          <w:rPr>
            <w:rFonts w:eastAsiaTheme="minorHAnsi"/>
          </w:rPr>
        </w:sdtEndPr>
        <w:sdtContent>
          <w:r w:rsidRPr="00920837">
            <w:rPr>
              <w:rFonts w:ascii="Times New Roman" w:hAnsi="Times New Roman" w:cs="Times New Roman"/>
              <w:color w:val="000000"/>
            </w:rPr>
            <w:t>(Rahmati et al. 2019)</w:t>
          </w:r>
        </w:sdtContent>
      </w:sdt>
      <w:r w:rsidRPr="00920837">
        <w:rPr>
          <w:rFonts w:ascii="Times New Roman" w:eastAsia="Calibri" w:hAnsi="Times New Roman" w:cs="Times New Roman"/>
          <w:color w:val="0D0D0D"/>
        </w:rPr>
        <w:t xml:space="preserve">. Specifically, it indicates the erosion and deposition processes of an area and considers the impact of topography on erosion. In addition, it describes the motions of waterborne sediments caused by water flow </w:t>
      </w:r>
      <w:sdt>
        <w:sdtPr>
          <w:rPr>
            <w:rFonts w:ascii="Times New Roman" w:eastAsia="Calibri" w:hAnsi="Times New Roman" w:cs="Times New Roman"/>
            <w:color w:val="000000"/>
          </w:rPr>
          <w:tag w:val="MENDELEY_CITATION_v3_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"/>
          <w:id w:val="1326245124"/>
          <w:placeholder>
            <w:docPart w:val="DefaultPlaceholder_-1854013440"/>
          </w:placeholder>
        </w:sdtPr>
        <w:sdtEndPr>
          <w:rPr>
            <w:rFonts w:eastAsiaTheme="minorHAnsi"/>
          </w:rPr>
        </w:sdtEndPr>
        <w:sdtContent>
          <w:r w:rsidRPr="00920837">
            <w:rPr>
              <w:rFonts w:ascii="Times New Roman" w:hAnsi="Times New Roman" w:cs="Times New Roman"/>
              <w:color w:val="000000"/>
            </w:rPr>
            <w:t>(Saravanan and Abijith 2022)</w:t>
          </w:r>
        </w:sdtContent>
      </w:sdt>
      <w:r w:rsidRPr="00920837">
        <w:rPr>
          <w:rFonts w:ascii="Times New Roman" w:eastAsia="Calibri" w:hAnsi="Times New Roman" w:cs="Times New Roman"/>
          <w:color w:val="0D0D0D"/>
        </w:rPr>
        <w:t xml:space="preserve">. STI varies from 0 to 9026 in the WSP, based on </w:t>
      </w:r>
      <w:r w:rsidRPr="00920837">
        <w:rPr>
          <w:rFonts w:ascii="Times New Roman" w:eastAsia="Calibri" w:hAnsi="Times New Roman" w:cs="Times New Roman"/>
          <w:b/>
          <w:bCs/>
          <w:color w:val="0D0D0D"/>
        </w:rPr>
        <w:t>Fig. 5(b)</w:t>
      </w:r>
      <w:r w:rsidRPr="00920837">
        <w:rPr>
          <w:rFonts w:ascii="Times New Roman" w:eastAsia="Calibri" w:hAnsi="Times New Roman" w:cs="Times New Roman"/>
          <w:color w:val="0D0D0D"/>
        </w:rPr>
        <w:t>.</w:t>
      </w:r>
    </w:p>
    <w:p w14:paraId="0FD45694" w14:textId="29E542B4" w:rsidR="00920837" w:rsidRPr="00920837" w:rsidRDefault="0013132B" w:rsidP="00920837">
      <w:pPr>
        <w:rPr>
          <w:rFonts w:ascii="Times New Roman" w:eastAsia="Calibri" w:hAnsi="Times New Roman" w:cs="Times New Roman"/>
          <w:b/>
          <w:bCs/>
          <w:color w:val="000000"/>
        </w:rPr>
      </w:pPr>
      <w:r w:rsidRPr="00920837">
        <w:rPr>
          <w:rFonts w:ascii="Times New Roman" w:eastAsia="Calibri" w:hAnsi="Times New Roman" w:cs="Times New Roman"/>
          <w:b/>
          <w:bCs/>
          <w:color w:val="000000"/>
          <w:position w:val="-28"/>
        </w:rPr>
        <w:object w:dxaOrig="2799" w:dyaOrig="740" w14:anchorId="5CBEA73E">
          <v:shape id="_x0000_i1027" type="#_x0000_t75" style="width:112.5pt;height:30.2pt" o:ole="">
            <v:imagedata r:id="rId10" o:title=""/>
          </v:shape>
          <o:OLEObject Type="Embed" ProgID="Equation.DSMT4" ShapeID="_x0000_i1027" DrawAspect="Content" ObjectID="_1782676035" r:id="rId11"/>
        </w:object>
      </w:r>
      <w:r w:rsidR="00920837" w:rsidRPr="00920837">
        <w:rPr>
          <w:rFonts w:ascii="Times New Roman" w:eastAsia="Calibri" w:hAnsi="Times New Roman" w:cs="Times New Roman"/>
          <w:b/>
          <w:bCs/>
          <w:color w:val="000000"/>
        </w:rPr>
        <w:t xml:space="preserve">                                                                                                                       </w:t>
      </w:r>
      <w:r w:rsidR="00920837" w:rsidRPr="00920837">
        <w:rPr>
          <w:rFonts w:ascii="Times New Roman" w:eastAsia="Calibri" w:hAnsi="Times New Roman" w:cs="Times New Roman"/>
          <w:color w:val="000000"/>
        </w:rPr>
        <w:t>(3)</w:t>
      </w:r>
    </w:p>
    <w:p w14:paraId="600A2289" w14:textId="77777777" w:rsidR="00920837" w:rsidRPr="00920837" w:rsidRDefault="00920837" w:rsidP="00920837">
      <w:pPr>
        <w:rPr>
          <w:rFonts w:ascii="Times New Roman" w:eastAsia="Calibri" w:hAnsi="Times New Roman" w:cs="Times New Roman"/>
          <w:color w:val="FF0000"/>
        </w:rPr>
      </w:pPr>
    </w:p>
    <w:p w14:paraId="7FDBD980" w14:textId="77777777" w:rsidR="00920837" w:rsidRPr="00920837" w:rsidRDefault="00920837" w:rsidP="00920837">
      <w:pPr>
        <w:numPr>
          <w:ilvl w:val="0"/>
          <w:numId w:val="1"/>
        </w:numPr>
        <w:contextualSpacing/>
        <w:rPr>
          <w:rFonts w:ascii="Times New Roman" w:eastAsia="Calibri" w:hAnsi="Times New Roman" w:cs="Times New Roman"/>
          <w:b/>
          <w:bCs/>
          <w:color w:val="0D0D0D"/>
        </w:rPr>
      </w:pPr>
      <w:r w:rsidRPr="00920837">
        <w:rPr>
          <w:rFonts w:ascii="Times New Roman" w:eastAsia="Calibri" w:hAnsi="Times New Roman" w:cs="Times New Roman"/>
          <w:b/>
          <w:bCs/>
          <w:color w:val="0D0D0D"/>
        </w:rPr>
        <w:t>Flow accumulation / MRVBF</w:t>
      </w:r>
    </w:p>
    <w:p w14:paraId="30340DBE" w14:textId="230684E5" w:rsidR="00920837" w:rsidRPr="00920837" w:rsidRDefault="00920837" w:rsidP="00920837">
      <w:pPr>
        <w:autoSpaceDE w:val="0"/>
        <w:autoSpaceDN w:val="0"/>
        <w:adjustRightInd w:val="0"/>
        <w:spacing w:after="0" w:line="240" w:lineRule="auto"/>
        <w:jc w:val="both"/>
        <w:rPr>
          <w:rFonts w:ascii="Times New Roman" w:eastAsia="Calibri" w:hAnsi="Times New Roman" w:cs="Times New Roman"/>
          <w:color w:val="0D0D0D"/>
        </w:rPr>
      </w:pPr>
      <w:r w:rsidRPr="00920837">
        <w:rPr>
          <w:rFonts w:ascii="Times New Roman" w:eastAsia="Calibri" w:hAnsi="Times New Roman" w:cs="Times New Roman"/>
          <w:color w:val="0D0D0D"/>
        </w:rPr>
        <w:t xml:space="preserve">Flow accumulation </w:t>
      </w:r>
      <w:sdt>
        <w:sdtPr>
          <w:rPr>
            <w:rFonts w:ascii="Times New Roman" w:eastAsia="Calibri" w:hAnsi="Times New Roman" w:cs="Times New Roman"/>
            <w:color w:val="000000"/>
          </w:rPr>
          <w:tag w:val="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"/>
          <w:id w:val="1674146550"/>
          <w:placeholder>
            <w:docPart w:val="DefaultPlaceholder_-1854013440"/>
          </w:placeholder>
        </w:sdtPr>
        <w:sdtEndPr>
          <w:rPr>
            <w:rFonts w:eastAsiaTheme="minorHAnsi"/>
          </w:rPr>
        </w:sdtEndPr>
        <w:sdtContent>
          <w:r w:rsidRPr="00920837">
            <w:rPr>
              <w:rFonts w:ascii="Times New Roman" w:hAnsi="Times New Roman" w:cs="Times New Roman"/>
              <w:color w:val="000000"/>
            </w:rPr>
            <w:t>(Das 2018, 2020; Liu et al. 2021; Ahmed et al. 2023)</w:t>
          </w:r>
        </w:sdtContent>
      </w:sdt>
      <w:r w:rsidRPr="00920837">
        <w:rPr>
          <w:rFonts w:ascii="Times New Roman" w:eastAsia="Calibri" w:hAnsi="Times New Roman" w:cs="Times New Roman"/>
          <w:color w:val="0D0D0D"/>
        </w:rPr>
        <w:t xml:space="preserve"> results in an output raster illustrating the total cumulative flow received from upstream areas to a specific location inside the borders </w:t>
      </w:r>
      <w:sdt>
        <w:sdtPr>
          <w:rPr>
            <w:rFonts w:ascii="Times New Roman" w:eastAsia="Calibri" w:hAnsi="Times New Roman" w:cs="Times New Roman"/>
            <w:color w:val="000000"/>
          </w:rPr>
          <w:tag w:val="MENDELEY_CITATION_v3_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"/>
          <w:id w:val="581576498"/>
          <w:placeholder>
            <w:docPart w:val="DefaultPlaceholder_-1854013440"/>
          </w:placeholder>
        </w:sdtPr>
        <w:sdtEndPr>
          <w:rPr>
            <w:rFonts w:eastAsiaTheme="minorHAnsi"/>
          </w:rPr>
        </w:sdtEndPr>
        <w:sdtContent>
          <w:r w:rsidRPr="00920837">
            <w:rPr>
              <w:rFonts w:ascii="Times New Roman" w:hAnsi="Times New Roman" w:cs="Times New Roman"/>
              <w:color w:val="000000"/>
            </w:rPr>
            <w:t>(Zhang et al. 2020)</w:t>
          </w:r>
        </w:sdtContent>
      </w:sdt>
      <w:r w:rsidRPr="00920837">
        <w:rPr>
          <w:rFonts w:ascii="Times New Roman" w:eastAsia="Calibri" w:hAnsi="Times New Roman" w:cs="Times New Roman"/>
          <w:color w:val="0D0D0D"/>
        </w:rPr>
        <w:t xml:space="preserve">. The Multi-resolution Valley Bottom Flatness (MRVBF), introduced by </w:t>
      </w:r>
      <w:sdt>
        <w:sdtPr>
          <w:rPr>
            <w:rFonts w:ascii="Times New Roman" w:eastAsia="Calibri" w:hAnsi="Times New Roman" w:cs="Times New Roman"/>
            <w:color w:val="000000"/>
          </w:rPr>
          <w:tag w:val="MENDELEY_CITATION_v3_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"/>
          <w:id w:val="-1246489868"/>
          <w:placeholder>
            <w:docPart w:val="DefaultPlaceholder_-1854013440"/>
          </w:placeholder>
        </w:sdtPr>
        <w:sdtEndPr>
          <w:rPr>
            <w:rFonts w:eastAsiaTheme="minorHAnsi"/>
          </w:rPr>
        </w:sdtEndPr>
        <w:sdtContent>
          <w:r w:rsidRPr="00920837">
            <w:rPr>
              <w:rFonts w:ascii="Times New Roman" w:hAnsi="Times New Roman" w:cs="Times New Roman"/>
              <w:color w:val="000000"/>
            </w:rPr>
            <w:t>(Gallant and Dowling, 2003)</w:t>
          </w:r>
        </w:sdtContent>
      </w:sdt>
      <w:r w:rsidRPr="00920837">
        <w:rPr>
          <w:rFonts w:ascii="Times New Roman" w:eastAsia="Calibri" w:hAnsi="Times New Roman" w:cs="Times New Roman"/>
          <w:color w:val="0D0D0D"/>
        </w:rPr>
        <w:t xml:space="preserve">, aims to detect valley bottoms by employing a slope classification limited to convergent areas, which are more likely to contain water compared to simply low areas </w:t>
      </w:r>
      <w:sdt>
        <w:sdtPr>
          <w:rPr>
            <w:rFonts w:ascii="Times New Roman" w:eastAsia="Calibri" w:hAnsi="Times New Roman" w:cs="Times New Roman"/>
            <w:color w:val="000000"/>
          </w:rPr>
          <w:tag w:val="MENDELEY_CITATION_v3_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"/>
          <w:id w:val="1708296209"/>
          <w:placeholder>
            <w:docPart w:val="DefaultPlaceholder_-1854013440"/>
          </w:placeholder>
        </w:sdtPr>
        <w:sdtEndPr>
          <w:rPr>
            <w:rFonts w:eastAsiaTheme="minorHAnsi"/>
          </w:rPr>
        </w:sdtEndPr>
        <w:sdtContent>
          <w:r w:rsidRPr="00920837">
            <w:rPr>
              <w:rFonts w:ascii="Times New Roman" w:hAnsi="Times New Roman" w:cs="Times New Roman"/>
              <w:color w:val="000000"/>
            </w:rPr>
            <w:t>(Huang et al. 2014; Mueller et al. 2016)</w:t>
          </w:r>
        </w:sdtContent>
      </w:sdt>
      <w:r w:rsidRPr="00920837">
        <w:rPr>
          <w:rFonts w:ascii="Times New Roman" w:eastAsia="Calibri" w:hAnsi="Times New Roman" w:cs="Times New Roman"/>
          <w:color w:val="0D0D0D"/>
        </w:rPr>
        <w:t xml:space="preserve">. The Flow accumulation and MRVBF maps of the study region are shown in </w:t>
      </w:r>
      <w:r w:rsidRPr="00920837">
        <w:rPr>
          <w:rFonts w:ascii="Times New Roman" w:eastAsia="Calibri" w:hAnsi="Times New Roman" w:cs="Times New Roman"/>
          <w:b/>
          <w:bCs/>
          <w:color w:val="0D0D0D"/>
        </w:rPr>
        <w:t>Figs. 5(c, d)</w:t>
      </w:r>
      <w:r w:rsidRPr="00920837">
        <w:rPr>
          <w:rFonts w:ascii="Times New Roman" w:eastAsia="Calibri" w:hAnsi="Times New Roman" w:cs="Times New Roman"/>
          <w:color w:val="0D0D0D"/>
        </w:rPr>
        <w:t>.</w:t>
      </w:r>
    </w:p>
    <w:p w14:paraId="580010CE" w14:textId="77777777" w:rsidR="00920837" w:rsidRDefault="00920837" w:rsidP="00920837">
      <w:pPr>
        <w:rPr>
          <w:rFonts w:ascii="Times New Roman" w:hAnsi="Times New Roman" w:cs="Times New Roman"/>
          <w:b/>
          <w:bCs/>
          <w:lang w:val="en"/>
        </w:rPr>
      </w:pPr>
    </w:p>
    <w:p w14:paraId="5202BBF3" w14:textId="77777777" w:rsidR="00920837" w:rsidRPr="00920837" w:rsidRDefault="00920837" w:rsidP="00920837">
      <w:pPr>
        <w:rPr>
          <w:rFonts w:ascii="Times New Roman" w:hAnsi="Times New Roman" w:cs="Times New Roman"/>
          <w:b/>
          <w:bCs/>
          <w:lang w:val="en"/>
        </w:rPr>
      </w:pPr>
    </w:p>
    <w:p w14:paraId="1591A66D" w14:textId="77777777" w:rsidR="00920837" w:rsidRPr="00920837" w:rsidRDefault="00920837" w:rsidP="00920837">
      <w:pPr>
        <w:rPr>
          <w:rFonts w:ascii="Times New Roman" w:eastAsia="Calibri" w:hAnsi="Times New Roman" w:cs="Times New Roman"/>
          <w:b/>
          <w:bCs/>
          <w:u w:val="single"/>
        </w:rPr>
      </w:pPr>
      <w:r w:rsidRPr="00920837">
        <w:rPr>
          <w:rFonts w:ascii="Times New Roman" w:eastAsia="Calibri" w:hAnsi="Times New Roman" w:cs="Times New Roman"/>
          <w:b/>
          <w:bCs/>
          <w:u w:val="single"/>
        </w:rPr>
        <w:t>Geological Parameters</w:t>
      </w:r>
    </w:p>
    <w:p w14:paraId="0FAA532E" w14:textId="77777777" w:rsidR="00920837" w:rsidRPr="00920837" w:rsidRDefault="00920837" w:rsidP="00920837">
      <w:pPr>
        <w:numPr>
          <w:ilvl w:val="0"/>
          <w:numId w:val="1"/>
        </w:numPr>
        <w:contextualSpacing/>
        <w:rPr>
          <w:rFonts w:ascii="Times New Roman" w:eastAsia="Calibri" w:hAnsi="Times New Roman" w:cs="Times New Roman"/>
          <w:b/>
          <w:bCs/>
        </w:rPr>
      </w:pPr>
      <w:r w:rsidRPr="00920837">
        <w:rPr>
          <w:rFonts w:ascii="Times New Roman" w:eastAsia="Calibri" w:hAnsi="Times New Roman" w:cs="Times New Roman"/>
          <w:b/>
          <w:bCs/>
        </w:rPr>
        <w:t>Geology</w:t>
      </w:r>
    </w:p>
    <w:p w14:paraId="1445CC4D" w14:textId="0A8B446A" w:rsidR="00920837" w:rsidRPr="00920837" w:rsidRDefault="00920837" w:rsidP="00920837">
      <w:pPr>
        <w:jc w:val="both"/>
        <w:rPr>
          <w:rFonts w:ascii="Times New Roman" w:eastAsia="Calibri" w:hAnsi="Times New Roman" w:cs="Times New Roman"/>
          <w:color w:val="FF0000"/>
        </w:rPr>
      </w:pPr>
      <w:r w:rsidRPr="00920837">
        <w:rPr>
          <w:rFonts w:ascii="Times New Roman" w:eastAsia="Calibri" w:hAnsi="Times New Roman" w:cs="Times New Roman"/>
        </w:rPr>
        <w:t xml:space="preserve">The lithology conditions influence the hydrological properties of basins </w:t>
      </w:r>
      <w:sdt>
        <w:sdtPr>
          <w:rPr>
            <w:rFonts w:ascii="Times New Roman" w:eastAsia="Calibri" w:hAnsi="Times New Roman" w:cs="Times New Roman"/>
            <w:color w:val="000000"/>
          </w:rPr>
          <w:tag w:val="MENDELEY_CITATION_v3_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"/>
          <w:id w:val="-2111106602"/>
          <w:placeholder>
            <w:docPart w:val="DefaultPlaceholder_-1854013440"/>
          </w:placeholder>
        </w:sdtPr>
        <w:sdtEndPr>
          <w:rPr>
            <w:rFonts w:eastAsiaTheme="minorHAnsi"/>
          </w:rPr>
        </w:sdtEndPr>
        <w:sdtContent>
          <w:r w:rsidRPr="00920837">
            <w:rPr>
              <w:rFonts w:ascii="Times New Roman" w:hAnsi="Times New Roman" w:cs="Times New Roman"/>
              <w:color w:val="000000"/>
            </w:rPr>
            <w:t>(Ward and Robinson 1975)</w:t>
          </w:r>
        </w:sdtContent>
      </w:sdt>
      <w:r w:rsidRPr="00920837">
        <w:rPr>
          <w:rFonts w:ascii="Times New Roman" w:eastAsia="Calibri" w:hAnsi="Times New Roman" w:cs="Times New Roman"/>
        </w:rPr>
        <w:t xml:space="preserve"> such as flow accumulation </w:t>
      </w:r>
      <w:sdt>
        <w:sdtPr>
          <w:rPr>
            <w:rFonts w:ascii="Times New Roman" w:eastAsia="Calibri" w:hAnsi="Times New Roman" w:cs="Times New Roman"/>
            <w:color w:val="000000"/>
          </w:rPr>
          <w:tag w:val="MENDELEY_CITATION_v3_eyJjaXRhdGlvbklEIjoiTUVOREVMRVlfQ0lUQVRJT05fYjM0ZjQ4OTctMDk1Mi00OWMyLTgzZTUtZDhiZTE1YjMxNDYx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
          <w:id w:val="-288589158"/>
          <w:placeholder>
            <w:docPart w:val="DefaultPlaceholder_-1854013440"/>
          </w:placeholder>
        </w:sdtPr>
        <w:sdtEndPr>
          <w:rPr>
            <w:rFonts w:eastAsiaTheme="minorHAnsi"/>
          </w:rPr>
        </w:sdtEndPr>
        <w:sdtContent>
          <w:r w:rsidRPr="00920837">
            <w:rPr>
              <w:rFonts w:ascii="Times New Roman" w:hAnsi="Times New Roman" w:cs="Times New Roman"/>
              <w:color w:val="000000"/>
            </w:rPr>
            <w:t>(Luu et al. 2023)</w:t>
          </w:r>
        </w:sdtContent>
      </w:sdt>
      <w:r w:rsidRPr="00920837">
        <w:rPr>
          <w:rFonts w:ascii="Times New Roman" w:eastAsia="Calibri" w:hAnsi="Times New Roman" w:cs="Times New Roman"/>
          <w:color w:val="0D0D0D"/>
        </w:rPr>
        <w:t xml:space="preserve">, drainage pattern, overflow capacity </w:t>
      </w:r>
      <w:sdt>
        <w:sdtPr>
          <w:rPr>
            <w:rFonts w:ascii="Times New Roman" w:eastAsia="Calibri" w:hAnsi="Times New Roman" w:cs="Times New Roman"/>
            <w:color w:val="000000"/>
          </w:rPr>
          <w:tag w:val="MENDELEY_CITATION_v3_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"/>
          <w:id w:val="-1185285208"/>
          <w:placeholder>
            <w:docPart w:val="DefaultPlaceholder_-1854013440"/>
          </w:placeholder>
        </w:sdtPr>
        <w:sdtEndPr>
          <w:rPr>
            <w:rFonts w:eastAsiaTheme="minorHAnsi"/>
          </w:rPr>
        </w:sdtEndPr>
        <w:sdtContent>
          <w:r w:rsidRPr="00920837">
            <w:rPr>
              <w:rFonts w:ascii="Times New Roman" w:hAnsi="Times New Roman" w:cs="Times New Roman"/>
              <w:color w:val="000000"/>
            </w:rPr>
            <w:t>(Bui et al. 2019)</w:t>
          </w:r>
        </w:sdtContent>
      </w:sdt>
      <w:r w:rsidRPr="00920837">
        <w:rPr>
          <w:rFonts w:ascii="Times New Roman" w:eastAsia="Calibri" w:hAnsi="Times New Roman" w:cs="Times New Roman"/>
          <w:color w:val="0D0D0D"/>
        </w:rPr>
        <w:t xml:space="preserve">, </w:t>
      </w:r>
      <w:r w:rsidRPr="00920837">
        <w:rPr>
          <w:rFonts w:ascii="Times New Roman" w:eastAsia="Calibri" w:hAnsi="Times New Roman" w:cs="Times New Roman"/>
        </w:rPr>
        <w:t xml:space="preserve">and infiltration </w:t>
      </w:r>
      <w:sdt>
        <w:sdtPr>
          <w:rPr>
            <w:rFonts w:ascii="Times New Roman" w:eastAsia="Calibri" w:hAnsi="Times New Roman" w:cs="Times New Roman"/>
            <w:color w:val="000000"/>
          </w:rPr>
          <w:tag w:val="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"/>
          <w:id w:val="1907800421"/>
          <w:placeholder>
            <w:docPart w:val="DefaultPlaceholder_-1854013440"/>
          </w:placeholder>
        </w:sdtPr>
        <w:sdtEndPr>
          <w:rPr>
            <w:rFonts w:eastAsiaTheme="minorHAnsi"/>
          </w:rPr>
        </w:sdtEndPr>
        <w:sdtContent>
          <w:r w:rsidRPr="00920837">
            <w:rPr>
              <w:rFonts w:ascii="Times New Roman" w:hAnsi="Times New Roman" w:cs="Times New Roman"/>
              <w:color w:val="000000"/>
            </w:rPr>
            <w:t xml:space="preserve">(Hammami et al. 2019; Saravanan and Abijith 2022; </w:t>
          </w:r>
          <w:proofErr w:type="spellStart"/>
          <w:r w:rsidRPr="00920837">
            <w:rPr>
              <w:rFonts w:ascii="Times New Roman" w:hAnsi="Times New Roman" w:cs="Times New Roman"/>
              <w:color w:val="000000"/>
            </w:rPr>
            <w:t>Khaddari</w:t>
          </w:r>
          <w:proofErr w:type="spellEnd"/>
          <w:r w:rsidRPr="00920837">
            <w:rPr>
              <w:rFonts w:ascii="Times New Roman" w:hAnsi="Times New Roman" w:cs="Times New Roman"/>
              <w:color w:val="000000"/>
            </w:rPr>
            <w:t xml:space="preserve"> et al. 2023)</w:t>
          </w:r>
        </w:sdtContent>
      </w:sdt>
      <w:r w:rsidRPr="00920837">
        <w:rPr>
          <w:rFonts w:ascii="Times New Roman" w:eastAsia="Calibri" w:hAnsi="Times New Roman" w:cs="Times New Roman"/>
        </w:rPr>
        <w:t xml:space="preserve">. Various lithology units exhibit varying levels of permeability and display varying susceptibilities to flooding </w:t>
      </w:r>
      <w:sdt>
        <w:sdtPr>
          <w:rPr>
            <w:rFonts w:ascii="Times New Roman" w:eastAsia="Calibri" w:hAnsi="Times New Roman" w:cs="Times New Roman"/>
            <w:color w:val="000000"/>
          </w:rPr>
          <w:tag w:val="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"/>
          <w:id w:val="1664049641"/>
          <w:placeholder>
            <w:docPart w:val="DefaultPlaceholder_-1854013440"/>
          </w:placeholder>
        </w:sdtPr>
        <w:sdtEndPr>
          <w:rPr>
            <w:rFonts w:eastAsiaTheme="minorHAnsi"/>
          </w:rPr>
        </w:sdtEndPr>
        <w:sdtContent>
          <w:r w:rsidRPr="00920837">
            <w:rPr>
              <w:rFonts w:ascii="Times New Roman" w:hAnsi="Times New Roman" w:cs="Times New Roman"/>
              <w:color w:val="000000"/>
            </w:rPr>
            <w:t xml:space="preserve">(Lee et al. 2012; </w:t>
          </w:r>
          <w:proofErr w:type="spellStart"/>
          <w:r w:rsidRPr="00920837">
            <w:rPr>
              <w:rFonts w:ascii="Times New Roman" w:hAnsi="Times New Roman" w:cs="Times New Roman"/>
              <w:color w:val="000000"/>
            </w:rPr>
            <w:t>Choubin</w:t>
          </w:r>
          <w:proofErr w:type="spellEnd"/>
          <w:r w:rsidRPr="00920837">
            <w:rPr>
              <w:rFonts w:ascii="Times New Roman" w:hAnsi="Times New Roman" w:cs="Times New Roman"/>
              <w:color w:val="000000"/>
            </w:rPr>
            <w:t xml:space="preserve"> et al. 2019; Costache et al. 2020)</w:t>
          </w:r>
        </w:sdtContent>
      </w:sdt>
      <w:r w:rsidRPr="00920837">
        <w:rPr>
          <w:rFonts w:ascii="Times New Roman" w:eastAsia="Calibri" w:hAnsi="Times New Roman" w:cs="Times New Roman"/>
        </w:rPr>
        <w:t>. The lithology map of WSP at the scale 1:100,000 collected from National Geoscience Database of Iran (</w:t>
      </w:r>
      <w:r w:rsidRPr="00920837">
        <w:rPr>
          <w:rFonts w:ascii="Times New Roman" w:eastAsia="Calibri" w:hAnsi="Times New Roman" w:cs="Times New Roman"/>
          <w:b/>
          <w:bCs/>
        </w:rPr>
        <w:t>Fig. 6(a)</w:t>
      </w:r>
      <w:r w:rsidRPr="00920837">
        <w:rPr>
          <w:rFonts w:ascii="Times New Roman" w:eastAsia="Calibri" w:hAnsi="Times New Roman" w:cs="Times New Roman"/>
        </w:rPr>
        <w:t xml:space="preserve">). </w:t>
      </w:r>
    </w:p>
    <w:p w14:paraId="54BB6F7A" w14:textId="77777777" w:rsidR="00920837" w:rsidRPr="00920837" w:rsidRDefault="00920837" w:rsidP="00920837">
      <w:pPr>
        <w:rPr>
          <w:rFonts w:ascii="Times New Roman" w:eastAsia="Calibri" w:hAnsi="Times New Roman" w:cs="Times New Roman"/>
          <w:b/>
          <w:bCs/>
        </w:rPr>
      </w:pPr>
    </w:p>
    <w:p w14:paraId="4EA24B05" w14:textId="77777777" w:rsidR="00920837" w:rsidRPr="00920837" w:rsidRDefault="00920837" w:rsidP="00920837">
      <w:pPr>
        <w:numPr>
          <w:ilvl w:val="0"/>
          <w:numId w:val="1"/>
        </w:numPr>
        <w:contextualSpacing/>
        <w:rPr>
          <w:rFonts w:ascii="Times New Roman" w:eastAsia="Calibri" w:hAnsi="Times New Roman" w:cs="Times New Roman"/>
          <w:b/>
          <w:bCs/>
        </w:rPr>
      </w:pPr>
      <w:r w:rsidRPr="00920837">
        <w:rPr>
          <w:rFonts w:ascii="Times New Roman" w:eastAsia="Calibri" w:hAnsi="Times New Roman" w:cs="Times New Roman"/>
          <w:b/>
          <w:bCs/>
        </w:rPr>
        <w:t>Land use/land cover map (LULC)</w:t>
      </w:r>
    </w:p>
    <w:p w14:paraId="4324EE76" w14:textId="59A75425" w:rsidR="00920837" w:rsidRPr="00920837" w:rsidRDefault="00920837" w:rsidP="00920837">
      <w:pPr>
        <w:jc w:val="both"/>
        <w:rPr>
          <w:rFonts w:ascii="Times New Roman" w:eastAsia="Calibri" w:hAnsi="Times New Roman" w:cs="Times New Roman"/>
        </w:rPr>
      </w:pPr>
      <w:r w:rsidRPr="00920837">
        <w:rPr>
          <w:rFonts w:ascii="Times New Roman" w:eastAsia="Calibri" w:hAnsi="Times New Roman" w:cs="Times New Roman"/>
        </w:rPr>
        <w:t xml:space="preserve">The LULC affects flood susceptibility directly and/or indirectly through anthropogenic practices, such as desertification, deforestation, urbanization, and agriculture </w:t>
      </w:r>
      <w:sdt>
        <w:sdtPr>
          <w:rPr>
            <w:rFonts w:ascii="Times New Roman" w:eastAsia="Calibri" w:hAnsi="Times New Roman" w:cs="Times New Roman"/>
            <w:color w:val="000000"/>
          </w:rPr>
          <w:tag w:val="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"/>
          <w:id w:val="105319554"/>
          <w:placeholder>
            <w:docPart w:val="DefaultPlaceholder_-1854013440"/>
          </w:placeholder>
        </w:sdtPr>
        <w:sdtEndPr>
          <w:rPr>
            <w:rFonts w:eastAsiaTheme="minorHAnsi"/>
          </w:rPr>
        </w:sdtEndPr>
        <w:sdtContent>
          <w:r w:rsidRPr="00920837">
            <w:rPr>
              <w:rFonts w:ascii="Times New Roman" w:hAnsi="Times New Roman" w:cs="Times New Roman"/>
              <w:color w:val="000000"/>
            </w:rPr>
            <w:t xml:space="preserve">(Apollonio et al. 2016; Das 2020; </w:t>
          </w:r>
          <w:proofErr w:type="spellStart"/>
          <w:r w:rsidRPr="00920837">
            <w:rPr>
              <w:rFonts w:ascii="Times New Roman" w:hAnsi="Times New Roman" w:cs="Times New Roman"/>
              <w:color w:val="000000"/>
            </w:rPr>
            <w:t>Khaddari</w:t>
          </w:r>
          <w:proofErr w:type="spellEnd"/>
          <w:r w:rsidRPr="00920837">
            <w:rPr>
              <w:rFonts w:ascii="Times New Roman" w:hAnsi="Times New Roman" w:cs="Times New Roman"/>
              <w:color w:val="000000"/>
            </w:rPr>
            <w:t xml:space="preserve"> et al. 2023)</w:t>
          </w:r>
        </w:sdtContent>
      </w:sdt>
      <w:r w:rsidRPr="00920837">
        <w:rPr>
          <w:rFonts w:ascii="Times New Roman" w:eastAsia="Calibri" w:hAnsi="Times New Roman" w:cs="Times New Roman"/>
        </w:rPr>
        <w:t xml:space="preserve">, and has a significant effect on flash flooding </w:t>
      </w:r>
      <w:sdt>
        <w:sdtPr>
          <w:rPr>
            <w:rFonts w:ascii="Times New Roman" w:eastAsia="Calibri" w:hAnsi="Times New Roman" w:cs="Times New Roman"/>
            <w:color w:val="000000"/>
          </w:rPr>
          <w:tag w:val="MENDELEY_CITATION_v3_eyJjaXRhdGlvbklEIjoiTUVOREVMRVlfQ0lUQVRJT05fNzcxMmE0ODItOTc0ZC00MTdjLWI3ZTUtNTEzNzhkMjkyNWQw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XSwicHJvcGVydGllcyI6eyJub3RlSW5kZXgiOjB9LCJpc0VkaXRlZCI6ZmFsc2UsIm1hbnVhbE92ZXJyaWRlIjp7ImNpdGVwcm9jVGV4dCI6IihBbC1KdWFpZGkgMjAyMykiLCJpc01hbnVhbGx5T3ZlcnJpZGRlbiI6ZmFsc2UsIm1hbnVhbE92ZXJyaWRlVGV4dCI6IiJ9fQ=="/>
          <w:id w:val="-2025326230"/>
          <w:placeholder>
            <w:docPart w:val="DefaultPlaceholder_-1854013440"/>
          </w:placeholder>
        </w:sdtPr>
        <w:sdtEndPr>
          <w:rPr>
            <w:rFonts w:eastAsiaTheme="minorHAnsi"/>
          </w:rPr>
        </w:sdtEndPr>
        <w:sdtContent>
          <w:r w:rsidRPr="00920837">
            <w:rPr>
              <w:rFonts w:ascii="Times New Roman" w:hAnsi="Times New Roman" w:cs="Times New Roman"/>
              <w:color w:val="000000"/>
            </w:rPr>
            <w:t>(Al-</w:t>
          </w:r>
          <w:proofErr w:type="spellStart"/>
          <w:r w:rsidRPr="00920837">
            <w:rPr>
              <w:rFonts w:ascii="Times New Roman" w:hAnsi="Times New Roman" w:cs="Times New Roman"/>
              <w:color w:val="000000"/>
            </w:rPr>
            <w:t>Juaidi</w:t>
          </w:r>
          <w:proofErr w:type="spellEnd"/>
          <w:r w:rsidRPr="00920837">
            <w:rPr>
              <w:rFonts w:ascii="Times New Roman" w:hAnsi="Times New Roman" w:cs="Times New Roman"/>
              <w:color w:val="000000"/>
            </w:rPr>
            <w:t xml:space="preserve"> 2023)</w:t>
          </w:r>
        </w:sdtContent>
      </w:sdt>
      <w:r w:rsidRPr="00920837">
        <w:rPr>
          <w:rFonts w:ascii="Times New Roman" w:eastAsia="Calibri" w:hAnsi="Times New Roman" w:cs="Times New Roman"/>
        </w:rPr>
        <w:t xml:space="preserve">. LULC factor controls many important hydrological processes of the basin such as runoff, infiltration, evapotranspiration, and sediment </w:t>
      </w:r>
      <w:sdt>
        <w:sdtPr>
          <w:rPr>
            <w:rFonts w:ascii="Times New Roman" w:eastAsia="Calibri" w:hAnsi="Times New Roman" w:cs="Times New Roman"/>
            <w:color w:val="000000"/>
          </w:rPr>
          <w:tag w:val="MENDELEY_CITATION_v3_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"/>
          <w:id w:val="-1989939339"/>
          <w:placeholder>
            <w:docPart w:val="DefaultPlaceholder_-1854013440"/>
          </w:placeholder>
        </w:sdtPr>
        <w:sdtEndPr>
          <w:rPr>
            <w:rFonts w:eastAsiaTheme="minorHAnsi"/>
          </w:rPr>
        </w:sdtEndPr>
        <w:sdtContent>
          <w:r w:rsidRPr="00920837">
            <w:rPr>
              <w:rFonts w:ascii="Times New Roman" w:hAnsi="Times New Roman" w:cs="Times New Roman"/>
              <w:color w:val="000000"/>
            </w:rPr>
            <w:t>(Seydi et al. 2023)</w:t>
          </w:r>
        </w:sdtContent>
      </w:sdt>
      <w:r w:rsidRPr="00920837">
        <w:rPr>
          <w:rFonts w:ascii="Times New Roman" w:eastAsia="Calibri" w:hAnsi="Times New Roman" w:cs="Times New Roman"/>
        </w:rPr>
        <w:t>. LULC map was collected from Sentinel-2 with a 10 m resolution and by local data and terrain observations was modified. Based on LULC map (</w:t>
      </w:r>
      <w:r w:rsidRPr="00920837">
        <w:rPr>
          <w:rFonts w:ascii="Times New Roman" w:eastAsia="Calibri" w:hAnsi="Times New Roman" w:cs="Times New Roman"/>
          <w:b/>
          <w:bCs/>
        </w:rPr>
        <w:t>Fig. 6(b)</w:t>
      </w:r>
      <w:r w:rsidRPr="00920837">
        <w:rPr>
          <w:rFonts w:ascii="Times New Roman" w:eastAsia="Calibri" w:hAnsi="Times New Roman" w:cs="Times New Roman"/>
        </w:rPr>
        <w:t xml:space="preserve">), the WSP is consists of users: broadleaf forests, shrublands, grasslands, croplands, urban areas, sparse vegetation, </w:t>
      </w:r>
      <w:proofErr w:type="gramStart"/>
      <w:r w:rsidRPr="00920837">
        <w:rPr>
          <w:rFonts w:ascii="Times New Roman" w:eastAsia="Calibri" w:hAnsi="Times New Roman" w:cs="Times New Roman"/>
        </w:rPr>
        <w:t>Juniper forest</w:t>
      </w:r>
      <w:proofErr w:type="gramEnd"/>
      <w:r w:rsidRPr="00920837">
        <w:rPr>
          <w:rFonts w:ascii="Times New Roman" w:eastAsia="Calibri" w:hAnsi="Times New Roman" w:cs="Times New Roman"/>
        </w:rPr>
        <w:t xml:space="preserve">, permanent water bodies, </w:t>
      </w:r>
      <w:proofErr w:type="spellStart"/>
      <w:r w:rsidRPr="00920837">
        <w:rPr>
          <w:rFonts w:ascii="Times New Roman" w:eastAsia="Calibri" w:hAnsi="Times New Roman" w:cs="Times New Roman"/>
        </w:rPr>
        <w:t>herbacious</w:t>
      </w:r>
      <w:proofErr w:type="spellEnd"/>
      <w:r w:rsidRPr="00920837">
        <w:rPr>
          <w:rFonts w:ascii="Times New Roman" w:eastAsia="Calibri" w:hAnsi="Times New Roman" w:cs="Times New Roman"/>
        </w:rPr>
        <w:t xml:space="preserve"> wetlands, </w:t>
      </w:r>
      <w:proofErr w:type="spellStart"/>
      <w:r w:rsidRPr="00920837">
        <w:rPr>
          <w:rFonts w:ascii="Times New Roman" w:eastAsia="Calibri" w:hAnsi="Times New Roman" w:cs="Times New Roman"/>
        </w:rPr>
        <w:t>haloxylon</w:t>
      </w:r>
      <w:proofErr w:type="spellEnd"/>
      <w:r w:rsidRPr="00920837">
        <w:rPr>
          <w:rFonts w:ascii="Times New Roman" w:eastAsia="Calibri" w:hAnsi="Times New Roman" w:cs="Times New Roman"/>
        </w:rPr>
        <w:t>, salty land, and gardens.</w:t>
      </w:r>
    </w:p>
    <w:p w14:paraId="7ADCF111" w14:textId="77777777" w:rsidR="00920837" w:rsidRPr="00920837" w:rsidRDefault="00920837" w:rsidP="00920837">
      <w:pPr>
        <w:rPr>
          <w:rFonts w:ascii="Times New Roman" w:hAnsi="Times New Roman" w:cs="Times New Roman"/>
          <w:b/>
          <w:bCs/>
          <w:lang w:val="en"/>
        </w:rPr>
      </w:pPr>
    </w:p>
    <w:p w14:paraId="09190EF7" w14:textId="77777777" w:rsidR="00920837" w:rsidRPr="00920837" w:rsidRDefault="00920837" w:rsidP="00920837">
      <w:pPr>
        <w:rPr>
          <w:rFonts w:ascii="Times New Roman" w:eastAsia="Calibri" w:hAnsi="Times New Roman" w:cs="Times New Roman"/>
          <w:b/>
          <w:bCs/>
          <w:u w:val="single"/>
        </w:rPr>
      </w:pPr>
      <w:r w:rsidRPr="00920837">
        <w:rPr>
          <w:rFonts w:ascii="Times New Roman" w:eastAsia="Calibri" w:hAnsi="Times New Roman" w:cs="Times New Roman"/>
          <w:b/>
          <w:bCs/>
          <w:u w:val="single"/>
        </w:rPr>
        <w:t xml:space="preserve">Vegetation Parameter (NDVI) </w:t>
      </w:r>
    </w:p>
    <w:p w14:paraId="215FE1E3" w14:textId="51B701C1" w:rsidR="00920837" w:rsidRPr="00920837" w:rsidRDefault="00920837" w:rsidP="00920837">
      <w:pPr>
        <w:jc w:val="both"/>
        <w:rPr>
          <w:rFonts w:ascii="Times New Roman" w:eastAsia="Calibri" w:hAnsi="Times New Roman" w:cs="Times New Roman"/>
          <w:lang w:bidi="fa-IR"/>
        </w:rPr>
      </w:pPr>
      <w:r w:rsidRPr="00920837">
        <w:rPr>
          <w:rFonts w:ascii="Times New Roman" w:eastAsia="Calibri" w:hAnsi="Times New Roman" w:cs="Times New Roman"/>
          <w:lang w:bidi="fa-IR"/>
        </w:rPr>
        <w:t xml:space="preserve">NDVI indicates the coverage the region with vegetation that an inverse association between the NDVI and flash flooding is shown </w:t>
      </w:r>
      <w:sdt>
        <w:sdtPr>
          <w:rPr>
            <w:rFonts w:ascii="Times New Roman" w:eastAsia="Calibri" w:hAnsi="Times New Roman" w:cs="Times New Roman"/>
            <w:color w:val="000000"/>
            <w:lang w:bidi="fa-IR"/>
          </w:rPr>
          <w:tag w:val="MENDELEY_CITATION_v3_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"/>
          <w:id w:val="1650635278"/>
          <w:placeholder>
            <w:docPart w:val="DefaultPlaceholder_-1854013440"/>
          </w:placeholder>
        </w:sdtPr>
        <w:sdtEndPr>
          <w:rPr>
            <w:rFonts w:eastAsiaTheme="minorHAnsi"/>
            <w:lang w:bidi="ar-SA"/>
          </w:rPr>
        </w:sdtEndPr>
        <w:sdtContent>
          <w:r w:rsidRPr="00920837">
            <w:rPr>
              <w:rFonts w:ascii="Times New Roman" w:hAnsi="Times New Roman" w:cs="Times New Roman"/>
              <w:color w:val="000000"/>
            </w:rPr>
            <w:t>(Seydi et al. 2023)</w:t>
          </w:r>
        </w:sdtContent>
      </w:sdt>
      <w:r w:rsidRPr="00920837">
        <w:rPr>
          <w:rFonts w:ascii="Times New Roman" w:eastAsia="Calibri" w:hAnsi="Times New Roman" w:cs="Times New Roman"/>
          <w:lang w:bidi="fa-IR"/>
        </w:rPr>
        <w:t xml:space="preserve">. In other words, infiltration and runoff are reduced as the NDVI increases, indicating more vegetation coverage </w:t>
      </w:r>
      <w:sdt>
        <w:sdtPr>
          <w:rPr>
            <w:rFonts w:ascii="Times New Roman" w:eastAsia="Calibri" w:hAnsi="Times New Roman" w:cs="Times New Roman"/>
            <w:color w:val="000000"/>
            <w:lang w:bidi="fa-IR"/>
          </w:rPr>
          <w:tag w:val="MENDELEY_CITATION_v3_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"/>
          <w:id w:val="-166784000"/>
          <w:placeholder>
            <w:docPart w:val="DefaultPlaceholder_-1854013440"/>
          </w:placeholder>
        </w:sdtPr>
        <w:sdtEndPr>
          <w:rPr>
            <w:rFonts w:eastAsiaTheme="minorHAnsi"/>
            <w:lang w:bidi="ar-SA"/>
          </w:rPr>
        </w:sdtEndPr>
        <w:sdtContent>
          <w:r w:rsidRPr="00920837">
            <w:rPr>
              <w:rFonts w:ascii="Times New Roman" w:hAnsi="Times New Roman" w:cs="Times New Roman"/>
              <w:color w:val="000000"/>
            </w:rPr>
            <w:t>(</w:t>
          </w:r>
          <w:proofErr w:type="spellStart"/>
          <w:r w:rsidRPr="00920837">
            <w:rPr>
              <w:rFonts w:ascii="Times New Roman" w:hAnsi="Times New Roman" w:cs="Times New Roman"/>
              <w:color w:val="000000"/>
            </w:rPr>
            <w:t>Shafizadeh</w:t>
          </w:r>
          <w:proofErr w:type="spellEnd"/>
          <w:r w:rsidRPr="00920837">
            <w:rPr>
              <w:rFonts w:ascii="Times New Roman" w:hAnsi="Times New Roman" w:cs="Times New Roman"/>
              <w:color w:val="000000"/>
            </w:rPr>
            <w:t>-Moghadam et al. 2018)</w:t>
          </w:r>
        </w:sdtContent>
      </w:sdt>
      <w:r w:rsidRPr="00920837">
        <w:rPr>
          <w:rFonts w:ascii="Times New Roman" w:eastAsia="Calibri" w:hAnsi="Times New Roman" w:cs="Times New Roman"/>
          <w:lang w:bidi="fa-IR"/>
        </w:rPr>
        <w:t xml:space="preserve">. The regions with the sparse vegetation coverage display high prone for flooding due to the low storage capacity of water </w:t>
      </w:r>
      <w:sdt>
        <w:sdtPr>
          <w:rPr>
            <w:rFonts w:ascii="Times New Roman" w:eastAsia="Calibri" w:hAnsi="Times New Roman" w:cs="Times New Roman"/>
            <w:color w:val="000000"/>
            <w:lang w:bidi="fa-IR"/>
          </w:rPr>
          <w:tag w:val="MENDELEY_CITATION_v3_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"/>
          <w:id w:val="1164444486"/>
          <w:placeholder>
            <w:docPart w:val="DefaultPlaceholder_-1854013440"/>
          </w:placeholder>
        </w:sdtPr>
        <w:sdtEndPr>
          <w:rPr>
            <w:rFonts w:eastAsiaTheme="minorHAnsi"/>
            <w:lang w:bidi="ar-SA"/>
          </w:rPr>
        </w:sdtEndPr>
        <w:sdtContent>
          <w:r w:rsidRPr="00920837">
            <w:rPr>
              <w:rFonts w:ascii="Times New Roman" w:hAnsi="Times New Roman" w:cs="Times New Roman"/>
              <w:color w:val="000000"/>
            </w:rPr>
            <w:t>(Caprario and Finotti 2019)</w:t>
          </w:r>
        </w:sdtContent>
      </w:sdt>
      <w:r w:rsidRPr="00920837">
        <w:rPr>
          <w:rFonts w:ascii="Times New Roman" w:eastAsia="Calibri" w:hAnsi="Times New Roman" w:cs="Times New Roman"/>
          <w:lang w:bidi="fa-IR"/>
        </w:rPr>
        <w:t xml:space="preserve">. </w:t>
      </w:r>
      <w:r w:rsidRPr="00920837">
        <w:rPr>
          <w:rFonts w:ascii="Times New Roman" w:eastAsia="Calibri" w:hAnsi="Times New Roman" w:cs="Times New Roman"/>
          <w:b/>
          <w:bCs/>
          <w:lang w:bidi="fa-IR"/>
        </w:rPr>
        <w:t xml:space="preserve">Fig. 6(e) </w:t>
      </w:r>
      <w:r w:rsidRPr="00920837">
        <w:rPr>
          <w:rFonts w:ascii="Times New Roman" w:eastAsia="Calibri" w:hAnsi="Times New Roman" w:cs="Times New Roman"/>
          <w:lang w:bidi="fa-IR"/>
        </w:rPr>
        <w:t>indicates that the NDVI values within the study region range from -0.01 to 1.</w:t>
      </w:r>
    </w:p>
    <w:p w14:paraId="7669983B" w14:textId="77777777" w:rsidR="00920837" w:rsidRPr="00920837" w:rsidRDefault="00920837" w:rsidP="00920837">
      <w:pPr>
        <w:rPr>
          <w:rFonts w:ascii="Times New Roman" w:hAnsi="Times New Roman" w:cs="Times New Roman"/>
          <w:b/>
          <w:bCs/>
          <w:lang w:val="en"/>
        </w:rPr>
      </w:pPr>
    </w:p>
    <w:p w14:paraId="49A63BAE" w14:textId="57988B92" w:rsidR="00920837" w:rsidRPr="00920837" w:rsidRDefault="00920837" w:rsidP="00950908">
      <w:pPr>
        <w:rPr>
          <w:rFonts w:ascii="Times New Roman" w:hAnsi="Times New Roman" w:cs="Times New Roman"/>
          <w:u w:val="single"/>
        </w:rPr>
      </w:pPr>
      <w:r w:rsidRPr="00920837">
        <w:rPr>
          <w:rFonts w:ascii="Times New Roman" w:hAnsi="Times New Roman" w:cs="Times New Roman"/>
          <w:b/>
          <w:bCs/>
          <w:u w:val="single"/>
          <w:lang w:val="en"/>
        </w:rPr>
        <w:t>Soil Parameters</w:t>
      </w:r>
    </w:p>
    <w:p w14:paraId="094C6725" w14:textId="77777777" w:rsidR="00920837" w:rsidRPr="00920837" w:rsidRDefault="00920837" w:rsidP="002C21E3">
      <w:pPr>
        <w:pStyle w:val="ListParagraph"/>
        <w:numPr>
          <w:ilvl w:val="0"/>
          <w:numId w:val="1"/>
        </w:numPr>
        <w:rPr>
          <w:rFonts w:ascii="Times New Roman" w:hAnsi="Times New Roman" w:cs="Times New Roman"/>
          <w:b/>
          <w:bCs/>
          <w:color w:val="0D0D0D" w:themeColor="text1" w:themeTint="F2"/>
        </w:rPr>
      </w:pPr>
      <w:r w:rsidRPr="00920837">
        <w:rPr>
          <w:rFonts w:ascii="Times New Roman" w:hAnsi="Times New Roman" w:cs="Times New Roman"/>
          <w:b/>
          <w:bCs/>
          <w:color w:val="0D0D0D" w:themeColor="text1" w:themeTint="F2"/>
        </w:rPr>
        <w:t>Infiltration (Saturated hydraulic conductivity)</w:t>
      </w:r>
    </w:p>
    <w:p w14:paraId="531DB442" w14:textId="7D494263" w:rsidR="00920837" w:rsidRPr="00920837" w:rsidRDefault="00920837" w:rsidP="00D663B6">
      <w:pPr>
        <w:jc w:val="both"/>
        <w:rPr>
          <w:rFonts w:ascii="Times New Roman" w:hAnsi="Times New Roman" w:cs="Times New Roman"/>
          <w:color w:val="0D0D0D" w:themeColor="text1" w:themeTint="F2"/>
        </w:rPr>
      </w:pPr>
      <w:r w:rsidRPr="00920837">
        <w:rPr>
          <w:rFonts w:ascii="Times New Roman" w:hAnsi="Times New Roman" w:cs="Times New Roman"/>
          <w:color w:val="0D0D0D" w:themeColor="text1" w:themeTint="F2"/>
        </w:rPr>
        <w:t>Saturated hydraulic conductivity (</w:t>
      </w:r>
      <w:r w:rsidRPr="00920837">
        <w:rPr>
          <w:rFonts w:ascii="Times New Roman" w:hAnsi="Times New Roman" w:cs="Times New Roman"/>
          <w:i/>
          <w:iCs/>
          <w:color w:val="0D0D0D" w:themeColor="text1" w:themeTint="F2"/>
        </w:rPr>
        <w:t>K</w:t>
      </w:r>
      <w:r w:rsidRPr="00920837">
        <w:rPr>
          <w:rFonts w:ascii="Times New Roman" w:hAnsi="Times New Roman" w:cs="Times New Roman"/>
          <w:i/>
          <w:iCs/>
          <w:color w:val="0D0D0D" w:themeColor="text1" w:themeTint="F2"/>
          <w:vertAlign w:val="subscript"/>
        </w:rPr>
        <w:t>s</w:t>
      </w:r>
      <w:r w:rsidRPr="00920837">
        <w:rPr>
          <w:rFonts w:ascii="Times New Roman" w:hAnsi="Times New Roman" w:cs="Times New Roman"/>
          <w:color w:val="0D0D0D" w:themeColor="text1" w:themeTint="F2"/>
        </w:rPr>
        <w:t xml:space="preserve">) is a critical parameter in the prediction of soil hydraulic behavior that delineates the velocity of water flow.  It characterizes the intrinsic capacity of soil to transmit water within saturated zones </w:t>
      </w:r>
      <w:sdt>
        <w:sdtPr>
          <w:rPr>
            <w:rFonts w:ascii="Times New Roman" w:hAnsi="Times New Roman" w:cs="Times New Roman"/>
            <w:color w:val="000000"/>
          </w:rPr>
          <w:tag w:val="MENDELEY_CITATION_v3_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"/>
          <w:id w:val="1216552846"/>
          <w:placeholder>
            <w:docPart w:val="C740919D1501423F93A70057EDED6495"/>
          </w:placeholder>
        </w:sdtPr>
        <w:sdtContent>
          <w:r w:rsidRPr="00920837">
            <w:rPr>
              <w:rFonts w:ascii="Times New Roman" w:hAnsi="Times New Roman" w:cs="Times New Roman"/>
              <w:color w:val="000000"/>
            </w:rPr>
            <w:t>(Gootman et al. 2020)</w:t>
          </w:r>
        </w:sdtContent>
      </w:sdt>
      <w:r w:rsidRPr="00920837">
        <w:rPr>
          <w:rFonts w:ascii="Times New Roman" w:hAnsi="Times New Roman" w:cs="Times New Roman"/>
          <w:color w:val="0D0D0D" w:themeColor="text1" w:themeTint="F2"/>
        </w:rPr>
        <w:t xml:space="preserve">. In addition to assessing the dynamics and quality of soil water, </w:t>
      </w:r>
      <w:r w:rsidRPr="00920837">
        <w:rPr>
          <w:rFonts w:ascii="Times New Roman" w:hAnsi="Times New Roman" w:cs="Times New Roman"/>
          <w:i/>
          <w:iCs/>
          <w:color w:val="0D0D0D" w:themeColor="text1" w:themeTint="F2"/>
        </w:rPr>
        <w:t>K</w:t>
      </w:r>
      <w:r w:rsidRPr="00920837">
        <w:rPr>
          <w:rFonts w:ascii="Times New Roman" w:hAnsi="Times New Roman" w:cs="Times New Roman"/>
          <w:i/>
          <w:iCs/>
          <w:color w:val="0D0D0D" w:themeColor="text1" w:themeTint="F2"/>
          <w:vertAlign w:val="subscript"/>
        </w:rPr>
        <w:t>s</w:t>
      </w:r>
      <w:r w:rsidRPr="00920837">
        <w:rPr>
          <w:rFonts w:ascii="Times New Roman" w:hAnsi="Times New Roman" w:cs="Times New Roman"/>
          <w:color w:val="0D0D0D" w:themeColor="text1" w:themeTint="F2"/>
        </w:rPr>
        <w:t xml:space="preserve"> stands as a fundamental determinant in understanding soil moisture dynamics </w:t>
      </w:r>
      <w:sdt>
        <w:sdtPr>
          <w:rPr>
            <w:rFonts w:ascii="Times New Roman" w:hAnsi="Times New Roman" w:cs="Times New Roman"/>
            <w:color w:val="000000"/>
          </w:rPr>
          <w:tag w:val="MENDELEY_CITATION_v3_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"/>
          <w:id w:val="1014580500"/>
          <w:placeholder>
            <w:docPart w:val="C740919D1501423F93A70057EDED6495"/>
          </w:placeholder>
        </w:sdtPr>
        <w:sdtContent>
          <w:r w:rsidRPr="00920837">
            <w:rPr>
              <w:rFonts w:ascii="Times New Roman" w:hAnsi="Times New Roman" w:cs="Times New Roman"/>
              <w:color w:val="000000"/>
            </w:rPr>
            <w:t>(</w:t>
          </w:r>
          <w:proofErr w:type="spellStart"/>
          <w:r w:rsidRPr="00920837">
            <w:rPr>
              <w:rFonts w:ascii="Times New Roman" w:hAnsi="Times New Roman" w:cs="Times New Roman"/>
              <w:color w:val="000000"/>
            </w:rPr>
            <w:t>Arisanty</w:t>
          </w:r>
          <w:proofErr w:type="spellEnd"/>
          <w:r w:rsidRPr="00920837">
            <w:rPr>
              <w:rFonts w:ascii="Times New Roman" w:hAnsi="Times New Roman" w:cs="Times New Roman"/>
              <w:color w:val="000000"/>
            </w:rPr>
            <w:t xml:space="preserve"> et al. 2022)</w:t>
          </w:r>
        </w:sdtContent>
      </w:sdt>
      <w:r w:rsidRPr="00920837">
        <w:rPr>
          <w:rFonts w:ascii="Times New Roman" w:hAnsi="Times New Roman" w:cs="Times New Roman"/>
          <w:color w:val="0D0D0D" w:themeColor="text1" w:themeTint="F2"/>
        </w:rPr>
        <w:t xml:space="preserve">. </w:t>
      </w:r>
    </w:p>
    <w:p w14:paraId="35991C32" w14:textId="4F572BFF" w:rsidR="00920837" w:rsidRPr="00920837" w:rsidRDefault="00920837" w:rsidP="00D663B6">
      <w:pPr>
        <w:jc w:val="both"/>
        <w:rPr>
          <w:rFonts w:ascii="Times New Roman" w:hAnsi="Times New Roman" w:cs="Times New Roman"/>
        </w:rPr>
      </w:pPr>
      <w:r w:rsidRPr="00920837">
        <w:rPr>
          <w:rFonts w:ascii="Times New Roman" w:hAnsi="Times New Roman" w:cs="Times New Roman"/>
          <w:color w:val="0D0D0D" w:themeColor="text1" w:themeTint="F2"/>
        </w:rPr>
        <w:t>To calculate K</w:t>
      </w:r>
      <w:r w:rsidRPr="00920837">
        <w:rPr>
          <w:rFonts w:ascii="Times New Roman" w:hAnsi="Times New Roman" w:cs="Times New Roman"/>
          <w:color w:val="0D0D0D" w:themeColor="text1" w:themeTint="F2"/>
          <w:vertAlign w:val="subscript"/>
        </w:rPr>
        <w:t>s</w:t>
      </w:r>
      <w:r w:rsidRPr="00920837">
        <w:rPr>
          <w:rFonts w:ascii="Times New Roman" w:hAnsi="Times New Roman" w:cs="Times New Roman"/>
          <w:color w:val="0D0D0D" w:themeColor="text1" w:themeTint="F2"/>
        </w:rPr>
        <w:t xml:space="preserve">, the </w:t>
      </w:r>
      <w:proofErr w:type="spellStart"/>
      <w:r w:rsidRPr="00920837">
        <w:rPr>
          <w:rFonts w:ascii="Times New Roman" w:hAnsi="Times New Roman" w:cs="Times New Roman"/>
          <w:color w:val="0D0D0D" w:themeColor="text1" w:themeTint="F2"/>
        </w:rPr>
        <w:t>Pedotransfer</w:t>
      </w:r>
      <w:proofErr w:type="spellEnd"/>
      <w:r w:rsidRPr="00920837">
        <w:rPr>
          <w:rFonts w:ascii="Times New Roman" w:hAnsi="Times New Roman" w:cs="Times New Roman"/>
          <w:color w:val="0D0D0D" w:themeColor="text1" w:themeTint="F2"/>
        </w:rPr>
        <w:t xml:space="preserve"> Function (PTFs) </w:t>
      </w:r>
      <w:sdt>
        <w:sdtPr>
          <w:rPr>
            <w:rFonts w:ascii="Times New Roman" w:hAnsi="Times New Roman" w:cs="Times New Roman"/>
            <w:color w:val="000000"/>
          </w:rPr>
          <w:tag w:val="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"/>
          <w:id w:val="-9147938"/>
          <w:placeholder>
            <w:docPart w:val="C740919D1501423F93A70057EDED6495"/>
          </w:placeholder>
        </w:sdtPr>
        <w:sdtContent>
          <w:r w:rsidRPr="00920837">
            <w:rPr>
              <w:rFonts w:ascii="Times New Roman" w:hAnsi="Times New Roman" w:cs="Times New Roman"/>
              <w:color w:val="000000"/>
            </w:rPr>
            <w:t>(</w:t>
          </w:r>
          <w:proofErr w:type="spellStart"/>
          <w:r w:rsidRPr="00920837">
            <w:rPr>
              <w:rFonts w:ascii="Times New Roman" w:hAnsi="Times New Roman" w:cs="Times New Roman"/>
              <w:color w:val="000000"/>
            </w:rPr>
            <w:t>Gamie</w:t>
          </w:r>
          <w:proofErr w:type="spellEnd"/>
          <w:r w:rsidRPr="00920837">
            <w:rPr>
              <w:rFonts w:ascii="Times New Roman" w:hAnsi="Times New Roman" w:cs="Times New Roman"/>
              <w:color w:val="000000"/>
            </w:rPr>
            <w:t xml:space="preserve"> and De Smedt 2018; Rahmati et al. 2018)</w:t>
          </w:r>
        </w:sdtContent>
      </w:sdt>
      <w:r w:rsidRPr="00920837">
        <w:rPr>
          <w:rFonts w:ascii="Times New Roman" w:hAnsi="Times New Roman" w:cs="Times New Roman"/>
          <w:color w:val="0D0D0D" w:themeColor="text1" w:themeTint="F2"/>
        </w:rPr>
        <w:t xml:space="preserve"> is employed along with soil physical characteristics, namely soil texture and soil organic matter (SOM) </w:t>
      </w:r>
      <w:sdt>
        <w:sdtPr>
          <w:rPr>
            <w:rFonts w:ascii="Times New Roman" w:hAnsi="Times New Roman" w:cs="Times New Roman"/>
            <w:color w:val="000000"/>
          </w:rPr>
          <w:tag w:val="MENDELEY_CITATION_v3_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"/>
          <w:id w:val="91364802"/>
          <w:placeholder>
            <w:docPart w:val="C740919D1501423F93A70057EDED6495"/>
          </w:placeholder>
        </w:sdtPr>
        <w:sdtContent>
          <w:r w:rsidRPr="00920837">
            <w:rPr>
              <w:rFonts w:ascii="Times New Roman" w:hAnsi="Times New Roman" w:cs="Times New Roman"/>
              <w:color w:val="000000"/>
            </w:rPr>
            <w:t>(Duan et al. 2012; Gootman et al. 2020)</w:t>
          </w:r>
        </w:sdtContent>
      </w:sdt>
      <w:r w:rsidRPr="00920837">
        <w:rPr>
          <w:rFonts w:ascii="Times New Roman" w:hAnsi="Times New Roman" w:cs="Times New Roman"/>
          <w:color w:val="0D0D0D" w:themeColor="text1" w:themeTint="F2"/>
        </w:rPr>
        <w:t xml:space="preserve">, which are estimated using the DSM method. </w:t>
      </w:r>
      <w:sdt>
        <w:sdtPr>
          <w:rPr>
            <w:rFonts w:ascii="Times New Roman" w:hAnsi="Times New Roman" w:cs="Times New Roman"/>
            <w:color w:val="000000"/>
          </w:rPr>
          <w:tag w:val="MENDELEY_CITATION_v3_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"/>
          <w:id w:val="-2036418978"/>
          <w:placeholder>
            <w:docPart w:val="C740919D1501423F93A70057EDED6495"/>
          </w:placeholder>
        </w:sdtPr>
        <w:sdtContent>
          <w:r w:rsidRPr="00920837">
            <w:rPr>
              <w:rFonts w:ascii="Times New Roman" w:hAnsi="Times New Roman" w:cs="Times New Roman"/>
              <w:color w:val="000000"/>
            </w:rPr>
            <w:t>(Saxton and Rawls 2006)</w:t>
          </w:r>
        </w:sdtContent>
      </w:sdt>
      <w:r w:rsidRPr="00920837">
        <w:rPr>
          <w:rFonts w:ascii="Times New Roman" w:hAnsi="Times New Roman" w:cs="Times New Roman"/>
          <w:color w:val="0D0D0D" w:themeColor="text1" w:themeTint="F2"/>
        </w:rPr>
        <w:t xml:space="preserve"> formula is a widely applied method for estimating </w:t>
      </w:r>
      <w:r w:rsidRPr="00920837">
        <w:rPr>
          <w:rFonts w:ascii="Times New Roman" w:hAnsi="Times New Roman" w:cs="Times New Roman"/>
          <w:i/>
          <w:iCs/>
          <w:color w:val="0D0D0D" w:themeColor="text1" w:themeTint="F2"/>
        </w:rPr>
        <w:t>K</w:t>
      </w:r>
      <w:r w:rsidRPr="00920837">
        <w:rPr>
          <w:rFonts w:ascii="Times New Roman" w:hAnsi="Times New Roman" w:cs="Times New Roman"/>
          <w:i/>
          <w:iCs/>
          <w:color w:val="0D0D0D" w:themeColor="text1" w:themeTint="F2"/>
          <w:vertAlign w:val="subscript"/>
        </w:rPr>
        <w:t>s</w:t>
      </w:r>
      <w:r w:rsidRPr="00920837">
        <w:rPr>
          <w:rFonts w:ascii="Times New Roman" w:hAnsi="Times New Roman" w:cs="Times New Roman"/>
          <w:color w:val="0D0D0D" w:themeColor="text1" w:themeTint="F2"/>
        </w:rPr>
        <w:t xml:space="preserve"> by PTFs approach that is modified based on organic matter content:</w:t>
      </w:r>
    </w:p>
    <w:p w14:paraId="4DDB8A4C" w14:textId="77777777" w:rsidR="00920837" w:rsidRPr="00920837" w:rsidRDefault="00920837" w:rsidP="00D663B6">
      <w:pPr>
        <w:rPr>
          <w:rFonts w:ascii="Times New Roman" w:hAnsi="Times New Roman" w:cs="Times New Roman"/>
          <w:b/>
          <w:bCs/>
        </w:rPr>
      </w:pPr>
    </w:p>
    <w:p w14:paraId="7A55612B" w14:textId="560DB025" w:rsidR="00920837" w:rsidRPr="00920837" w:rsidRDefault="00920837" w:rsidP="00950908">
      <w:pPr>
        <w:rPr>
          <w:rFonts w:ascii="Times New Roman" w:hAnsi="Times New Roman" w:cs="Times New Roman"/>
          <w:b/>
          <w:bCs/>
        </w:rPr>
      </w:pPr>
      <w:r w:rsidRPr="00920837">
        <w:rPr>
          <w:rFonts w:ascii="Times New Roman" w:hAnsi="Times New Roman" w:cs="Times New Roman"/>
          <w:b/>
          <w:bCs/>
          <w:position w:val="-14"/>
        </w:rPr>
        <w:object w:dxaOrig="2500" w:dyaOrig="440" w14:anchorId="1922DB81">
          <v:shape id="_x0000_i1028" type="#_x0000_t75" style="width:98.35pt;height:16.7pt" o:ole="">
            <v:imagedata r:id="rId12" o:title=""/>
          </v:shape>
          <o:OLEObject Type="Embed" ProgID="Equation.DSMT4" ShapeID="_x0000_i1028" DrawAspect="Content" ObjectID="_1782676036" r:id="rId13"/>
        </w:object>
      </w:r>
      <w:r w:rsidRPr="00920837">
        <w:rPr>
          <w:rFonts w:ascii="Times New Roman" w:hAnsi="Times New Roman" w:cs="Times New Roman"/>
          <w:b/>
          <w:bCs/>
        </w:rPr>
        <w:t xml:space="preserve">            </w:t>
      </w:r>
      <w:r w:rsidR="006F6ECF">
        <w:rPr>
          <w:rFonts w:ascii="Times New Roman" w:hAnsi="Times New Roman" w:cs="Times New Roman"/>
          <w:b/>
          <w:bCs/>
        </w:rPr>
        <w:t xml:space="preserve">                                                                                                               </w:t>
      </w:r>
      <w:r w:rsidRPr="00920837">
        <w:rPr>
          <w:rFonts w:ascii="Times New Roman" w:hAnsi="Times New Roman" w:cs="Times New Roman"/>
          <w:b/>
          <w:bCs/>
        </w:rPr>
        <w:t xml:space="preserve">      </w:t>
      </w:r>
      <w:r w:rsidRPr="00920837">
        <w:rPr>
          <w:rFonts w:ascii="Times New Roman" w:hAnsi="Times New Roman" w:cs="Times New Roman"/>
        </w:rPr>
        <w:t>(</w:t>
      </w:r>
      <w:r>
        <w:rPr>
          <w:rFonts w:ascii="Times New Roman" w:hAnsi="Times New Roman" w:cs="Times New Roman"/>
        </w:rPr>
        <w:t>4</w:t>
      </w:r>
      <w:r w:rsidRPr="00920837">
        <w:rPr>
          <w:rFonts w:ascii="Times New Roman" w:hAnsi="Times New Roman" w:cs="Times New Roman"/>
        </w:rPr>
        <w:t>)</w:t>
      </w:r>
    </w:p>
    <w:p w14:paraId="387DAD7A" w14:textId="778330A4" w:rsidR="00920837" w:rsidRPr="00920837" w:rsidRDefault="00920837" w:rsidP="00950908">
      <w:pPr>
        <w:rPr>
          <w:rFonts w:ascii="Times New Roman" w:hAnsi="Times New Roman" w:cs="Times New Roman"/>
        </w:rPr>
      </w:pPr>
      <w:r w:rsidRPr="00920837">
        <w:rPr>
          <w:rFonts w:ascii="Times New Roman" w:hAnsi="Times New Roman" w:cs="Times New Roman"/>
          <w:position w:val="-14"/>
        </w:rPr>
        <w:object w:dxaOrig="3300" w:dyaOrig="380" w14:anchorId="694B9F81">
          <v:shape id="_x0000_i1029" type="#_x0000_t75" style="width:147.55pt;height:17.7pt" o:ole="">
            <v:imagedata r:id="rId14" o:title=""/>
          </v:shape>
          <o:OLEObject Type="Embed" ProgID="Equation.DSMT4" ShapeID="_x0000_i1029" DrawAspect="Content" ObjectID="_1782676037" r:id="rId15"/>
        </w:object>
      </w:r>
      <w:r w:rsidRPr="00920837">
        <w:rPr>
          <w:rFonts w:ascii="Times New Roman" w:hAnsi="Times New Roman" w:cs="Times New Roman"/>
        </w:rPr>
        <w:t xml:space="preserve">         </w:t>
      </w:r>
      <w:r w:rsidR="006F6ECF">
        <w:rPr>
          <w:rFonts w:ascii="Times New Roman" w:hAnsi="Times New Roman" w:cs="Times New Roman"/>
        </w:rPr>
        <w:t xml:space="preserve">                                                                                                  </w:t>
      </w:r>
      <w:r w:rsidRPr="00920837">
        <w:rPr>
          <w:rFonts w:ascii="Times New Roman" w:hAnsi="Times New Roman" w:cs="Times New Roman"/>
        </w:rPr>
        <w:t xml:space="preserve">    (</w:t>
      </w:r>
      <w:r>
        <w:rPr>
          <w:rFonts w:ascii="Times New Roman" w:hAnsi="Times New Roman" w:cs="Times New Roman"/>
        </w:rPr>
        <w:t>5</w:t>
      </w:r>
      <w:r w:rsidRPr="00920837">
        <w:rPr>
          <w:rFonts w:ascii="Times New Roman" w:hAnsi="Times New Roman" w:cs="Times New Roman"/>
        </w:rPr>
        <w:t>)</w:t>
      </w:r>
    </w:p>
    <w:p w14:paraId="4874E8BA" w14:textId="74D3AC3A" w:rsidR="00920837" w:rsidRPr="00920837" w:rsidRDefault="00920837" w:rsidP="008319BD">
      <w:pPr>
        <w:rPr>
          <w:rFonts w:ascii="Times New Roman" w:hAnsi="Times New Roman" w:cs="Times New Roman"/>
        </w:rPr>
      </w:pPr>
      <w:r w:rsidRPr="00920837">
        <w:rPr>
          <w:rFonts w:ascii="Times New Roman" w:hAnsi="Times New Roman" w:cs="Times New Roman"/>
          <w:position w:val="-82"/>
        </w:rPr>
        <w:object w:dxaOrig="11980" w:dyaOrig="1680" w14:anchorId="1533082F">
          <v:shape id="_x0000_i1030" type="#_x0000_t75" style="width:470.9pt;height:65.9pt" o:ole="">
            <v:imagedata r:id="rId16" o:title=""/>
          </v:shape>
          <o:OLEObject Type="Embed" ProgID="Equation.DSMT4" ShapeID="_x0000_i1030" DrawAspect="Content" ObjectID="_1782676038" r:id="rId17"/>
        </w:object>
      </w:r>
      <w:r w:rsidRPr="00920837">
        <w:rPr>
          <w:rFonts w:ascii="Times New Roman" w:hAnsi="Times New Roman" w:cs="Times New Roman"/>
        </w:rPr>
        <w:t xml:space="preserve"> </w:t>
      </w:r>
      <w:r w:rsidR="006F6ECF">
        <w:rPr>
          <w:rFonts w:ascii="Times New Roman" w:hAnsi="Times New Roman" w:cs="Times New Roman"/>
        </w:rPr>
        <w:t xml:space="preserve">                                                                                                                                                                         </w:t>
      </w:r>
      <w:r w:rsidRPr="00920837">
        <w:rPr>
          <w:rFonts w:ascii="Times New Roman" w:hAnsi="Times New Roman" w:cs="Times New Roman"/>
        </w:rPr>
        <w:t>(</w:t>
      </w:r>
      <w:r>
        <w:rPr>
          <w:rFonts w:ascii="Times New Roman" w:hAnsi="Times New Roman" w:cs="Times New Roman"/>
        </w:rPr>
        <w:t>6</w:t>
      </w:r>
      <w:r w:rsidRPr="00920837">
        <w:rPr>
          <w:rFonts w:ascii="Times New Roman" w:hAnsi="Times New Roman" w:cs="Times New Roman"/>
        </w:rPr>
        <w:t>)</w:t>
      </w:r>
    </w:p>
    <w:p w14:paraId="48110561" w14:textId="77777777" w:rsidR="00920837" w:rsidRPr="00920837" w:rsidRDefault="00920837" w:rsidP="00D663B6">
      <w:pPr>
        <w:rPr>
          <w:rFonts w:ascii="Times New Roman" w:hAnsi="Times New Roman" w:cs="Times New Roman"/>
          <w:b/>
          <w:bCs/>
          <w:sz w:val="24"/>
          <w:szCs w:val="24"/>
        </w:rPr>
      </w:pPr>
      <w:r w:rsidRPr="00920837">
        <w:rPr>
          <w:rFonts w:ascii="Times New Roman" w:hAnsi="Times New Roman" w:cs="Times New Roman"/>
          <w:b/>
          <w:bCs/>
          <w:position w:val="-52"/>
          <w:sz w:val="24"/>
          <w:szCs w:val="24"/>
        </w:rPr>
        <w:object w:dxaOrig="11940" w:dyaOrig="1160" w14:anchorId="61CDB143">
          <v:shape id="_x0000_i1031" type="#_x0000_t75" style="width:497.25pt;height:49.5pt" o:ole="">
            <v:imagedata r:id="rId18" o:title=""/>
          </v:shape>
          <o:OLEObject Type="Embed" ProgID="Equation.DSMT4" ShapeID="_x0000_i1031" DrawAspect="Content" ObjectID="_1782676039" r:id="rId19"/>
        </w:object>
      </w:r>
      <w:r w:rsidRPr="00920837">
        <w:rPr>
          <w:rFonts w:ascii="Times New Roman" w:hAnsi="Times New Roman" w:cs="Times New Roman"/>
          <w:b/>
          <w:bCs/>
          <w:sz w:val="24"/>
          <w:szCs w:val="24"/>
        </w:rPr>
        <w:t xml:space="preserve"> </w:t>
      </w:r>
    </w:p>
    <w:p w14:paraId="500843F6" w14:textId="5B9CC50B" w:rsidR="00920837" w:rsidRPr="00920837" w:rsidRDefault="006F6ECF" w:rsidP="008319BD">
      <w:pPr>
        <w:rPr>
          <w:rFonts w:ascii="Times New Roman" w:hAnsi="Times New Roman" w:cs="Times New Roman"/>
        </w:rPr>
      </w:pPr>
      <w:r>
        <w:rPr>
          <w:rFonts w:ascii="Times New Roman" w:hAnsi="Times New Roman" w:cs="Times New Roman"/>
        </w:rPr>
        <w:t xml:space="preserve">                                                                                                                                                                    </w:t>
      </w:r>
      <w:r w:rsidR="00920837" w:rsidRPr="00920837">
        <w:rPr>
          <w:rFonts w:ascii="Times New Roman" w:hAnsi="Times New Roman" w:cs="Times New Roman"/>
        </w:rPr>
        <w:t>(</w:t>
      </w:r>
      <w:r w:rsidR="00920837">
        <w:rPr>
          <w:rFonts w:ascii="Times New Roman" w:hAnsi="Times New Roman" w:cs="Times New Roman"/>
        </w:rPr>
        <w:t>7</w:t>
      </w:r>
      <w:r w:rsidR="00920837" w:rsidRPr="00920837">
        <w:rPr>
          <w:rFonts w:ascii="Times New Roman" w:hAnsi="Times New Roman" w:cs="Times New Roman"/>
        </w:rPr>
        <w:t>)</w:t>
      </w:r>
    </w:p>
    <w:p w14:paraId="68241985" w14:textId="3B06A03A" w:rsidR="00920837" w:rsidRPr="00920837" w:rsidRDefault="00920837" w:rsidP="008319BD">
      <w:pPr>
        <w:rPr>
          <w:rFonts w:ascii="Times New Roman" w:hAnsi="Times New Roman" w:cs="Times New Roman"/>
          <w:b/>
          <w:bCs/>
          <w:sz w:val="24"/>
          <w:szCs w:val="24"/>
        </w:rPr>
      </w:pPr>
      <w:r w:rsidRPr="00920837">
        <w:rPr>
          <w:rFonts w:ascii="Times New Roman" w:hAnsi="Times New Roman" w:cs="Times New Roman"/>
          <w:b/>
          <w:bCs/>
          <w:position w:val="-24"/>
          <w:sz w:val="24"/>
          <w:szCs w:val="24"/>
        </w:rPr>
        <w:object w:dxaOrig="700" w:dyaOrig="620" w14:anchorId="2B164E67">
          <v:shape id="_x0000_i1032" type="#_x0000_t75" style="width:29.9pt;height:26.35pt" o:ole="">
            <v:imagedata r:id="rId20" o:title=""/>
          </v:shape>
          <o:OLEObject Type="Embed" ProgID="Equation.DSMT4" ShapeID="_x0000_i1032" DrawAspect="Content" ObjectID="_1782676040" r:id="rId21"/>
        </w:object>
      </w:r>
      <w:r w:rsidRPr="00920837">
        <w:rPr>
          <w:rFonts w:ascii="Times New Roman" w:hAnsi="Times New Roman" w:cs="Times New Roman"/>
          <w:b/>
          <w:bCs/>
          <w:sz w:val="24"/>
          <w:szCs w:val="24"/>
        </w:rPr>
        <w:t xml:space="preserve">   </w:t>
      </w:r>
      <w:r w:rsidR="006F6ECF">
        <w:rPr>
          <w:rFonts w:ascii="Times New Roman" w:hAnsi="Times New Roman" w:cs="Times New Roman"/>
          <w:b/>
          <w:bCs/>
          <w:sz w:val="24"/>
          <w:szCs w:val="24"/>
        </w:rPr>
        <w:t xml:space="preserve">                                                                                                                                         </w:t>
      </w:r>
      <w:r w:rsidRPr="00920837">
        <w:rPr>
          <w:rFonts w:ascii="Times New Roman" w:hAnsi="Times New Roman" w:cs="Times New Roman"/>
          <w:b/>
          <w:bCs/>
          <w:sz w:val="24"/>
          <w:szCs w:val="24"/>
        </w:rPr>
        <w:t xml:space="preserve"> </w:t>
      </w:r>
      <w:r w:rsidRPr="00920837">
        <w:rPr>
          <w:rFonts w:ascii="Times New Roman" w:hAnsi="Times New Roman" w:cs="Times New Roman"/>
        </w:rPr>
        <w:t>(</w:t>
      </w:r>
      <w:r>
        <w:rPr>
          <w:rFonts w:ascii="Times New Roman" w:hAnsi="Times New Roman" w:cs="Times New Roman"/>
        </w:rPr>
        <w:t>8</w:t>
      </w:r>
      <w:r w:rsidRPr="00920837">
        <w:rPr>
          <w:rFonts w:ascii="Times New Roman" w:hAnsi="Times New Roman" w:cs="Times New Roman"/>
        </w:rPr>
        <w:t>)</w:t>
      </w:r>
    </w:p>
    <w:p w14:paraId="4BF3E566" w14:textId="5B3CBA0C" w:rsidR="00920837" w:rsidRPr="00920837" w:rsidRDefault="00920837" w:rsidP="008319BD">
      <w:pPr>
        <w:rPr>
          <w:rFonts w:ascii="Times New Roman" w:hAnsi="Times New Roman" w:cs="Times New Roman"/>
          <w:b/>
          <w:bCs/>
          <w:sz w:val="24"/>
          <w:szCs w:val="24"/>
        </w:rPr>
      </w:pPr>
      <w:r w:rsidRPr="00920837">
        <w:rPr>
          <w:rFonts w:ascii="Times New Roman" w:hAnsi="Times New Roman" w:cs="Times New Roman"/>
          <w:b/>
          <w:bCs/>
          <w:position w:val="-36"/>
          <w:sz w:val="24"/>
          <w:szCs w:val="24"/>
        </w:rPr>
        <w:object w:dxaOrig="2380" w:dyaOrig="780" w14:anchorId="11CA90F3">
          <v:shape id="_x0000_i1033" type="#_x0000_t75" style="width:104.45pt;height:34.7pt" o:ole="">
            <v:imagedata r:id="rId22" o:title=""/>
          </v:shape>
          <o:OLEObject Type="Embed" ProgID="Equation.DSMT4" ShapeID="_x0000_i1033" DrawAspect="Content" ObjectID="_1782676041" r:id="rId23"/>
        </w:object>
      </w:r>
      <w:r w:rsidRPr="00920837">
        <w:rPr>
          <w:rFonts w:ascii="Times New Roman" w:hAnsi="Times New Roman" w:cs="Times New Roman"/>
          <w:b/>
          <w:bCs/>
          <w:sz w:val="24"/>
          <w:szCs w:val="24"/>
        </w:rPr>
        <w:t xml:space="preserve">     </w:t>
      </w:r>
      <w:r w:rsidR="006F6ECF">
        <w:rPr>
          <w:rFonts w:ascii="Times New Roman" w:hAnsi="Times New Roman" w:cs="Times New Roman"/>
          <w:b/>
          <w:bCs/>
          <w:sz w:val="24"/>
          <w:szCs w:val="24"/>
        </w:rPr>
        <w:t xml:space="preserve">                                                                                                    </w:t>
      </w:r>
      <w:r w:rsidR="0013132B">
        <w:rPr>
          <w:rFonts w:ascii="Times New Roman" w:hAnsi="Times New Roman" w:cs="Times New Roman"/>
          <w:b/>
          <w:bCs/>
          <w:sz w:val="24"/>
          <w:szCs w:val="24"/>
        </w:rPr>
        <w:t xml:space="preserve"> </w:t>
      </w:r>
      <w:r w:rsidR="006F6ECF">
        <w:rPr>
          <w:rFonts w:ascii="Times New Roman" w:hAnsi="Times New Roman" w:cs="Times New Roman"/>
          <w:b/>
          <w:bCs/>
          <w:sz w:val="24"/>
          <w:szCs w:val="24"/>
        </w:rPr>
        <w:t xml:space="preserve">         </w:t>
      </w:r>
      <w:r w:rsidRPr="00920837">
        <w:rPr>
          <w:rFonts w:ascii="Times New Roman" w:hAnsi="Times New Roman" w:cs="Times New Roman"/>
          <w:b/>
          <w:bCs/>
          <w:sz w:val="24"/>
          <w:szCs w:val="24"/>
        </w:rPr>
        <w:t xml:space="preserve"> </w:t>
      </w:r>
      <w:r w:rsidRPr="00920837">
        <w:rPr>
          <w:rFonts w:ascii="Times New Roman" w:hAnsi="Times New Roman" w:cs="Times New Roman"/>
        </w:rPr>
        <w:t>(</w:t>
      </w:r>
      <w:r>
        <w:rPr>
          <w:rFonts w:ascii="Times New Roman" w:hAnsi="Times New Roman" w:cs="Times New Roman"/>
        </w:rPr>
        <w:t>9</w:t>
      </w:r>
      <w:r w:rsidRPr="00920837">
        <w:rPr>
          <w:rFonts w:ascii="Times New Roman" w:hAnsi="Times New Roman" w:cs="Times New Roman"/>
        </w:rPr>
        <w:t>)</w:t>
      </w:r>
    </w:p>
    <w:p w14:paraId="66B44AFA" w14:textId="77777777" w:rsidR="00920837" w:rsidRPr="00920837" w:rsidRDefault="00920837" w:rsidP="00D663B6">
      <w:pPr>
        <w:rPr>
          <w:rFonts w:ascii="Times New Roman" w:hAnsi="Times New Roman" w:cs="Times New Roman"/>
          <w:b/>
          <w:bCs/>
          <w:sz w:val="24"/>
          <w:szCs w:val="24"/>
        </w:rPr>
      </w:pPr>
      <w:r w:rsidRPr="00920837">
        <w:rPr>
          <w:rFonts w:ascii="Times New Roman" w:hAnsi="Times New Roman" w:cs="Times New Roman"/>
          <w:b/>
          <w:bCs/>
          <w:position w:val="-52"/>
          <w:sz w:val="24"/>
          <w:szCs w:val="24"/>
        </w:rPr>
        <w:object w:dxaOrig="14020" w:dyaOrig="1160" w14:anchorId="2327715A">
          <v:shape id="_x0000_i1034" type="#_x0000_t75" style="width:527.8pt;height:44.05pt" o:ole="">
            <v:imagedata r:id="rId24" o:title=""/>
          </v:shape>
          <o:OLEObject Type="Embed" ProgID="Equation.DSMT4" ShapeID="_x0000_i1034" DrawAspect="Content" ObjectID="_1782676042" r:id="rId25"/>
        </w:object>
      </w:r>
      <w:r w:rsidRPr="00920837">
        <w:rPr>
          <w:rFonts w:ascii="Times New Roman" w:hAnsi="Times New Roman" w:cs="Times New Roman"/>
          <w:b/>
          <w:bCs/>
          <w:sz w:val="24"/>
          <w:szCs w:val="24"/>
        </w:rPr>
        <w:t xml:space="preserve"> </w:t>
      </w:r>
    </w:p>
    <w:p w14:paraId="2DAD3941" w14:textId="1355A252" w:rsidR="00920837" w:rsidRPr="00920837" w:rsidRDefault="006F6ECF" w:rsidP="008319BD">
      <w:pPr>
        <w:rPr>
          <w:rFonts w:ascii="Times New Roman" w:hAnsi="Times New Roman" w:cs="Times New Roman"/>
        </w:rPr>
      </w:pPr>
      <w:r>
        <w:rPr>
          <w:rFonts w:ascii="Times New Roman" w:hAnsi="Times New Roman" w:cs="Times New Roman"/>
        </w:rPr>
        <w:t xml:space="preserve">                                                                                                                                                                   </w:t>
      </w:r>
      <w:r w:rsidR="00920837" w:rsidRPr="00920837">
        <w:rPr>
          <w:rFonts w:ascii="Times New Roman" w:hAnsi="Times New Roman" w:cs="Times New Roman"/>
        </w:rPr>
        <w:t>(</w:t>
      </w:r>
      <w:r w:rsidR="00920837">
        <w:rPr>
          <w:rFonts w:ascii="Times New Roman" w:hAnsi="Times New Roman" w:cs="Times New Roman"/>
        </w:rPr>
        <w:t>10</w:t>
      </w:r>
      <w:r w:rsidR="00920837" w:rsidRPr="00920837">
        <w:rPr>
          <w:rFonts w:ascii="Times New Roman" w:hAnsi="Times New Roman" w:cs="Times New Roman"/>
        </w:rPr>
        <w:t>)</w:t>
      </w:r>
    </w:p>
    <w:p w14:paraId="697A43AF" w14:textId="77777777" w:rsidR="00920837" w:rsidRPr="00920837" w:rsidRDefault="00920837" w:rsidP="00D663B6">
      <w:pPr>
        <w:rPr>
          <w:rFonts w:ascii="Times New Roman" w:hAnsi="Times New Roman" w:cs="Times New Roman"/>
        </w:rPr>
      </w:pPr>
    </w:p>
    <w:p w14:paraId="12837EF2" w14:textId="2833F1FE" w:rsidR="00920837" w:rsidRPr="00920837" w:rsidRDefault="00920837" w:rsidP="008319BD">
      <w:pPr>
        <w:jc w:val="both"/>
        <w:rPr>
          <w:rFonts w:ascii="Times New Roman" w:hAnsi="Times New Roman" w:cs="Times New Roman"/>
        </w:rPr>
      </w:pPr>
      <w:r w:rsidRPr="00920837">
        <w:rPr>
          <w:rFonts w:ascii="Times New Roman" w:hAnsi="Times New Roman" w:cs="Times New Roman"/>
        </w:rPr>
        <w:t xml:space="preserve">where </w:t>
      </w:r>
      <w:r w:rsidRPr="00920837">
        <w:rPr>
          <w:rFonts w:ascii="Times New Roman" w:hAnsi="Times New Roman" w:cs="Times New Roman"/>
          <w:i/>
          <w:iCs/>
        </w:rPr>
        <w:t>K</w:t>
      </w:r>
      <w:r w:rsidRPr="00920837">
        <w:rPr>
          <w:rFonts w:ascii="Times New Roman" w:hAnsi="Times New Roman" w:cs="Times New Roman"/>
          <w:i/>
          <w:iCs/>
          <w:vertAlign w:val="subscript"/>
        </w:rPr>
        <w:t>s</w:t>
      </w:r>
      <w:r w:rsidRPr="00920837">
        <w:rPr>
          <w:rFonts w:ascii="Times New Roman" w:hAnsi="Times New Roman" w:cs="Times New Roman"/>
        </w:rPr>
        <w:t xml:space="preserve"> is saturated hydraulic conductivity (mmh</w:t>
      </w:r>
      <w:r w:rsidRPr="00920837">
        <w:rPr>
          <w:rFonts w:ascii="Times New Roman" w:hAnsi="Times New Roman" w:cs="Times New Roman"/>
          <w:vertAlign w:val="superscript"/>
        </w:rPr>
        <w:t>−1</w:t>
      </w:r>
      <w:r w:rsidRPr="00920837">
        <w:rPr>
          <w:rFonts w:ascii="Times New Roman" w:hAnsi="Times New Roman" w:cs="Times New Roman"/>
        </w:rPr>
        <w:t xml:space="preserve">), </w:t>
      </w:r>
      <w:r w:rsidRPr="00920837">
        <w:rPr>
          <w:rFonts w:ascii="Times New Roman" w:hAnsi="Times New Roman" w:cs="Times New Roman"/>
          <w:i/>
          <w:iCs/>
        </w:rPr>
        <w:t>SOM</w:t>
      </w:r>
      <w:r w:rsidRPr="00920837">
        <w:rPr>
          <w:rFonts w:ascii="Times New Roman" w:hAnsi="Times New Roman" w:cs="Times New Roman"/>
        </w:rPr>
        <w:t xml:space="preserve"> is </w:t>
      </w:r>
      <w:proofErr w:type="gramStart"/>
      <w:r w:rsidRPr="00920837">
        <w:rPr>
          <w:rFonts w:ascii="Times New Roman" w:hAnsi="Times New Roman" w:cs="Times New Roman"/>
        </w:rPr>
        <w:t>soil</w:t>
      </w:r>
      <w:proofErr w:type="gramEnd"/>
      <w:r w:rsidRPr="00920837">
        <w:rPr>
          <w:rFonts w:ascii="Times New Roman" w:hAnsi="Times New Roman" w:cs="Times New Roman"/>
        </w:rPr>
        <w:t xml:space="preserve"> organic matter content (%), </w:t>
      </w:r>
      <w:r w:rsidRPr="00920837">
        <w:rPr>
          <w:rFonts w:ascii="Times New Roman" w:hAnsi="Times New Roman" w:cs="Times New Roman"/>
          <w:i/>
          <w:iCs/>
        </w:rPr>
        <w:t>Cl</w:t>
      </w:r>
      <w:r w:rsidRPr="00920837">
        <w:rPr>
          <w:rFonts w:ascii="Times New Roman" w:hAnsi="Times New Roman" w:cs="Times New Roman"/>
        </w:rPr>
        <w:t xml:space="preserve"> is clay (%), </w:t>
      </w:r>
      <w:r w:rsidRPr="00920837">
        <w:rPr>
          <w:rFonts w:ascii="Times New Roman" w:hAnsi="Times New Roman" w:cs="Times New Roman"/>
          <w:i/>
          <w:iCs/>
        </w:rPr>
        <w:t>Sa</w:t>
      </w:r>
      <w:r w:rsidRPr="00920837">
        <w:rPr>
          <w:rFonts w:ascii="Times New Roman" w:hAnsi="Times New Roman" w:cs="Times New Roman"/>
        </w:rPr>
        <w:t xml:space="preserve"> is sand (%), </w:t>
      </w:r>
      <w:proofErr w:type="spellStart"/>
      <w:r w:rsidRPr="00920837">
        <w:rPr>
          <w:rFonts w:ascii="Times New Roman" w:hAnsi="Times New Roman" w:cs="Times New Roman"/>
          <w:i/>
          <w:iCs/>
        </w:rPr>
        <w:t>θ</w:t>
      </w:r>
      <w:r w:rsidRPr="00920837">
        <w:rPr>
          <w:rFonts w:ascii="Times New Roman" w:hAnsi="Times New Roman" w:cs="Times New Roman"/>
          <w:i/>
          <w:iCs/>
          <w:vertAlign w:val="subscript"/>
        </w:rPr>
        <w:t>s</w:t>
      </w:r>
      <w:proofErr w:type="spellEnd"/>
      <w:r w:rsidRPr="00920837">
        <w:rPr>
          <w:rFonts w:ascii="Times New Roman" w:hAnsi="Times New Roman" w:cs="Times New Roman"/>
        </w:rPr>
        <w:t xml:space="preserve"> is saturated soil moisture (%v), λ is slope of logarithmic tension-moisture curve </w:t>
      </w:r>
      <w:sdt>
        <w:sdtPr>
          <w:rPr>
            <w:rFonts w:ascii="Times New Roman" w:hAnsi="Times New Roman" w:cs="Times New Roman"/>
            <w:color w:val="000000"/>
          </w:rPr>
          <w:tag w:val="MENDELEY_CITATION_v3_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"/>
          <w:id w:val="-1668091388"/>
          <w:placeholder>
            <w:docPart w:val="C740919D1501423F93A70057EDED6495"/>
          </w:placeholder>
        </w:sdtPr>
        <w:sdtContent>
          <w:r w:rsidRPr="00920837">
            <w:rPr>
              <w:rFonts w:ascii="Times New Roman" w:hAnsi="Times New Roman" w:cs="Times New Roman"/>
              <w:color w:val="000000"/>
            </w:rPr>
            <w:t>(</w:t>
          </w:r>
          <w:proofErr w:type="spellStart"/>
          <w:r w:rsidRPr="00920837">
            <w:rPr>
              <w:rFonts w:ascii="Times New Roman" w:hAnsi="Times New Roman" w:cs="Times New Roman"/>
              <w:color w:val="000000"/>
            </w:rPr>
            <w:t>Arisanty</w:t>
          </w:r>
          <w:proofErr w:type="spellEnd"/>
          <w:r w:rsidRPr="00920837">
            <w:rPr>
              <w:rFonts w:ascii="Times New Roman" w:hAnsi="Times New Roman" w:cs="Times New Roman"/>
              <w:color w:val="000000"/>
            </w:rPr>
            <w:t xml:space="preserve"> et al. 2022)</w:t>
          </w:r>
        </w:sdtContent>
      </w:sdt>
      <w:r w:rsidRPr="00920837">
        <w:rPr>
          <w:rFonts w:ascii="Times New Roman" w:hAnsi="Times New Roman" w:cs="Times New Roman"/>
          <w:color w:val="0D0D0D" w:themeColor="text1" w:themeTint="F2"/>
        </w:rPr>
        <w:t>.</w:t>
      </w:r>
      <w:r w:rsidRPr="00920837">
        <w:rPr>
          <w:rFonts w:ascii="Times New Roman" w:hAnsi="Times New Roman" w:cs="Times New Roman"/>
        </w:rPr>
        <w:t xml:space="preserve"> The maps of sand, silt, clay, soil organic matter and infiltration are shown in </w:t>
      </w:r>
      <w:r w:rsidRPr="00920837">
        <w:rPr>
          <w:rFonts w:ascii="Times New Roman" w:hAnsi="Times New Roman" w:cs="Times New Roman"/>
          <w:b/>
          <w:bCs/>
        </w:rPr>
        <w:t>Fig. A</w:t>
      </w:r>
      <w:r w:rsidRPr="00920837">
        <w:rPr>
          <w:rFonts w:ascii="Times New Roman" w:hAnsi="Times New Roman" w:cs="Times New Roman"/>
        </w:rPr>
        <w:t xml:space="preserve"> </w:t>
      </w:r>
      <w:r w:rsidRPr="00920837">
        <w:rPr>
          <w:rFonts w:ascii="Times New Roman" w:hAnsi="Times New Roman" w:cs="Times New Roman"/>
          <w:b/>
          <w:bCs/>
        </w:rPr>
        <w:t>1.</w:t>
      </w:r>
      <w:r w:rsidRPr="00920837">
        <w:rPr>
          <w:rFonts w:ascii="Times New Roman" w:hAnsi="Times New Roman" w:cs="Times New Roman"/>
        </w:rPr>
        <w:t xml:space="preserve">  </w:t>
      </w:r>
    </w:p>
    <w:p w14:paraId="59A9D2BE" w14:textId="77777777" w:rsidR="00920837" w:rsidRPr="00920837" w:rsidRDefault="00920837" w:rsidP="00D663B6">
      <w:pPr>
        <w:jc w:val="both"/>
        <w:rPr>
          <w:rFonts w:ascii="Times New Roman" w:hAnsi="Times New Roman" w:cs="Times New Roman"/>
        </w:rPr>
      </w:pPr>
    </w:p>
    <w:p w14:paraId="6306B224" w14:textId="77777777" w:rsidR="00920837" w:rsidRPr="00920837" w:rsidRDefault="00920837" w:rsidP="00D663B6">
      <w:pPr>
        <w:pStyle w:val="ListParagraph"/>
        <w:numPr>
          <w:ilvl w:val="0"/>
          <w:numId w:val="1"/>
        </w:numPr>
        <w:rPr>
          <w:rFonts w:ascii="Times New Roman" w:hAnsi="Times New Roman" w:cs="Times New Roman"/>
          <w:b/>
          <w:bCs/>
          <w:color w:val="0D0D0D" w:themeColor="text1" w:themeTint="F2"/>
        </w:rPr>
      </w:pPr>
      <w:r w:rsidRPr="00920837">
        <w:rPr>
          <w:rFonts w:ascii="Times New Roman" w:hAnsi="Times New Roman" w:cs="Times New Roman"/>
          <w:b/>
          <w:bCs/>
          <w:color w:val="0D0D0D" w:themeColor="text1" w:themeTint="F2"/>
        </w:rPr>
        <w:t>CN</w:t>
      </w:r>
    </w:p>
    <w:p w14:paraId="12ECF73B" w14:textId="7A19E7EA" w:rsidR="00920837" w:rsidRPr="00920837" w:rsidRDefault="00920837" w:rsidP="008319BD">
      <w:pPr>
        <w:jc w:val="both"/>
        <w:rPr>
          <w:rFonts w:ascii="Times New Roman" w:hAnsi="Times New Roman" w:cs="Times New Roman"/>
          <w:color w:val="0D0D0D" w:themeColor="text1" w:themeTint="F2"/>
        </w:rPr>
      </w:pPr>
      <w:r w:rsidRPr="00920837">
        <w:rPr>
          <w:rFonts w:ascii="Times New Roman" w:hAnsi="Times New Roman" w:cs="Times New Roman"/>
          <w:color w:val="0D0D0D" w:themeColor="text1" w:themeTint="F2"/>
        </w:rPr>
        <w:t xml:space="preserve">The curve numbers (CN) were estimated by the US Soil Conservation Service (SCS) </w:t>
      </w:r>
      <w:sdt>
        <w:sdtPr>
          <w:rPr>
            <w:rFonts w:ascii="Times New Roman" w:hAnsi="Times New Roman" w:cs="Times New Roman"/>
            <w:color w:val="000000"/>
          </w:rPr>
          <w:tag w:val="MENDELEY_CITATION_v3_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"/>
          <w:id w:val="957912755"/>
          <w:placeholder>
            <w:docPart w:val="C740919D1501423F93A70057EDED6495"/>
          </w:placeholder>
        </w:sdtPr>
        <w:sdtContent>
          <w:r w:rsidRPr="00920837">
            <w:rPr>
              <w:rFonts w:ascii="Times New Roman" w:hAnsi="Times New Roman" w:cs="Times New Roman"/>
              <w:color w:val="000000"/>
            </w:rPr>
            <w:t>(SCS 1972)</w:t>
          </w:r>
        </w:sdtContent>
      </w:sdt>
      <w:r w:rsidRPr="00920837">
        <w:rPr>
          <w:rFonts w:ascii="Times New Roman" w:hAnsi="Times New Roman" w:cs="Times New Roman"/>
          <w:color w:val="0D0D0D" w:themeColor="text1" w:themeTint="F2"/>
        </w:rPr>
        <w:t xml:space="preserve"> method. The inputs for the calculation of CN were hydrological soil groups and LULC map. The hydrological soil groups map was generated based on the infiltration maps. According to </w:t>
      </w:r>
      <w:r w:rsidRPr="00920837">
        <w:rPr>
          <w:rFonts w:ascii="Times New Roman" w:hAnsi="Times New Roman" w:cs="Times New Roman"/>
          <w:b/>
          <w:bCs/>
          <w:color w:val="0D0D0D" w:themeColor="text1" w:themeTint="F2"/>
        </w:rPr>
        <w:t>Fig. 6(d)</w:t>
      </w:r>
      <w:r w:rsidRPr="00920837">
        <w:rPr>
          <w:rFonts w:ascii="Times New Roman" w:hAnsi="Times New Roman" w:cs="Times New Roman"/>
          <w:color w:val="0D0D0D" w:themeColor="text1" w:themeTint="F2"/>
        </w:rPr>
        <w:t>, CN values within the WSP range from 45 to 100.</w:t>
      </w:r>
    </w:p>
    <w:p w14:paraId="27D55858" w14:textId="77777777" w:rsidR="00920837" w:rsidRPr="00920837" w:rsidRDefault="00920837" w:rsidP="00D663B6">
      <w:pPr>
        <w:rPr>
          <w:rFonts w:ascii="Times New Roman" w:hAnsi="Times New Roman" w:cs="Times New Roman"/>
          <w:color w:val="0D0D0D" w:themeColor="text1" w:themeTint="F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920837" w:rsidRPr="00920837" w14:paraId="1CC714C6" w14:textId="77777777" w:rsidTr="002050BC">
        <w:tc>
          <w:tcPr>
            <w:tcW w:w="4675" w:type="dxa"/>
          </w:tcPr>
          <w:p w14:paraId="3EAAED81" w14:textId="77777777" w:rsidR="00920837" w:rsidRPr="00920837" w:rsidRDefault="00920837" w:rsidP="002050BC">
            <w:pPr>
              <w:jc w:val="center"/>
              <w:rPr>
                <w:rFonts w:ascii="Times New Roman" w:hAnsi="Times New Roman" w:cs="Times New Roman"/>
                <w:b/>
                <w:bCs/>
                <w:noProof/>
                <w:color w:val="0D0D0D" w:themeColor="text1" w:themeTint="F2"/>
                <w:sz w:val="20"/>
                <w:szCs w:val="20"/>
              </w:rPr>
            </w:pPr>
            <w:r w:rsidRPr="00920837">
              <w:rPr>
                <w:rFonts w:ascii="Times New Roman" w:hAnsi="Times New Roman" w:cs="Times New Roman"/>
                <w:b/>
                <w:bCs/>
                <w:noProof/>
                <w:color w:val="0D0D0D" w:themeColor="text1" w:themeTint="F2"/>
                <w:sz w:val="20"/>
                <w:szCs w:val="20"/>
              </w:rPr>
              <w:drawing>
                <wp:inline distT="0" distB="0" distL="0" distR="0" wp14:anchorId="7CB4E4A1" wp14:editId="42B3EFAC">
                  <wp:extent cx="2800800" cy="1980000"/>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and.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00800" cy="1980000"/>
                          </a:xfrm>
                          <a:prstGeom prst="rect">
                            <a:avLst/>
                          </a:prstGeom>
                        </pic:spPr>
                      </pic:pic>
                    </a:graphicData>
                  </a:graphic>
                </wp:inline>
              </w:drawing>
            </w:r>
          </w:p>
          <w:p w14:paraId="3E6636EB" w14:textId="77777777" w:rsidR="00920837" w:rsidRPr="00920837" w:rsidRDefault="00920837" w:rsidP="002050BC">
            <w:pPr>
              <w:jc w:val="center"/>
              <w:rPr>
                <w:rFonts w:ascii="Times New Roman" w:hAnsi="Times New Roman" w:cs="Times New Roman"/>
                <w:b/>
                <w:bCs/>
                <w:noProof/>
                <w:color w:val="0D0D0D" w:themeColor="text1" w:themeTint="F2"/>
                <w:sz w:val="20"/>
                <w:szCs w:val="20"/>
              </w:rPr>
            </w:pPr>
            <w:r w:rsidRPr="00920837">
              <w:rPr>
                <w:rFonts w:ascii="Times New Roman" w:hAnsi="Times New Roman" w:cs="Times New Roman"/>
                <w:b/>
                <w:bCs/>
                <w:noProof/>
                <w:color w:val="0D0D0D" w:themeColor="text1" w:themeTint="F2"/>
                <w:sz w:val="20"/>
                <w:szCs w:val="20"/>
              </w:rPr>
              <w:t>(a) Sand</w:t>
            </w:r>
          </w:p>
        </w:tc>
        <w:tc>
          <w:tcPr>
            <w:tcW w:w="4675" w:type="dxa"/>
          </w:tcPr>
          <w:p w14:paraId="7255B307" w14:textId="77777777" w:rsidR="00920837" w:rsidRPr="00920837" w:rsidRDefault="00920837" w:rsidP="002050BC">
            <w:pPr>
              <w:jc w:val="center"/>
              <w:rPr>
                <w:rFonts w:ascii="Times New Roman" w:hAnsi="Times New Roman" w:cs="Times New Roman"/>
                <w:b/>
                <w:bCs/>
                <w:noProof/>
                <w:color w:val="0D0D0D" w:themeColor="text1" w:themeTint="F2"/>
                <w:sz w:val="20"/>
                <w:szCs w:val="20"/>
              </w:rPr>
            </w:pPr>
            <w:r w:rsidRPr="00920837">
              <w:rPr>
                <w:rFonts w:ascii="Times New Roman" w:hAnsi="Times New Roman" w:cs="Times New Roman"/>
                <w:b/>
                <w:bCs/>
                <w:noProof/>
                <w:color w:val="0D0D0D" w:themeColor="text1" w:themeTint="F2"/>
                <w:sz w:val="20"/>
                <w:szCs w:val="20"/>
              </w:rPr>
              <w:drawing>
                <wp:inline distT="0" distB="0" distL="0" distR="0" wp14:anchorId="0BFE64A4" wp14:editId="3967A22C">
                  <wp:extent cx="2800800" cy="1980000"/>
                  <wp:effectExtent l="0" t="0" r="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il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800800" cy="1980000"/>
                          </a:xfrm>
                          <a:prstGeom prst="rect">
                            <a:avLst/>
                          </a:prstGeom>
                        </pic:spPr>
                      </pic:pic>
                    </a:graphicData>
                  </a:graphic>
                </wp:inline>
              </w:drawing>
            </w:r>
          </w:p>
          <w:p w14:paraId="5CC215B1" w14:textId="77777777" w:rsidR="00920837" w:rsidRPr="00920837" w:rsidRDefault="00920837" w:rsidP="002050BC">
            <w:pPr>
              <w:jc w:val="center"/>
              <w:rPr>
                <w:rFonts w:ascii="Times New Roman" w:hAnsi="Times New Roman" w:cs="Times New Roman"/>
                <w:b/>
                <w:bCs/>
                <w:noProof/>
                <w:color w:val="0D0D0D" w:themeColor="text1" w:themeTint="F2"/>
                <w:sz w:val="20"/>
                <w:szCs w:val="20"/>
              </w:rPr>
            </w:pPr>
            <w:r w:rsidRPr="00920837">
              <w:rPr>
                <w:rFonts w:ascii="Times New Roman" w:hAnsi="Times New Roman" w:cs="Times New Roman"/>
                <w:b/>
                <w:bCs/>
                <w:noProof/>
                <w:color w:val="0D0D0D" w:themeColor="text1" w:themeTint="F2"/>
                <w:sz w:val="20"/>
                <w:szCs w:val="20"/>
              </w:rPr>
              <w:t>(b) Silt</w:t>
            </w:r>
          </w:p>
        </w:tc>
      </w:tr>
      <w:tr w:rsidR="00920837" w:rsidRPr="00920837" w14:paraId="298EECD2" w14:textId="77777777" w:rsidTr="002050BC">
        <w:tc>
          <w:tcPr>
            <w:tcW w:w="4675" w:type="dxa"/>
          </w:tcPr>
          <w:p w14:paraId="1C74B1DE" w14:textId="77777777" w:rsidR="00920837" w:rsidRPr="00920837" w:rsidRDefault="00920837" w:rsidP="002050BC">
            <w:pPr>
              <w:jc w:val="center"/>
              <w:rPr>
                <w:rFonts w:ascii="Times New Roman" w:hAnsi="Times New Roman" w:cs="Times New Roman"/>
                <w:b/>
                <w:bCs/>
                <w:noProof/>
                <w:color w:val="0D0D0D" w:themeColor="text1" w:themeTint="F2"/>
                <w:sz w:val="20"/>
                <w:szCs w:val="20"/>
              </w:rPr>
            </w:pPr>
            <w:r w:rsidRPr="00920837">
              <w:rPr>
                <w:rFonts w:ascii="Times New Roman" w:hAnsi="Times New Roman" w:cs="Times New Roman"/>
                <w:b/>
                <w:bCs/>
                <w:noProof/>
                <w:color w:val="0D0D0D" w:themeColor="text1" w:themeTint="F2"/>
                <w:sz w:val="20"/>
                <w:szCs w:val="20"/>
              </w:rPr>
              <w:drawing>
                <wp:inline distT="0" distB="0" distL="0" distR="0" wp14:anchorId="57C54D78" wp14:editId="4739EC7B">
                  <wp:extent cx="2800800" cy="1980000"/>
                  <wp:effectExtent l="0" t="0" r="0"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lsay.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00800" cy="1980000"/>
                          </a:xfrm>
                          <a:prstGeom prst="rect">
                            <a:avLst/>
                          </a:prstGeom>
                        </pic:spPr>
                      </pic:pic>
                    </a:graphicData>
                  </a:graphic>
                </wp:inline>
              </w:drawing>
            </w:r>
          </w:p>
          <w:p w14:paraId="43D8657E" w14:textId="77777777" w:rsidR="00920837" w:rsidRPr="00920837" w:rsidRDefault="00920837" w:rsidP="002050BC">
            <w:pPr>
              <w:jc w:val="center"/>
              <w:rPr>
                <w:rFonts w:ascii="Times New Roman" w:hAnsi="Times New Roman" w:cs="Times New Roman"/>
                <w:b/>
                <w:bCs/>
                <w:noProof/>
                <w:color w:val="0D0D0D" w:themeColor="text1" w:themeTint="F2"/>
                <w:sz w:val="20"/>
                <w:szCs w:val="20"/>
              </w:rPr>
            </w:pPr>
            <w:r w:rsidRPr="00920837">
              <w:rPr>
                <w:rFonts w:ascii="Times New Roman" w:hAnsi="Times New Roman" w:cs="Times New Roman"/>
                <w:b/>
                <w:bCs/>
                <w:noProof/>
                <w:color w:val="0D0D0D" w:themeColor="text1" w:themeTint="F2"/>
                <w:sz w:val="20"/>
                <w:szCs w:val="20"/>
              </w:rPr>
              <w:t>(c) Clay</w:t>
            </w:r>
          </w:p>
        </w:tc>
        <w:tc>
          <w:tcPr>
            <w:tcW w:w="4675" w:type="dxa"/>
          </w:tcPr>
          <w:p w14:paraId="5FBA766D" w14:textId="77777777" w:rsidR="00920837" w:rsidRPr="00920837" w:rsidRDefault="00920837" w:rsidP="002050BC">
            <w:pPr>
              <w:jc w:val="center"/>
              <w:rPr>
                <w:rFonts w:ascii="Times New Roman" w:hAnsi="Times New Roman" w:cs="Times New Roman"/>
                <w:b/>
                <w:bCs/>
                <w:noProof/>
                <w:color w:val="0D0D0D" w:themeColor="text1" w:themeTint="F2"/>
                <w:sz w:val="20"/>
                <w:szCs w:val="20"/>
              </w:rPr>
            </w:pPr>
            <w:r w:rsidRPr="00920837">
              <w:rPr>
                <w:rFonts w:ascii="Times New Roman" w:hAnsi="Times New Roman" w:cs="Times New Roman"/>
                <w:b/>
                <w:bCs/>
                <w:noProof/>
                <w:color w:val="0D0D0D" w:themeColor="text1" w:themeTint="F2"/>
                <w:sz w:val="20"/>
                <w:szCs w:val="20"/>
              </w:rPr>
              <w:drawing>
                <wp:inline distT="0" distB="0" distL="0" distR="0" wp14:anchorId="1431F624" wp14:editId="5BBC732E">
                  <wp:extent cx="2800800" cy="1980000"/>
                  <wp:effectExtent l="0" t="0" r="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OM.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00800" cy="1980000"/>
                          </a:xfrm>
                          <a:prstGeom prst="rect">
                            <a:avLst/>
                          </a:prstGeom>
                        </pic:spPr>
                      </pic:pic>
                    </a:graphicData>
                  </a:graphic>
                </wp:inline>
              </w:drawing>
            </w:r>
          </w:p>
          <w:p w14:paraId="0F5E23C5" w14:textId="77777777" w:rsidR="00920837" w:rsidRPr="00920837" w:rsidRDefault="00920837" w:rsidP="002050BC">
            <w:pPr>
              <w:jc w:val="center"/>
              <w:rPr>
                <w:rFonts w:ascii="Times New Roman" w:hAnsi="Times New Roman" w:cs="Times New Roman"/>
                <w:b/>
                <w:bCs/>
                <w:noProof/>
                <w:color w:val="0D0D0D" w:themeColor="text1" w:themeTint="F2"/>
                <w:sz w:val="20"/>
                <w:szCs w:val="20"/>
              </w:rPr>
            </w:pPr>
            <w:r w:rsidRPr="00920837">
              <w:rPr>
                <w:rFonts w:ascii="Times New Roman" w:hAnsi="Times New Roman" w:cs="Times New Roman"/>
                <w:b/>
                <w:bCs/>
                <w:noProof/>
                <w:color w:val="0D0D0D" w:themeColor="text1" w:themeTint="F2"/>
                <w:sz w:val="20"/>
                <w:szCs w:val="20"/>
              </w:rPr>
              <w:t>(d) SOM</w:t>
            </w:r>
          </w:p>
        </w:tc>
      </w:tr>
    </w:tbl>
    <w:p w14:paraId="6B200D3A" w14:textId="77777777" w:rsidR="00920837" w:rsidRPr="00920837" w:rsidRDefault="00920837" w:rsidP="00B50DD4">
      <w:pPr>
        <w:rPr>
          <w:rFonts w:ascii="Times New Roman" w:hAnsi="Times New Roman" w:cs="Times New Roman"/>
          <w:b/>
          <w:bCs/>
          <w:color w:val="0D0D0D" w:themeColor="text1" w:themeTint="F2"/>
          <w:sz w:val="20"/>
          <w:szCs w:val="20"/>
        </w:rPr>
      </w:pPr>
      <w:r w:rsidRPr="00920837">
        <w:rPr>
          <w:rFonts w:ascii="Times New Roman" w:hAnsi="Times New Roman" w:cs="Times New Roman"/>
          <w:b/>
          <w:bCs/>
          <w:color w:val="0D0D0D" w:themeColor="text1" w:themeTint="F2"/>
          <w:sz w:val="20"/>
          <w:szCs w:val="20"/>
        </w:rPr>
        <w:t xml:space="preserve">Fig. A1 The soil parameters of </w:t>
      </w:r>
      <w:r w:rsidRPr="00920837">
        <w:rPr>
          <w:rFonts w:ascii="Times New Roman" w:hAnsi="Times New Roman" w:cs="Times New Roman"/>
          <w:b/>
          <w:bCs/>
          <w:color w:val="0D0D0D" w:themeColor="text1" w:themeTint="F2"/>
          <w:sz w:val="20"/>
          <w:szCs w:val="20"/>
          <w:lang w:val="en"/>
        </w:rPr>
        <w:t>flash flood causative factors</w:t>
      </w:r>
      <w:r w:rsidRPr="00920837">
        <w:rPr>
          <w:rFonts w:ascii="Times New Roman" w:hAnsi="Times New Roman" w:cs="Times New Roman"/>
          <w:b/>
          <w:bCs/>
          <w:color w:val="0D0D0D" w:themeColor="text1" w:themeTint="F2"/>
          <w:sz w:val="20"/>
          <w:szCs w:val="20"/>
        </w:rPr>
        <w:t xml:space="preserve"> in the WSP</w:t>
      </w:r>
    </w:p>
    <w:p w14:paraId="5BB15B30" w14:textId="77777777" w:rsidR="0013132B" w:rsidRDefault="0013132B" w:rsidP="005C029A">
      <w:pPr>
        <w:jc w:val="both"/>
        <w:rPr>
          <w:rFonts w:ascii="Times New Roman" w:hAnsi="Times New Roman" w:cs="Times New Roman"/>
          <w:b/>
          <w:bCs/>
        </w:rPr>
      </w:pPr>
    </w:p>
    <w:p w14:paraId="3F933A67" w14:textId="77777777" w:rsidR="0013132B" w:rsidRDefault="0013132B" w:rsidP="005C029A">
      <w:pPr>
        <w:jc w:val="both"/>
        <w:rPr>
          <w:rFonts w:ascii="Times New Roman" w:hAnsi="Times New Roman" w:cs="Times New Roman"/>
          <w:b/>
          <w:bCs/>
        </w:rPr>
      </w:pPr>
    </w:p>
    <w:p w14:paraId="027C478F" w14:textId="3E0421D8" w:rsidR="00920837" w:rsidRPr="00920837" w:rsidRDefault="00920837" w:rsidP="005C029A">
      <w:pPr>
        <w:jc w:val="both"/>
        <w:rPr>
          <w:rFonts w:ascii="Times New Roman" w:hAnsi="Times New Roman" w:cs="Times New Roman"/>
          <w:b/>
          <w:bCs/>
        </w:rPr>
      </w:pPr>
      <w:r w:rsidRPr="00920837">
        <w:rPr>
          <w:rFonts w:ascii="Times New Roman" w:hAnsi="Times New Roman" w:cs="Times New Roman"/>
          <w:b/>
          <w:bCs/>
        </w:rPr>
        <w:t>References</w:t>
      </w:r>
    </w:p>
    <w:sdt>
      <w:sdtPr>
        <w:rPr>
          <w:rFonts w:ascii="Times New Roman" w:hAnsi="Times New Roman" w:cs="Times New Roman"/>
          <w:sz w:val="20"/>
          <w:szCs w:val="20"/>
        </w:rPr>
        <w:tag w:val="MENDELEY_BIBLIOGRAPHY"/>
        <w:id w:val="1927156716"/>
        <w:placeholder>
          <w:docPart w:val="C740919D1501423F93A70057EDED6495"/>
        </w:placeholder>
      </w:sdtPr>
      <w:sdtContent>
        <w:p w14:paraId="1DF4E7E5" w14:textId="77777777" w:rsidR="00920837" w:rsidRPr="00E021E2" w:rsidRDefault="00920837" w:rsidP="00920837">
          <w:pPr>
            <w:autoSpaceDE w:val="0"/>
            <w:autoSpaceDN w:val="0"/>
            <w:ind w:hanging="480"/>
            <w:jc w:val="both"/>
            <w:divId w:val="1060404509"/>
            <w:rPr>
              <w:rFonts w:ascii="Times New Roman" w:eastAsia="Times New Roman" w:hAnsi="Times New Roman" w:cs="Times New Roman"/>
            </w:rPr>
          </w:pPr>
          <w:r w:rsidRPr="00E021E2">
            <w:rPr>
              <w:rFonts w:ascii="Times New Roman" w:eastAsia="Times New Roman" w:hAnsi="Times New Roman" w:cs="Times New Roman"/>
              <w:sz w:val="20"/>
              <w:szCs w:val="20"/>
            </w:rPr>
            <w:t xml:space="preserve">Abedi R, Costache R, </w:t>
          </w:r>
          <w:proofErr w:type="spellStart"/>
          <w:r w:rsidRPr="00E021E2">
            <w:rPr>
              <w:rFonts w:ascii="Times New Roman" w:eastAsia="Times New Roman" w:hAnsi="Times New Roman" w:cs="Times New Roman"/>
              <w:sz w:val="20"/>
              <w:szCs w:val="20"/>
            </w:rPr>
            <w:t>Shafizadeh</w:t>
          </w:r>
          <w:proofErr w:type="spellEnd"/>
          <w:r w:rsidRPr="00E021E2">
            <w:rPr>
              <w:rFonts w:ascii="Times New Roman" w:eastAsia="Times New Roman" w:hAnsi="Times New Roman" w:cs="Times New Roman"/>
              <w:sz w:val="20"/>
              <w:szCs w:val="20"/>
            </w:rPr>
            <w:t xml:space="preserve">-Moghadam H, Pham QB (2022) Flash-flood susceptibility mapping based on </w:t>
          </w:r>
          <w:proofErr w:type="spellStart"/>
          <w:r w:rsidRPr="00E021E2">
            <w:rPr>
              <w:rFonts w:ascii="Times New Roman" w:eastAsia="Times New Roman" w:hAnsi="Times New Roman" w:cs="Times New Roman"/>
              <w:sz w:val="20"/>
              <w:szCs w:val="20"/>
            </w:rPr>
            <w:t>XGBoost</w:t>
          </w:r>
          <w:proofErr w:type="spellEnd"/>
          <w:r w:rsidRPr="00E021E2">
            <w:rPr>
              <w:rFonts w:ascii="Times New Roman" w:eastAsia="Times New Roman" w:hAnsi="Times New Roman" w:cs="Times New Roman"/>
              <w:sz w:val="20"/>
              <w:szCs w:val="20"/>
            </w:rPr>
            <w:t xml:space="preserve">, random forest and boosted regression trees. </w:t>
          </w:r>
          <w:proofErr w:type="spellStart"/>
          <w:r w:rsidRPr="00E021E2">
            <w:rPr>
              <w:rFonts w:ascii="Times New Roman" w:eastAsia="Times New Roman" w:hAnsi="Times New Roman" w:cs="Times New Roman"/>
              <w:sz w:val="20"/>
              <w:szCs w:val="20"/>
            </w:rPr>
            <w:t>Geocarto</w:t>
          </w:r>
          <w:proofErr w:type="spellEnd"/>
          <w:r w:rsidRPr="00E021E2">
            <w:rPr>
              <w:rFonts w:ascii="Times New Roman" w:eastAsia="Times New Roman" w:hAnsi="Times New Roman" w:cs="Times New Roman"/>
              <w:sz w:val="20"/>
              <w:szCs w:val="20"/>
            </w:rPr>
            <w:t xml:space="preserve"> Int 37:5479–5496. https://doi.org/10.1080/10106049.2021.1920636</w:t>
          </w:r>
        </w:p>
        <w:p w14:paraId="57710F23" w14:textId="77777777" w:rsidR="00920837" w:rsidRPr="00E021E2" w:rsidRDefault="00920837" w:rsidP="00920837">
          <w:pPr>
            <w:autoSpaceDE w:val="0"/>
            <w:autoSpaceDN w:val="0"/>
            <w:ind w:hanging="480"/>
            <w:jc w:val="both"/>
            <w:divId w:val="931821514"/>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Ahmed A, Al Maliki A, Hashim B, et al (2023) Flood susceptibility mapping utilizing the integration of geospatial and multivariate statistical analysis, Erbil area in Northern Iraq as a case study. Sci Rep 13:1–13. https://doi.org/10.1038/s41598-023-39290-4</w:t>
          </w:r>
        </w:p>
        <w:p w14:paraId="275E8E7A" w14:textId="77777777" w:rsidR="00920837" w:rsidRPr="00E021E2" w:rsidRDefault="00920837" w:rsidP="00920837">
          <w:pPr>
            <w:autoSpaceDE w:val="0"/>
            <w:autoSpaceDN w:val="0"/>
            <w:ind w:hanging="480"/>
            <w:jc w:val="both"/>
            <w:divId w:val="1979021491"/>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Al-</w:t>
          </w:r>
          <w:proofErr w:type="spellStart"/>
          <w:r w:rsidRPr="00E021E2">
            <w:rPr>
              <w:rFonts w:ascii="Times New Roman" w:eastAsia="Times New Roman" w:hAnsi="Times New Roman" w:cs="Times New Roman"/>
              <w:sz w:val="20"/>
              <w:szCs w:val="20"/>
            </w:rPr>
            <w:t>Juaidi</w:t>
          </w:r>
          <w:proofErr w:type="spellEnd"/>
          <w:r w:rsidRPr="00E021E2">
            <w:rPr>
              <w:rFonts w:ascii="Times New Roman" w:eastAsia="Times New Roman" w:hAnsi="Times New Roman" w:cs="Times New Roman"/>
              <w:sz w:val="20"/>
              <w:szCs w:val="20"/>
            </w:rPr>
            <w:t xml:space="preserve"> AEM (2023) The interaction of topographic slope with various geo-environmental flood-causing factors on flood prediction and susceptibility mapping. Environmental Science and Pollution Research 30:59327–59348. https://doi.org/10.1007/s11356-023-26616-y</w:t>
          </w:r>
        </w:p>
        <w:p w14:paraId="718CB336" w14:textId="77777777" w:rsidR="00920837" w:rsidRPr="00E021E2" w:rsidRDefault="00920837" w:rsidP="00920837">
          <w:pPr>
            <w:autoSpaceDE w:val="0"/>
            <w:autoSpaceDN w:val="0"/>
            <w:ind w:hanging="480"/>
            <w:jc w:val="both"/>
            <w:divId w:val="1522864059"/>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Apollonio C, </w:t>
          </w:r>
          <w:proofErr w:type="spellStart"/>
          <w:r w:rsidRPr="00E021E2">
            <w:rPr>
              <w:rFonts w:ascii="Times New Roman" w:eastAsia="Times New Roman" w:hAnsi="Times New Roman" w:cs="Times New Roman"/>
              <w:sz w:val="20"/>
              <w:szCs w:val="20"/>
            </w:rPr>
            <w:t>Balacco</w:t>
          </w:r>
          <w:proofErr w:type="spellEnd"/>
          <w:r w:rsidRPr="00E021E2">
            <w:rPr>
              <w:rFonts w:ascii="Times New Roman" w:eastAsia="Times New Roman" w:hAnsi="Times New Roman" w:cs="Times New Roman"/>
              <w:sz w:val="20"/>
              <w:szCs w:val="20"/>
            </w:rPr>
            <w:t xml:space="preserve"> G, Novelli A, et al (2016) Land use change impact on flooding areas: The case study of </w:t>
          </w:r>
          <w:proofErr w:type="spellStart"/>
          <w:r w:rsidRPr="00E021E2">
            <w:rPr>
              <w:rFonts w:ascii="Times New Roman" w:eastAsia="Times New Roman" w:hAnsi="Times New Roman" w:cs="Times New Roman"/>
              <w:sz w:val="20"/>
              <w:szCs w:val="20"/>
            </w:rPr>
            <w:t>Cervaro</w:t>
          </w:r>
          <w:proofErr w:type="spellEnd"/>
          <w:r w:rsidRPr="00E021E2">
            <w:rPr>
              <w:rFonts w:ascii="Times New Roman" w:eastAsia="Times New Roman" w:hAnsi="Times New Roman" w:cs="Times New Roman"/>
              <w:sz w:val="20"/>
              <w:szCs w:val="20"/>
            </w:rPr>
            <w:t xml:space="preserve"> Basin (Italy). Sustainability (Switzerland) 8:996. https://doi.org/10.3390/su8100996</w:t>
          </w:r>
        </w:p>
        <w:p w14:paraId="3DC4171A" w14:textId="77777777" w:rsidR="00920837" w:rsidRPr="00E021E2" w:rsidRDefault="00920837" w:rsidP="00920837">
          <w:pPr>
            <w:autoSpaceDE w:val="0"/>
            <w:autoSpaceDN w:val="0"/>
            <w:ind w:hanging="480"/>
            <w:jc w:val="both"/>
            <w:divId w:val="1354763203"/>
            <w:rPr>
              <w:rFonts w:ascii="Times New Roman" w:eastAsia="Times New Roman" w:hAnsi="Times New Roman" w:cs="Times New Roman"/>
              <w:sz w:val="20"/>
              <w:szCs w:val="20"/>
            </w:rPr>
          </w:pPr>
          <w:proofErr w:type="spellStart"/>
          <w:r w:rsidRPr="00E021E2">
            <w:rPr>
              <w:rFonts w:ascii="Times New Roman" w:eastAsia="Times New Roman" w:hAnsi="Times New Roman" w:cs="Times New Roman"/>
              <w:sz w:val="20"/>
              <w:szCs w:val="20"/>
            </w:rPr>
            <w:t>Arisanty</w:t>
          </w:r>
          <w:proofErr w:type="spellEnd"/>
          <w:r w:rsidRPr="00E021E2">
            <w:rPr>
              <w:rFonts w:ascii="Times New Roman" w:eastAsia="Times New Roman" w:hAnsi="Times New Roman" w:cs="Times New Roman"/>
              <w:sz w:val="20"/>
              <w:szCs w:val="20"/>
            </w:rPr>
            <w:t xml:space="preserve"> D, Rahmawati N, </w:t>
          </w:r>
          <w:proofErr w:type="spellStart"/>
          <w:r w:rsidRPr="00E021E2">
            <w:rPr>
              <w:rFonts w:ascii="Times New Roman" w:eastAsia="Times New Roman" w:hAnsi="Times New Roman" w:cs="Times New Roman"/>
              <w:sz w:val="20"/>
              <w:szCs w:val="20"/>
            </w:rPr>
            <w:t>Rosadi</w:t>
          </w:r>
          <w:proofErr w:type="spellEnd"/>
          <w:r w:rsidRPr="00E021E2">
            <w:rPr>
              <w:rFonts w:ascii="Times New Roman" w:eastAsia="Times New Roman" w:hAnsi="Times New Roman" w:cs="Times New Roman"/>
              <w:sz w:val="20"/>
              <w:szCs w:val="20"/>
            </w:rPr>
            <w:t xml:space="preserve"> D (2022) Soil Physical Characteristics and Saturated Hydraulic Conductivity in the Landform of Barito Delta, Kalimantan, Indonesia. Appl Environ Soil Sci </w:t>
          </w:r>
          <w:proofErr w:type="gramStart"/>
          <w:r w:rsidRPr="00E021E2">
            <w:rPr>
              <w:rFonts w:ascii="Times New Roman" w:eastAsia="Times New Roman" w:hAnsi="Times New Roman" w:cs="Times New Roman"/>
              <w:sz w:val="20"/>
              <w:szCs w:val="20"/>
            </w:rPr>
            <w:t>2022:.</w:t>
          </w:r>
          <w:proofErr w:type="gramEnd"/>
          <w:r w:rsidRPr="00E021E2">
            <w:rPr>
              <w:rFonts w:ascii="Times New Roman" w:eastAsia="Times New Roman" w:hAnsi="Times New Roman" w:cs="Times New Roman"/>
              <w:sz w:val="20"/>
              <w:szCs w:val="20"/>
            </w:rPr>
            <w:t xml:space="preserve"> https://doi.org/10.1155/2022/9118461</w:t>
          </w:r>
        </w:p>
        <w:p w14:paraId="26B71D49" w14:textId="77777777" w:rsidR="00920837" w:rsidRPr="00E021E2" w:rsidRDefault="00920837" w:rsidP="00920837">
          <w:pPr>
            <w:autoSpaceDE w:val="0"/>
            <w:autoSpaceDN w:val="0"/>
            <w:ind w:hanging="480"/>
            <w:jc w:val="both"/>
            <w:divId w:val="1596401385"/>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Bui DT, </w:t>
          </w:r>
          <w:proofErr w:type="spellStart"/>
          <w:r w:rsidRPr="00E021E2">
            <w:rPr>
              <w:rFonts w:ascii="Times New Roman" w:eastAsia="Times New Roman" w:hAnsi="Times New Roman" w:cs="Times New Roman"/>
              <w:sz w:val="20"/>
              <w:szCs w:val="20"/>
            </w:rPr>
            <w:t>Tsangaratos</w:t>
          </w:r>
          <w:proofErr w:type="spellEnd"/>
          <w:r w:rsidRPr="00E021E2">
            <w:rPr>
              <w:rFonts w:ascii="Times New Roman" w:eastAsia="Times New Roman" w:hAnsi="Times New Roman" w:cs="Times New Roman"/>
              <w:sz w:val="20"/>
              <w:szCs w:val="20"/>
            </w:rPr>
            <w:t xml:space="preserve"> P, Ngo PTT, et al (2019) Flash flood susceptibility modeling using an optimized fuzzy </w:t>
          </w:r>
          <w:proofErr w:type="gramStart"/>
          <w:r w:rsidRPr="00E021E2">
            <w:rPr>
              <w:rFonts w:ascii="Times New Roman" w:eastAsia="Times New Roman" w:hAnsi="Times New Roman" w:cs="Times New Roman"/>
              <w:sz w:val="20"/>
              <w:szCs w:val="20"/>
            </w:rPr>
            <w:t>rule based</w:t>
          </w:r>
          <w:proofErr w:type="gramEnd"/>
          <w:r w:rsidRPr="00E021E2">
            <w:rPr>
              <w:rFonts w:ascii="Times New Roman" w:eastAsia="Times New Roman" w:hAnsi="Times New Roman" w:cs="Times New Roman"/>
              <w:sz w:val="20"/>
              <w:szCs w:val="20"/>
            </w:rPr>
            <w:t xml:space="preserve"> feature selection technique and tree based ensemble methods. Science of the Total Environment 668:1038–1054. https://doi.org/10.1016/j.scitotenv.2019.02.422</w:t>
          </w:r>
        </w:p>
        <w:p w14:paraId="59EB2F04" w14:textId="77777777" w:rsidR="00920837" w:rsidRPr="00E021E2" w:rsidRDefault="00920837" w:rsidP="00920837">
          <w:pPr>
            <w:autoSpaceDE w:val="0"/>
            <w:autoSpaceDN w:val="0"/>
            <w:ind w:hanging="480"/>
            <w:jc w:val="both"/>
            <w:divId w:val="934049022"/>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Caprario J, Finotti AR (2019) Socio-technological tool for mapping susceptibility to urban flooding. J </w:t>
          </w:r>
          <w:proofErr w:type="spellStart"/>
          <w:r w:rsidRPr="00E021E2">
            <w:rPr>
              <w:rFonts w:ascii="Times New Roman" w:eastAsia="Times New Roman" w:hAnsi="Times New Roman" w:cs="Times New Roman"/>
              <w:sz w:val="20"/>
              <w:szCs w:val="20"/>
            </w:rPr>
            <w:t>Hydrol</w:t>
          </w:r>
          <w:proofErr w:type="spellEnd"/>
          <w:r w:rsidRPr="00E021E2">
            <w:rPr>
              <w:rFonts w:ascii="Times New Roman" w:eastAsia="Times New Roman" w:hAnsi="Times New Roman" w:cs="Times New Roman"/>
              <w:sz w:val="20"/>
              <w:szCs w:val="20"/>
            </w:rPr>
            <w:t xml:space="preserve"> (</w:t>
          </w:r>
          <w:proofErr w:type="spellStart"/>
          <w:r w:rsidRPr="00E021E2">
            <w:rPr>
              <w:rFonts w:ascii="Times New Roman" w:eastAsia="Times New Roman" w:hAnsi="Times New Roman" w:cs="Times New Roman"/>
              <w:sz w:val="20"/>
              <w:szCs w:val="20"/>
            </w:rPr>
            <w:t>Amst</w:t>
          </w:r>
          <w:proofErr w:type="spellEnd"/>
          <w:r w:rsidRPr="00E021E2">
            <w:rPr>
              <w:rFonts w:ascii="Times New Roman" w:eastAsia="Times New Roman" w:hAnsi="Times New Roman" w:cs="Times New Roman"/>
              <w:sz w:val="20"/>
              <w:szCs w:val="20"/>
            </w:rPr>
            <w:t>) 574:1152–1163. https://doi.org/10.1016/j.jhydrol.2019.05.005</w:t>
          </w:r>
        </w:p>
        <w:p w14:paraId="2E77A0D1" w14:textId="77777777" w:rsidR="00920837" w:rsidRPr="00E021E2" w:rsidRDefault="00920837" w:rsidP="00920837">
          <w:pPr>
            <w:autoSpaceDE w:val="0"/>
            <w:autoSpaceDN w:val="0"/>
            <w:ind w:hanging="480"/>
            <w:jc w:val="both"/>
            <w:divId w:val="1956667857"/>
            <w:rPr>
              <w:rFonts w:ascii="Times New Roman" w:eastAsia="Times New Roman" w:hAnsi="Times New Roman" w:cs="Times New Roman"/>
              <w:sz w:val="20"/>
              <w:szCs w:val="20"/>
            </w:rPr>
          </w:pPr>
          <w:proofErr w:type="spellStart"/>
          <w:r w:rsidRPr="00E021E2">
            <w:rPr>
              <w:rFonts w:ascii="Times New Roman" w:eastAsia="Times New Roman" w:hAnsi="Times New Roman" w:cs="Times New Roman"/>
              <w:sz w:val="20"/>
              <w:szCs w:val="20"/>
            </w:rPr>
            <w:t>Choubin</w:t>
          </w:r>
          <w:proofErr w:type="spellEnd"/>
          <w:r w:rsidRPr="00E021E2">
            <w:rPr>
              <w:rFonts w:ascii="Times New Roman" w:eastAsia="Times New Roman" w:hAnsi="Times New Roman" w:cs="Times New Roman"/>
              <w:sz w:val="20"/>
              <w:szCs w:val="20"/>
            </w:rPr>
            <w:t xml:space="preserve"> B, Moradi E, Golshan M, et al (2019) An ensemble prediction of flood susceptibility using multivariate discriminant analysis, classification and regression trees, and support vector machines. Science of the Total Environment 651:2087–2096. https://doi.org/10.1016/j.scitotenv.2018.10.064</w:t>
          </w:r>
        </w:p>
        <w:p w14:paraId="3E614F23" w14:textId="77777777" w:rsidR="00920837" w:rsidRPr="00E021E2" w:rsidRDefault="00920837" w:rsidP="00920837">
          <w:pPr>
            <w:autoSpaceDE w:val="0"/>
            <w:autoSpaceDN w:val="0"/>
            <w:ind w:hanging="480"/>
            <w:jc w:val="both"/>
            <w:divId w:val="1979601977"/>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Costache R, Pham QB, Sharifi E, et al (2020) Flash-flood susceptibility assessment using multi-criteria decision making and machine learning supported by remote sensing and GIS techniques. Remote Sens (Basel) 12:106. https://doi.org/10.3390/RS12010106</w:t>
          </w:r>
        </w:p>
        <w:p w14:paraId="3625CA0E" w14:textId="77777777" w:rsidR="00920837" w:rsidRPr="00E021E2" w:rsidRDefault="00920837" w:rsidP="00920837">
          <w:pPr>
            <w:autoSpaceDE w:val="0"/>
            <w:autoSpaceDN w:val="0"/>
            <w:ind w:hanging="480"/>
            <w:jc w:val="both"/>
            <w:divId w:val="1386679767"/>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Das S (2020) Flood susceptibility mapping of the Western Ghat coastal belt using multi-source geospatial data and analytical hierarchy process (AHP). Remote Sens Appl 20:100379. https://doi.org/10.1016/j.rsase.2020.100379</w:t>
          </w:r>
        </w:p>
        <w:p w14:paraId="62C55AD8" w14:textId="77777777" w:rsidR="00920837" w:rsidRPr="00E021E2" w:rsidRDefault="00920837" w:rsidP="00920837">
          <w:pPr>
            <w:autoSpaceDE w:val="0"/>
            <w:autoSpaceDN w:val="0"/>
            <w:ind w:hanging="480"/>
            <w:jc w:val="both"/>
            <w:divId w:val="1417021710"/>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Das S (2018) Geographic information system and AHP-based flood hazard zonation of </w:t>
          </w:r>
          <w:proofErr w:type="spellStart"/>
          <w:r w:rsidRPr="00E021E2">
            <w:rPr>
              <w:rFonts w:ascii="Times New Roman" w:eastAsia="Times New Roman" w:hAnsi="Times New Roman" w:cs="Times New Roman"/>
              <w:sz w:val="20"/>
              <w:szCs w:val="20"/>
            </w:rPr>
            <w:t>Vaitarna</w:t>
          </w:r>
          <w:proofErr w:type="spellEnd"/>
          <w:r w:rsidRPr="00E021E2">
            <w:rPr>
              <w:rFonts w:ascii="Times New Roman" w:eastAsia="Times New Roman" w:hAnsi="Times New Roman" w:cs="Times New Roman"/>
              <w:sz w:val="20"/>
              <w:szCs w:val="20"/>
            </w:rPr>
            <w:t xml:space="preserve"> basin, Maharashtra, India. Arabian Journal of Geosciences 11:1–13. https://doi.org/10.1007/s12517-018-3933-4</w:t>
          </w:r>
        </w:p>
        <w:p w14:paraId="483AEF8D" w14:textId="77777777" w:rsidR="00920837" w:rsidRPr="00E021E2" w:rsidRDefault="00920837" w:rsidP="00920837">
          <w:pPr>
            <w:autoSpaceDE w:val="0"/>
            <w:autoSpaceDN w:val="0"/>
            <w:ind w:hanging="480"/>
            <w:jc w:val="both"/>
            <w:divId w:val="1047724655"/>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Duan R, Fedler CB, Borrelli J (2012) Comparison of Methods to Estimate Saturated Hydraulic Conductivity in Texas Soils with Grass. Journal of Irrigation and Drainage Engineering 138:322–327. https://doi.org/10.1061/(ASCE)IR.1943-4774.0000407</w:t>
          </w:r>
        </w:p>
        <w:p w14:paraId="1804E152" w14:textId="77777777" w:rsidR="00920837" w:rsidRPr="00E021E2" w:rsidRDefault="00920837" w:rsidP="00920837">
          <w:pPr>
            <w:autoSpaceDE w:val="0"/>
            <w:autoSpaceDN w:val="0"/>
            <w:ind w:hanging="480"/>
            <w:jc w:val="both"/>
            <w:divId w:val="1858928843"/>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Enayati M, </w:t>
          </w:r>
          <w:proofErr w:type="spellStart"/>
          <w:r w:rsidRPr="00E021E2">
            <w:rPr>
              <w:rFonts w:ascii="Times New Roman" w:eastAsia="Times New Roman" w:hAnsi="Times New Roman" w:cs="Times New Roman"/>
              <w:sz w:val="20"/>
              <w:szCs w:val="20"/>
            </w:rPr>
            <w:t>Bozorg</w:t>
          </w:r>
          <w:proofErr w:type="spellEnd"/>
          <w:r w:rsidRPr="00E021E2">
            <w:rPr>
              <w:rFonts w:ascii="Times New Roman" w:eastAsia="Times New Roman" w:hAnsi="Times New Roman" w:cs="Times New Roman"/>
              <w:sz w:val="20"/>
              <w:szCs w:val="20"/>
            </w:rPr>
            <w:t xml:space="preserve">-Haddad O, </w:t>
          </w:r>
          <w:proofErr w:type="spellStart"/>
          <w:r w:rsidRPr="00E021E2">
            <w:rPr>
              <w:rFonts w:ascii="Times New Roman" w:eastAsia="Times New Roman" w:hAnsi="Times New Roman" w:cs="Times New Roman"/>
              <w:sz w:val="20"/>
              <w:szCs w:val="20"/>
            </w:rPr>
            <w:t>Bazrafshan</w:t>
          </w:r>
          <w:proofErr w:type="spellEnd"/>
          <w:r w:rsidRPr="00E021E2">
            <w:rPr>
              <w:rFonts w:ascii="Times New Roman" w:eastAsia="Times New Roman" w:hAnsi="Times New Roman" w:cs="Times New Roman"/>
              <w:sz w:val="20"/>
              <w:szCs w:val="20"/>
            </w:rPr>
            <w:t xml:space="preserve"> J, et al (2021) Bias correction capabilities of quantile mapping methods for rainfall and temperature variables. Journal of Water and Climate Change 12:401–419. https://doi.org/10.2166/wcc.2020.261</w:t>
          </w:r>
        </w:p>
        <w:p w14:paraId="0E44CC40" w14:textId="77777777" w:rsidR="00920837" w:rsidRPr="00E021E2" w:rsidRDefault="00920837" w:rsidP="00920837">
          <w:pPr>
            <w:autoSpaceDE w:val="0"/>
            <w:autoSpaceDN w:val="0"/>
            <w:ind w:hanging="480"/>
            <w:jc w:val="both"/>
            <w:divId w:val="611547296"/>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Gallant JC, Dowling TI (2003) A multiresolution index of valley bottom flatness for mapping depositional areas. Water </w:t>
          </w:r>
          <w:proofErr w:type="spellStart"/>
          <w:r w:rsidRPr="00E021E2">
            <w:rPr>
              <w:rFonts w:ascii="Times New Roman" w:eastAsia="Times New Roman" w:hAnsi="Times New Roman" w:cs="Times New Roman"/>
              <w:sz w:val="20"/>
              <w:szCs w:val="20"/>
            </w:rPr>
            <w:t>Resour</w:t>
          </w:r>
          <w:proofErr w:type="spellEnd"/>
          <w:r w:rsidRPr="00E021E2">
            <w:rPr>
              <w:rFonts w:ascii="Times New Roman" w:eastAsia="Times New Roman" w:hAnsi="Times New Roman" w:cs="Times New Roman"/>
              <w:sz w:val="20"/>
              <w:szCs w:val="20"/>
            </w:rPr>
            <w:t xml:space="preserve"> Res </w:t>
          </w:r>
          <w:proofErr w:type="gramStart"/>
          <w:r w:rsidRPr="00E021E2">
            <w:rPr>
              <w:rFonts w:ascii="Times New Roman" w:eastAsia="Times New Roman" w:hAnsi="Times New Roman" w:cs="Times New Roman"/>
              <w:sz w:val="20"/>
              <w:szCs w:val="20"/>
            </w:rPr>
            <w:t>39:.</w:t>
          </w:r>
          <w:proofErr w:type="gramEnd"/>
          <w:r w:rsidRPr="00E021E2">
            <w:rPr>
              <w:rFonts w:ascii="Times New Roman" w:eastAsia="Times New Roman" w:hAnsi="Times New Roman" w:cs="Times New Roman"/>
              <w:sz w:val="20"/>
              <w:szCs w:val="20"/>
            </w:rPr>
            <w:t xml:space="preserve"> https://doi.org/10.1029/2002WR001426</w:t>
          </w:r>
        </w:p>
        <w:p w14:paraId="005C7557" w14:textId="77777777" w:rsidR="00920837" w:rsidRPr="00E021E2" w:rsidRDefault="00920837" w:rsidP="00920837">
          <w:pPr>
            <w:autoSpaceDE w:val="0"/>
            <w:autoSpaceDN w:val="0"/>
            <w:ind w:hanging="480"/>
            <w:jc w:val="both"/>
            <w:divId w:val="1416046880"/>
            <w:rPr>
              <w:rFonts w:ascii="Times New Roman" w:eastAsia="Times New Roman" w:hAnsi="Times New Roman" w:cs="Times New Roman"/>
              <w:sz w:val="20"/>
              <w:szCs w:val="20"/>
            </w:rPr>
          </w:pPr>
          <w:proofErr w:type="spellStart"/>
          <w:r w:rsidRPr="00E021E2">
            <w:rPr>
              <w:rFonts w:ascii="Times New Roman" w:eastAsia="Times New Roman" w:hAnsi="Times New Roman" w:cs="Times New Roman"/>
              <w:sz w:val="20"/>
              <w:szCs w:val="20"/>
            </w:rPr>
            <w:t>Gamie</w:t>
          </w:r>
          <w:proofErr w:type="spellEnd"/>
          <w:r w:rsidRPr="00E021E2">
            <w:rPr>
              <w:rFonts w:ascii="Times New Roman" w:eastAsia="Times New Roman" w:hAnsi="Times New Roman" w:cs="Times New Roman"/>
              <w:sz w:val="20"/>
              <w:szCs w:val="20"/>
            </w:rPr>
            <w:t xml:space="preserve"> R, De Smedt F (2018) Experimental and statistical study of saturated hydraulic conductivity and relations with other soil properties of a desert soil. </w:t>
          </w:r>
          <w:proofErr w:type="spellStart"/>
          <w:r w:rsidRPr="00E021E2">
            <w:rPr>
              <w:rFonts w:ascii="Times New Roman" w:eastAsia="Times New Roman" w:hAnsi="Times New Roman" w:cs="Times New Roman"/>
              <w:sz w:val="20"/>
              <w:szCs w:val="20"/>
            </w:rPr>
            <w:t>Eur</w:t>
          </w:r>
          <w:proofErr w:type="spellEnd"/>
          <w:r w:rsidRPr="00E021E2">
            <w:rPr>
              <w:rFonts w:ascii="Times New Roman" w:eastAsia="Times New Roman" w:hAnsi="Times New Roman" w:cs="Times New Roman"/>
              <w:sz w:val="20"/>
              <w:szCs w:val="20"/>
            </w:rPr>
            <w:t xml:space="preserve"> J Soil Sci 69:256–264. https://doi.org/10.1111/ejss.12519</w:t>
          </w:r>
        </w:p>
        <w:p w14:paraId="760E4605" w14:textId="77777777" w:rsidR="00920837" w:rsidRPr="00E021E2" w:rsidRDefault="00920837" w:rsidP="00920837">
          <w:pPr>
            <w:autoSpaceDE w:val="0"/>
            <w:autoSpaceDN w:val="0"/>
            <w:ind w:hanging="480"/>
            <w:jc w:val="both"/>
            <w:divId w:val="593132860"/>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Gao H, Cai H, Duan Z (2018) Understanding the impacts of catchment characteristics on the shape of the storage capacity curve and its influence on flood flows. Hydrology Research 49:90–106. https://doi.org/10.2166/nh.2017.245</w:t>
          </w:r>
        </w:p>
        <w:p w14:paraId="1CA12F99" w14:textId="77777777" w:rsidR="00920837" w:rsidRPr="00E021E2" w:rsidRDefault="00920837" w:rsidP="00920837">
          <w:pPr>
            <w:autoSpaceDE w:val="0"/>
            <w:autoSpaceDN w:val="0"/>
            <w:ind w:hanging="480"/>
            <w:jc w:val="both"/>
            <w:divId w:val="1623153471"/>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lastRenderedPageBreak/>
            <w:t>Gootman KS, Kellner E, Hubbart JA (2020) A comparison and validation of saturated hydraulic conductivity models. Water (Switzerland) 12:2040. https://doi.org/10.3390/w12072040</w:t>
          </w:r>
        </w:p>
        <w:p w14:paraId="6EABB328" w14:textId="77777777" w:rsidR="00920837" w:rsidRPr="00E021E2" w:rsidRDefault="00920837" w:rsidP="00920837">
          <w:pPr>
            <w:autoSpaceDE w:val="0"/>
            <w:autoSpaceDN w:val="0"/>
            <w:ind w:hanging="480"/>
            <w:jc w:val="both"/>
            <w:divId w:val="1690567029"/>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Hammami S, </w:t>
          </w:r>
          <w:proofErr w:type="spellStart"/>
          <w:r w:rsidRPr="00E021E2">
            <w:rPr>
              <w:rFonts w:ascii="Times New Roman" w:eastAsia="Times New Roman" w:hAnsi="Times New Roman" w:cs="Times New Roman"/>
              <w:sz w:val="20"/>
              <w:szCs w:val="20"/>
            </w:rPr>
            <w:t>Zouhri</w:t>
          </w:r>
          <w:proofErr w:type="spellEnd"/>
          <w:r w:rsidRPr="00E021E2">
            <w:rPr>
              <w:rFonts w:ascii="Times New Roman" w:eastAsia="Times New Roman" w:hAnsi="Times New Roman" w:cs="Times New Roman"/>
              <w:sz w:val="20"/>
              <w:szCs w:val="20"/>
            </w:rPr>
            <w:t xml:space="preserve"> L, Souissi D, et al (2019) Application of the GIS based multi-criteria decision analysis and analytical hierarchy process (AHP) in the flood susceptibility mapping (Tunisia). Arabian Journal of Geosciences 12:1–16</w:t>
          </w:r>
        </w:p>
        <w:p w14:paraId="4C04F6AC" w14:textId="77777777" w:rsidR="00920837" w:rsidRPr="00E021E2" w:rsidRDefault="00920837" w:rsidP="00920837">
          <w:pPr>
            <w:autoSpaceDE w:val="0"/>
            <w:autoSpaceDN w:val="0"/>
            <w:ind w:hanging="480"/>
            <w:jc w:val="both"/>
            <w:divId w:val="769937334"/>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Hasan MH, Ahmed A, Nafee KM, Hossen MA (2023) Use of machine learning algorithms to assess flood susceptibility in the coastal area of Bangladesh. Ocean Coast Manag </w:t>
          </w:r>
          <w:proofErr w:type="gramStart"/>
          <w:r w:rsidRPr="00E021E2">
            <w:rPr>
              <w:rFonts w:ascii="Times New Roman" w:eastAsia="Times New Roman" w:hAnsi="Times New Roman" w:cs="Times New Roman"/>
              <w:sz w:val="20"/>
              <w:szCs w:val="20"/>
            </w:rPr>
            <w:t>236:.</w:t>
          </w:r>
          <w:proofErr w:type="gramEnd"/>
          <w:r w:rsidRPr="00E021E2">
            <w:rPr>
              <w:rFonts w:ascii="Times New Roman" w:eastAsia="Times New Roman" w:hAnsi="Times New Roman" w:cs="Times New Roman"/>
              <w:sz w:val="20"/>
              <w:szCs w:val="20"/>
            </w:rPr>
            <w:t xml:space="preserve"> https://doi.org/10.1016/j.ocecoaman.2023.106503</w:t>
          </w:r>
        </w:p>
        <w:p w14:paraId="7578091C" w14:textId="77777777" w:rsidR="00920837" w:rsidRPr="00E021E2" w:rsidRDefault="00920837" w:rsidP="00920837">
          <w:pPr>
            <w:autoSpaceDE w:val="0"/>
            <w:autoSpaceDN w:val="0"/>
            <w:ind w:hanging="480"/>
            <w:jc w:val="both"/>
            <w:divId w:val="1998218782"/>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Huang C, Chen Y, Wu J (2014) Mapping </w:t>
          </w:r>
          <w:proofErr w:type="spellStart"/>
          <w:r w:rsidRPr="00E021E2">
            <w:rPr>
              <w:rFonts w:ascii="Times New Roman" w:eastAsia="Times New Roman" w:hAnsi="Times New Roman" w:cs="Times New Roman"/>
              <w:sz w:val="20"/>
              <w:szCs w:val="20"/>
            </w:rPr>
            <w:t>spatio</w:t>
          </w:r>
          <w:proofErr w:type="spellEnd"/>
          <w:r w:rsidRPr="00E021E2">
            <w:rPr>
              <w:rFonts w:ascii="Times New Roman" w:eastAsia="Times New Roman" w:hAnsi="Times New Roman" w:cs="Times New Roman"/>
              <w:sz w:val="20"/>
              <w:szCs w:val="20"/>
            </w:rPr>
            <w:t xml:space="preserve">-temporal flood inundation dynamics at large </w:t>
          </w:r>
          <w:proofErr w:type="spellStart"/>
          <w:r w:rsidRPr="00E021E2">
            <w:rPr>
              <w:rFonts w:ascii="Times New Roman" w:eastAsia="Times New Roman" w:hAnsi="Times New Roman" w:cs="Times New Roman"/>
              <w:sz w:val="20"/>
              <w:szCs w:val="20"/>
            </w:rPr>
            <w:t>riverbasin</w:t>
          </w:r>
          <w:proofErr w:type="spellEnd"/>
          <w:r w:rsidRPr="00E021E2">
            <w:rPr>
              <w:rFonts w:ascii="Times New Roman" w:eastAsia="Times New Roman" w:hAnsi="Times New Roman" w:cs="Times New Roman"/>
              <w:sz w:val="20"/>
              <w:szCs w:val="20"/>
            </w:rPr>
            <w:t xml:space="preserve"> scale using time-series flow data and MODIS imagery. International Journal of Applied Earth Observation and Geoinformation 26:350–362. https://doi.org/10.1016/j.jag.2013.09.002</w:t>
          </w:r>
        </w:p>
        <w:p w14:paraId="19027534" w14:textId="77777777" w:rsidR="00920837" w:rsidRPr="00E021E2" w:rsidRDefault="00920837" w:rsidP="00920837">
          <w:pPr>
            <w:autoSpaceDE w:val="0"/>
            <w:autoSpaceDN w:val="0"/>
            <w:ind w:hanging="480"/>
            <w:jc w:val="both"/>
            <w:divId w:val="1725911055"/>
            <w:rPr>
              <w:rFonts w:ascii="Times New Roman" w:eastAsia="Times New Roman" w:hAnsi="Times New Roman" w:cs="Times New Roman"/>
              <w:sz w:val="20"/>
              <w:szCs w:val="20"/>
            </w:rPr>
          </w:pPr>
          <w:proofErr w:type="spellStart"/>
          <w:r w:rsidRPr="00E021E2">
            <w:rPr>
              <w:rFonts w:ascii="Times New Roman" w:eastAsia="Times New Roman" w:hAnsi="Times New Roman" w:cs="Times New Roman"/>
              <w:sz w:val="20"/>
              <w:szCs w:val="20"/>
            </w:rPr>
            <w:t>Jebur</w:t>
          </w:r>
          <w:proofErr w:type="spellEnd"/>
          <w:r w:rsidRPr="00E021E2">
            <w:rPr>
              <w:rFonts w:ascii="Times New Roman" w:eastAsia="Times New Roman" w:hAnsi="Times New Roman" w:cs="Times New Roman"/>
              <w:sz w:val="20"/>
              <w:szCs w:val="20"/>
            </w:rPr>
            <w:t xml:space="preserve"> MN, Pradhan B, </w:t>
          </w:r>
          <w:proofErr w:type="spellStart"/>
          <w:r w:rsidRPr="00E021E2">
            <w:rPr>
              <w:rFonts w:ascii="Times New Roman" w:eastAsia="Times New Roman" w:hAnsi="Times New Roman" w:cs="Times New Roman"/>
              <w:sz w:val="20"/>
              <w:szCs w:val="20"/>
            </w:rPr>
            <w:t>Tehrany</w:t>
          </w:r>
          <w:proofErr w:type="spellEnd"/>
          <w:r w:rsidRPr="00E021E2">
            <w:rPr>
              <w:rFonts w:ascii="Times New Roman" w:eastAsia="Times New Roman" w:hAnsi="Times New Roman" w:cs="Times New Roman"/>
              <w:sz w:val="20"/>
              <w:szCs w:val="20"/>
            </w:rPr>
            <w:t xml:space="preserve"> MS (2014) Optimization of landslide conditioning factors using very high-resolution airborne laser scanning (LiDAR) data at catchment scale. Remote Sens Environ 152:150–165. https://doi.org/10.1016/j.rse.2014.05.013</w:t>
          </w:r>
        </w:p>
        <w:p w14:paraId="0E571373" w14:textId="77777777" w:rsidR="00920837" w:rsidRPr="00E021E2" w:rsidRDefault="00920837" w:rsidP="00920837">
          <w:pPr>
            <w:autoSpaceDE w:val="0"/>
            <w:autoSpaceDN w:val="0"/>
            <w:ind w:hanging="480"/>
            <w:jc w:val="both"/>
            <w:divId w:val="960694507"/>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Ji X, Li Y, Luo X, et al (2020) Evaluation of bias correction methods for APHRODITE data to improve hydrologic simulation in a large Himalayan basin. Atmos Res 242:104964. https://doi.org/10.1016/j.atmosres.2020.104964</w:t>
          </w:r>
        </w:p>
        <w:p w14:paraId="3D91E829" w14:textId="77777777" w:rsidR="00920837" w:rsidRPr="00E021E2" w:rsidRDefault="00920837" w:rsidP="00920837">
          <w:pPr>
            <w:autoSpaceDE w:val="0"/>
            <w:autoSpaceDN w:val="0"/>
            <w:ind w:hanging="480"/>
            <w:jc w:val="both"/>
            <w:divId w:val="1383792913"/>
            <w:rPr>
              <w:rFonts w:ascii="Times New Roman" w:eastAsia="Times New Roman" w:hAnsi="Times New Roman" w:cs="Times New Roman"/>
              <w:sz w:val="20"/>
              <w:szCs w:val="20"/>
            </w:rPr>
          </w:pPr>
          <w:proofErr w:type="spellStart"/>
          <w:r w:rsidRPr="00E021E2">
            <w:rPr>
              <w:rFonts w:ascii="Times New Roman" w:eastAsia="Times New Roman" w:hAnsi="Times New Roman" w:cs="Times New Roman"/>
              <w:sz w:val="20"/>
              <w:szCs w:val="20"/>
            </w:rPr>
            <w:t>Katiraie-Boroujerdy</w:t>
          </w:r>
          <w:proofErr w:type="spellEnd"/>
          <w:r w:rsidRPr="00E021E2">
            <w:rPr>
              <w:rFonts w:ascii="Times New Roman" w:eastAsia="Times New Roman" w:hAnsi="Times New Roman" w:cs="Times New Roman"/>
              <w:sz w:val="20"/>
              <w:szCs w:val="20"/>
            </w:rPr>
            <w:t xml:space="preserve"> PS, Naeini MR, </w:t>
          </w:r>
          <w:proofErr w:type="spellStart"/>
          <w:r w:rsidRPr="00E021E2">
            <w:rPr>
              <w:rFonts w:ascii="Times New Roman" w:eastAsia="Times New Roman" w:hAnsi="Times New Roman" w:cs="Times New Roman"/>
              <w:sz w:val="20"/>
              <w:szCs w:val="20"/>
            </w:rPr>
            <w:t>Asanjan</w:t>
          </w:r>
          <w:proofErr w:type="spellEnd"/>
          <w:r w:rsidRPr="00E021E2">
            <w:rPr>
              <w:rFonts w:ascii="Times New Roman" w:eastAsia="Times New Roman" w:hAnsi="Times New Roman" w:cs="Times New Roman"/>
              <w:sz w:val="20"/>
              <w:szCs w:val="20"/>
            </w:rPr>
            <w:t xml:space="preserve"> AA, et al (2020) Bias correction of satellite-based precipitation estimations using quantile mapping approach in different climate regions of Iran. Remote Sens (Basel) 12:2102. https://doi.org/10.3390/rs12132102</w:t>
          </w:r>
        </w:p>
        <w:p w14:paraId="21844E61" w14:textId="77777777" w:rsidR="00920837" w:rsidRPr="00E021E2" w:rsidRDefault="00920837" w:rsidP="00920837">
          <w:pPr>
            <w:autoSpaceDE w:val="0"/>
            <w:autoSpaceDN w:val="0"/>
            <w:ind w:hanging="480"/>
            <w:jc w:val="both"/>
            <w:divId w:val="23141278"/>
            <w:rPr>
              <w:rFonts w:ascii="Times New Roman" w:eastAsia="Times New Roman" w:hAnsi="Times New Roman" w:cs="Times New Roman"/>
              <w:sz w:val="20"/>
              <w:szCs w:val="20"/>
            </w:rPr>
          </w:pPr>
          <w:proofErr w:type="spellStart"/>
          <w:r w:rsidRPr="00E021E2">
            <w:rPr>
              <w:rFonts w:ascii="Times New Roman" w:eastAsia="Times New Roman" w:hAnsi="Times New Roman" w:cs="Times New Roman"/>
              <w:sz w:val="20"/>
              <w:szCs w:val="20"/>
            </w:rPr>
            <w:t>Khaddari</w:t>
          </w:r>
          <w:proofErr w:type="spellEnd"/>
          <w:r w:rsidRPr="00E021E2">
            <w:rPr>
              <w:rFonts w:ascii="Times New Roman" w:eastAsia="Times New Roman" w:hAnsi="Times New Roman" w:cs="Times New Roman"/>
              <w:sz w:val="20"/>
              <w:szCs w:val="20"/>
            </w:rPr>
            <w:t xml:space="preserve"> A, Jari A, </w:t>
          </w:r>
          <w:proofErr w:type="spellStart"/>
          <w:r w:rsidRPr="00E021E2">
            <w:rPr>
              <w:rFonts w:ascii="Times New Roman" w:eastAsia="Times New Roman" w:hAnsi="Times New Roman" w:cs="Times New Roman"/>
              <w:sz w:val="20"/>
              <w:szCs w:val="20"/>
            </w:rPr>
            <w:t>Chakiri</w:t>
          </w:r>
          <w:proofErr w:type="spellEnd"/>
          <w:r w:rsidRPr="00E021E2">
            <w:rPr>
              <w:rFonts w:ascii="Times New Roman" w:eastAsia="Times New Roman" w:hAnsi="Times New Roman" w:cs="Times New Roman"/>
              <w:sz w:val="20"/>
              <w:szCs w:val="20"/>
            </w:rPr>
            <w:t xml:space="preserve"> S, et al (2023) A Comparative Analysis of Analytical Hierarchy Process and Fuzzy Logic A Comparative Analysis of Analytical Hierarchy Process and Fuzzy Logic Modeling in Flood Susceptibility Mapping in the </w:t>
          </w:r>
          <w:proofErr w:type="spellStart"/>
          <w:r w:rsidRPr="00E021E2">
            <w:rPr>
              <w:rFonts w:ascii="Times New Roman" w:eastAsia="Times New Roman" w:hAnsi="Times New Roman" w:cs="Times New Roman"/>
              <w:sz w:val="20"/>
              <w:szCs w:val="20"/>
            </w:rPr>
            <w:t>Assaka</w:t>
          </w:r>
          <w:proofErr w:type="spellEnd"/>
          <w:r w:rsidRPr="00E021E2">
            <w:rPr>
              <w:rFonts w:ascii="Times New Roman" w:eastAsia="Times New Roman" w:hAnsi="Times New Roman" w:cs="Times New Roman"/>
              <w:sz w:val="20"/>
              <w:szCs w:val="20"/>
            </w:rPr>
            <w:t xml:space="preserve"> </w:t>
          </w:r>
          <w:proofErr w:type="gramStart"/>
          <w:r w:rsidRPr="00E021E2">
            <w:rPr>
              <w:rFonts w:ascii="Times New Roman" w:eastAsia="Times New Roman" w:hAnsi="Times New Roman" w:cs="Times New Roman"/>
              <w:sz w:val="20"/>
              <w:szCs w:val="20"/>
            </w:rPr>
            <w:t>Watershed ,</w:t>
          </w:r>
          <w:proofErr w:type="gramEnd"/>
          <w:r w:rsidRPr="00E021E2">
            <w:rPr>
              <w:rFonts w:ascii="Times New Roman" w:eastAsia="Times New Roman" w:hAnsi="Times New Roman" w:cs="Times New Roman"/>
              <w:sz w:val="20"/>
              <w:szCs w:val="20"/>
            </w:rPr>
            <w:t xml:space="preserve"> Morocco. https://doi.org/10.12911/22998993/165958</w:t>
          </w:r>
        </w:p>
        <w:p w14:paraId="6BBF9EC6" w14:textId="77777777" w:rsidR="00920837" w:rsidRPr="00E021E2" w:rsidRDefault="00920837" w:rsidP="00920837">
          <w:pPr>
            <w:autoSpaceDE w:val="0"/>
            <w:autoSpaceDN w:val="0"/>
            <w:ind w:hanging="480"/>
            <w:jc w:val="both"/>
            <w:divId w:val="1405880874"/>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Khosravi K, Pham BT, </w:t>
          </w:r>
          <w:proofErr w:type="spellStart"/>
          <w:r w:rsidRPr="00E021E2">
            <w:rPr>
              <w:rFonts w:ascii="Times New Roman" w:eastAsia="Times New Roman" w:hAnsi="Times New Roman" w:cs="Times New Roman"/>
              <w:sz w:val="20"/>
              <w:szCs w:val="20"/>
            </w:rPr>
            <w:t>Chapi</w:t>
          </w:r>
          <w:proofErr w:type="spellEnd"/>
          <w:r w:rsidRPr="00E021E2">
            <w:rPr>
              <w:rFonts w:ascii="Times New Roman" w:eastAsia="Times New Roman" w:hAnsi="Times New Roman" w:cs="Times New Roman"/>
              <w:sz w:val="20"/>
              <w:szCs w:val="20"/>
            </w:rPr>
            <w:t xml:space="preserve"> K, et al (2018) A comparative assessment of decision trees algorithms for flash flood susceptibility modeling at Haraz watershed, northern Iran. Science of the Total Environment 627:744–755. https://doi.org/10.1016/j.scitotenv.2018.01.266</w:t>
          </w:r>
        </w:p>
        <w:p w14:paraId="313B1355" w14:textId="77777777" w:rsidR="00920837" w:rsidRPr="00E021E2" w:rsidRDefault="00920837" w:rsidP="00920837">
          <w:pPr>
            <w:autoSpaceDE w:val="0"/>
            <w:autoSpaceDN w:val="0"/>
            <w:ind w:hanging="480"/>
            <w:jc w:val="both"/>
            <w:divId w:val="589002899"/>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Khosravi K, Shahabi H, Pham BT, et al (2019) A comparative assessment of flood susceptibility modeling using Multi-Criteria Decision-Making Analysis and Machine Learning Methods. J </w:t>
          </w:r>
          <w:proofErr w:type="spellStart"/>
          <w:r w:rsidRPr="00E021E2">
            <w:rPr>
              <w:rFonts w:ascii="Times New Roman" w:eastAsia="Times New Roman" w:hAnsi="Times New Roman" w:cs="Times New Roman"/>
              <w:sz w:val="20"/>
              <w:szCs w:val="20"/>
            </w:rPr>
            <w:t>Hydrol</w:t>
          </w:r>
          <w:proofErr w:type="spellEnd"/>
          <w:r w:rsidRPr="00E021E2">
            <w:rPr>
              <w:rFonts w:ascii="Times New Roman" w:eastAsia="Times New Roman" w:hAnsi="Times New Roman" w:cs="Times New Roman"/>
              <w:sz w:val="20"/>
              <w:szCs w:val="20"/>
            </w:rPr>
            <w:t xml:space="preserve"> (</w:t>
          </w:r>
          <w:proofErr w:type="spellStart"/>
          <w:r w:rsidRPr="00E021E2">
            <w:rPr>
              <w:rFonts w:ascii="Times New Roman" w:eastAsia="Times New Roman" w:hAnsi="Times New Roman" w:cs="Times New Roman"/>
              <w:sz w:val="20"/>
              <w:szCs w:val="20"/>
            </w:rPr>
            <w:t>Amst</w:t>
          </w:r>
          <w:proofErr w:type="spellEnd"/>
          <w:r w:rsidRPr="00E021E2">
            <w:rPr>
              <w:rFonts w:ascii="Times New Roman" w:eastAsia="Times New Roman" w:hAnsi="Times New Roman" w:cs="Times New Roman"/>
              <w:sz w:val="20"/>
              <w:szCs w:val="20"/>
            </w:rPr>
            <w:t>) 573:311–323. https://doi.org/10.1016/j.jhydrol.2019.03.073</w:t>
          </w:r>
        </w:p>
        <w:p w14:paraId="42617207" w14:textId="77777777" w:rsidR="00920837" w:rsidRPr="00E021E2" w:rsidRDefault="00920837" w:rsidP="00920837">
          <w:pPr>
            <w:autoSpaceDE w:val="0"/>
            <w:autoSpaceDN w:val="0"/>
            <w:ind w:hanging="480"/>
            <w:jc w:val="both"/>
            <w:divId w:val="836576264"/>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Lee MJ, Kang JE, Jeon S (2012) Application of frequency ratio model and validation for predictive flooded area susceptibility mapping using GIS. International Geoscience and Remote Sensing Symposium (IGARSS) 895–898. https://doi.org/10.1109/IGARSS.2012.6351414</w:t>
          </w:r>
        </w:p>
        <w:p w14:paraId="2F6061B1" w14:textId="77777777" w:rsidR="00920837" w:rsidRPr="00E021E2" w:rsidRDefault="00920837" w:rsidP="00920837">
          <w:pPr>
            <w:autoSpaceDE w:val="0"/>
            <w:autoSpaceDN w:val="0"/>
            <w:ind w:hanging="480"/>
            <w:jc w:val="both"/>
            <w:divId w:val="261845808"/>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Liu J, Xiong J, Cheng W, et al (2021) Assessment of Flood Susceptibility Using Support Vector Machine in the Belt and Road Region. Natural Hazards and Earth System Sciences Discussions 1–37</w:t>
          </w:r>
        </w:p>
        <w:p w14:paraId="1F909367" w14:textId="77777777" w:rsidR="00920837" w:rsidRPr="00E021E2" w:rsidRDefault="00920837" w:rsidP="00920837">
          <w:pPr>
            <w:autoSpaceDE w:val="0"/>
            <w:autoSpaceDN w:val="0"/>
            <w:ind w:hanging="480"/>
            <w:jc w:val="both"/>
            <w:divId w:val="941187719"/>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Luu C, Ha H, Bui QD, et al (2023) Flash flood and landslide susceptibility analysis for a mountainous roadway in Vietnam using spatial modeling. Quaternary Science Advances 11:100083. https://doi.org/10.1016/j.qsa.2023.100083</w:t>
          </w:r>
        </w:p>
        <w:p w14:paraId="08739091" w14:textId="77777777" w:rsidR="00920837" w:rsidRPr="00E021E2" w:rsidRDefault="00920837" w:rsidP="00920837">
          <w:pPr>
            <w:autoSpaceDE w:val="0"/>
            <w:autoSpaceDN w:val="0"/>
            <w:ind w:hanging="480"/>
            <w:jc w:val="both"/>
            <w:divId w:val="1674991157"/>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Mao G, Vogl S, Laux P, et al (2015) Stochastic bias correction of dynamically downscaled precipitation fields for Germany through Copula-based integration of gridded observation data. </w:t>
          </w:r>
          <w:proofErr w:type="spellStart"/>
          <w:r w:rsidRPr="00E021E2">
            <w:rPr>
              <w:rFonts w:ascii="Times New Roman" w:eastAsia="Times New Roman" w:hAnsi="Times New Roman" w:cs="Times New Roman"/>
              <w:sz w:val="20"/>
              <w:szCs w:val="20"/>
            </w:rPr>
            <w:t>Hydrol</w:t>
          </w:r>
          <w:proofErr w:type="spellEnd"/>
          <w:r w:rsidRPr="00E021E2">
            <w:rPr>
              <w:rFonts w:ascii="Times New Roman" w:eastAsia="Times New Roman" w:hAnsi="Times New Roman" w:cs="Times New Roman"/>
              <w:sz w:val="20"/>
              <w:szCs w:val="20"/>
            </w:rPr>
            <w:t xml:space="preserve"> Earth Syst Sci 19:1787–1806. https://doi.org/10.5194/hess-19-1787-2015</w:t>
          </w:r>
        </w:p>
        <w:p w14:paraId="547DBC5A" w14:textId="77777777" w:rsidR="00920837" w:rsidRPr="00E021E2" w:rsidRDefault="00920837" w:rsidP="00920837">
          <w:pPr>
            <w:autoSpaceDE w:val="0"/>
            <w:autoSpaceDN w:val="0"/>
            <w:ind w:hanging="480"/>
            <w:jc w:val="both"/>
            <w:divId w:val="1097868392"/>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Moore ID, Grayson RB, Ladson AR (1991) Digital terrain modelling: A review of hydrological, geomorphological, and biological applications. </w:t>
          </w:r>
          <w:proofErr w:type="spellStart"/>
          <w:r w:rsidRPr="00E021E2">
            <w:rPr>
              <w:rFonts w:ascii="Times New Roman" w:eastAsia="Times New Roman" w:hAnsi="Times New Roman" w:cs="Times New Roman"/>
              <w:sz w:val="20"/>
              <w:szCs w:val="20"/>
            </w:rPr>
            <w:t>Hydrol</w:t>
          </w:r>
          <w:proofErr w:type="spellEnd"/>
          <w:r w:rsidRPr="00E021E2">
            <w:rPr>
              <w:rFonts w:ascii="Times New Roman" w:eastAsia="Times New Roman" w:hAnsi="Times New Roman" w:cs="Times New Roman"/>
              <w:sz w:val="20"/>
              <w:szCs w:val="20"/>
            </w:rPr>
            <w:t xml:space="preserve"> Process 5:3–30. https://doi.org/10.1002/hyp.3360050103</w:t>
          </w:r>
        </w:p>
        <w:p w14:paraId="76AFB2F1" w14:textId="77777777" w:rsidR="00920837" w:rsidRPr="00E021E2" w:rsidRDefault="00920837" w:rsidP="00920837">
          <w:pPr>
            <w:autoSpaceDE w:val="0"/>
            <w:autoSpaceDN w:val="0"/>
            <w:ind w:hanging="480"/>
            <w:jc w:val="both"/>
            <w:divId w:val="600768882"/>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lastRenderedPageBreak/>
            <w:t>Mueller N, Lewis A, Roberts D, et al (2016) Water observations from space: Mapping surface water from 25 years of Landsat imagery across Australia. Remote Sens Environ 174:341–352. https://doi.org/10.1016/J.RSE.2015.11.003</w:t>
          </w:r>
        </w:p>
        <w:p w14:paraId="4D70B71E" w14:textId="77777777" w:rsidR="00920837" w:rsidRPr="00E021E2" w:rsidRDefault="00920837" w:rsidP="00920837">
          <w:pPr>
            <w:autoSpaceDE w:val="0"/>
            <w:autoSpaceDN w:val="0"/>
            <w:ind w:hanging="480"/>
            <w:jc w:val="both"/>
            <w:divId w:val="1726677377"/>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Nikolopoulos EI, Anagnostou EN, Borga M, et al (2011) Sensitivity of a mountain basin flash flood to initial wetness condition and rainfall variability. J </w:t>
          </w:r>
          <w:proofErr w:type="spellStart"/>
          <w:r w:rsidRPr="00E021E2">
            <w:rPr>
              <w:rFonts w:ascii="Times New Roman" w:eastAsia="Times New Roman" w:hAnsi="Times New Roman" w:cs="Times New Roman"/>
              <w:sz w:val="20"/>
              <w:szCs w:val="20"/>
            </w:rPr>
            <w:t>Hydrol</w:t>
          </w:r>
          <w:proofErr w:type="spellEnd"/>
          <w:r w:rsidRPr="00E021E2">
            <w:rPr>
              <w:rFonts w:ascii="Times New Roman" w:eastAsia="Times New Roman" w:hAnsi="Times New Roman" w:cs="Times New Roman"/>
              <w:sz w:val="20"/>
              <w:szCs w:val="20"/>
            </w:rPr>
            <w:t xml:space="preserve"> (</w:t>
          </w:r>
          <w:proofErr w:type="spellStart"/>
          <w:r w:rsidRPr="00E021E2">
            <w:rPr>
              <w:rFonts w:ascii="Times New Roman" w:eastAsia="Times New Roman" w:hAnsi="Times New Roman" w:cs="Times New Roman"/>
              <w:sz w:val="20"/>
              <w:szCs w:val="20"/>
            </w:rPr>
            <w:t>Amst</w:t>
          </w:r>
          <w:proofErr w:type="spellEnd"/>
          <w:r w:rsidRPr="00E021E2">
            <w:rPr>
              <w:rFonts w:ascii="Times New Roman" w:eastAsia="Times New Roman" w:hAnsi="Times New Roman" w:cs="Times New Roman"/>
              <w:sz w:val="20"/>
              <w:szCs w:val="20"/>
            </w:rPr>
            <w:t>) 402:165–178. https://doi.org/10.1016/J.JHYDROL.2010.12.020</w:t>
          </w:r>
        </w:p>
        <w:p w14:paraId="782DE591" w14:textId="77777777" w:rsidR="00920837" w:rsidRPr="00E021E2" w:rsidRDefault="00920837" w:rsidP="00920837">
          <w:pPr>
            <w:autoSpaceDE w:val="0"/>
            <w:autoSpaceDN w:val="0"/>
            <w:ind w:hanging="480"/>
            <w:jc w:val="both"/>
            <w:divId w:val="1017578642"/>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Pham BT, Phong T Van, Nguyen HD, et al (2020) A comparative study of kernel logistic regression, radial basis function classifier, multinomial naive bayes, and logistic model tree for flash flood susceptibility mapping. Water (Switzerland) 12:239. https://doi.org/10.3390/w12010239</w:t>
          </w:r>
        </w:p>
        <w:p w14:paraId="13CCEC8E" w14:textId="77777777" w:rsidR="00920837" w:rsidRPr="00E021E2" w:rsidRDefault="00920837" w:rsidP="00920837">
          <w:pPr>
            <w:autoSpaceDE w:val="0"/>
            <w:autoSpaceDN w:val="0"/>
            <w:ind w:hanging="480"/>
            <w:jc w:val="both"/>
            <w:divId w:val="1266497551"/>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Poudyal CP, Chang C, Oh HJ, Lee S (2010) Landslide susceptibility maps comparing frequency ratio and artificial neural networks: A case study from the Nepal Himalaya. Environ Earth Sci 61:1049–1064. https://doi.org/10.1007/s12665-009-0426-5</w:t>
          </w:r>
        </w:p>
        <w:p w14:paraId="379BC73F" w14:textId="77777777" w:rsidR="00920837" w:rsidRPr="00E021E2" w:rsidRDefault="00920837" w:rsidP="00920837">
          <w:pPr>
            <w:autoSpaceDE w:val="0"/>
            <w:autoSpaceDN w:val="0"/>
            <w:ind w:hanging="480"/>
            <w:jc w:val="both"/>
            <w:divId w:val="1305575298"/>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Rahmati M, </w:t>
          </w:r>
          <w:proofErr w:type="spellStart"/>
          <w:r w:rsidRPr="00E021E2">
            <w:rPr>
              <w:rFonts w:ascii="Times New Roman" w:eastAsia="Times New Roman" w:hAnsi="Times New Roman" w:cs="Times New Roman"/>
              <w:sz w:val="20"/>
              <w:szCs w:val="20"/>
            </w:rPr>
            <w:t>Weihermüller</w:t>
          </w:r>
          <w:proofErr w:type="spellEnd"/>
          <w:r w:rsidRPr="00E021E2">
            <w:rPr>
              <w:rFonts w:ascii="Times New Roman" w:eastAsia="Times New Roman" w:hAnsi="Times New Roman" w:cs="Times New Roman"/>
              <w:sz w:val="20"/>
              <w:szCs w:val="20"/>
            </w:rPr>
            <w:t xml:space="preserve"> L, </w:t>
          </w:r>
          <w:proofErr w:type="spellStart"/>
          <w:r w:rsidRPr="00E021E2">
            <w:rPr>
              <w:rFonts w:ascii="Times New Roman" w:eastAsia="Times New Roman" w:hAnsi="Times New Roman" w:cs="Times New Roman"/>
              <w:sz w:val="20"/>
              <w:szCs w:val="20"/>
            </w:rPr>
            <w:t>Vanderborght</w:t>
          </w:r>
          <w:proofErr w:type="spellEnd"/>
          <w:r w:rsidRPr="00E021E2">
            <w:rPr>
              <w:rFonts w:ascii="Times New Roman" w:eastAsia="Times New Roman" w:hAnsi="Times New Roman" w:cs="Times New Roman"/>
              <w:sz w:val="20"/>
              <w:szCs w:val="20"/>
            </w:rPr>
            <w:t xml:space="preserve"> J, et al (2018) Development and analysis of the Soil Water Infiltration Global database. Earth Syst Sci Data 10:1237–1263. https://doi.org/10.5194/essd-10-1237-2018</w:t>
          </w:r>
        </w:p>
        <w:p w14:paraId="6E37968C" w14:textId="77777777" w:rsidR="00920837" w:rsidRPr="00E021E2" w:rsidRDefault="00920837" w:rsidP="00920837">
          <w:pPr>
            <w:autoSpaceDE w:val="0"/>
            <w:autoSpaceDN w:val="0"/>
            <w:ind w:hanging="480"/>
            <w:jc w:val="both"/>
            <w:divId w:val="367685317"/>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Rahmati O, Kalantari Z, Samadi M, et al (2019) GIS-based site selection for check dams in watersheds: Considering geomorphometric and topo-hydrological factors. Sustainability (Switzerland) 11:5639. https://doi.org/10.3390/su11205639</w:t>
          </w:r>
        </w:p>
        <w:p w14:paraId="659770D1" w14:textId="77777777" w:rsidR="00920837" w:rsidRPr="00E021E2" w:rsidRDefault="00920837" w:rsidP="00920837">
          <w:pPr>
            <w:autoSpaceDE w:val="0"/>
            <w:autoSpaceDN w:val="0"/>
            <w:ind w:hanging="480"/>
            <w:jc w:val="both"/>
            <w:divId w:val="468743038"/>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Riazi M, Khosravi K, </w:t>
          </w:r>
          <w:proofErr w:type="spellStart"/>
          <w:r w:rsidRPr="00E021E2">
            <w:rPr>
              <w:rFonts w:ascii="Times New Roman" w:eastAsia="Times New Roman" w:hAnsi="Times New Roman" w:cs="Times New Roman"/>
              <w:sz w:val="20"/>
              <w:szCs w:val="20"/>
            </w:rPr>
            <w:t>Shahedi</w:t>
          </w:r>
          <w:proofErr w:type="spellEnd"/>
          <w:r w:rsidRPr="00E021E2">
            <w:rPr>
              <w:rFonts w:ascii="Times New Roman" w:eastAsia="Times New Roman" w:hAnsi="Times New Roman" w:cs="Times New Roman"/>
              <w:sz w:val="20"/>
              <w:szCs w:val="20"/>
            </w:rPr>
            <w:t xml:space="preserve"> K, et al (2023) Enhancing flood susceptibility modeling using multi-temporal SAR images, CHIRPS data, and hybrid machine learning algorithms. Science of the Total Environment 871:162066. https://doi.org/10.1016/j.scitotenv.2023.162066</w:t>
          </w:r>
        </w:p>
        <w:p w14:paraId="7DCFFAC8" w14:textId="77777777" w:rsidR="00920837" w:rsidRPr="00E021E2" w:rsidRDefault="00920837" w:rsidP="00920837">
          <w:pPr>
            <w:autoSpaceDE w:val="0"/>
            <w:autoSpaceDN w:val="0"/>
            <w:ind w:hanging="480"/>
            <w:jc w:val="both"/>
            <w:divId w:val="1905799291"/>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Samanta S, Kumar D, Babita P (2018) Flood susceptibility analysis through remote </w:t>
          </w:r>
          <w:proofErr w:type="gramStart"/>
          <w:r w:rsidRPr="00E021E2">
            <w:rPr>
              <w:rFonts w:ascii="Times New Roman" w:eastAsia="Times New Roman" w:hAnsi="Times New Roman" w:cs="Times New Roman"/>
              <w:sz w:val="20"/>
              <w:szCs w:val="20"/>
            </w:rPr>
            <w:t>sensing ,</w:t>
          </w:r>
          <w:proofErr w:type="gramEnd"/>
          <w:r w:rsidRPr="00E021E2">
            <w:rPr>
              <w:rFonts w:ascii="Times New Roman" w:eastAsia="Times New Roman" w:hAnsi="Times New Roman" w:cs="Times New Roman"/>
              <w:sz w:val="20"/>
              <w:szCs w:val="20"/>
            </w:rPr>
            <w:t xml:space="preserve"> GIS and frequency ratio model. Appl Water Sci 8:1–14. https://doi.org/10.1007/s13201-018-0710-1</w:t>
          </w:r>
        </w:p>
        <w:p w14:paraId="2ED4CA56" w14:textId="77777777" w:rsidR="00920837" w:rsidRPr="00E021E2" w:rsidRDefault="00920837" w:rsidP="00920837">
          <w:pPr>
            <w:autoSpaceDE w:val="0"/>
            <w:autoSpaceDN w:val="0"/>
            <w:ind w:hanging="480"/>
            <w:jc w:val="both"/>
            <w:divId w:val="1626885548"/>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Saravanan S, Abijith D (2022) Flood susceptibility mapping of Northeast coastal districts of Tamil Nadu India using Multi-source Geospatial data and Machine Learning techniques. </w:t>
          </w:r>
          <w:proofErr w:type="spellStart"/>
          <w:r w:rsidRPr="00E021E2">
            <w:rPr>
              <w:rFonts w:ascii="Times New Roman" w:eastAsia="Times New Roman" w:hAnsi="Times New Roman" w:cs="Times New Roman"/>
              <w:sz w:val="20"/>
              <w:szCs w:val="20"/>
            </w:rPr>
            <w:t>Geocarto</w:t>
          </w:r>
          <w:proofErr w:type="spellEnd"/>
          <w:r w:rsidRPr="00E021E2">
            <w:rPr>
              <w:rFonts w:ascii="Times New Roman" w:eastAsia="Times New Roman" w:hAnsi="Times New Roman" w:cs="Times New Roman"/>
              <w:sz w:val="20"/>
              <w:szCs w:val="20"/>
            </w:rPr>
            <w:t xml:space="preserve"> Int 37:15252–15281. https://doi.org/10.1080/10106049.2022.2096702</w:t>
          </w:r>
        </w:p>
        <w:p w14:paraId="34630C80" w14:textId="77777777" w:rsidR="00920837" w:rsidRPr="00E021E2" w:rsidRDefault="00920837" w:rsidP="00920837">
          <w:pPr>
            <w:autoSpaceDE w:val="0"/>
            <w:autoSpaceDN w:val="0"/>
            <w:ind w:hanging="480"/>
            <w:jc w:val="both"/>
            <w:divId w:val="1346789756"/>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Saxton KE, Rawls WJ (2006) Soil Water Characteristic Estimates by Texture and Organic Matter for Hydrologic Solutions. Soil Science Society of America Journal 70:1569–1578. https://doi.org/10.2136/sssaj2005.0117</w:t>
          </w:r>
        </w:p>
        <w:p w14:paraId="56E35A5F" w14:textId="77777777" w:rsidR="00920837" w:rsidRPr="00E021E2" w:rsidRDefault="00920837" w:rsidP="00920837">
          <w:pPr>
            <w:autoSpaceDE w:val="0"/>
            <w:autoSpaceDN w:val="0"/>
            <w:ind w:hanging="480"/>
            <w:jc w:val="both"/>
            <w:divId w:val="1978224487"/>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SCS (1972) SCS. (Soil Conservation Service), National Engineering Handbook</w:t>
          </w:r>
        </w:p>
        <w:p w14:paraId="6B0EE07A" w14:textId="77777777" w:rsidR="00920837" w:rsidRPr="00E021E2" w:rsidRDefault="00920837" w:rsidP="00920837">
          <w:pPr>
            <w:autoSpaceDE w:val="0"/>
            <w:autoSpaceDN w:val="0"/>
            <w:ind w:hanging="480"/>
            <w:jc w:val="both"/>
            <w:divId w:val="1830100629"/>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 xml:space="preserve">Seydi ST, Kanani-Sadat Y, </w:t>
          </w:r>
          <w:proofErr w:type="spellStart"/>
          <w:r w:rsidRPr="00E021E2">
            <w:rPr>
              <w:rFonts w:ascii="Times New Roman" w:eastAsia="Times New Roman" w:hAnsi="Times New Roman" w:cs="Times New Roman"/>
              <w:sz w:val="20"/>
              <w:szCs w:val="20"/>
            </w:rPr>
            <w:t>Hasanlou</w:t>
          </w:r>
          <w:proofErr w:type="spellEnd"/>
          <w:r w:rsidRPr="00E021E2">
            <w:rPr>
              <w:rFonts w:ascii="Times New Roman" w:eastAsia="Times New Roman" w:hAnsi="Times New Roman" w:cs="Times New Roman"/>
              <w:sz w:val="20"/>
              <w:szCs w:val="20"/>
            </w:rPr>
            <w:t xml:space="preserve"> M, et al (2023) Comparison of Machine Learning Algorithms for Flood Susceptibility Mapping. Remote Sens (Basel) 15:192. https://doi.org/10.3390/rs15010192</w:t>
          </w:r>
        </w:p>
        <w:p w14:paraId="34C68CBA" w14:textId="77777777" w:rsidR="00920837" w:rsidRPr="00E021E2" w:rsidRDefault="00920837" w:rsidP="00920837">
          <w:pPr>
            <w:autoSpaceDE w:val="0"/>
            <w:autoSpaceDN w:val="0"/>
            <w:ind w:hanging="480"/>
            <w:jc w:val="both"/>
            <w:divId w:val="1260988596"/>
            <w:rPr>
              <w:rFonts w:ascii="Times New Roman" w:eastAsia="Times New Roman" w:hAnsi="Times New Roman" w:cs="Times New Roman"/>
              <w:sz w:val="20"/>
              <w:szCs w:val="20"/>
            </w:rPr>
          </w:pPr>
          <w:proofErr w:type="spellStart"/>
          <w:r w:rsidRPr="00E021E2">
            <w:rPr>
              <w:rFonts w:ascii="Times New Roman" w:eastAsia="Times New Roman" w:hAnsi="Times New Roman" w:cs="Times New Roman"/>
              <w:sz w:val="20"/>
              <w:szCs w:val="20"/>
            </w:rPr>
            <w:t>Shafizadeh</w:t>
          </w:r>
          <w:proofErr w:type="spellEnd"/>
          <w:r w:rsidRPr="00E021E2">
            <w:rPr>
              <w:rFonts w:ascii="Times New Roman" w:eastAsia="Times New Roman" w:hAnsi="Times New Roman" w:cs="Times New Roman"/>
              <w:sz w:val="20"/>
              <w:szCs w:val="20"/>
            </w:rPr>
            <w:t xml:space="preserve">-Moghadam H, </w:t>
          </w:r>
          <w:proofErr w:type="spellStart"/>
          <w:r w:rsidRPr="00E021E2">
            <w:rPr>
              <w:rFonts w:ascii="Times New Roman" w:eastAsia="Times New Roman" w:hAnsi="Times New Roman" w:cs="Times New Roman"/>
              <w:sz w:val="20"/>
              <w:szCs w:val="20"/>
            </w:rPr>
            <w:t>Valavi</w:t>
          </w:r>
          <w:proofErr w:type="spellEnd"/>
          <w:r w:rsidRPr="00E021E2">
            <w:rPr>
              <w:rFonts w:ascii="Times New Roman" w:eastAsia="Times New Roman" w:hAnsi="Times New Roman" w:cs="Times New Roman"/>
              <w:sz w:val="20"/>
              <w:szCs w:val="20"/>
            </w:rPr>
            <w:t xml:space="preserve"> R, Shahabi H, et al (2018) Novel forecasting approaches using combination of machine learning and statistical models for flood susceptibility mapping. J Environ Manage 217:1–11. https://doi.org/10.1016/j.jenvman.2018.03.089</w:t>
          </w:r>
        </w:p>
        <w:p w14:paraId="40117E55" w14:textId="77777777" w:rsidR="00920837" w:rsidRPr="00E021E2" w:rsidRDefault="00920837" w:rsidP="00920837">
          <w:pPr>
            <w:autoSpaceDE w:val="0"/>
            <w:autoSpaceDN w:val="0"/>
            <w:ind w:hanging="480"/>
            <w:jc w:val="both"/>
            <w:divId w:val="53084687"/>
            <w:rPr>
              <w:rFonts w:ascii="Times New Roman" w:eastAsia="Times New Roman" w:hAnsi="Times New Roman" w:cs="Times New Roman"/>
              <w:sz w:val="20"/>
              <w:szCs w:val="20"/>
            </w:rPr>
          </w:pPr>
          <w:proofErr w:type="spellStart"/>
          <w:r w:rsidRPr="00E021E2">
            <w:rPr>
              <w:rFonts w:ascii="Times New Roman" w:eastAsia="Times New Roman" w:hAnsi="Times New Roman" w:cs="Times New Roman"/>
              <w:sz w:val="20"/>
              <w:szCs w:val="20"/>
            </w:rPr>
            <w:t>Tehrany</w:t>
          </w:r>
          <w:proofErr w:type="spellEnd"/>
          <w:r w:rsidRPr="00E021E2">
            <w:rPr>
              <w:rFonts w:ascii="Times New Roman" w:eastAsia="Times New Roman" w:hAnsi="Times New Roman" w:cs="Times New Roman"/>
              <w:sz w:val="20"/>
              <w:szCs w:val="20"/>
            </w:rPr>
            <w:t xml:space="preserve"> MS, Pradhan B, </w:t>
          </w:r>
          <w:proofErr w:type="spellStart"/>
          <w:r w:rsidRPr="00E021E2">
            <w:rPr>
              <w:rFonts w:ascii="Times New Roman" w:eastAsia="Times New Roman" w:hAnsi="Times New Roman" w:cs="Times New Roman"/>
              <w:sz w:val="20"/>
              <w:szCs w:val="20"/>
            </w:rPr>
            <w:t>Jebur</w:t>
          </w:r>
          <w:proofErr w:type="spellEnd"/>
          <w:r w:rsidRPr="00E021E2">
            <w:rPr>
              <w:rFonts w:ascii="Times New Roman" w:eastAsia="Times New Roman" w:hAnsi="Times New Roman" w:cs="Times New Roman"/>
              <w:sz w:val="20"/>
              <w:szCs w:val="20"/>
            </w:rPr>
            <w:t xml:space="preserve"> MN (2015a) Flood susceptibility analysis and its verification using a novel ensemble support vector machine and frequency ratio method. Stochastic Environmental Research and Risk Assessment 29:1149–1165. https://doi.org/10.1007/s00477-015-1021-9</w:t>
          </w:r>
        </w:p>
        <w:p w14:paraId="7A2856A5" w14:textId="77777777" w:rsidR="00920837" w:rsidRPr="00E021E2" w:rsidRDefault="00920837" w:rsidP="00920837">
          <w:pPr>
            <w:autoSpaceDE w:val="0"/>
            <w:autoSpaceDN w:val="0"/>
            <w:ind w:hanging="480"/>
            <w:jc w:val="both"/>
            <w:divId w:val="2096976479"/>
            <w:rPr>
              <w:rFonts w:ascii="Times New Roman" w:eastAsia="Times New Roman" w:hAnsi="Times New Roman" w:cs="Times New Roman"/>
              <w:sz w:val="20"/>
              <w:szCs w:val="20"/>
            </w:rPr>
          </w:pPr>
          <w:proofErr w:type="spellStart"/>
          <w:r w:rsidRPr="00E021E2">
            <w:rPr>
              <w:rFonts w:ascii="Times New Roman" w:eastAsia="Times New Roman" w:hAnsi="Times New Roman" w:cs="Times New Roman"/>
              <w:sz w:val="20"/>
              <w:szCs w:val="20"/>
            </w:rPr>
            <w:t>Tehrany</w:t>
          </w:r>
          <w:proofErr w:type="spellEnd"/>
          <w:r w:rsidRPr="00E021E2">
            <w:rPr>
              <w:rFonts w:ascii="Times New Roman" w:eastAsia="Times New Roman" w:hAnsi="Times New Roman" w:cs="Times New Roman"/>
              <w:sz w:val="20"/>
              <w:szCs w:val="20"/>
            </w:rPr>
            <w:t xml:space="preserve"> MS, Pradhan B, Mansor S, Ahmad N (2015b) Flood susceptibility assessment using GIS-based support vector machine model with different kernel types. Catena (</w:t>
          </w:r>
          <w:proofErr w:type="spellStart"/>
          <w:r w:rsidRPr="00E021E2">
            <w:rPr>
              <w:rFonts w:ascii="Times New Roman" w:eastAsia="Times New Roman" w:hAnsi="Times New Roman" w:cs="Times New Roman"/>
              <w:sz w:val="20"/>
              <w:szCs w:val="20"/>
            </w:rPr>
            <w:t>Amst</w:t>
          </w:r>
          <w:proofErr w:type="spellEnd"/>
          <w:r w:rsidRPr="00E021E2">
            <w:rPr>
              <w:rFonts w:ascii="Times New Roman" w:eastAsia="Times New Roman" w:hAnsi="Times New Roman" w:cs="Times New Roman"/>
              <w:sz w:val="20"/>
              <w:szCs w:val="20"/>
            </w:rPr>
            <w:t>) 125:91–101. https://doi.org/10.1016/j.catena.2014.10.017</w:t>
          </w:r>
        </w:p>
        <w:p w14:paraId="7890FAFD" w14:textId="77777777" w:rsidR="00920837" w:rsidRPr="00E021E2" w:rsidRDefault="00920837" w:rsidP="00920837">
          <w:pPr>
            <w:autoSpaceDE w:val="0"/>
            <w:autoSpaceDN w:val="0"/>
            <w:ind w:hanging="480"/>
            <w:jc w:val="both"/>
            <w:divId w:val="2080321698"/>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Ward RC, Robinson M (1975) Principles of hydrology, vol: 367. London: McGraw-Hill</w:t>
          </w:r>
        </w:p>
        <w:p w14:paraId="6CF9B045" w14:textId="77777777" w:rsidR="00920837" w:rsidRPr="00E021E2" w:rsidRDefault="00920837" w:rsidP="00920837">
          <w:pPr>
            <w:autoSpaceDE w:val="0"/>
            <w:autoSpaceDN w:val="0"/>
            <w:ind w:hanging="480"/>
            <w:jc w:val="both"/>
            <w:divId w:val="1079059682"/>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lastRenderedPageBreak/>
            <w:t xml:space="preserve">Yang D, Zhang T, </w:t>
          </w:r>
          <w:proofErr w:type="spellStart"/>
          <w:r w:rsidRPr="00E021E2">
            <w:rPr>
              <w:rFonts w:ascii="Times New Roman" w:eastAsia="Times New Roman" w:hAnsi="Times New Roman" w:cs="Times New Roman"/>
              <w:sz w:val="20"/>
              <w:szCs w:val="20"/>
            </w:rPr>
            <w:t>Arabameri</w:t>
          </w:r>
          <w:proofErr w:type="spellEnd"/>
          <w:r w:rsidRPr="00E021E2">
            <w:rPr>
              <w:rFonts w:ascii="Times New Roman" w:eastAsia="Times New Roman" w:hAnsi="Times New Roman" w:cs="Times New Roman"/>
              <w:sz w:val="20"/>
              <w:szCs w:val="20"/>
            </w:rPr>
            <w:t xml:space="preserve"> A, et al (2023) Flash-flood susceptibility mapping: a novel credal decision tree-based ensemble </w:t>
          </w:r>
          <w:proofErr w:type="gramStart"/>
          <w:r w:rsidRPr="00E021E2">
            <w:rPr>
              <w:rFonts w:ascii="Times New Roman" w:eastAsia="Times New Roman" w:hAnsi="Times New Roman" w:cs="Times New Roman"/>
              <w:sz w:val="20"/>
              <w:szCs w:val="20"/>
            </w:rPr>
            <w:t>approaches</w:t>
          </w:r>
          <w:proofErr w:type="gramEnd"/>
          <w:r w:rsidRPr="00E021E2">
            <w:rPr>
              <w:rFonts w:ascii="Times New Roman" w:eastAsia="Times New Roman" w:hAnsi="Times New Roman" w:cs="Times New Roman"/>
              <w:sz w:val="20"/>
              <w:szCs w:val="20"/>
            </w:rPr>
            <w:t>. Earth Sci Inform. https://doi.org/10.1007/s12145-023-01057-w</w:t>
          </w:r>
        </w:p>
        <w:p w14:paraId="41EC4AB7" w14:textId="77777777" w:rsidR="00920837" w:rsidRPr="00E021E2" w:rsidRDefault="00920837" w:rsidP="00920837">
          <w:pPr>
            <w:autoSpaceDE w:val="0"/>
            <w:autoSpaceDN w:val="0"/>
            <w:ind w:hanging="480"/>
            <w:jc w:val="both"/>
            <w:divId w:val="1559633143"/>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Yin Y, Zhang X, Guan Z, et al (2023) Flash flood susceptibility mapping based on catchments using an improved Blending machine learning approach. Hydrology Research 54:557–579. https://doi.org/10.2166/NH.2023.139</w:t>
          </w:r>
        </w:p>
        <w:p w14:paraId="20FB2DDE" w14:textId="77777777" w:rsidR="00920837" w:rsidRPr="00E021E2" w:rsidRDefault="00920837" w:rsidP="00920837">
          <w:pPr>
            <w:autoSpaceDE w:val="0"/>
            <w:autoSpaceDN w:val="0"/>
            <w:ind w:hanging="480"/>
            <w:jc w:val="both"/>
            <w:divId w:val="324016903"/>
            <w:rPr>
              <w:rFonts w:ascii="Times New Roman" w:eastAsia="Times New Roman" w:hAnsi="Times New Roman" w:cs="Times New Roman"/>
              <w:sz w:val="20"/>
              <w:szCs w:val="20"/>
            </w:rPr>
          </w:pPr>
          <w:r w:rsidRPr="00E021E2">
            <w:rPr>
              <w:rFonts w:ascii="Times New Roman" w:eastAsia="Times New Roman" w:hAnsi="Times New Roman" w:cs="Times New Roman"/>
              <w:sz w:val="20"/>
              <w:szCs w:val="20"/>
            </w:rPr>
            <w:t>Zhang H, Cheng X, Jin L, et al (2020) A method for dynamical sub-watershed delimitating by no-fill digital elevation model and defined precipitation: A case study of Wuhan, China. Water (Switzerland) 12:486. https://doi.org/10.3390/w12020486</w:t>
          </w:r>
        </w:p>
        <w:p w14:paraId="4ADCF357" w14:textId="5F1B59E4" w:rsidR="00920837" w:rsidRPr="00E021E2" w:rsidRDefault="00920837" w:rsidP="00920837">
          <w:pPr>
            <w:jc w:val="both"/>
            <w:rPr>
              <w:rFonts w:ascii="Times New Roman" w:hAnsi="Times New Roman" w:cs="Times New Roman"/>
              <w:sz w:val="20"/>
              <w:szCs w:val="20"/>
            </w:rPr>
          </w:pPr>
          <w:r w:rsidRPr="00E021E2">
            <w:rPr>
              <w:rFonts w:ascii="Times New Roman" w:eastAsia="Times New Roman" w:hAnsi="Times New Roman" w:cs="Times New Roman"/>
              <w:sz w:val="20"/>
              <w:szCs w:val="20"/>
            </w:rPr>
            <w:t> </w:t>
          </w:r>
        </w:p>
      </w:sdtContent>
    </w:sdt>
    <w:p w14:paraId="19701A7D" w14:textId="77777777" w:rsidR="00920837" w:rsidRPr="00E021E2" w:rsidRDefault="00920837" w:rsidP="00B07593">
      <w:pPr>
        <w:spacing w:after="0" w:line="240" w:lineRule="auto"/>
        <w:jc w:val="both"/>
        <w:rPr>
          <w:rFonts w:ascii="Times New Roman" w:hAnsi="Times New Roman" w:cs="Times New Roman"/>
          <w:sz w:val="20"/>
          <w:szCs w:val="20"/>
        </w:rPr>
      </w:pPr>
    </w:p>
    <w:sectPr w:rsidR="00920837" w:rsidRPr="00E021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TIX-Regular">
    <w:altName w:val="MS Mincho"/>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B5AD6"/>
    <w:multiLevelType w:val="hybridMultilevel"/>
    <w:tmpl w:val="DCB80AC4"/>
    <w:lvl w:ilvl="0" w:tplc="4BBCC86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E27072"/>
    <w:multiLevelType w:val="hybridMultilevel"/>
    <w:tmpl w:val="0610DC76"/>
    <w:lvl w:ilvl="0" w:tplc="3F341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2496716">
    <w:abstractNumId w:val="0"/>
  </w:num>
  <w:num w:numId="2" w16cid:durableId="15123791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529"/>
    <w:rsid w:val="0004752B"/>
    <w:rsid w:val="000D65E4"/>
    <w:rsid w:val="0013132B"/>
    <w:rsid w:val="00147822"/>
    <w:rsid w:val="001B7ED0"/>
    <w:rsid w:val="001F4362"/>
    <w:rsid w:val="002C21E3"/>
    <w:rsid w:val="00465241"/>
    <w:rsid w:val="004B7F55"/>
    <w:rsid w:val="005C029A"/>
    <w:rsid w:val="00600BC4"/>
    <w:rsid w:val="006808D5"/>
    <w:rsid w:val="006F6ECF"/>
    <w:rsid w:val="00706F78"/>
    <w:rsid w:val="0079582E"/>
    <w:rsid w:val="008319BD"/>
    <w:rsid w:val="00920837"/>
    <w:rsid w:val="00950908"/>
    <w:rsid w:val="009C2324"/>
    <w:rsid w:val="00B07593"/>
    <w:rsid w:val="00B20731"/>
    <w:rsid w:val="00B50DD4"/>
    <w:rsid w:val="00C73529"/>
    <w:rsid w:val="00CE4988"/>
    <w:rsid w:val="00D663B6"/>
    <w:rsid w:val="00E021E2"/>
    <w:rsid w:val="00E40B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DD24C"/>
  <w15:chartTrackingRefBased/>
  <w15:docId w15:val="{95E34327-41BE-455E-97FD-FDC90EA2C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0B5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40B5F"/>
    <w:rPr>
      <w:sz w:val="16"/>
      <w:szCs w:val="16"/>
    </w:rPr>
  </w:style>
  <w:style w:type="paragraph" w:styleId="CommentText">
    <w:name w:val="annotation text"/>
    <w:basedOn w:val="Normal"/>
    <w:link w:val="CommentTextChar"/>
    <w:uiPriority w:val="99"/>
    <w:semiHidden/>
    <w:unhideWhenUsed/>
    <w:rsid w:val="00E40B5F"/>
    <w:pPr>
      <w:spacing w:line="240" w:lineRule="auto"/>
    </w:pPr>
    <w:rPr>
      <w:sz w:val="20"/>
      <w:szCs w:val="20"/>
    </w:rPr>
  </w:style>
  <w:style w:type="character" w:customStyle="1" w:styleId="CommentTextChar">
    <w:name w:val="Comment Text Char"/>
    <w:basedOn w:val="DefaultParagraphFont"/>
    <w:link w:val="CommentText"/>
    <w:uiPriority w:val="99"/>
    <w:semiHidden/>
    <w:rsid w:val="00E40B5F"/>
    <w:rPr>
      <w:kern w:val="0"/>
      <w:sz w:val="20"/>
      <w:szCs w:val="20"/>
      <w14:ligatures w14:val="none"/>
    </w:rPr>
  </w:style>
  <w:style w:type="paragraph" w:styleId="BalloonText">
    <w:name w:val="Balloon Text"/>
    <w:basedOn w:val="Normal"/>
    <w:link w:val="BalloonTextChar"/>
    <w:uiPriority w:val="99"/>
    <w:semiHidden/>
    <w:unhideWhenUsed/>
    <w:rsid w:val="00D663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63B6"/>
    <w:rPr>
      <w:rFonts w:ascii="Segoe UI" w:hAnsi="Segoe UI" w:cs="Segoe UI"/>
      <w:kern w:val="0"/>
      <w:sz w:val="18"/>
      <w:szCs w:val="18"/>
      <w14:ligatures w14:val="none"/>
    </w:rPr>
  </w:style>
  <w:style w:type="paragraph" w:styleId="ListParagraph">
    <w:name w:val="List Paragraph"/>
    <w:basedOn w:val="Normal"/>
    <w:uiPriority w:val="34"/>
    <w:qFormat/>
    <w:rsid w:val="00D663B6"/>
    <w:pPr>
      <w:ind w:left="720"/>
      <w:contextualSpacing/>
    </w:pPr>
  </w:style>
  <w:style w:type="table" w:styleId="TableGrid">
    <w:name w:val="Table Grid"/>
    <w:basedOn w:val="TableNormal"/>
    <w:uiPriority w:val="39"/>
    <w:rsid w:val="00D663B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7ED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1285646">
      <w:bodyDiv w:val="1"/>
      <w:marLeft w:val="0"/>
      <w:marRight w:val="0"/>
      <w:marTop w:val="0"/>
      <w:marBottom w:val="0"/>
      <w:divBdr>
        <w:top w:val="none" w:sz="0" w:space="0" w:color="auto"/>
        <w:left w:val="none" w:sz="0" w:space="0" w:color="auto"/>
        <w:bottom w:val="none" w:sz="0" w:space="0" w:color="auto"/>
        <w:right w:val="none" w:sz="0" w:space="0" w:color="auto"/>
      </w:divBdr>
      <w:divsChild>
        <w:div w:id="2138335658">
          <w:marLeft w:val="480"/>
          <w:marRight w:val="0"/>
          <w:marTop w:val="0"/>
          <w:marBottom w:val="0"/>
          <w:divBdr>
            <w:top w:val="none" w:sz="0" w:space="0" w:color="auto"/>
            <w:left w:val="none" w:sz="0" w:space="0" w:color="auto"/>
            <w:bottom w:val="none" w:sz="0" w:space="0" w:color="auto"/>
            <w:right w:val="none" w:sz="0" w:space="0" w:color="auto"/>
          </w:divBdr>
        </w:div>
        <w:div w:id="1197885873">
          <w:marLeft w:val="480"/>
          <w:marRight w:val="0"/>
          <w:marTop w:val="0"/>
          <w:marBottom w:val="0"/>
          <w:divBdr>
            <w:top w:val="none" w:sz="0" w:space="0" w:color="auto"/>
            <w:left w:val="none" w:sz="0" w:space="0" w:color="auto"/>
            <w:bottom w:val="none" w:sz="0" w:space="0" w:color="auto"/>
            <w:right w:val="none" w:sz="0" w:space="0" w:color="auto"/>
          </w:divBdr>
        </w:div>
        <w:div w:id="1101225564">
          <w:marLeft w:val="480"/>
          <w:marRight w:val="0"/>
          <w:marTop w:val="0"/>
          <w:marBottom w:val="0"/>
          <w:divBdr>
            <w:top w:val="none" w:sz="0" w:space="0" w:color="auto"/>
            <w:left w:val="none" w:sz="0" w:space="0" w:color="auto"/>
            <w:bottom w:val="none" w:sz="0" w:space="0" w:color="auto"/>
            <w:right w:val="none" w:sz="0" w:space="0" w:color="auto"/>
          </w:divBdr>
        </w:div>
        <w:div w:id="1491288257">
          <w:marLeft w:val="480"/>
          <w:marRight w:val="0"/>
          <w:marTop w:val="0"/>
          <w:marBottom w:val="0"/>
          <w:divBdr>
            <w:top w:val="none" w:sz="0" w:space="0" w:color="auto"/>
            <w:left w:val="none" w:sz="0" w:space="0" w:color="auto"/>
            <w:bottom w:val="none" w:sz="0" w:space="0" w:color="auto"/>
            <w:right w:val="none" w:sz="0" w:space="0" w:color="auto"/>
          </w:divBdr>
        </w:div>
        <w:div w:id="649018208">
          <w:marLeft w:val="480"/>
          <w:marRight w:val="0"/>
          <w:marTop w:val="0"/>
          <w:marBottom w:val="0"/>
          <w:divBdr>
            <w:top w:val="none" w:sz="0" w:space="0" w:color="auto"/>
            <w:left w:val="none" w:sz="0" w:space="0" w:color="auto"/>
            <w:bottom w:val="none" w:sz="0" w:space="0" w:color="auto"/>
            <w:right w:val="none" w:sz="0" w:space="0" w:color="auto"/>
          </w:divBdr>
        </w:div>
        <w:div w:id="1446192480">
          <w:marLeft w:val="480"/>
          <w:marRight w:val="0"/>
          <w:marTop w:val="0"/>
          <w:marBottom w:val="0"/>
          <w:divBdr>
            <w:top w:val="none" w:sz="0" w:space="0" w:color="auto"/>
            <w:left w:val="none" w:sz="0" w:space="0" w:color="auto"/>
            <w:bottom w:val="none" w:sz="0" w:space="0" w:color="auto"/>
            <w:right w:val="none" w:sz="0" w:space="0" w:color="auto"/>
          </w:divBdr>
        </w:div>
        <w:div w:id="2077705292">
          <w:marLeft w:val="480"/>
          <w:marRight w:val="0"/>
          <w:marTop w:val="0"/>
          <w:marBottom w:val="0"/>
          <w:divBdr>
            <w:top w:val="none" w:sz="0" w:space="0" w:color="auto"/>
            <w:left w:val="none" w:sz="0" w:space="0" w:color="auto"/>
            <w:bottom w:val="none" w:sz="0" w:space="0" w:color="auto"/>
            <w:right w:val="none" w:sz="0" w:space="0" w:color="auto"/>
          </w:divBdr>
        </w:div>
      </w:divsChild>
    </w:div>
    <w:div w:id="575746063">
      <w:bodyDiv w:val="1"/>
      <w:marLeft w:val="0"/>
      <w:marRight w:val="0"/>
      <w:marTop w:val="0"/>
      <w:marBottom w:val="0"/>
      <w:divBdr>
        <w:top w:val="none" w:sz="0" w:space="0" w:color="auto"/>
        <w:left w:val="none" w:sz="0" w:space="0" w:color="auto"/>
        <w:bottom w:val="none" w:sz="0" w:space="0" w:color="auto"/>
        <w:right w:val="none" w:sz="0" w:space="0" w:color="auto"/>
      </w:divBdr>
      <w:divsChild>
        <w:div w:id="1075013454">
          <w:marLeft w:val="480"/>
          <w:marRight w:val="0"/>
          <w:marTop w:val="0"/>
          <w:marBottom w:val="0"/>
          <w:divBdr>
            <w:top w:val="none" w:sz="0" w:space="0" w:color="auto"/>
            <w:left w:val="none" w:sz="0" w:space="0" w:color="auto"/>
            <w:bottom w:val="none" w:sz="0" w:space="0" w:color="auto"/>
            <w:right w:val="none" w:sz="0" w:space="0" w:color="auto"/>
          </w:divBdr>
        </w:div>
        <w:div w:id="1317538271">
          <w:marLeft w:val="480"/>
          <w:marRight w:val="0"/>
          <w:marTop w:val="0"/>
          <w:marBottom w:val="0"/>
          <w:divBdr>
            <w:top w:val="none" w:sz="0" w:space="0" w:color="auto"/>
            <w:left w:val="none" w:sz="0" w:space="0" w:color="auto"/>
            <w:bottom w:val="none" w:sz="0" w:space="0" w:color="auto"/>
            <w:right w:val="none" w:sz="0" w:space="0" w:color="auto"/>
          </w:divBdr>
        </w:div>
        <w:div w:id="1488785341">
          <w:marLeft w:val="480"/>
          <w:marRight w:val="0"/>
          <w:marTop w:val="0"/>
          <w:marBottom w:val="0"/>
          <w:divBdr>
            <w:top w:val="none" w:sz="0" w:space="0" w:color="auto"/>
            <w:left w:val="none" w:sz="0" w:space="0" w:color="auto"/>
            <w:bottom w:val="none" w:sz="0" w:space="0" w:color="auto"/>
            <w:right w:val="none" w:sz="0" w:space="0" w:color="auto"/>
          </w:divBdr>
        </w:div>
        <w:div w:id="1010713515">
          <w:marLeft w:val="480"/>
          <w:marRight w:val="0"/>
          <w:marTop w:val="0"/>
          <w:marBottom w:val="0"/>
          <w:divBdr>
            <w:top w:val="none" w:sz="0" w:space="0" w:color="auto"/>
            <w:left w:val="none" w:sz="0" w:space="0" w:color="auto"/>
            <w:bottom w:val="none" w:sz="0" w:space="0" w:color="auto"/>
            <w:right w:val="none" w:sz="0" w:space="0" w:color="auto"/>
          </w:divBdr>
        </w:div>
        <w:div w:id="977540227">
          <w:marLeft w:val="480"/>
          <w:marRight w:val="0"/>
          <w:marTop w:val="0"/>
          <w:marBottom w:val="0"/>
          <w:divBdr>
            <w:top w:val="none" w:sz="0" w:space="0" w:color="auto"/>
            <w:left w:val="none" w:sz="0" w:space="0" w:color="auto"/>
            <w:bottom w:val="none" w:sz="0" w:space="0" w:color="auto"/>
            <w:right w:val="none" w:sz="0" w:space="0" w:color="auto"/>
          </w:divBdr>
        </w:div>
        <w:div w:id="555513172">
          <w:marLeft w:val="480"/>
          <w:marRight w:val="0"/>
          <w:marTop w:val="0"/>
          <w:marBottom w:val="0"/>
          <w:divBdr>
            <w:top w:val="none" w:sz="0" w:space="0" w:color="auto"/>
            <w:left w:val="none" w:sz="0" w:space="0" w:color="auto"/>
            <w:bottom w:val="none" w:sz="0" w:space="0" w:color="auto"/>
            <w:right w:val="none" w:sz="0" w:space="0" w:color="auto"/>
          </w:divBdr>
        </w:div>
        <w:div w:id="892738412">
          <w:marLeft w:val="480"/>
          <w:marRight w:val="0"/>
          <w:marTop w:val="0"/>
          <w:marBottom w:val="0"/>
          <w:divBdr>
            <w:top w:val="none" w:sz="0" w:space="0" w:color="auto"/>
            <w:left w:val="none" w:sz="0" w:space="0" w:color="auto"/>
            <w:bottom w:val="none" w:sz="0" w:space="0" w:color="auto"/>
            <w:right w:val="none" w:sz="0" w:space="0" w:color="auto"/>
          </w:divBdr>
        </w:div>
      </w:divsChild>
    </w:div>
    <w:div w:id="710308320">
      <w:bodyDiv w:val="1"/>
      <w:marLeft w:val="0"/>
      <w:marRight w:val="0"/>
      <w:marTop w:val="0"/>
      <w:marBottom w:val="0"/>
      <w:divBdr>
        <w:top w:val="none" w:sz="0" w:space="0" w:color="auto"/>
        <w:left w:val="none" w:sz="0" w:space="0" w:color="auto"/>
        <w:bottom w:val="none" w:sz="0" w:space="0" w:color="auto"/>
        <w:right w:val="none" w:sz="0" w:space="0" w:color="auto"/>
      </w:divBdr>
      <w:divsChild>
        <w:div w:id="1060404509">
          <w:marLeft w:val="480"/>
          <w:marRight w:val="0"/>
          <w:marTop w:val="0"/>
          <w:marBottom w:val="0"/>
          <w:divBdr>
            <w:top w:val="none" w:sz="0" w:space="0" w:color="auto"/>
            <w:left w:val="none" w:sz="0" w:space="0" w:color="auto"/>
            <w:bottom w:val="none" w:sz="0" w:space="0" w:color="auto"/>
            <w:right w:val="none" w:sz="0" w:space="0" w:color="auto"/>
          </w:divBdr>
        </w:div>
        <w:div w:id="931821514">
          <w:marLeft w:val="480"/>
          <w:marRight w:val="0"/>
          <w:marTop w:val="0"/>
          <w:marBottom w:val="0"/>
          <w:divBdr>
            <w:top w:val="none" w:sz="0" w:space="0" w:color="auto"/>
            <w:left w:val="none" w:sz="0" w:space="0" w:color="auto"/>
            <w:bottom w:val="none" w:sz="0" w:space="0" w:color="auto"/>
            <w:right w:val="none" w:sz="0" w:space="0" w:color="auto"/>
          </w:divBdr>
        </w:div>
        <w:div w:id="1979021491">
          <w:marLeft w:val="480"/>
          <w:marRight w:val="0"/>
          <w:marTop w:val="0"/>
          <w:marBottom w:val="0"/>
          <w:divBdr>
            <w:top w:val="none" w:sz="0" w:space="0" w:color="auto"/>
            <w:left w:val="none" w:sz="0" w:space="0" w:color="auto"/>
            <w:bottom w:val="none" w:sz="0" w:space="0" w:color="auto"/>
            <w:right w:val="none" w:sz="0" w:space="0" w:color="auto"/>
          </w:divBdr>
        </w:div>
        <w:div w:id="1522864059">
          <w:marLeft w:val="480"/>
          <w:marRight w:val="0"/>
          <w:marTop w:val="0"/>
          <w:marBottom w:val="0"/>
          <w:divBdr>
            <w:top w:val="none" w:sz="0" w:space="0" w:color="auto"/>
            <w:left w:val="none" w:sz="0" w:space="0" w:color="auto"/>
            <w:bottom w:val="none" w:sz="0" w:space="0" w:color="auto"/>
            <w:right w:val="none" w:sz="0" w:space="0" w:color="auto"/>
          </w:divBdr>
        </w:div>
        <w:div w:id="1354763203">
          <w:marLeft w:val="480"/>
          <w:marRight w:val="0"/>
          <w:marTop w:val="0"/>
          <w:marBottom w:val="0"/>
          <w:divBdr>
            <w:top w:val="none" w:sz="0" w:space="0" w:color="auto"/>
            <w:left w:val="none" w:sz="0" w:space="0" w:color="auto"/>
            <w:bottom w:val="none" w:sz="0" w:space="0" w:color="auto"/>
            <w:right w:val="none" w:sz="0" w:space="0" w:color="auto"/>
          </w:divBdr>
        </w:div>
        <w:div w:id="1596401385">
          <w:marLeft w:val="480"/>
          <w:marRight w:val="0"/>
          <w:marTop w:val="0"/>
          <w:marBottom w:val="0"/>
          <w:divBdr>
            <w:top w:val="none" w:sz="0" w:space="0" w:color="auto"/>
            <w:left w:val="none" w:sz="0" w:space="0" w:color="auto"/>
            <w:bottom w:val="none" w:sz="0" w:space="0" w:color="auto"/>
            <w:right w:val="none" w:sz="0" w:space="0" w:color="auto"/>
          </w:divBdr>
        </w:div>
        <w:div w:id="934049022">
          <w:marLeft w:val="480"/>
          <w:marRight w:val="0"/>
          <w:marTop w:val="0"/>
          <w:marBottom w:val="0"/>
          <w:divBdr>
            <w:top w:val="none" w:sz="0" w:space="0" w:color="auto"/>
            <w:left w:val="none" w:sz="0" w:space="0" w:color="auto"/>
            <w:bottom w:val="none" w:sz="0" w:space="0" w:color="auto"/>
            <w:right w:val="none" w:sz="0" w:space="0" w:color="auto"/>
          </w:divBdr>
        </w:div>
        <w:div w:id="1956667857">
          <w:marLeft w:val="480"/>
          <w:marRight w:val="0"/>
          <w:marTop w:val="0"/>
          <w:marBottom w:val="0"/>
          <w:divBdr>
            <w:top w:val="none" w:sz="0" w:space="0" w:color="auto"/>
            <w:left w:val="none" w:sz="0" w:space="0" w:color="auto"/>
            <w:bottom w:val="none" w:sz="0" w:space="0" w:color="auto"/>
            <w:right w:val="none" w:sz="0" w:space="0" w:color="auto"/>
          </w:divBdr>
        </w:div>
        <w:div w:id="1979601977">
          <w:marLeft w:val="480"/>
          <w:marRight w:val="0"/>
          <w:marTop w:val="0"/>
          <w:marBottom w:val="0"/>
          <w:divBdr>
            <w:top w:val="none" w:sz="0" w:space="0" w:color="auto"/>
            <w:left w:val="none" w:sz="0" w:space="0" w:color="auto"/>
            <w:bottom w:val="none" w:sz="0" w:space="0" w:color="auto"/>
            <w:right w:val="none" w:sz="0" w:space="0" w:color="auto"/>
          </w:divBdr>
        </w:div>
        <w:div w:id="1386679767">
          <w:marLeft w:val="480"/>
          <w:marRight w:val="0"/>
          <w:marTop w:val="0"/>
          <w:marBottom w:val="0"/>
          <w:divBdr>
            <w:top w:val="none" w:sz="0" w:space="0" w:color="auto"/>
            <w:left w:val="none" w:sz="0" w:space="0" w:color="auto"/>
            <w:bottom w:val="none" w:sz="0" w:space="0" w:color="auto"/>
            <w:right w:val="none" w:sz="0" w:space="0" w:color="auto"/>
          </w:divBdr>
        </w:div>
        <w:div w:id="1417021710">
          <w:marLeft w:val="480"/>
          <w:marRight w:val="0"/>
          <w:marTop w:val="0"/>
          <w:marBottom w:val="0"/>
          <w:divBdr>
            <w:top w:val="none" w:sz="0" w:space="0" w:color="auto"/>
            <w:left w:val="none" w:sz="0" w:space="0" w:color="auto"/>
            <w:bottom w:val="none" w:sz="0" w:space="0" w:color="auto"/>
            <w:right w:val="none" w:sz="0" w:space="0" w:color="auto"/>
          </w:divBdr>
        </w:div>
        <w:div w:id="1047724655">
          <w:marLeft w:val="480"/>
          <w:marRight w:val="0"/>
          <w:marTop w:val="0"/>
          <w:marBottom w:val="0"/>
          <w:divBdr>
            <w:top w:val="none" w:sz="0" w:space="0" w:color="auto"/>
            <w:left w:val="none" w:sz="0" w:space="0" w:color="auto"/>
            <w:bottom w:val="none" w:sz="0" w:space="0" w:color="auto"/>
            <w:right w:val="none" w:sz="0" w:space="0" w:color="auto"/>
          </w:divBdr>
        </w:div>
        <w:div w:id="1858928843">
          <w:marLeft w:val="480"/>
          <w:marRight w:val="0"/>
          <w:marTop w:val="0"/>
          <w:marBottom w:val="0"/>
          <w:divBdr>
            <w:top w:val="none" w:sz="0" w:space="0" w:color="auto"/>
            <w:left w:val="none" w:sz="0" w:space="0" w:color="auto"/>
            <w:bottom w:val="none" w:sz="0" w:space="0" w:color="auto"/>
            <w:right w:val="none" w:sz="0" w:space="0" w:color="auto"/>
          </w:divBdr>
        </w:div>
        <w:div w:id="611547296">
          <w:marLeft w:val="480"/>
          <w:marRight w:val="0"/>
          <w:marTop w:val="0"/>
          <w:marBottom w:val="0"/>
          <w:divBdr>
            <w:top w:val="none" w:sz="0" w:space="0" w:color="auto"/>
            <w:left w:val="none" w:sz="0" w:space="0" w:color="auto"/>
            <w:bottom w:val="none" w:sz="0" w:space="0" w:color="auto"/>
            <w:right w:val="none" w:sz="0" w:space="0" w:color="auto"/>
          </w:divBdr>
        </w:div>
        <w:div w:id="1416046880">
          <w:marLeft w:val="480"/>
          <w:marRight w:val="0"/>
          <w:marTop w:val="0"/>
          <w:marBottom w:val="0"/>
          <w:divBdr>
            <w:top w:val="none" w:sz="0" w:space="0" w:color="auto"/>
            <w:left w:val="none" w:sz="0" w:space="0" w:color="auto"/>
            <w:bottom w:val="none" w:sz="0" w:space="0" w:color="auto"/>
            <w:right w:val="none" w:sz="0" w:space="0" w:color="auto"/>
          </w:divBdr>
        </w:div>
        <w:div w:id="593132860">
          <w:marLeft w:val="480"/>
          <w:marRight w:val="0"/>
          <w:marTop w:val="0"/>
          <w:marBottom w:val="0"/>
          <w:divBdr>
            <w:top w:val="none" w:sz="0" w:space="0" w:color="auto"/>
            <w:left w:val="none" w:sz="0" w:space="0" w:color="auto"/>
            <w:bottom w:val="none" w:sz="0" w:space="0" w:color="auto"/>
            <w:right w:val="none" w:sz="0" w:space="0" w:color="auto"/>
          </w:divBdr>
        </w:div>
        <w:div w:id="1623153471">
          <w:marLeft w:val="480"/>
          <w:marRight w:val="0"/>
          <w:marTop w:val="0"/>
          <w:marBottom w:val="0"/>
          <w:divBdr>
            <w:top w:val="none" w:sz="0" w:space="0" w:color="auto"/>
            <w:left w:val="none" w:sz="0" w:space="0" w:color="auto"/>
            <w:bottom w:val="none" w:sz="0" w:space="0" w:color="auto"/>
            <w:right w:val="none" w:sz="0" w:space="0" w:color="auto"/>
          </w:divBdr>
        </w:div>
        <w:div w:id="1690567029">
          <w:marLeft w:val="480"/>
          <w:marRight w:val="0"/>
          <w:marTop w:val="0"/>
          <w:marBottom w:val="0"/>
          <w:divBdr>
            <w:top w:val="none" w:sz="0" w:space="0" w:color="auto"/>
            <w:left w:val="none" w:sz="0" w:space="0" w:color="auto"/>
            <w:bottom w:val="none" w:sz="0" w:space="0" w:color="auto"/>
            <w:right w:val="none" w:sz="0" w:space="0" w:color="auto"/>
          </w:divBdr>
        </w:div>
        <w:div w:id="769937334">
          <w:marLeft w:val="480"/>
          <w:marRight w:val="0"/>
          <w:marTop w:val="0"/>
          <w:marBottom w:val="0"/>
          <w:divBdr>
            <w:top w:val="none" w:sz="0" w:space="0" w:color="auto"/>
            <w:left w:val="none" w:sz="0" w:space="0" w:color="auto"/>
            <w:bottom w:val="none" w:sz="0" w:space="0" w:color="auto"/>
            <w:right w:val="none" w:sz="0" w:space="0" w:color="auto"/>
          </w:divBdr>
        </w:div>
        <w:div w:id="1998218782">
          <w:marLeft w:val="480"/>
          <w:marRight w:val="0"/>
          <w:marTop w:val="0"/>
          <w:marBottom w:val="0"/>
          <w:divBdr>
            <w:top w:val="none" w:sz="0" w:space="0" w:color="auto"/>
            <w:left w:val="none" w:sz="0" w:space="0" w:color="auto"/>
            <w:bottom w:val="none" w:sz="0" w:space="0" w:color="auto"/>
            <w:right w:val="none" w:sz="0" w:space="0" w:color="auto"/>
          </w:divBdr>
        </w:div>
        <w:div w:id="1725911055">
          <w:marLeft w:val="480"/>
          <w:marRight w:val="0"/>
          <w:marTop w:val="0"/>
          <w:marBottom w:val="0"/>
          <w:divBdr>
            <w:top w:val="none" w:sz="0" w:space="0" w:color="auto"/>
            <w:left w:val="none" w:sz="0" w:space="0" w:color="auto"/>
            <w:bottom w:val="none" w:sz="0" w:space="0" w:color="auto"/>
            <w:right w:val="none" w:sz="0" w:space="0" w:color="auto"/>
          </w:divBdr>
        </w:div>
        <w:div w:id="960694507">
          <w:marLeft w:val="480"/>
          <w:marRight w:val="0"/>
          <w:marTop w:val="0"/>
          <w:marBottom w:val="0"/>
          <w:divBdr>
            <w:top w:val="none" w:sz="0" w:space="0" w:color="auto"/>
            <w:left w:val="none" w:sz="0" w:space="0" w:color="auto"/>
            <w:bottom w:val="none" w:sz="0" w:space="0" w:color="auto"/>
            <w:right w:val="none" w:sz="0" w:space="0" w:color="auto"/>
          </w:divBdr>
        </w:div>
        <w:div w:id="1383792913">
          <w:marLeft w:val="480"/>
          <w:marRight w:val="0"/>
          <w:marTop w:val="0"/>
          <w:marBottom w:val="0"/>
          <w:divBdr>
            <w:top w:val="none" w:sz="0" w:space="0" w:color="auto"/>
            <w:left w:val="none" w:sz="0" w:space="0" w:color="auto"/>
            <w:bottom w:val="none" w:sz="0" w:space="0" w:color="auto"/>
            <w:right w:val="none" w:sz="0" w:space="0" w:color="auto"/>
          </w:divBdr>
        </w:div>
        <w:div w:id="23141278">
          <w:marLeft w:val="480"/>
          <w:marRight w:val="0"/>
          <w:marTop w:val="0"/>
          <w:marBottom w:val="0"/>
          <w:divBdr>
            <w:top w:val="none" w:sz="0" w:space="0" w:color="auto"/>
            <w:left w:val="none" w:sz="0" w:space="0" w:color="auto"/>
            <w:bottom w:val="none" w:sz="0" w:space="0" w:color="auto"/>
            <w:right w:val="none" w:sz="0" w:space="0" w:color="auto"/>
          </w:divBdr>
        </w:div>
        <w:div w:id="1405880874">
          <w:marLeft w:val="480"/>
          <w:marRight w:val="0"/>
          <w:marTop w:val="0"/>
          <w:marBottom w:val="0"/>
          <w:divBdr>
            <w:top w:val="none" w:sz="0" w:space="0" w:color="auto"/>
            <w:left w:val="none" w:sz="0" w:space="0" w:color="auto"/>
            <w:bottom w:val="none" w:sz="0" w:space="0" w:color="auto"/>
            <w:right w:val="none" w:sz="0" w:space="0" w:color="auto"/>
          </w:divBdr>
        </w:div>
        <w:div w:id="589002899">
          <w:marLeft w:val="480"/>
          <w:marRight w:val="0"/>
          <w:marTop w:val="0"/>
          <w:marBottom w:val="0"/>
          <w:divBdr>
            <w:top w:val="none" w:sz="0" w:space="0" w:color="auto"/>
            <w:left w:val="none" w:sz="0" w:space="0" w:color="auto"/>
            <w:bottom w:val="none" w:sz="0" w:space="0" w:color="auto"/>
            <w:right w:val="none" w:sz="0" w:space="0" w:color="auto"/>
          </w:divBdr>
        </w:div>
        <w:div w:id="836576264">
          <w:marLeft w:val="480"/>
          <w:marRight w:val="0"/>
          <w:marTop w:val="0"/>
          <w:marBottom w:val="0"/>
          <w:divBdr>
            <w:top w:val="none" w:sz="0" w:space="0" w:color="auto"/>
            <w:left w:val="none" w:sz="0" w:space="0" w:color="auto"/>
            <w:bottom w:val="none" w:sz="0" w:space="0" w:color="auto"/>
            <w:right w:val="none" w:sz="0" w:space="0" w:color="auto"/>
          </w:divBdr>
        </w:div>
        <w:div w:id="261845808">
          <w:marLeft w:val="480"/>
          <w:marRight w:val="0"/>
          <w:marTop w:val="0"/>
          <w:marBottom w:val="0"/>
          <w:divBdr>
            <w:top w:val="none" w:sz="0" w:space="0" w:color="auto"/>
            <w:left w:val="none" w:sz="0" w:space="0" w:color="auto"/>
            <w:bottom w:val="none" w:sz="0" w:space="0" w:color="auto"/>
            <w:right w:val="none" w:sz="0" w:space="0" w:color="auto"/>
          </w:divBdr>
        </w:div>
        <w:div w:id="941187719">
          <w:marLeft w:val="480"/>
          <w:marRight w:val="0"/>
          <w:marTop w:val="0"/>
          <w:marBottom w:val="0"/>
          <w:divBdr>
            <w:top w:val="none" w:sz="0" w:space="0" w:color="auto"/>
            <w:left w:val="none" w:sz="0" w:space="0" w:color="auto"/>
            <w:bottom w:val="none" w:sz="0" w:space="0" w:color="auto"/>
            <w:right w:val="none" w:sz="0" w:space="0" w:color="auto"/>
          </w:divBdr>
        </w:div>
        <w:div w:id="1674991157">
          <w:marLeft w:val="480"/>
          <w:marRight w:val="0"/>
          <w:marTop w:val="0"/>
          <w:marBottom w:val="0"/>
          <w:divBdr>
            <w:top w:val="none" w:sz="0" w:space="0" w:color="auto"/>
            <w:left w:val="none" w:sz="0" w:space="0" w:color="auto"/>
            <w:bottom w:val="none" w:sz="0" w:space="0" w:color="auto"/>
            <w:right w:val="none" w:sz="0" w:space="0" w:color="auto"/>
          </w:divBdr>
        </w:div>
        <w:div w:id="1097868392">
          <w:marLeft w:val="480"/>
          <w:marRight w:val="0"/>
          <w:marTop w:val="0"/>
          <w:marBottom w:val="0"/>
          <w:divBdr>
            <w:top w:val="none" w:sz="0" w:space="0" w:color="auto"/>
            <w:left w:val="none" w:sz="0" w:space="0" w:color="auto"/>
            <w:bottom w:val="none" w:sz="0" w:space="0" w:color="auto"/>
            <w:right w:val="none" w:sz="0" w:space="0" w:color="auto"/>
          </w:divBdr>
        </w:div>
        <w:div w:id="600768882">
          <w:marLeft w:val="480"/>
          <w:marRight w:val="0"/>
          <w:marTop w:val="0"/>
          <w:marBottom w:val="0"/>
          <w:divBdr>
            <w:top w:val="none" w:sz="0" w:space="0" w:color="auto"/>
            <w:left w:val="none" w:sz="0" w:space="0" w:color="auto"/>
            <w:bottom w:val="none" w:sz="0" w:space="0" w:color="auto"/>
            <w:right w:val="none" w:sz="0" w:space="0" w:color="auto"/>
          </w:divBdr>
        </w:div>
        <w:div w:id="1726677377">
          <w:marLeft w:val="480"/>
          <w:marRight w:val="0"/>
          <w:marTop w:val="0"/>
          <w:marBottom w:val="0"/>
          <w:divBdr>
            <w:top w:val="none" w:sz="0" w:space="0" w:color="auto"/>
            <w:left w:val="none" w:sz="0" w:space="0" w:color="auto"/>
            <w:bottom w:val="none" w:sz="0" w:space="0" w:color="auto"/>
            <w:right w:val="none" w:sz="0" w:space="0" w:color="auto"/>
          </w:divBdr>
        </w:div>
        <w:div w:id="1017578642">
          <w:marLeft w:val="480"/>
          <w:marRight w:val="0"/>
          <w:marTop w:val="0"/>
          <w:marBottom w:val="0"/>
          <w:divBdr>
            <w:top w:val="none" w:sz="0" w:space="0" w:color="auto"/>
            <w:left w:val="none" w:sz="0" w:space="0" w:color="auto"/>
            <w:bottom w:val="none" w:sz="0" w:space="0" w:color="auto"/>
            <w:right w:val="none" w:sz="0" w:space="0" w:color="auto"/>
          </w:divBdr>
        </w:div>
        <w:div w:id="1266497551">
          <w:marLeft w:val="480"/>
          <w:marRight w:val="0"/>
          <w:marTop w:val="0"/>
          <w:marBottom w:val="0"/>
          <w:divBdr>
            <w:top w:val="none" w:sz="0" w:space="0" w:color="auto"/>
            <w:left w:val="none" w:sz="0" w:space="0" w:color="auto"/>
            <w:bottom w:val="none" w:sz="0" w:space="0" w:color="auto"/>
            <w:right w:val="none" w:sz="0" w:space="0" w:color="auto"/>
          </w:divBdr>
        </w:div>
        <w:div w:id="1305575298">
          <w:marLeft w:val="480"/>
          <w:marRight w:val="0"/>
          <w:marTop w:val="0"/>
          <w:marBottom w:val="0"/>
          <w:divBdr>
            <w:top w:val="none" w:sz="0" w:space="0" w:color="auto"/>
            <w:left w:val="none" w:sz="0" w:space="0" w:color="auto"/>
            <w:bottom w:val="none" w:sz="0" w:space="0" w:color="auto"/>
            <w:right w:val="none" w:sz="0" w:space="0" w:color="auto"/>
          </w:divBdr>
        </w:div>
        <w:div w:id="367685317">
          <w:marLeft w:val="480"/>
          <w:marRight w:val="0"/>
          <w:marTop w:val="0"/>
          <w:marBottom w:val="0"/>
          <w:divBdr>
            <w:top w:val="none" w:sz="0" w:space="0" w:color="auto"/>
            <w:left w:val="none" w:sz="0" w:space="0" w:color="auto"/>
            <w:bottom w:val="none" w:sz="0" w:space="0" w:color="auto"/>
            <w:right w:val="none" w:sz="0" w:space="0" w:color="auto"/>
          </w:divBdr>
        </w:div>
        <w:div w:id="468743038">
          <w:marLeft w:val="480"/>
          <w:marRight w:val="0"/>
          <w:marTop w:val="0"/>
          <w:marBottom w:val="0"/>
          <w:divBdr>
            <w:top w:val="none" w:sz="0" w:space="0" w:color="auto"/>
            <w:left w:val="none" w:sz="0" w:space="0" w:color="auto"/>
            <w:bottom w:val="none" w:sz="0" w:space="0" w:color="auto"/>
            <w:right w:val="none" w:sz="0" w:space="0" w:color="auto"/>
          </w:divBdr>
        </w:div>
        <w:div w:id="1905799291">
          <w:marLeft w:val="480"/>
          <w:marRight w:val="0"/>
          <w:marTop w:val="0"/>
          <w:marBottom w:val="0"/>
          <w:divBdr>
            <w:top w:val="none" w:sz="0" w:space="0" w:color="auto"/>
            <w:left w:val="none" w:sz="0" w:space="0" w:color="auto"/>
            <w:bottom w:val="none" w:sz="0" w:space="0" w:color="auto"/>
            <w:right w:val="none" w:sz="0" w:space="0" w:color="auto"/>
          </w:divBdr>
        </w:div>
        <w:div w:id="1626885548">
          <w:marLeft w:val="480"/>
          <w:marRight w:val="0"/>
          <w:marTop w:val="0"/>
          <w:marBottom w:val="0"/>
          <w:divBdr>
            <w:top w:val="none" w:sz="0" w:space="0" w:color="auto"/>
            <w:left w:val="none" w:sz="0" w:space="0" w:color="auto"/>
            <w:bottom w:val="none" w:sz="0" w:space="0" w:color="auto"/>
            <w:right w:val="none" w:sz="0" w:space="0" w:color="auto"/>
          </w:divBdr>
        </w:div>
        <w:div w:id="1346789756">
          <w:marLeft w:val="480"/>
          <w:marRight w:val="0"/>
          <w:marTop w:val="0"/>
          <w:marBottom w:val="0"/>
          <w:divBdr>
            <w:top w:val="none" w:sz="0" w:space="0" w:color="auto"/>
            <w:left w:val="none" w:sz="0" w:space="0" w:color="auto"/>
            <w:bottom w:val="none" w:sz="0" w:space="0" w:color="auto"/>
            <w:right w:val="none" w:sz="0" w:space="0" w:color="auto"/>
          </w:divBdr>
        </w:div>
        <w:div w:id="1978224487">
          <w:marLeft w:val="480"/>
          <w:marRight w:val="0"/>
          <w:marTop w:val="0"/>
          <w:marBottom w:val="0"/>
          <w:divBdr>
            <w:top w:val="none" w:sz="0" w:space="0" w:color="auto"/>
            <w:left w:val="none" w:sz="0" w:space="0" w:color="auto"/>
            <w:bottom w:val="none" w:sz="0" w:space="0" w:color="auto"/>
            <w:right w:val="none" w:sz="0" w:space="0" w:color="auto"/>
          </w:divBdr>
        </w:div>
        <w:div w:id="1830100629">
          <w:marLeft w:val="480"/>
          <w:marRight w:val="0"/>
          <w:marTop w:val="0"/>
          <w:marBottom w:val="0"/>
          <w:divBdr>
            <w:top w:val="none" w:sz="0" w:space="0" w:color="auto"/>
            <w:left w:val="none" w:sz="0" w:space="0" w:color="auto"/>
            <w:bottom w:val="none" w:sz="0" w:space="0" w:color="auto"/>
            <w:right w:val="none" w:sz="0" w:space="0" w:color="auto"/>
          </w:divBdr>
        </w:div>
        <w:div w:id="1260988596">
          <w:marLeft w:val="480"/>
          <w:marRight w:val="0"/>
          <w:marTop w:val="0"/>
          <w:marBottom w:val="0"/>
          <w:divBdr>
            <w:top w:val="none" w:sz="0" w:space="0" w:color="auto"/>
            <w:left w:val="none" w:sz="0" w:space="0" w:color="auto"/>
            <w:bottom w:val="none" w:sz="0" w:space="0" w:color="auto"/>
            <w:right w:val="none" w:sz="0" w:space="0" w:color="auto"/>
          </w:divBdr>
        </w:div>
        <w:div w:id="53084687">
          <w:marLeft w:val="480"/>
          <w:marRight w:val="0"/>
          <w:marTop w:val="0"/>
          <w:marBottom w:val="0"/>
          <w:divBdr>
            <w:top w:val="none" w:sz="0" w:space="0" w:color="auto"/>
            <w:left w:val="none" w:sz="0" w:space="0" w:color="auto"/>
            <w:bottom w:val="none" w:sz="0" w:space="0" w:color="auto"/>
            <w:right w:val="none" w:sz="0" w:space="0" w:color="auto"/>
          </w:divBdr>
        </w:div>
        <w:div w:id="2096976479">
          <w:marLeft w:val="480"/>
          <w:marRight w:val="0"/>
          <w:marTop w:val="0"/>
          <w:marBottom w:val="0"/>
          <w:divBdr>
            <w:top w:val="none" w:sz="0" w:space="0" w:color="auto"/>
            <w:left w:val="none" w:sz="0" w:space="0" w:color="auto"/>
            <w:bottom w:val="none" w:sz="0" w:space="0" w:color="auto"/>
            <w:right w:val="none" w:sz="0" w:space="0" w:color="auto"/>
          </w:divBdr>
        </w:div>
        <w:div w:id="2080321698">
          <w:marLeft w:val="480"/>
          <w:marRight w:val="0"/>
          <w:marTop w:val="0"/>
          <w:marBottom w:val="0"/>
          <w:divBdr>
            <w:top w:val="none" w:sz="0" w:space="0" w:color="auto"/>
            <w:left w:val="none" w:sz="0" w:space="0" w:color="auto"/>
            <w:bottom w:val="none" w:sz="0" w:space="0" w:color="auto"/>
            <w:right w:val="none" w:sz="0" w:space="0" w:color="auto"/>
          </w:divBdr>
        </w:div>
        <w:div w:id="1079059682">
          <w:marLeft w:val="480"/>
          <w:marRight w:val="0"/>
          <w:marTop w:val="0"/>
          <w:marBottom w:val="0"/>
          <w:divBdr>
            <w:top w:val="none" w:sz="0" w:space="0" w:color="auto"/>
            <w:left w:val="none" w:sz="0" w:space="0" w:color="auto"/>
            <w:bottom w:val="none" w:sz="0" w:space="0" w:color="auto"/>
            <w:right w:val="none" w:sz="0" w:space="0" w:color="auto"/>
          </w:divBdr>
        </w:div>
        <w:div w:id="1559633143">
          <w:marLeft w:val="480"/>
          <w:marRight w:val="0"/>
          <w:marTop w:val="0"/>
          <w:marBottom w:val="0"/>
          <w:divBdr>
            <w:top w:val="none" w:sz="0" w:space="0" w:color="auto"/>
            <w:left w:val="none" w:sz="0" w:space="0" w:color="auto"/>
            <w:bottom w:val="none" w:sz="0" w:space="0" w:color="auto"/>
            <w:right w:val="none" w:sz="0" w:space="0" w:color="auto"/>
          </w:divBdr>
        </w:div>
        <w:div w:id="324016903">
          <w:marLeft w:val="480"/>
          <w:marRight w:val="0"/>
          <w:marTop w:val="0"/>
          <w:marBottom w:val="0"/>
          <w:divBdr>
            <w:top w:val="none" w:sz="0" w:space="0" w:color="auto"/>
            <w:left w:val="none" w:sz="0" w:space="0" w:color="auto"/>
            <w:bottom w:val="none" w:sz="0" w:space="0" w:color="auto"/>
            <w:right w:val="none" w:sz="0" w:space="0" w:color="auto"/>
          </w:divBdr>
        </w:div>
      </w:divsChild>
    </w:div>
    <w:div w:id="876435718">
      <w:bodyDiv w:val="1"/>
      <w:marLeft w:val="0"/>
      <w:marRight w:val="0"/>
      <w:marTop w:val="0"/>
      <w:marBottom w:val="0"/>
      <w:divBdr>
        <w:top w:val="none" w:sz="0" w:space="0" w:color="auto"/>
        <w:left w:val="none" w:sz="0" w:space="0" w:color="auto"/>
        <w:bottom w:val="none" w:sz="0" w:space="0" w:color="auto"/>
        <w:right w:val="none" w:sz="0" w:space="0" w:color="auto"/>
      </w:divBdr>
      <w:divsChild>
        <w:div w:id="862742450">
          <w:marLeft w:val="480"/>
          <w:marRight w:val="0"/>
          <w:marTop w:val="0"/>
          <w:marBottom w:val="0"/>
          <w:divBdr>
            <w:top w:val="none" w:sz="0" w:space="0" w:color="auto"/>
            <w:left w:val="none" w:sz="0" w:space="0" w:color="auto"/>
            <w:bottom w:val="none" w:sz="0" w:space="0" w:color="auto"/>
            <w:right w:val="none" w:sz="0" w:space="0" w:color="auto"/>
          </w:divBdr>
        </w:div>
        <w:div w:id="1865556787">
          <w:marLeft w:val="480"/>
          <w:marRight w:val="0"/>
          <w:marTop w:val="0"/>
          <w:marBottom w:val="0"/>
          <w:divBdr>
            <w:top w:val="none" w:sz="0" w:space="0" w:color="auto"/>
            <w:left w:val="none" w:sz="0" w:space="0" w:color="auto"/>
            <w:bottom w:val="none" w:sz="0" w:space="0" w:color="auto"/>
            <w:right w:val="none" w:sz="0" w:space="0" w:color="auto"/>
          </w:divBdr>
        </w:div>
        <w:div w:id="1268152822">
          <w:marLeft w:val="480"/>
          <w:marRight w:val="0"/>
          <w:marTop w:val="0"/>
          <w:marBottom w:val="0"/>
          <w:divBdr>
            <w:top w:val="none" w:sz="0" w:space="0" w:color="auto"/>
            <w:left w:val="none" w:sz="0" w:space="0" w:color="auto"/>
            <w:bottom w:val="none" w:sz="0" w:space="0" w:color="auto"/>
            <w:right w:val="none" w:sz="0" w:space="0" w:color="auto"/>
          </w:divBdr>
        </w:div>
        <w:div w:id="1169323299">
          <w:marLeft w:val="480"/>
          <w:marRight w:val="0"/>
          <w:marTop w:val="0"/>
          <w:marBottom w:val="0"/>
          <w:divBdr>
            <w:top w:val="none" w:sz="0" w:space="0" w:color="auto"/>
            <w:left w:val="none" w:sz="0" w:space="0" w:color="auto"/>
            <w:bottom w:val="none" w:sz="0" w:space="0" w:color="auto"/>
            <w:right w:val="none" w:sz="0" w:space="0" w:color="auto"/>
          </w:divBdr>
        </w:div>
        <w:div w:id="1567766436">
          <w:marLeft w:val="480"/>
          <w:marRight w:val="0"/>
          <w:marTop w:val="0"/>
          <w:marBottom w:val="0"/>
          <w:divBdr>
            <w:top w:val="none" w:sz="0" w:space="0" w:color="auto"/>
            <w:left w:val="none" w:sz="0" w:space="0" w:color="auto"/>
            <w:bottom w:val="none" w:sz="0" w:space="0" w:color="auto"/>
            <w:right w:val="none" w:sz="0" w:space="0" w:color="auto"/>
          </w:divBdr>
        </w:div>
        <w:div w:id="1659071804">
          <w:marLeft w:val="480"/>
          <w:marRight w:val="0"/>
          <w:marTop w:val="0"/>
          <w:marBottom w:val="0"/>
          <w:divBdr>
            <w:top w:val="none" w:sz="0" w:space="0" w:color="auto"/>
            <w:left w:val="none" w:sz="0" w:space="0" w:color="auto"/>
            <w:bottom w:val="none" w:sz="0" w:space="0" w:color="auto"/>
            <w:right w:val="none" w:sz="0" w:space="0" w:color="auto"/>
          </w:divBdr>
        </w:div>
        <w:div w:id="877158892">
          <w:marLeft w:val="480"/>
          <w:marRight w:val="0"/>
          <w:marTop w:val="0"/>
          <w:marBottom w:val="0"/>
          <w:divBdr>
            <w:top w:val="none" w:sz="0" w:space="0" w:color="auto"/>
            <w:left w:val="none" w:sz="0" w:space="0" w:color="auto"/>
            <w:bottom w:val="none" w:sz="0" w:space="0" w:color="auto"/>
            <w:right w:val="none" w:sz="0" w:space="0" w:color="auto"/>
          </w:divBdr>
        </w:div>
      </w:divsChild>
    </w:div>
    <w:div w:id="945624573">
      <w:bodyDiv w:val="1"/>
      <w:marLeft w:val="0"/>
      <w:marRight w:val="0"/>
      <w:marTop w:val="0"/>
      <w:marBottom w:val="0"/>
      <w:divBdr>
        <w:top w:val="none" w:sz="0" w:space="0" w:color="auto"/>
        <w:left w:val="none" w:sz="0" w:space="0" w:color="auto"/>
        <w:bottom w:val="none" w:sz="0" w:space="0" w:color="auto"/>
        <w:right w:val="none" w:sz="0" w:space="0" w:color="auto"/>
      </w:divBdr>
      <w:divsChild>
        <w:div w:id="1033455742">
          <w:marLeft w:val="480"/>
          <w:marRight w:val="0"/>
          <w:marTop w:val="0"/>
          <w:marBottom w:val="0"/>
          <w:divBdr>
            <w:top w:val="none" w:sz="0" w:space="0" w:color="auto"/>
            <w:left w:val="none" w:sz="0" w:space="0" w:color="auto"/>
            <w:bottom w:val="none" w:sz="0" w:space="0" w:color="auto"/>
            <w:right w:val="none" w:sz="0" w:space="0" w:color="auto"/>
          </w:divBdr>
        </w:div>
        <w:div w:id="2027752182">
          <w:marLeft w:val="480"/>
          <w:marRight w:val="0"/>
          <w:marTop w:val="0"/>
          <w:marBottom w:val="0"/>
          <w:divBdr>
            <w:top w:val="none" w:sz="0" w:space="0" w:color="auto"/>
            <w:left w:val="none" w:sz="0" w:space="0" w:color="auto"/>
            <w:bottom w:val="none" w:sz="0" w:space="0" w:color="auto"/>
            <w:right w:val="none" w:sz="0" w:space="0" w:color="auto"/>
          </w:divBdr>
        </w:div>
        <w:div w:id="1387219934">
          <w:marLeft w:val="480"/>
          <w:marRight w:val="0"/>
          <w:marTop w:val="0"/>
          <w:marBottom w:val="0"/>
          <w:divBdr>
            <w:top w:val="none" w:sz="0" w:space="0" w:color="auto"/>
            <w:left w:val="none" w:sz="0" w:space="0" w:color="auto"/>
            <w:bottom w:val="none" w:sz="0" w:space="0" w:color="auto"/>
            <w:right w:val="none" w:sz="0" w:space="0" w:color="auto"/>
          </w:divBdr>
        </w:div>
        <w:div w:id="1686324280">
          <w:marLeft w:val="480"/>
          <w:marRight w:val="0"/>
          <w:marTop w:val="0"/>
          <w:marBottom w:val="0"/>
          <w:divBdr>
            <w:top w:val="none" w:sz="0" w:space="0" w:color="auto"/>
            <w:left w:val="none" w:sz="0" w:space="0" w:color="auto"/>
            <w:bottom w:val="none" w:sz="0" w:space="0" w:color="auto"/>
            <w:right w:val="none" w:sz="0" w:space="0" w:color="auto"/>
          </w:divBdr>
        </w:div>
        <w:div w:id="1015613543">
          <w:marLeft w:val="480"/>
          <w:marRight w:val="0"/>
          <w:marTop w:val="0"/>
          <w:marBottom w:val="0"/>
          <w:divBdr>
            <w:top w:val="none" w:sz="0" w:space="0" w:color="auto"/>
            <w:left w:val="none" w:sz="0" w:space="0" w:color="auto"/>
            <w:bottom w:val="none" w:sz="0" w:space="0" w:color="auto"/>
            <w:right w:val="none" w:sz="0" w:space="0" w:color="auto"/>
          </w:divBdr>
        </w:div>
        <w:div w:id="1088581039">
          <w:marLeft w:val="480"/>
          <w:marRight w:val="0"/>
          <w:marTop w:val="0"/>
          <w:marBottom w:val="0"/>
          <w:divBdr>
            <w:top w:val="none" w:sz="0" w:space="0" w:color="auto"/>
            <w:left w:val="none" w:sz="0" w:space="0" w:color="auto"/>
            <w:bottom w:val="none" w:sz="0" w:space="0" w:color="auto"/>
            <w:right w:val="none" w:sz="0" w:space="0" w:color="auto"/>
          </w:divBdr>
        </w:div>
        <w:div w:id="1354499687">
          <w:marLeft w:val="480"/>
          <w:marRight w:val="0"/>
          <w:marTop w:val="0"/>
          <w:marBottom w:val="0"/>
          <w:divBdr>
            <w:top w:val="none" w:sz="0" w:space="0" w:color="auto"/>
            <w:left w:val="none" w:sz="0" w:space="0" w:color="auto"/>
            <w:bottom w:val="none" w:sz="0" w:space="0" w:color="auto"/>
            <w:right w:val="none" w:sz="0" w:space="0" w:color="auto"/>
          </w:divBdr>
        </w:div>
        <w:div w:id="542058415">
          <w:marLeft w:val="480"/>
          <w:marRight w:val="0"/>
          <w:marTop w:val="0"/>
          <w:marBottom w:val="0"/>
          <w:divBdr>
            <w:top w:val="none" w:sz="0" w:space="0" w:color="auto"/>
            <w:left w:val="none" w:sz="0" w:space="0" w:color="auto"/>
            <w:bottom w:val="none" w:sz="0" w:space="0" w:color="auto"/>
            <w:right w:val="none" w:sz="0" w:space="0" w:color="auto"/>
          </w:divBdr>
        </w:div>
        <w:div w:id="454836328">
          <w:marLeft w:val="480"/>
          <w:marRight w:val="0"/>
          <w:marTop w:val="0"/>
          <w:marBottom w:val="0"/>
          <w:divBdr>
            <w:top w:val="none" w:sz="0" w:space="0" w:color="auto"/>
            <w:left w:val="none" w:sz="0" w:space="0" w:color="auto"/>
            <w:bottom w:val="none" w:sz="0" w:space="0" w:color="auto"/>
            <w:right w:val="none" w:sz="0" w:space="0" w:color="auto"/>
          </w:divBdr>
        </w:div>
        <w:div w:id="1848523868">
          <w:marLeft w:val="480"/>
          <w:marRight w:val="0"/>
          <w:marTop w:val="0"/>
          <w:marBottom w:val="0"/>
          <w:divBdr>
            <w:top w:val="none" w:sz="0" w:space="0" w:color="auto"/>
            <w:left w:val="none" w:sz="0" w:space="0" w:color="auto"/>
            <w:bottom w:val="none" w:sz="0" w:space="0" w:color="auto"/>
            <w:right w:val="none" w:sz="0" w:space="0" w:color="auto"/>
          </w:divBdr>
        </w:div>
        <w:div w:id="716005976">
          <w:marLeft w:val="480"/>
          <w:marRight w:val="0"/>
          <w:marTop w:val="0"/>
          <w:marBottom w:val="0"/>
          <w:divBdr>
            <w:top w:val="none" w:sz="0" w:space="0" w:color="auto"/>
            <w:left w:val="none" w:sz="0" w:space="0" w:color="auto"/>
            <w:bottom w:val="none" w:sz="0" w:space="0" w:color="auto"/>
            <w:right w:val="none" w:sz="0" w:space="0" w:color="auto"/>
          </w:divBdr>
        </w:div>
        <w:div w:id="104886464">
          <w:marLeft w:val="480"/>
          <w:marRight w:val="0"/>
          <w:marTop w:val="0"/>
          <w:marBottom w:val="0"/>
          <w:divBdr>
            <w:top w:val="none" w:sz="0" w:space="0" w:color="auto"/>
            <w:left w:val="none" w:sz="0" w:space="0" w:color="auto"/>
            <w:bottom w:val="none" w:sz="0" w:space="0" w:color="auto"/>
            <w:right w:val="none" w:sz="0" w:space="0" w:color="auto"/>
          </w:divBdr>
        </w:div>
        <w:div w:id="627901017">
          <w:marLeft w:val="480"/>
          <w:marRight w:val="0"/>
          <w:marTop w:val="0"/>
          <w:marBottom w:val="0"/>
          <w:divBdr>
            <w:top w:val="none" w:sz="0" w:space="0" w:color="auto"/>
            <w:left w:val="none" w:sz="0" w:space="0" w:color="auto"/>
            <w:bottom w:val="none" w:sz="0" w:space="0" w:color="auto"/>
            <w:right w:val="none" w:sz="0" w:space="0" w:color="auto"/>
          </w:divBdr>
        </w:div>
        <w:div w:id="251205559">
          <w:marLeft w:val="480"/>
          <w:marRight w:val="0"/>
          <w:marTop w:val="0"/>
          <w:marBottom w:val="0"/>
          <w:divBdr>
            <w:top w:val="none" w:sz="0" w:space="0" w:color="auto"/>
            <w:left w:val="none" w:sz="0" w:space="0" w:color="auto"/>
            <w:bottom w:val="none" w:sz="0" w:space="0" w:color="auto"/>
            <w:right w:val="none" w:sz="0" w:space="0" w:color="auto"/>
          </w:divBdr>
        </w:div>
        <w:div w:id="1432698160">
          <w:marLeft w:val="480"/>
          <w:marRight w:val="0"/>
          <w:marTop w:val="0"/>
          <w:marBottom w:val="0"/>
          <w:divBdr>
            <w:top w:val="none" w:sz="0" w:space="0" w:color="auto"/>
            <w:left w:val="none" w:sz="0" w:space="0" w:color="auto"/>
            <w:bottom w:val="none" w:sz="0" w:space="0" w:color="auto"/>
            <w:right w:val="none" w:sz="0" w:space="0" w:color="auto"/>
          </w:divBdr>
        </w:div>
        <w:div w:id="24405307">
          <w:marLeft w:val="480"/>
          <w:marRight w:val="0"/>
          <w:marTop w:val="0"/>
          <w:marBottom w:val="0"/>
          <w:divBdr>
            <w:top w:val="none" w:sz="0" w:space="0" w:color="auto"/>
            <w:left w:val="none" w:sz="0" w:space="0" w:color="auto"/>
            <w:bottom w:val="none" w:sz="0" w:space="0" w:color="auto"/>
            <w:right w:val="none" w:sz="0" w:space="0" w:color="auto"/>
          </w:divBdr>
        </w:div>
        <w:div w:id="958606331">
          <w:marLeft w:val="480"/>
          <w:marRight w:val="0"/>
          <w:marTop w:val="0"/>
          <w:marBottom w:val="0"/>
          <w:divBdr>
            <w:top w:val="none" w:sz="0" w:space="0" w:color="auto"/>
            <w:left w:val="none" w:sz="0" w:space="0" w:color="auto"/>
            <w:bottom w:val="none" w:sz="0" w:space="0" w:color="auto"/>
            <w:right w:val="none" w:sz="0" w:space="0" w:color="auto"/>
          </w:divBdr>
        </w:div>
        <w:div w:id="1920865595">
          <w:marLeft w:val="480"/>
          <w:marRight w:val="0"/>
          <w:marTop w:val="0"/>
          <w:marBottom w:val="0"/>
          <w:divBdr>
            <w:top w:val="none" w:sz="0" w:space="0" w:color="auto"/>
            <w:left w:val="none" w:sz="0" w:space="0" w:color="auto"/>
            <w:bottom w:val="none" w:sz="0" w:space="0" w:color="auto"/>
            <w:right w:val="none" w:sz="0" w:space="0" w:color="auto"/>
          </w:divBdr>
        </w:div>
        <w:div w:id="1601179566">
          <w:marLeft w:val="480"/>
          <w:marRight w:val="0"/>
          <w:marTop w:val="0"/>
          <w:marBottom w:val="0"/>
          <w:divBdr>
            <w:top w:val="none" w:sz="0" w:space="0" w:color="auto"/>
            <w:left w:val="none" w:sz="0" w:space="0" w:color="auto"/>
            <w:bottom w:val="none" w:sz="0" w:space="0" w:color="auto"/>
            <w:right w:val="none" w:sz="0" w:space="0" w:color="auto"/>
          </w:divBdr>
        </w:div>
        <w:div w:id="534731644">
          <w:marLeft w:val="480"/>
          <w:marRight w:val="0"/>
          <w:marTop w:val="0"/>
          <w:marBottom w:val="0"/>
          <w:divBdr>
            <w:top w:val="none" w:sz="0" w:space="0" w:color="auto"/>
            <w:left w:val="none" w:sz="0" w:space="0" w:color="auto"/>
            <w:bottom w:val="none" w:sz="0" w:space="0" w:color="auto"/>
            <w:right w:val="none" w:sz="0" w:space="0" w:color="auto"/>
          </w:divBdr>
        </w:div>
        <w:div w:id="902564436">
          <w:marLeft w:val="480"/>
          <w:marRight w:val="0"/>
          <w:marTop w:val="0"/>
          <w:marBottom w:val="0"/>
          <w:divBdr>
            <w:top w:val="none" w:sz="0" w:space="0" w:color="auto"/>
            <w:left w:val="none" w:sz="0" w:space="0" w:color="auto"/>
            <w:bottom w:val="none" w:sz="0" w:space="0" w:color="auto"/>
            <w:right w:val="none" w:sz="0" w:space="0" w:color="auto"/>
          </w:divBdr>
        </w:div>
      </w:divsChild>
    </w:div>
    <w:div w:id="1649674713">
      <w:bodyDiv w:val="1"/>
      <w:marLeft w:val="0"/>
      <w:marRight w:val="0"/>
      <w:marTop w:val="0"/>
      <w:marBottom w:val="0"/>
      <w:divBdr>
        <w:top w:val="none" w:sz="0" w:space="0" w:color="auto"/>
        <w:left w:val="none" w:sz="0" w:space="0" w:color="auto"/>
        <w:bottom w:val="none" w:sz="0" w:space="0" w:color="auto"/>
        <w:right w:val="none" w:sz="0" w:space="0" w:color="auto"/>
      </w:divBdr>
      <w:divsChild>
        <w:div w:id="832646652">
          <w:marLeft w:val="480"/>
          <w:marRight w:val="0"/>
          <w:marTop w:val="0"/>
          <w:marBottom w:val="0"/>
          <w:divBdr>
            <w:top w:val="none" w:sz="0" w:space="0" w:color="auto"/>
            <w:left w:val="none" w:sz="0" w:space="0" w:color="auto"/>
            <w:bottom w:val="none" w:sz="0" w:space="0" w:color="auto"/>
            <w:right w:val="none" w:sz="0" w:space="0" w:color="auto"/>
          </w:divBdr>
        </w:div>
        <w:div w:id="1543512990">
          <w:marLeft w:val="480"/>
          <w:marRight w:val="0"/>
          <w:marTop w:val="0"/>
          <w:marBottom w:val="0"/>
          <w:divBdr>
            <w:top w:val="none" w:sz="0" w:space="0" w:color="auto"/>
            <w:left w:val="none" w:sz="0" w:space="0" w:color="auto"/>
            <w:bottom w:val="none" w:sz="0" w:space="0" w:color="auto"/>
            <w:right w:val="none" w:sz="0" w:space="0" w:color="auto"/>
          </w:divBdr>
        </w:div>
        <w:div w:id="1257901627">
          <w:marLeft w:val="480"/>
          <w:marRight w:val="0"/>
          <w:marTop w:val="0"/>
          <w:marBottom w:val="0"/>
          <w:divBdr>
            <w:top w:val="none" w:sz="0" w:space="0" w:color="auto"/>
            <w:left w:val="none" w:sz="0" w:space="0" w:color="auto"/>
            <w:bottom w:val="none" w:sz="0" w:space="0" w:color="auto"/>
            <w:right w:val="none" w:sz="0" w:space="0" w:color="auto"/>
          </w:divBdr>
        </w:div>
        <w:div w:id="2129159425">
          <w:marLeft w:val="480"/>
          <w:marRight w:val="0"/>
          <w:marTop w:val="0"/>
          <w:marBottom w:val="0"/>
          <w:divBdr>
            <w:top w:val="none" w:sz="0" w:space="0" w:color="auto"/>
            <w:left w:val="none" w:sz="0" w:space="0" w:color="auto"/>
            <w:bottom w:val="none" w:sz="0" w:space="0" w:color="auto"/>
            <w:right w:val="none" w:sz="0" w:space="0" w:color="auto"/>
          </w:divBdr>
        </w:div>
        <w:div w:id="1974558424">
          <w:marLeft w:val="480"/>
          <w:marRight w:val="0"/>
          <w:marTop w:val="0"/>
          <w:marBottom w:val="0"/>
          <w:divBdr>
            <w:top w:val="none" w:sz="0" w:space="0" w:color="auto"/>
            <w:left w:val="none" w:sz="0" w:space="0" w:color="auto"/>
            <w:bottom w:val="none" w:sz="0" w:space="0" w:color="auto"/>
            <w:right w:val="none" w:sz="0" w:space="0" w:color="auto"/>
          </w:divBdr>
        </w:div>
        <w:div w:id="2133983557">
          <w:marLeft w:val="480"/>
          <w:marRight w:val="0"/>
          <w:marTop w:val="0"/>
          <w:marBottom w:val="0"/>
          <w:divBdr>
            <w:top w:val="none" w:sz="0" w:space="0" w:color="auto"/>
            <w:left w:val="none" w:sz="0" w:space="0" w:color="auto"/>
            <w:bottom w:val="none" w:sz="0" w:space="0" w:color="auto"/>
            <w:right w:val="none" w:sz="0" w:space="0" w:color="auto"/>
          </w:divBdr>
        </w:div>
        <w:div w:id="1269698021">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png"/><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image" Target="media/image12.png"/><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6B395C0E-9984-4B8F-8293-0F266DA8C332}"/>
      </w:docPartPr>
      <w:docPartBody>
        <w:p w:rsidR="0025152B" w:rsidRDefault="00687DAB">
          <w:r w:rsidRPr="003468A1">
            <w:rPr>
              <w:rStyle w:val="PlaceholderText"/>
            </w:rPr>
            <w:t>Click or tap here to enter text.</w:t>
          </w:r>
        </w:p>
      </w:docPartBody>
    </w:docPart>
    <w:docPart>
      <w:docPartPr>
        <w:name w:val="C740919D1501423F93A70057EDED6495"/>
        <w:category>
          <w:name w:val="General"/>
          <w:gallery w:val="placeholder"/>
        </w:category>
        <w:types>
          <w:type w:val="bbPlcHdr"/>
        </w:types>
        <w:behaviors>
          <w:behavior w:val="content"/>
        </w:behaviors>
        <w:guid w:val="{6B74699B-2044-47DA-8DCC-A91939A3542E}"/>
      </w:docPartPr>
      <w:docPartBody>
        <w:p w:rsidR="00404F87" w:rsidRDefault="003944A2" w:rsidP="003944A2">
          <w:pPr>
            <w:pStyle w:val="C740919D1501423F93A70057EDED6495"/>
          </w:pPr>
          <w:r w:rsidRPr="003468A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TIX-Regular">
    <w:altName w:val="MS Mincho"/>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DAB"/>
    <w:rsid w:val="0004752B"/>
    <w:rsid w:val="000D65E4"/>
    <w:rsid w:val="0025152B"/>
    <w:rsid w:val="003944A2"/>
    <w:rsid w:val="00404F87"/>
    <w:rsid w:val="00687DAB"/>
    <w:rsid w:val="00706F78"/>
    <w:rsid w:val="0095367C"/>
    <w:rsid w:val="00A838B8"/>
    <w:rsid w:val="00B25CE8"/>
    <w:rsid w:val="00BD03AD"/>
    <w:rsid w:val="00CE4988"/>
    <w:rsid w:val="00EF1B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944A2"/>
    <w:rPr>
      <w:color w:val="666666"/>
    </w:rPr>
  </w:style>
  <w:style w:type="paragraph" w:customStyle="1" w:styleId="C740919D1501423F93A70057EDED6495">
    <w:name w:val="C740919D1501423F93A70057EDED6495"/>
    <w:rsid w:val="003944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1E8FDCF-4167-4EFA-A02C-7AFFAB846064}">
  <we:reference id="wa104382081" version="1.55.1.0" store="en-US" storeType="OMEX"/>
  <we:alternateReferences>
    <we:reference id="wa104382081" version="1.55.1.0" store="en-US" storeType="OMEX"/>
  </we:alternateReferences>
  <we:properties>
    <we:property name="MENDELEY_CITATIONS" value="[{&quot;citationID&quot;:&quot;MENDELEY_CITATION_ca4c209b-f8bc-4485-a9c2-1ad9c8faf428&quot;,&quot;citationItems&quot;:[{&quot;id&quot;:&quot;301100b0-f2fb-5ef5-8ad0-2407ee19f1b3&quot;,&quot;itemData&quot;:{&quot;DOI&quot;:&quot;10.1016/j.scitotenv.2023.162066&quot;,&quot;ISSN&quot;:&quot;18791026&quot;,&quot;PMID&quot;:&quot;36773901&quot;,&quot;abstract&quot;:&quot;Flood susceptibility maps are useful tool for planners and emergency management professionals in the early warning and mitigation stages of floods. In this study, Sentinel-1 dB radar images, which provide Synthetic-Aperture Radar (SAR) data were used to delineate flooded and non-flooded locations. 12 input parameters, including elevation, lithology, drainage density, rainfall, Normalized Difference Vegetation Index (NDVI), curvature, ground slope, Stream Power Index (SPI), Topographic Wetness Index (TWI), soil, Land Use Land Cover (LULC), and distance from the river, were selected for model development. The importance of each input parameter on flood occurrences was assessed via the Mutual Information (MI) technique. Several machine learning models, including Radial Basis Function (RBF), and three hybrid models of Bagging (BA-RBF), Random Committee (RC-RBF), and Random Subspace (RSS-RBF), were developed to delineate flood susceptibility areas at Goorganrood watershed, Iran. The performance of each model was evaluated using several error indicators, including correlation coefficient (r), Nash Sutcliffe Efficiency (NSE), Mean Absolute Error (MSE), Root Mean Square Error (RMSE), and the Area Under the Receiver Operating Characteristic (ROC) Curve (AUC). The results showed that the hybrid techniques enhanced the modeling performance of the standalone model, and generally, all hybrid models are more accurate than the standalone model. Although all developed models have performed well, RC-RBF outperforms all of them (AUC = 0.997), followed by BA-RBF (AUC = 0.996), RSS-RBF (AUC = 0.992), and RBF (AUC = 0.975). Generally, about 12 % of the study area has high and very high susceptibility to future flood occurrences.&quot;,&quot;author&quot;:[{&quot;dropping-particle&quot;:&quot;&quot;,&quot;family&quot;:&quot;Riazi&quot;,&quot;given&quot;:&quot;Mostafa&quot;,&quot;non-dropping-particle&quot;:&quot;&quot;,&quot;parse-names&quot;:false,&quot;suffix&quot;:&quot;&quot;},{&quot;dropping-particle&quot;:&quot;&quot;,&quot;family&quot;:&quot;Khosravi&quot;,&quot;given&quot;:&quot;Khabat&quot;,&quot;non-dropping-particle&quot;:&quot;&quot;,&quot;parse-names&quot;:false,&quot;suffix&quot;:&quot;&quot;},{&quot;dropping-particle&quot;:&quot;&quot;,&quot;family&quot;:&quot;Shahedi&quot;,&quot;given&quot;:&quot;Kaka&quot;,&quot;non-dropping-particle&quot;:&quot;&quot;,&quot;parse-names&quot;:false,&quot;suffix&quot;:&quot;&quot;},{&quot;dropping-particle&quot;:&quot;&quot;,&quot;family&quot;:&quot;Ahmad&quot;,&quot;given&quot;:&quot;Sajjad&quot;,&quot;non-dropping-particle&quot;:&quot;&quot;,&quot;parse-names&quot;:false,&quot;suffix&quot;:&quot;&quot;},{&quot;dropping-particle&quot;:&quot;&quot;,&quot;family&quot;:&quot;Jun&quot;,&quot;given&quot;:&quot;Changhyun&quot;,&quot;non-dropping-particle&quot;:&quot;&quot;,&quot;parse-names&quot;:false,&quot;suffix&quot;:&quot;&quot;},{&quot;dropping-particle&quot;:&quot;&quot;,&quot;family&quot;:&quot;Bateni&quot;,&quot;given&quot;:&quot;Sayed M.&quot;,&quot;non-dropping-particle&quot;:&quot;&quot;,&quot;parse-names&quot;:false,&quot;suffix&quot;:&quot;&quot;},{&quot;dropping-particle&quot;:&quot;&quot;,&quot;family&quot;:&quot;Kazakis&quot;,&quot;given&quot;:&quot;Nerantzis&quot;,&quot;non-dropping-particle&quot;:&quot;&quot;,&quot;parse-names&quot;:false,&quot;suffix&quot;:&quot;&quot;}],&quot;container-title&quot;:&quot;Science of the Total Environment&quot;,&quot;id&quot;:&quot;301100b0-f2fb-5ef5-8ad0-2407ee19f1b3&quot;,&quot;issued&quot;:{&quot;date-parts&quot;:[[&quot;2023&quot;,&quot;5&quot;,&quot;1&quot;]]},&quot;page&quot;:&quot;162066&quot;,&quot;publisher&quot;:&quot;Elsevier&quot;,&quot;title&quot;:&quot;Enhancing flood susceptibility modeling using multi-temporal SAR images, CHIRPS data, and hybrid machine learning algorithms&quot;,&quot;type&quot;:&quot;article-journal&quot;,&quot;volume&quot;:&quot;871&quot;},&quot;uris&quot;:[&quot;http://www.mendeley.com/documents/?uuid=3d6609c6-b616-3f4b-af98-7b6b90b3b289&quot;],&quot;isTemporary&quot;:false,&quot;legacyDesktopId&quot;:&quot;3d6609c6-b616-3f4b-af98-7b6b90b3b289&quot;}],&quot;properties&quot;:{&quot;noteIndex&quot;:0},&quot;isEdited&quot;:false,&quot;manualOverride&quot;:{&quot;citeprocText&quot;:&quot;(Riazi et al. 2023)&quot;,&quot;isManuallyOverridden&quot;:false,&quot;manualOverrideText&quot;:&quot;&quot;},&quot;citationTag&quot;:&quot;MENDELEY_CITATION_v3_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&quot;},{&quot;citationID&quot;:&quot;MENDELEY_CITATION_1bc68412-ad7c-4336-b870-82443909d36e&quot;,&quot;citationItems&quot;:[{&quot;id&quot;:&quot;1a05c1e4-c259-5581-a074-1463cb6bd97f&quot;,&quot;itemData&quot;:{&quot;DOI&quot;:&quot;10.1007/s13201-018-0710-1&quot;,&quot;ISBN&quot;:&quot;0123456789&quot;,&quot;ISSN&quot;:&quot;2190-5495&quot;,&quot;author&quot;:[{&quot;dropping-particle&quot;:&quot;&quot;,&quot;family&quot;:&quot;Samanta&quot;,&quot;given&quot;:&quot;Sailesh&quot;,&quot;non-dropping-particle&quot;:&quot;&quot;,&quot;parse-names&quot;:false,&quot;suffix&quot;:&quot;&quot;},{&quot;dropping-particle&quot;:&quot;&quot;,&quot;family&quot;:&quot;Kumar&quot;,&quot;given&quot;:&quot;Dilip&quot;,&quot;non-dropping-particle&quot;:&quot;&quot;,&quot;parse-names&quot;:false,&quot;suffix&quot;:&quot;&quot;},{&quot;dropping-particle&quot;:&quot;&quot;,&quot;family&quot;:&quot;Babita&quot;,&quot;given&quot;:&quot;Pal&quot;,&quot;non-dropping-particle&quot;:&quot;&quot;,&quot;parse-names&quot;:false,&quot;suffix&quot;:&quot;&quot;}],&quot;container-title&quot;:&quot;Applied Water Science&quot;,&quot;id&quot;:&quot;1a05c1e4-c259-5581-a074-1463cb6bd97f&quot;,&quot;issue&quot;:&quot;2&quot;,&quot;issued&quot;:{&quot;date-parts&quot;:[[&quot;2018&quot;]]},&quot;page&quot;:&quot;1-14&quot;,&quot;publisher&quot;:&quot;Springer Berlin Heidelberg&quot;,&quot;title&quot;:&quot;Flood susceptibility analysis through remote sensing , GIS and frequency ratio model&quot;,&quot;type&quot;:&quot;article-journal&quot;,&quot;volume&quot;:&quot;8&quot;},&quot;uris&quot;:[&quot;http://www.mendeley.com/documents/?uuid=e4a1ff08-49a0-4cc9-b59e-82c58ed1148a&quot;],&quot;isTemporary&quot;:false,&quot;legacyDesktopId&quot;:&quot;e4a1ff08-49a0-4cc9-b59e-82c58ed1148a&quot;}],&quot;properties&quot;:{&quot;noteIndex&quot;:0},&quot;isEdited&quot;:false,&quot;manualOverride&quot;:{&quot;citeprocText&quot;:&quot;(Samanta et al. 2018)&quot;,&quot;isManuallyOverridden&quot;:false,&quot;manualOverrideText&quot;:&quot;&quot;},&quot;citationTag&quot;:&quot;MENDELEY_CITATION_v3_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&quot;},{&quot;citationID&quot;:&quot;MENDELEY_CITATION_74d23f47-7235-4e32-b3ff-ee38cb2c996a&quot;,&quot;citationItems&quot;:[{&quot;id&quot;:&quot;537c65e1-c9fe-5739-8a04-eb35dfd52ca6&quot;,&quot;itemData&quot;:{&quot;DOI&quot;:&quot;10.1016/j.qsa.2023.100083&quot;,&quot;ISSN&quot;:&quot;26660334&quot;,&quot;abstract&quot;:&quot;Flash floods and landslides are dangerous natural hazards in hilly areas. They often occur extensively and potentially cause widespread destruction to agriculture, infrastructure, roads, houses, and human beings. This research aimed to analyze the hazard susceptibility on a mountainous roadway using advanced Machine Learning (ML) models. We conducted field surveys to collect data on flash flood and landslide locations in 2017, 2018, and 2019 on a particular roadway in Vietnam, National Highway 6, consisting of 88 flash flood sites and 235 landslide sites. The state-of-art ML models were utilized for the predictive modeling, including AdaBoost-RBF, Bagging-RBF, MultiBoostAB-RBF, and Random Sub-spaceRBF, with Radial Basis Function (RBF) serving as the primary classifier. The AdaBoost-RBF model outperformed all others in predicting landslide and flash flood vulnerability. The resulting map showed that 44.89% or 14,183 ha is in very high susceptibility zones, 15.55% or 4914 ha is in high susceptibility zones, 10.37% or 3.275 ha is in moderate susceptibility zones, 13.69% or 4324 ha is in low susceptibility zones, and 15.50% or 4899 ha is in very low susceptibility zones. A detailed map of the areas where landslides and flash floods are most likely to occur on the roadway might provide local authorities with crucial information for disaster management.&quot;,&quot;author&quot;:[{&quot;dropping-particle&quot;:&quot;&quot;,&quot;family&quot;:&quot;Luu&quot;,&quot;given&quot;:&quot;Chinh&quot;,&quot;non-dropping-particle&quot;:&quot;&quot;,&quot;parse-names&quot;:false,&quot;suffix&quot;:&quot;&quot;},{&quot;dropping-particle&quot;:&quot;&quot;,&quot;family&quot;:&quot;Ha&quot;,&quot;given&quot;:&quot;Hang&quot;,&quot;non-dropping-particle&quot;:&quot;&quot;,&quot;parse-names&quot;:false,&quot;suffix&quot;:&quot;&quot;},{&quot;dropping-particle&quot;:&quot;&quot;,&quot;family&quot;:&quot;Bui&quot;,&quot;given&quot;:&quot;Quynh Duy&quot;,&quot;non-dropping-particle&quot;:&quot;&quot;,&quot;parse-names&quot;:false,&quot;suffix&quot;:&quot;&quot;},{&quot;dropping-particle&quot;:&quot;&quot;,&quot;family&quot;:&quot;Luong&quot;,&quot;given&quot;:&quot;Ngoc Dung&quot;,&quot;non-dropping-particle&quot;:&quot;&quot;,&quot;parse-names&quot;:false,&quot;suffix&quot;:&quot;&quot;},{&quot;dropping-particle&quot;:&quot;&quot;,&quot;family&quot;:&quot;Khuc&quot;,&quot;given&quot;:&quot;Dong Thanh&quot;,&quot;non-dropping-particle&quot;:&quot;&quot;,&quot;parse-names&quot;:false,&quot;suffix&quot;:&quot;&quot;},{&quot;dropping-particle&quot;:&quot;&quot;,&quot;family&quot;:&quot;Vu&quot;,&quot;given&quot;:&quot;Hung&quot;,&quot;non-dropping-particle&quot;:&quot;&quot;,&quot;parse-names&quot;:false,&quot;suffix&quot;:&quot;&quot;},{&quot;dropping-particle&quot;:&quot;&quot;,&quot;family&quot;:&quot;Nguyen&quot;,&quot;given&quot;:&quot;Dinh Quoc&quot;,&quot;non-dropping-particle&quot;:&quot;&quot;,&quot;parse-names&quot;:false,&quot;suffix&quot;:&quot;&quot;}],&quot;container-title&quot;:&quot;Quaternary Science Advances&quot;,&quot;id&quot;:&quot;537c65e1-c9fe-5739-8a04-eb35dfd52ca6&quot;,&quot;issued&quot;:{&quot;date-parts&quot;:[[&quot;2023&quot;,&quot;7&quot;,&quot;1&quot;]]},&quot;page&quot;:&quot;100083&quot;,&quot;publisher&quot;:&quot;Elsevier&quot;,&quot;title&quot;:&quot;Flash flood and landslide susceptibility analysis for a mountainous roadway in Vietnam using spatial modeling&quot;,&quot;type&quot;:&quot;article-journal&quot;,&quot;volume&quot;:&quot;11&quot;},&quot;uris&quot;:[&quot;http://www.mendeley.com/documents/?uuid=fceb8c73-f076-33c0-8f57-e88293dbf190&quot;],&quot;isTemporary&quot;:false,&quot;legacyDesktopId&quot;:&quot;fceb8c73-f076-33c0-8f57-e88293dbf190&quot;}],&quot;properties&quot;:{&quot;noteIndex&quot;:0},&quot;isEdited&quot;:false,&quot;manualOverride&quot;:{&quot;citeprocText&quot;:&quot;(Luu et al. 2023)&quot;,&quot;isManuallyOverridden&quot;:false,&quot;manualOverrideText&quot;:&quot;&quot;},&quot;citationTag&quot;:&quot;MENDELEY_CITATION_v3_eyJjaXRhdGlvbklEIjoiTUVOREVMRVlfQ0lUQVRJT05fNzRkMjNmNDctNzIzNS00ZTMyLWIzZmYtZWUzOGNiMmM5OTZh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quot;},{&quot;citationID&quot;:&quot;MENDELEY_CITATION_db890766-b47a-42b1-97ef-f0afd077dea2&quot;,&quot;citationItems&quot;:[{&quot;id&quot;:&quot;301100b0-f2fb-5ef5-8ad0-2407ee19f1b3&quot;,&quot;itemData&quot;:{&quot;DOI&quot;:&quot;10.1016/j.scitotenv.2023.162066&quot;,&quot;ISSN&quot;:&quot;18791026&quot;,&quot;PMID&quot;:&quot;36773901&quot;,&quot;abstract&quot;:&quot;Flood susceptibility maps are useful tool for planners and emergency management professionals in the early warning and mitigation stages of floods. In this study, Sentinel-1 dB radar images, which provide Synthetic-Aperture Radar (SAR) data were used to delineate flooded and non-flooded locations. 12 input parameters, including elevation, lithology, drainage density, rainfall, Normalized Difference Vegetation Index (NDVI), curvature, ground slope, Stream Power Index (SPI), Topographic Wetness Index (TWI), soil, Land Use Land Cover (LULC), and distance from the river, were selected for model development. The importance of each input parameter on flood occurrences was assessed via the Mutual Information (MI) technique. Several machine learning models, including Radial Basis Function (RBF), and three hybrid models of Bagging (BA-RBF), Random Committee (RC-RBF), and Random Subspace (RSS-RBF), were developed to delineate flood susceptibility areas at Goorganrood watershed, Iran. The performance of each model was evaluated using several error indicators, including correlation coefficient (r), Nash Sutcliffe Efficiency (NSE), Mean Absolute Error (MSE), Root Mean Square Error (RMSE), and the Area Under the Receiver Operating Characteristic (ROC) Curve (AUC). The results showed that the hybrid techniques enhanced the modeling performance of the standalone model, and generally, all hybrid models are more accurate than the standalone model. Although all developed models have performed well, RC-RBF outperforms all of them (AUC = 0.997), followed by BA-RBF (AUC = 0.996), RSS-RBF (AUC = 0.992), and RBF (AUC = 0.975). Generally, about 12 % of the study area has high and very high susceptibility to future flood occurrences.&quot;,&quot;author&quot;:[{&quot;dropping-particle&quot;:&quot;&quot;,&quot;family&quot;:&quot;Riazi&quot;,&quot;given&quot;:&quot;Mostafa&quot;,&quot;non-dropping-particle&quot;:&quot;&quot;,&quot;parse-names&quot;:false,&quot;suffix&quot;:&quot;&quot;},{&quot;dropping-particle&quot;:&quot;&quot;,&quot;family&quot;:&quot;Khosravi&quot;,&quot;given&quot;:&quot;Khabat&quot;,&quot;non-dropping-particle&quot;:&quot;&quot;,&quot;parse-names&quot;:false,&quot;suffix&quot;:&quot;&quot;},{&quot;dropping-particle&quot;:&quot;&quot;,&quot;family&quot;:&quot;Shahedi&quot;,&quot;given&quot;:&quot;Kaka&quot;,&quot;non-dropping-particle&quot;:&quot;&quot;,&quot;parse-names&quot;:false,&quot;suffix&quot;:&quot;&quot;},{&quot;dropping-particle&quot;:&quot;&quot;,&quot;family&quot;:&quot;Ahmad&quot;,&quot;given&quot;:&quot;Sajjad&quot;,&quot;non-dropping-particle&quot;:&quot;&quot;,&quot;parse-names&quot;:false,&quot;suffix&quot;:&quot;&quot;},{&quot;dropping-particle&quot;:&quot;&quot;,&quot;family&quot;:&quot;Jun&quot;,&quot;given&quot;:&quot;Changhyun&quot;,&quot;non-dropping-particle&quot;:&quot;&quot;,&quot;parse-names&quot;:false,&quot;suffix&quot;:&quot;&quot;},{&quot;dropping-particle&quot;:&quot;&quot;,&quot;family&quot;:&quot;Bateni&quot;,&quot;given&quot;:&quot;Sayed M.&quot;,&quot;non-dropping-particle&quot;:&quot;&quot;,&quot;parse-names&quot;:false,&quot;suffix&quot;:&quot;&quot;},{&quot;dropping-particle&quot;:&quot;&quot;,&quot;family&quot;:&quot;Kazakis&quot;,&quot;given&quot;:&quot;Nerantzis&quot;,&quot;non-dropping-particle&quot;:&quot;&quot;,&quot;parse-names&quot;:false,&quot;suffix&quot;:&quot;&quot;}],&quot;container-title&quot;:&quot;Science of the Total Environment&quot;,&quot;id&quot;:&quot;301100b0-f2fb-5ef5-8ad0-2407ee19f1b3&quot;,&quot;issued&quot;:{&quot;date-parts&quot;:[[&quot;2023&quot;,&quot;5&quot;,&quot;1&quot;]]},&quot;page&quot;:&quot;162066&quot;,&quot;publisher&quot;:&quot;Elsevier&quot;,&quot;title&quot;:&quot;Enhancing flood susceptibility modeling using multi-temporal SAR images, CHIRPS data, and hybrid machine learning algorithms&quot;,&quot;type&quot;:&quot;article-journal&quot;,&quot;volume&quot;:&quot;871&quot;},&quot;uris&quot;:[&quot;http://www.mendeley.com/documents/?uuid=3d6609c6-b616-3f4b-af98-7b6b90b3b289&quot;],&quot;isTemporary&quot;:false,&quot;legacyDesktopId&quot;:&quot;3d6609c6-b616-3f4b-af98-7b6b90b3b289&quot;}],&quot;properties&quot;:{&quot;noteIndex&quot;:0},&quot;isEdited&quot;:false,&quot;manualOverride&quot;:{&quot;citeprocText&quot;:&quot;(Riazi et al. 2023)&quot;,&quot;isManuallyOverridden&quot;:false,&quot;manualOverrideText&quot;:&quot;&quot;},&quot;citationTag&quot;:&quot;MENDELEY_CITATION_v3_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&quot;},{&quot;citationID&quot;:&quot;MENDELEY_CITATION_3d14868d-e7bd-4e72-a573-6eb57e7ea4ff&quot;,&quot;citationItems&quot;:[{&quot;id&quot;:&quot;f55eff4d-ce74-5ebe-9bd2-2055eb9255c3&quot;,&quot;itemData&quot;:{&quot;DOI&quot;:&quot;10.12911/22998993/165958&quot;,&quot;author&quot;:[{&quot;dropping-particle&quot;:&quot;&quot;,&quot;family&quot;:&quot;Khaddari&quot;,&quot;given&quot;:&quot;Achraf&quot;,&quot;non-dropping-particle&quot;:&quot;&quot;,&quot;parse-names&quot;:false,&quot;suffix&quot;:&quot;&quot;},{&quot;dropping-particle&quot;:&quot;&quot;,&quot;family&quot;:&quot;Jari&quot;,&quot;given&quot;:&quot;Abdessamad&quot;,&quot;non-dropping-particle&quot;:&quot;&quot;,&quot;parse-names&quot;:false,&quot;suffix&quot;:&quot;&quot;},{&quot;dropping-particle&quot;:&quot;&quot;,&quot;family&quot;:&quot;Chakiri&quot;,&quot;given&quot;:&quot;Saïd&quot;,&quot;non-dropping-particle&quot;:&quot;&quot;,&quot;parse-names&quot;:false,&quot;suffix&quot;:&quot;&quot;},{&quot;dropping-particle&quot;:&quot;El&quot;,&quot;family&quot;:&quot;Hadi&quot;,&quot;given&quot;:&quot;Hassan&quot;,&quot;non-dropping-particle&quot;:&quot;&quot;,&quot;parse-names&quot;:false,&quot;suffix&quot;:&quot;&quot;},{&quot;dropping-particle&quot;:&quot;&quot;,&quot;family&quot;:&quot;Labriki&quot;,&quot;given&quot;:&quot;Allal&quot;,&quot;non-dropping-particle&quot;:&quot;&quot;,&quot;parse-names&quot;:false,&quot;suffix&quot;:&quot;&quot;}],&quot;id&quot;:&quot;f55eff4d-ce74-5ebe-9bd2-2055eb9255c3&quot;,&quot;issue&quot;:&quot;June&quot;,&quot;issued&quot;:{&quot;date-parts&quot;:[[&quot;2023&quot;]]},&quot;title&quot;:&quot;A Comparative Analysis of Analytical Hierarchy Process and Fuzzy Logic A Comparative Analysis of Analytical Hierarchy Process and Fuzzy Logic Modeling in Flood Susceptibility Mapping in the Assaka Watershed , Morocco&quot;,&quot;type&quot;:&quot;article-journal&quot;},&quot;uris&quot;:[&quot;http://www.mendeley.com/documents/?uuid=45bd4061-2ee8-49db-9525-e032d3c4d183&quot;],&quot;isTemporary&quot;:false,&quot;legacyDesktopId&quot;:&quot;45bd4061-2ee8-49db-9525-e032d3c4d183&quot;}],&quot;properties&quot;:{&quot;noteIndex&quot;:0},&quot;isEdited&quot;:false,&quot;manualOverride&quot;:{&quot;citeprocText&quot;:&quot;(Khaddari et al. 2023)&quot;,&quot;isManuallyOverridden&quot;:false,&quot;manualOverrideText&quot;:&quot;&quot;},&quot;citationTag&quot;:&quot;MENDELEY_CITATION_v3_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&quot;},{&quot;citationID&quot;:&quot;MENDELEY_CITATION_b008104d-57a0-4417-a60b-17c5e3329ec1&quot;,&quot;citationItems&quot;:[{&quot;id&quot;:&quot;537c65e1-c9fe-5739-8a04-eb35dfd52ca6&quot;,&quot;itemData&quot;:{&quot;DOI&quot;:&quot;10.1016/j.qsa.2023.100083&quot;,&quot;ISSN&quot;:&quot;26660334&quot;,&quot;abstract&quot;:&quot;Flash floods and landslides are dangerous natural hazards in hilly areas. They often occur extensively and potentially cause widespread destruction to agriculture, infrastructure, roads, houses, and human beings. This research aimed to analyze the hazard susceptibility on a mountainous roadway using advanced Machine Learning (ML) models. We conducted field surveys to collect data on flash flood and landslide locations in 2017, 2018, and 2019 on a particular roadway in Vietnam, National Highway 6, consisting of 88 flash flood sites and 235 landslide sites. The state-of-art ML models were utilized for the predictive modeling, including AdaBoost-RBF, Bagging-RBF, MultiBoostAB-RBF, and Random Sub-spaceRBF, with Radial Basis Function (RBF) serving as the primary classifier. The AdaBoost-RBF model outperformed all others in predicting landslide and flash flood vulnerability. The resulting map showed that 44.89% or 14,183 ha is in very high susceptibility zones, 15.55% or 4914 ha is in high susceptibility zones, 10.37% or 3.275 ha is in moderate susceptibility zones, 13.69% or 4324 ha is in low susceptibility zones, and 15.50% or 4899 ha is in very low susceptibility zones. A detailed map of the areas where landslides and flash floods are most likely to occur on the roadway might provide local authorities with crucial information for disaster management.&quot;,&quot;author&quot;:[{&quot;dropping-particle&quot;:&quot;&quot;,&quot;family&quot;:&quot;Luu&quot;,&quot;given&quot;:&quot;Chinh&quot;,&quot;non-dropping-particle&quot;:&quot;&quot;,&quot;parse-names&quot;:false,&quot;suffix&quot;:&quot;&quot;},{&quot;dropping-particle&quot;:&quot;&quot;,&quot;family&quot;:&quot;Ha&quot;,&quot;given&quot;:&quot;Hang&quot;,&quot;non-dropping-particle&quot;:&quot;&quot;,&quot;parse-names&quot;:false,&quot;suffix&quot;:&quot;&quot;},{&quot;dropping-particle&quot;:&quot;&quot;,&quot;family&quot;:&quot;Bui&quot;,&quot;given&quot;:&quot;Quynh Duy&quot;,&quot;non-dropping-particle&quot;:&quot;&quot;,&quot;parse-names&quot;:false,&quot;suffix&quot;:&quot;&quot;},{&quot;dropping-particle&quot;:&quot;&quot;,&quot;family&quot;:&quot;Luong&quot;,&quot;given&quot;:&quot;Ngoc Dung&quot;,&quot;non-dropping-particle&quot;:&quot;&quot;,&quot;parse-names&quot;:false,&quot;suffix&quot;:&quot;&quot;},{&quot;dropping-particle&quot;:&quot;&quot;,&quot;family&quot;:&quot;Khuc&quot;,&quot;given&quot;:&quot;Dong Thanh&quot;,&quot;non-dropping-particle&quot;:&quot;&quot;,&quot;parse-names&quot;:false,&quot;suffix&quot;:&quot;&quot;},{&quot;dropping-particle&quot;:&quot;&quot;,&quot;family&quot;:&quot;Vu&quot;,&quot;given&quot;:&quot;Hung&quot;,&quot;non-dropping-particle&quot;:&quot;&quot;,&quot;parse-names&quot;:false,&quot;suffix&quot;:&quot;&quot;},{&quot;dropping-particle&quot;:&quot;&quot;,&quot;family&quot;:&quot;Nguyen&quot;,&quot;given&quot;:&quot;Dinh Quoc&quot;,&quot;non-dropping-particle&quot;:&quot;&quot;,&quot;parse-names&quot;:false,&quot;suffix&quot;:&quot;&quot;}],&quot;container-title&quot;:&quot;Quaternary Science Advances&quot;,&quot;id&quot;:&quot;537c65e1-c9fe-5739-8a04-eb35dfd52ca6&quot;,&quot;issued&quot;:{&quot;date-parts&quot;:[[&quot;2023&quot;,&quot;7&quot;,&quot;1&quot;]]},&quot;page&quot;:&quot;100083&quot;,&quot;publisher&quot;:&quot;Elsevier&quot;,&quot;title&quot;:&quot;Flash flood and landslide susceptibility analysis for a mountainous roadway in Vietnam using spatial modeling&quot;,&quot;type&quot;:&quot;article-journal&quot;,&quot;volume&quot;:&quot;11&quot;},&quot;uris&quot;:[&quot;http://www.mendeley.com/documents/?uuid=fceb8c73-f076-33c0-8f57-e88293dbf190&quot;],&quot;isTemporary&quot;:false,&quot;legacyDesktopId&quot;:&quot;fceb8c73-f076-33c0-8f57-e88293dbf190&quot;}],&quot;properties&quot;:{&quot;noteIndex&quot;:0},&quot;isEdited&quot;:false,&quot;manualOverride&quot;:{&quot;citeprocText&quot;:&quot;(Luu et al. 2023)&quot;,&quot;isManuallyOverridden&quot;:false,&quot;manualOverrideText&quot;:&quot;&quot;},&quot;citationTag&quot;:&quot;MENDELEY_CITATION_v3_eyJjaXRhdGlvbklEIjoiTUVOREVMRVlfQ0lUQVRJT05fYjAwODEwNGQtNTdhMC00NDE3LWE2MGItMTdjNWUzMzI5ZWMx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quot;},{&quot;citationID&quot;:&quot;MENDELEY_CITATION_358fbda9-db76-4d3b-88d2-174dbdaed8ee&quot;,&quot;citationItems&quot;:[{&quot;id&quot;:&quot;f2f32f41-d001-5a3a-9b19-e2b245b5ab6e&quot;,&quot;itemData&quot;:{&quot;DOI&quot;:&quot;10.1007/s11356-023-26616-y&quot;,&quot;ISBN&quot;:&quot;0123456789&quot;,&quot;ISSN&quot;:&quot;16147499&quot;,&quot;PMID&quot;:&quot;37004618&quot;,&quot;abstract&quot;:&quot;This work integrates topographic slope with other geo-environmental flood-causing factors in order to improve the accuracy of flood prediction and susceptibility mapping using logistic regression (LR) model. The work was done for the eastern Jeddah watersheds in Saudi Arabia, where flash floods constitute a danger. A geospatial dataset with 140 historical flood records and twelve geo-environmental flood-causing factors was constructed. A number of significant statistical methods were also applied to provide reliable flood prediction and susceptibility mapping, including Jarque–Bera, Pearson’s correlation, multicollinearity, heteroscedasticity, and heterogeneity analyses. The results of the models are validated using the area under curve (AUC) and other seven statistical measures. These statistical measures include accuracy (ACC), sensitivity (SST), specificity (SPF), negative predictive value (NPV), positive predictive value (PPV), root-mean-square error (RMSE), and Cohn’s Kappa (K). Results showed that both in training and testing datasets, the LR model with the slope as a moderating variable (LR-SMV) outperformed the classical LR model. For both models (LR and LR-SMV), the adjusted R2 is 88.9 and 89.2%, respectively. The majority of the flood-causing factors in the LR-SMV model had lower Sig. R values than in the LR model. As compared to the LR model, the LR-SMV attained the highest values of PPV (90%), NPV (93%), SST (92%), SPF (90%), ACC (89%), and K (81%), for both training and testing data. Moreover, employing slope as a moderating variable demonstrated its viability and reliability for defining precisely flood-susceptibility zones in order to reduce flood risks.&quot;,&quot;author&quot;:[{&quot;dropping-particle&quot;:&quot;&quot;,&quot;family&quot;:&quot;Al-Juaidi&quot;,&quot;given&quot;:&quot;Ahmed E.M.&quot;,&quot;non-dropping-particle&quot;:&quot;&quot;,&quot;parse-names&quot;:false,&quot;suffix&quot;:&quot;&quot;}],&quot;container-title&quot;:&quot;Environmental Science and Pollution Research&quot;,&quot;id&quot;:&quot;f2f32f41-d001-5a3a-9b19-e2b245b5ab6e&quot;,&quot;issue&quot;:&quot;21&quot;,&quot;issued&quot;:{&quot;date-parts&quot;:[[&quot;2023&quot;]]},&quot;page&quot;:&quot;59327-59348&quot;,&quot;publisher&quot;:&quot;Springer Berlin Heidelberg&quot;,&quot;title&quot;:&quot;The interaction of topographic slope with various geo-environmental flood-causing factors on flood prediction and susceptibility mapping&quot;,&quot;type&quot;:&quot;article-journal&quot;,&quot;volume&quot;:&quot;30&quot;},&quot;uris&quot;:[&quot;http://www.mendeley.com/documents/?uuid=9075a2ca-4173-4b48-bf86-35e41a2a41a6&quot;],&quot;isTemporary&quot;:false,&quot;legacyDesktopId&quot;:&quot;9075a2ca-4173-4b48-bf86-35e41a2a41a6&quot;},{&quot;id&quot;:&quot;537c65e1-c9fe-5739-8a04-eb35dfd52ca6&quot;,&quot;itemData&quot;:{&quot;DOI&quot;:&quot;10.1016/j.qsa.2023.100083&quot;,&quot;ISSN&quot;:&quot;26660334&quot;,&quot;abstract&quot;:&quot;Flash floods and landslides are dangerous natural hazards in hilly areas. They often occur extensively and potentially cause widespread destruction to agriculture, infrastructure, roads, houses, and human beings. This research aimed to analyze the hazard susceptibility on a mountainous roadway using advanced Machine Learning (ML) models. We conducted field surveys to collect data on flash flood and landslide locations in 2017, 2018, and 2019 on a particular roadway in Vietnam, National Highway 6, consisting of 88 flash flood sites and 235 landslide sites. The state-of-art ML models were utilized for the predictive modeling, including AdaBoost-RBF, Bagging-RBF, MultiBoostAB-RBF, and Random Sub-spaceRBF, with Radial Basis Function (RBF) serving as the primary classifier. The AdaBoost-RBF model outperformed all others in predicting landslide and flash flood vulnerability. The resulting map showed that 44.89% or 14,183 ha is in very high susceptibility zones, 15.55% or 4914 ha is in high susceptibility zones, 10.37% or 3.275 ha is in moderate susceptibility zones, 13.69% or 4324 ha is in low susceptibility zones, and 15.50% or 4899 ha is in very low susceptibility zones. A detailed map of the areas where landslides and flash floods are most likely to occur on the roadway might provide local authorities with crucial information for disaster management.&quot;,&quot;author&quot;:[{&quot;dropping-particle&quot;:&quot;&quot;,&quot;family&quot;:&quot;Luu&quot;,&quot;given&quot;:&quot;Chinh&quot;,&quot;non-dropping-particle&quot;:&quot;&quot;,&quot;parse-names&quot;:false,&quot;suffix&quot;:&quot;&quot;},{&quot;dropping-particle&quot;:&quot;&quot;,&quot;family&quot;:&quot;Ha&quot;,&quot;given&quot;:&quot;Hang&quot;,&quot;non-dropping-particle&quot;:&quot;&quot;,&quot;parse-names&quot;:false,&quot;suffix&quot;:&quot;&quot;},{&quot;dropping-particle&quot;:&quot;&quot;,&quot;family&quot;:&quot;Bui&quot;,&quot;given&quot;:&quot;Quynh Duy&quot;,&quot;non-dropping-particle&quot;:&quot;&quot;,&quot;parse-names&quot;:false,&quot;suffix&quot;:&quot;&quot;},{&quot;dropping-particle&quot;:&quot;&quot;,&quot;family&quot;:&quot;Luong&quot;,&quot;given&quot;:&quot;Ngoc Dung&quot;,&quot;non-dropping-particle&quot;:&quot;&quot;,&quot;parse-names&quot;:false,&quot;suffix&quot;:&quot;&quot;},{&quot;dropping-particle&quot;:&quot;&quot;,&quot;family&quot;:&quot;Khuc&quot;,&quot;given&quot;:&quot;Dong Thanh&quot;,&quot;non-dropping-particle&quot;:&quot;&quot;,&quot;parse-names&quot;:false,&quot;suffix&quot;:&quot;&quot;},{&quot;dropping-particle&quot;:&quot;&quot;,&quot;family&quot;:&quot;Vu&quot;,&quot;given&quot;:&quot;Hung&quot;,&quot;non-dropping-particle&quot;:&quot;&quot;,&quot;parse-names&quot;:false,&quot;suffix&quot;:&quot;&quot;},{&quot;dropping-particle&quot;:&quot;&quot;,&quot;family&quot;:&quot;Nguyen&quot;,&quot;given&quot;:&quot;Dinh Quoc&quot;,&quot;non-dropping-particle&quot;:&quot;&quot;,&quot;parse-names&quot;:false,&quot;suffix&quot;:&quot;&quot;}],&quot;container-title&quot;:&quot;Quaternary Science Advances&quot;,&quot;id&quot;:&quot;537c65e1-c9fe-5739-8a04-eb35dfd52ca6&quot;,&quot;issued&quot;:{&quot;date-parts&quot;:[[&quot;2023&quot;,&quot;7&quot;,&quot;1&quot;]]},&quot;page&quot;:&quot;100083&quot;,&quot;publisher&quot;:&quot;Elsevier&quot;,&quot;title&quot;:&quot;Flash flood and landslide susceptibility analysis for a mountainous roadway in Vietnam using spatial modeling&quot;,&quot;type&quot;:&quot;article-journal&quot;,&quot;volume&quot;:&quot;11&quot;},&quot;uris&quot;:[&quot;http://www.mendeley.com/documents/?uuid=fceb8c73-f076-33c0-8f57-e88293dbf190&quot;],&quot;isTemporary&quot;:false,&quot;legacyDesktopId&quot;:&quot;fceb8c73-f076-33c0-8f57-e88293dbf190&quot;}],&quot;properties&quot;:{&quot;noteIndex&quot;:0},&quot;isEdited&quot;:false,&quot;manualOverride&quot;:{&quot;citeprocText&quot;:&quot;(Al-Juaidi 2023; Luu et al. 2023)&quot;,&quot;isManuallyOverridden&quot;:false,&quot;manualOverrideText&quot;:&quot;&quot;},&quot;citationTag&quot;:&quot;MENDELEY_CITATION_v3_eyJjaXRhdGlvbklEIjoiTUVOREVMRVlfQ0lUQVRJT05fMzU4ZmJkYTktZGI3Ni00ZDNiLTg4ZDItMTc0ZGJkYWVkOGVl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LH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QWwtSnVhaWRpIDIwMjM7IEx1dSBldCBhbC4gMjAyMykiLCJpc01hbnVhbGx5T3ZlcnJpZGRlbiI6ZmFsc2UsIm1hbnVhbE92ZXJyaWRlVGV4dCI6IiJ9fQ==&quot;},{&quot;citationID&quot;:&quot;MENDELEY_CITATION_9c1918bb-7de0-4f47-a3d4-bab16e05bd8c&quot;,&quot;citationItems&quot;:[{&quot;id&quot;:&quot;8a552592-1a8b-5768-a0f6-1506413f8aa0&quot;,&quot;itemData&quot;:{&quot;DOI&quot;:&quot;10.1016/j.ocecoaman.2023.106503&quot;,&quot;ISSN&quot;:&quot;09645691&quot;,&quot;abstract&quot;:&quot;The geographical location of Bangladesh makes it quite vulnerable to natural disasters. Flooding is one of those disasters. The coastal area of Bangladesh has higher vulnerability to flooding which is important to assess for planning and development. The study focuses on the coastal flood susceptibility through a holistic approach by combining three machine learning algorithms, namely Random Forest (RF), Extreme Gradient Boosting (XGBoost), and K Nearest Neighbor (KNN), with GIS techniques. Nine flood conditioning factors (Aspect, Slope, Elevation, Mean Sea Level, Wind, Distance from coast, Distance from river, Distance from cyclone and Geology) were considered in this study. These variables are selected by reviewing site-specific available literature and experts opinions. Relevant data were collected from several sources, and these data were analyzed in various software. The study also incorporates an analysis utilizing the best-fitted model among the three algorithms from a humanistic perspective. After obtaining results from the models, the output went under accuracy assessment to justify whether the model yielded accurate results or not. A comparative analysis to understand the suitability of these three algorithms is presented in the study, along with the delineation of five categories of flood susceptible classes of the study area. The Random Forest model was the most accurate, with an accuracy of 86.7 percent, followed by XGBoost with an accuracy of 86.3 percent and KNN with an accuracy of 85.5 percent. The Random Forest (RF) model was selected for further analysis as it yielded better accuracy incorporating the Upazila and population data. Further analysis shows that the district of Barguna, Bhola, and Patuakhali had the highest number of very high flood susceptible Upazilas among the 19 coastal districts in the study area. Around 10.63% of the study area's population, which is 4,214,084 people approximately, live in the Very High Susceptibility Zone. The results derived from the study, particularly from the humanistic perspective, are quite significant as policymakers better understand the overall situation and take necessary actions to make those areas and the communities residing in those areas more resilient and adaptive to this kind of disaster.&quot;,&quot;author&quot;:[{&quot;dropping-particle&quot;:&quot;&quot;,&quot;family&quot;:&quot;Hasan&quot;,&quot;given&quot;:&quot;Md Hasibul&quot;,&quot;non-dropping-particle&quot;:&quot;&quot;,&quot;parse-names&quot;:false,&quot;suffix&quot;:&quot;&quot;},{&quot;dropping-particle&quot;:&quot;&quot;,&quot;family&quot;:&quot;Ahmed&quot;,&quot;given&quot;:&quot;Asib&quot;,&quot;non-dropping-particle&quot;:&quot;&quot;,&quot;parse-names&quot;:false,&quot;suffix&quot;:&quot;&quot;},{&quot;dropping-particle&quot;:&quot;&quot;,&quot;family&quot;:&quot;Nafee&quot;,&quot;given&quot;:&quot;K. M.&quot;,&quot;non-dropping-particle&quot;:&quot;&quot;,&quot;parse-names&quot;:false,&quot;suffix&quot;:&quot;&quot;},{&quot;dropping-particle&quot;:&quot;&quot;,&quot;family&quot;:&quot;Hossen&quot;,&quot;given&quot;:&quot;Md Amzed&quot;,&quot;non-dropping-particle&quot;:&quot;&quot;,&quot;parse-names&quot;:false,&quot;suffix&quot;:&quot;&quot;}],&quot;container-title&quot;:&quot;Ocean and Coastal Management&quot;,&quot;id&quot;:&quot;8a552592-1a8b-5768-a0f6-1506413f8aa0&quot;,&quot;issue&quot;:&quot;January&quot;,&quot;issued&quot;:{&quot;date-parts&quot;:[[&quot;2023&quot;]]},&quot;title&quot;:&quot;Use of machine learning algorithms to assess flood susceptibility in the coastal area of Bangladesh&quot;,&quot;type&quot;:&quot;article-journal&quot;,&quot;volume&quot;:&quot;236&quot;},&quot;uris&quot;:[&quot;http://www.mendeley.com/documents/?uuid=d08a04de-1ea2-4f4e-9abc-f5fa9bfc5724&quot;],&quot;isTemporary&quot;:false,&quot;legacyDesktopId&quot;:&quot;d08a04de-1ea2-4f4e-9abc-f5fa9bfc5724&quot;}],&quot;properties&quot;:{&quot;noteIndex&quot;:0},&quot;isEdited&quot;:false,&quot;manualOverride&quot;:{&quot;citeprocText&quot;:&quot;(Hasan et al. 2023)&quot;,&quot;isManuallyOverridden&quot;:false,&quot;manualOverrideText&quot;:&quot;&quot;},&quot;citationTag&quot;:&quot;MENDELEY_CITATION_v3_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&quot;},{&quot;citationID&quot;:&quot;MENDELEY_CITATION_73f55bc7-b649-4833-a306-3ba3c52ce04b&quot;,&quot;citationItems&quot;:[{&quot;id&quot;:&quot;6b45f65e-0e10-5446-a575-2255a725ac0b&quot;,&quot;itemData&quot;:{&quot;DOI&quot;:&quot;10.3390/rs15010192&quot;,&quot;ISSN&quot;:&quot;20724292&quot;,&quot;abstract&quot;:&quot;Floods are one of the most destructive natural disasters, causing financial and human losses every year. As a result, reliable Flood Susceptibility Mapping (FSM) is required for effective flood management and reducing its harmful effects. In this study, a new machine learning model based on the Cascade Forest Model (CFM) was developed for FSM. Satellite imagery, historical reports, and field data were used to determine flood-inundated areas. The database included 21 flood-conditioning factors obtained from different sources. The performance of the proposed CFM was evaluated over two study areas, and the results were compared with those of other six machine learning methods, including Support Vector Machine (SVM), Decision Tree (DT), Random Forest (RF), Deep Neural Network (DNN), Light Gradient Boosting Machine (LightGBM), Extreme Gradient Boosting (XGBoost), and Categorical Boosting (CatBoost). The result showed CFM produced the highest accuracy compared to other models over both study areas. The Overall Accuracy (AC), Kappa Coefficient (KC), and Area Under the Receiver Operating Characteristic Curve (AUC) of the proposed model were more than 95%, 0.8, 0.95, respectively. Most of these models recognized the southwestern part of the Karun basin, northern and northwestern regions of the Gorganrud basin as susceptible areas.&quot;,&quot;author&quot;:[{&quot;dropping-particle&quot;:&quot;&quot;,&quot;family&quot;:&quot;Seydi&quot;,&quot;given&quot;:&quot;Seyd Teymoor&quot;,&quot;non-dropping-particle&quot;:&quot;&quot;,&quot;parse-names&quot;:false,&quot;suffix&quot;:&quot;&quot;},{&quot;dropping-particle&quot;:&quot;&quot;,&quot;family&quot;:&quot;Kanani-Sadat&quot;,&quot;given&quot;:&quot;Yousef&quot;,&quot;non-dropping-particle&quot;:&quot;&quot;,&quot;parse-names&quot;:false,&quot;suffix&quot;:&quot;&quot;},{&quot;dropping-particle&quot;:&quot;&quot;,&quot;family&quot;:&quot;Hasanlou&quot;,&quot;given&quot;:&quot;Mahdi&quot;,&quot;non-dropping-particle&quot;:&quot;&quot;,&quot;parse-names&quot;:false,&quot;suffix&quot;:&quot;&quot;},{&quot;dropping-particle&quot;:&quot;&quot;,&quot;family&quot;:&quot;Sahraei&quot;,&quot;given&quot;:&quot;Roya&quot;,&quot;non-dropping-particle&quot;:&quot;&quot;,&quot;parse-names&quot;:false,&quot;suffix&quot;:&quot;&quot;},{&quot;dropping-particle&quot;:&quot;&quot;,&quot;family&quot;:&quot;Chanussot&quot;,&quot;given&quot;:&quot;Jocelyn&quot;,&quot;non-dropping-particle&quot;:&quot;&quot;,&quot;parse-names&quot;:false,&quot;suffix&quot;:&quot;&quot;},{&quot;dropping-particle&quot;:&quot;&quot;,&quot;family&quot;:&quot;Amani&quot;,&quot;given&quot;:&quot;Meisam&quot;,&quot;non-dropping-particle&quot;:&quot;&quot;,&quot;parse-names&quot;:false,&quot;suffix&quot;:&quot;&quot;}],&quot;container-title&quot;:&quot;Remote Sensing&quot;,&quot;id&quot;:&quot;6b45f65e-0e10-5446-a575-2255a725ac0b&quot;,&quot;issue&quot;:&quot;1&quot;,&quot;issued&quot;:{&quot;date-parts&quot;:[[&quot;2023&quot;,&quot;12&quot;,&quot;29&quot;]]},&quot;page&quot;:&quot;192&quot;,&quot;publisher&quot;:&quot;Multidisciplinary Digital Publishing Institute&quot;,&quot;title&quot;:&quot;Comparison of Machine Learning Algorithms for Flood Susceptibility Mapping&quot;,&quot;type&quot;:&quot;article-journal&quot;,&quot;volume&quot;:&quot;15&quot;},&quot;uris&quot;:[&quot;http://www.mendeley.com/documents/?uuid=eec2abcf-f5e2-304d-bc93-be05a58e99f1&quot;],&quot;isTemporary&quot;:false,&quot;legacyDesktopId&quot;:&quot;eec2abcf-f5e2-304d-bc93-be05a58e99f1&quot;}],&quot;properties&quot;:{&quot;noteIndex&quot;:0},&quot;isEdited&quot;:false,&quot;manualOverride&quot;:{&quot;citeprocText&quot;:&quot;(Seydi et al. 2023)&quot;,&quot;isManuallyOverridden&quot;:false,&quot;manualOverrideText&quot;:&quot;&quot;},&quot;citationTag&quot;:&quot;MENDELEY_CITATION_v3_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&quot;},{&quot;citationID&quot;:&quot;MENDELEY_CITATION_d4a91cb8-561c-4fe5-9613-292d740d953e&quot;,&quot;citationItems&quot;:[{&quot;id&quot;:&quot;537c65e1-c9fe-5739-8a04-eb35dfd52ca6&quot;,&quot;itemData&quot;:{&quot;DOI&quot;:&quot;10.1016/j.qsa.2023.100083&quot;,&quot;ISSN&quot;:&quot;26660334&quot;,&quot;abstract&quot;:&quot;Flash floods and landslides are dangerous natural hazards in hilly areas. They often occur extensively and potentially cause widespread destruction to agriculture, infrastructure, roads, houses, and human beings. This research aimed to analyze the hazard susceptibility on a mountainous roadway using advanced Machine Learning (ML) models. We conducted field surveys to collect data on flash flood and landslide locations in 2017, 2018, and 2019 on a particular roadway in Vietnam, National Highway 6, consisting of 88 flash flood sites and 235 landslide sites. The state-of-art ML models were utilized for the predictive modeling, including AdaBoost-RBF, Bagging-RBF, MultiBoostAB-RBF, and Random Sub-spaceRBF, with Radial Basis Function (RBF) serving as the primary classifier. The AdaBoost-RBF model outperformed all others in predicting landslide and flash flood vulnerability. The resulting map showed that 44.89% or 14,183 ha is in very high susceptibility zones, 15.55% or 4914 ha is in high susceptibility zones, 10.37% or 3.275 ha is in moderate susceptibility zones, 13.69% or 4324 ha is in low susceptibility zones, and 15.50% or 4899 ha is in very low susceptibility zones. A detailed map of the areas where landslides and flash floods are most likely to occur on the roadway might provide local authorities with crucial information for disaster management.&quot;,&quot;author&quot;:[{&quot;dropping-particle&quot;:&quot;&quot;,&quot;family&quot;:&quot;Luu&quot;,&quot;given&quot;:&quot;Chinh&quot;,&quot;non-dropping-particle&quot;:&quot;&quot;,&quot;parse-names&quot;:false,&quot;suffix&quot;:&quot;&quot;},{&quot;dropping-particle&quot;:&quot;&quot;,&quot;family&quot;:&quot;Ha&quot;,&quot;given&quot;:&quot;Hang&quot;,&quot;non-dropping-particle&quot;:&quot;&quot;,&quot;parse-names&quot;:false,&quot;suffix&quot;:&quot;&quot;},{&quot;dropping-particle&quot;:&quot;&quot;,&quot;family&quot;:&quot;Bui&quot;,&quot;given&quot;:&quot;Quynh Duy&quot;,&quot;non-dropping-particle&quot;:&quot;&quot;,&quot;parse-names&quot;:false,&quot;suffix&quot;:&quot;&quot;},{&quot;dropping-particle&quot;:&quot;&quot;,&quot;family&quot;:&quot;Luong&quot;,&quot;given&quot;:&quot;Ngoc Dung&quot;,&quot;non-dropping-particle&quot;:&quot;&quot;,&quot;parse-names&quot;:false,&quot;suffix&quot;:&quot;&quot;},{&quot;dropping-particle&quot;:&quot;&quot;,&quot;family&quot;:&quot;Khuc&quot;,&quot;given&quot;:&quot;Dong Thanh&quot;,&quot;non-dropping-particle&quot;:&quot;&quot;,&quot;parse-names&quot;:false,&quot;suffix&quot;:&quot;&quot;},{&quot;dropping-particle&quot;:&quot;&quot;,&quot;family&quot;:&quot;Vu&quot;,&quot;given&quot;:&quot;Hung&quot;,&quot;non-dropping-particle&quot;:&quot;&quot;,&quot;parse-names&quot;:false,&quot;suffix&quot;:&quot;&quot;},{&quot;dropping-particle&quot;:&quot;&quot;,&quot;family&quot;:&quot;Nguyen&quot;,&quot;given&quot;:&quot;Dinh Quoc&quot;,&quot;non-dropping-particle&quot;:&quot;&quot;,&quot;parse-names&quot;:false,&quot;suffix&quot;:&quot;&quot;}],&quot;container-title&quot;:&quot;Quaternary Science Advances&quot;,&quot;id&quot;:&quot;537c65e1-c9fe-5739-8a04-eb35dfd52ca6&quot;,&quot;issued&quot;:{&quot;date-parts&quot;:[[&quot;2023&quot;,&quot;7&quot;,&quot;1&quot;]]},&quot;page&quot;:&quot;100083&quot;,&quot;publisher&quot;:&quot;Elsevier&quot;,&quot;title&quot;:&quot;Flash flood and landslide susceptibility analysis for a mountainous roadway in Vietnam using spatial modeling&quot;,&quot;type&quot;:&quot;article-journal&quot;,&quot;volume&quot;:&quot;11&quot;},&quot;uris&quot;:[&quot;http://www.mendeley.com/documents/?uuid=fceb8c73-f076-33c0-8f57-e88293dbf190&quot;],&quot;isTemporary&quot;:false,&quot;legacyDesktopId&quot;:&quot;fceb8c73-f076-33c0-8f57-e88293dbf190&quot;}],&quot;properties&quot;:{&quot;noteIndex&quot;:0},&quot;isEdited&quot;:false,&quot;manualOverride&quot;:{&quot;citeprocText&quot;:&quot;(Luu et al. 2023)&quot;,&quot;isManuallyOverridden&quot;:false,&quot;manualOverrideText&quot;:&quot;&quot;},&quot;citationTag&quot;:&quot;MENDELEY_CITATION_v3_eyJjaXRhdGlvbklEIjoiTUVOREVMRVlfQ0lUQVRJT05fZDRhOTFjYjgtNTYxYy00ZmU1LTk2MTMtMjkyZDc0MGQ5NTNl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quot;},{&quot;citationID&quot;:&quot;MENDELEY_CITATION_2c71fd98-d499-486e-afd4-811e8f3b3ff9&quot;,&quot;citationItems&quot;:[{&quot;id&quot;:&quot;537c65e1-c9fe-5739-8a04-eb35dfd52ca6&quot;,&quot;itemData&quot;:{&quot;DOI&quot;:&quot;10.1016/j.qsa.2023.100083&quot;,&quot;ISSN&quot;:&quot;26660334&quot;,&quot;abstract&quot;:&quot;Flash floods and landslides are dangerous natural hazards in hilly areas. They often occur extensively and potentially cause widespread destruction to agriculture, infrastructure, roads, houses, and human beings. This research aimed to analyze the hazard susceptibility on a mountainous roadway using advanced Machine Learning (ML) models. We conducted field surveys to collect data on flash flood and landslide locations in 2017, 2018, and 2019 on a particular roadway in Vietnam, National Highway 6, consisting of 88 flash flood sites and 235 landslide sites. The state-of-art ML models were utilized for the predictive modeling, including AdaBoost-RBF, Bagging-RBF, MultiBoostAB-RBF, and Random Sub-spaceRBF, with Radial Basis Function (RBF) serving as the primary classifier. The AdaBoost-RBF model outperformed all others in predicting landslide and flash flood vulnerability. The resulting map showed that 44.89% or 14,183 ha is in very high susceptibility zones, 15.55% or 4914 ha is in high susceptibility zones, 10.37% or 3.275 ha is in moderate susceptibility zones, 13.69% or 4324 ha is in low susceptibility zones, and 15.50% or 4899 ha is in very low susceptibility zones. A detailed map of the areas where landslides and flash floods are most likely to occur on the roadway might provide local authorities with crucial information for disaster management.&quot;,&quot;author&quot;:[{&quot;dropping-particle&quot;:&quot;&quot;,&quot;family&quot;:&quot;Luu&quot;,&quot;given&quot;:&quot;Chinh&quot;,&quot;non-dropping-particle&quot;:&quot;&quot;,&quot;parse-names&quot;:false,&quot;suffix&quot;:&quot;&quot;},{&quot;dropping-particle&quot;:&quot;&quot;,&quot;family&quot;:&quot;Ha&quot;,&quot;given&quot;:&quot;Hang&quot;,&quot;non-dropping-particle&quot;:&quot;&quot;,&quot;parse-names&quot;:false,&quot;suffix&quot;:&quot;&quot;},{&quot;dropping-particle&quot;:&quot;&quot;,&quot;family&quot;:&quot;Bui&quot;,&quot;given&quot;:&quot;Quynh Duy&quot;,&quot;non-dropping-particle&quot;:&quot;&quot;,&quot;parse-names&quot;:false,&quot;suffix&quot;:&quot;&quot;},{&quot;dropping-particle&quot;:&quot;&quot;,&quot;family&quot;:&quot;Luong&quot;,&quot;given&quot;:&quot;Ngoc Dung&quot;,&quot;non-dropping-particle&quot;:&quot;&quot;,&quot;parse-names&quot;:false,&quot;suffix&quot;:&quot;&quot;},{&quot;dropping-particle&quot;:&quot;&quot;,&quot;family&quot;:&quot;Khuc&quot;,&quot;given&quot;:&quot;Dong Thanh&quot;,&quot;non-dropping-particle&quot;:&quot;&quot;,&quot;parse-names&quot;:false,&quot;suffix&quot;:&quot;&quot;},{&quot;dropping-particle&quot;:&quot;&quot;,&quot;family&quot;:&quot;Vu&quot;,&quot;given&quot;:&quot;Hung&quot;,&quot;non-dropping-particle&quot;:&quot;&quot;,&quot;parse-names&quot;:false,&quot;suffix&quot;:&quot;&quot;},{&quot;dropping-particle&quot;:&quot;&quot;,&quot;family&quot;:&quot;Nguyen&quot;,&quot;given&quot;:&quot;Dinh Quoc&quot;,&quot;non-dropping-particle&quot;:&quot;&quot;,&quot;parse-names&quot;:false,&quot;suffix&quot;:&quot;&quot;}],&quot;container-title&quot;:&quot;Quaternary Science Advances&quot;,&quot;id&quot;:&quot;537c65e1-c9fe-5739-8a04-eb35dfd52ca6&quot;,&quot;issued&quot;:{&quot;date-parts&quot;:[[&quot;2023&quot;,&quot;7&quot;,&quot;1&quot;]]},&quot;page&quot;:&quot;100083&quot;,&quot;publisher&quot;:&quot;Elsevier&quot;,&quot;title&quot;:&quot;Flash flood and landslide susceptibility analysis for a mountainous roadway in Vietnam using spatial modeling&quot;,&quot;type&quot;:&quot;article-journal&quot;,&quot;volume&quot;:&quot;11&quot;},&quot;uris&quot;:[&quot;http://www.mendeley.com/documents/?uuid=fceb8c73-f076-33c0-8f57-e88293dbf190&quot;],&quot;isTemporary&quot;:false,&quot;legacyDesktopId&quot;:&quot;fceb8c73-f076-33c0-8f57-e88293dbf190&quot;}],&quot;properties&quot;:{&quot;noteIndex&quot;:0},&quot;isEdited&quot;:false,&quot;manualOverride&quot;:{&quot;citeprocText&quot;:&quot;(Luu et al. 2023)&quot;,&quot;isManuallyOverridden&quot;:false,&quot;manualOverrideText&quot;:&quot;&quot;},&quot;citationTag&quot;:&quot;MENDELEY_CITATION_v3_eyJjaXRhdGlvbklEIjoiTUVOREVMRVlfQ0lUQVRJT05fMmM3MWZkOTgtZDQ5OS00ODZlLWFmZDQtODExZThmM2IzZmY5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quot;},{&quot;citationID&quot;:&quot;MENDELEY_CITATION_ff0d5a20-de7e-4659-8833-893e7a9a6a60&quot;,&quot;citationItems&quot;:[{&quot;id&quot;:&quot;378ac108-3ee0-5cd2-adb8-2974b4f51485&quot;,&quot;itemData&quot;:{&quot;DOI&quot;:&quot;10.1016/j.jhydrol.2019.03.073&quot;,&quot;ISSN&quot;:&quot;00221694&quot;,&quot;abstract&quot;:&quot;Floods around the world are having devastating effects on human life and property. In this paper, three Multi-Criteria Decision-Making (MCDM) analysis techniques (VIKOR, TOPSIS and SAW), along with two machine learning methods (NBT and NB), were tested for their ability to model flood susceptibility in one of China's most flood-prone areas, the Ningdu Catchment. Twelve flood conditioning factors were used as input parameters: Normalized Difference Vegetation Index (NDVI), lithology, land use, distance from river, curvature, altitude, Stream Transport Index (STI), Topographic Wetness Index (TWI), Stream Power Index (SPI), soil type, slope and rainfall. The predictive capacity of the models was evaluated and validated using the Area Under the Receiver Operating Characteristic curve (AUC). While all models showed a strong flood prediction capability (AUC &gt; 0.95), the NBT model performed best (AUC = 0.98), suggesting that, among the models studied, the NBT model is a promising tool for the assessment of flood-prone areas and can allow for proper planning and management of flood hazards.&quot;,&quot;author&quot;:[{&quot;dropping-particle&quot;:&quot;&quot;,&quot;family&quot;:&quot;Khosravi&quot;,&quot;given&quot;:&quot;Khabat&quot;,&quot;non-dropping-particle&quot;:&quot;&quot;,&quot;parse-names&quot;:false,&quot;suffix&quot;:&quot;&quot;},{&quot;dropping-particle&quot;:&quot;&quot;,&quot;family&quot;:&quot;Shahabi&quot;,&quot;given&quot;:&quot;Himan&quot;,&quot;non-dropping-particle&quot;:&quot;&quot;,&quot;parse-names&quot;:false,&quot;suffix&quot;:&quot;&quot;},{&quot;dropping-particle&quot;:&quot;&quot;,&quot;family&quot;:&quot;Pham&quot;,&quot;given&quot;:&quot;Binh Thai&quot;,&quot;non-dropping-particle&quot;:&quot;&quot;,&quot;parse-names&quot;:false,&quot;suffix&quot;:&quot;&quot;},{&quot;dropping-particle&quot;:&quot;&quot;,&quot;family&quot;:&quot;Adamowski&quot;,&quot;given&quot;:&quot;Jan&quot;,&quot;non-dropping-particle&quot;:&quot;&quot;,&quot;parse-names&quot;:false,&quot;suffix&quot;:&quot;&quot;},{&quot;dropping-particle&quot;:&quot;&quot;,&quot;family&quot;:&quot;Shirzadi&quot;,&quot;given&quot;:&quot;Ataollah&quot;,&quot;non-dropping-particle&quot;:&quot;&quot;,&quot;parse-names&quot;:false,&quot;suffix&quot;:&quot;&quot;},{&quot;dropping-particle&quot;:&quot;&quot;,&quot;family&quot;:&quot;Pradhan&quot;,&quot;given&quot;:&quot;Biswajeet&quot;,&quot;non-dropping-particle&quot;:&quot;&quot;,&quot;parse-names&quot;:false,&quot;suffix&quot;:&quot;&quot;},{&quot;dropping-particle&quot;:&quot;&quot;,&quot;family&quot;:&quot;Dou&quot;,&quot;given&quot;:&quot;Jie&quot;,&quot;non-dropping-particle&quot;:&quot;&quot;,&quot;parse-names&quot;:false,&quot;suffix&quot;:&quot;&quot;},{&quot;dropping-particle&quot;:&quot;&quot;,&quot;family&quot;:&quot;Ly&quot;,&quot;given&quot;:&quot;Hai Bang&quot;,&quot;non-dropping-particle&quot;:&quot;&quot;,&quot;parse-names&quot;:false,&quot;suffix&quot;:&quot;&quot;},{&quot;dropping-particle&quot;:&quot;&quot;,&quot;family&quot;:&quot;Gróf&quot;,&quot;given&quot;:&quot;Gyula&quot;,&quot;non-dropping-particle&quot;:&quot;&quot;,&quot;parse-names&quot;:false,&quot;suffix&quot;:&quot;&quot;},{&quot;dropping-particle&quot;:&quot;&quot;,&quot;family&quot;:&quot;Ho&quot;,&quot;given&quot;:&quot;Huu Loc&quot;,&quot;non-dropping-particle&quot;:&quot;&quot;,&quot;parse-names&quot;:false,&quot;suffix&quot;:&quot;&quot;},{&quot;dropping-particle&quot;:&quot;&quot;,&quot;family&quot;:&quot;Hong&quot;,&quot;given&quot;:&quot;Haoyuan&quot;,&quot;non-dropping-particle&quot;:&quot;&quot;,&quot;parse-names&quot;:false,&quot;suffix&quot;:&quot;&quot;},{&quot;dropping-particle&quot;:&quot;&quot;,&quot;family&quot;:&quot;Chapi&quot;,&quot;given&quot;:&quot;Kamran&quot;,&quot;non-dropping-particle&quot;:&quot;&quot;,&quot;parse-names&quot;:false,&quot;suffix&quot;:&quot;&quot;},{&quot;dropping-particle&quot;:&quot;&quot;,&quot;family&quot;:&quot;Prakash&quot;,&quot;given&quot;:&quot;Indra&quot;,&quot;non-dropping-particle&quot;:&quot;&quot;,&quot;parse-names&quot;:false,&quot;suffix&quot;:&quot;&quot;}],&quot;container-title&quot;:&quot;Journal of Hydrology&quot;,&quot;id&quot;:&quot;378ac108-3ee0-5cd2-adb8-2974b4f51485&quot;,&quot;issue&quot;:&quot;March&quot;,&quot;issued&quot;:{&quot;date-parts&quot;:[[&quot;2019&quot;]]},&quot;page&quot;:&quot;311-323&quot;,&quot;title&quot;:&quot;A comparative assessment of flood susceptibility modeling using Multi-Criteria Decision-Making Analysis and Machine Learning Methods&quot;,&quot;type&quot;:&quot;article-journal&quot;,&quot;volume&quot;:&quot;573&quot;},&quot;uris&quot;:[&quot;http://www.mendeley.com/documents/?uuid=f312845f-2909-4962-92cc-b99f694588b6&quot;],&quot;isTemporary&quot;:false,&quot;legacyDesktopId&quot;:&quot;f312845f-2909-4962-92cc-b99f694588b6&quot;}],&quot;properties&quot;:{&quot;noteIndex&quot;:0},&quot;isEdited&quot;:false,&quot;manualOverride&quot;:{&quot;citeprocText&quot;:&quot;(Khosravi et al. 2019)&quot;,&quot;isManuallyOverridden&quot;:false,&quot;manualOverrideText&quot;:&quot;&quot;},&quot;citationTag&quot;:&quot;MENDELEY_CITATION_v3_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&quot;},{&quot;citationID&quot;:&quot;MENDELEY_CITATION_526daa47-b31a-483e-bda4-b2f9b28f3d1a&quot;,&quot;citationItems&quot;:[{&quot;id&quot;:&quot;6b45f65e-0e10-5446-a575-2255a725ac0b&quot;,&quot;itemData&quot;:{&quot;DOI&quot;:&quot;10.3390/rs15010192&quot;,&quot;ISSN&quot;:&quot;20724292&quot;,&quot;abstract&quot;:&quot;Floods are one of the most destructive natural disasters, causing financial and human losses every year. As a result, reliable Flood Susceptibility Mapping (FSM) is required for effective flood management and reducing its harmful effects. In this study, a new machine learning model based on the Cascade Forest Model (CFM) was developed for FSM. Satellite imagery, historical reports, and field data were used to determine flood-inundated areas. The database included 21 flood-conditioning factors obtained from different sources. The performance of the proposed CFM was evaluated over two study areas, and the results were compared with those of other six machine learning methods, including Support Vector Machine (SVM), Decision Tree (DT), Random Forest (RF), Deep Neural Network (DNN), Light Gradient Boosting Machine (LightGBM), Extreme Gradient Boosting (XGBoost), and Categorical Boosting (CatBoost). The result showed CFM produced the highest accuracy compared to other models over both study areas. The Overall Accuracy (AC), Kappa Coefficient (KC), and Area Under the Receiver Operating Characteristic Curve (AUC) of the proposed model were more than 95%, 0.8, 0.95, respectively. Most of these models recognized the southwestern part of the Karun basin, northern and northwestern regions of the Gorganrud basin as susceptible areas.&quot;,&quot;author&quot;:[{&quot;dropping-particle&quot;:&quot;&quot;,&quot;family&quot;:&quot;Seydi&quot;,&quot;given&quot;:&quot;Seyd Teymoor&quot;,&quot;non-dropping-particle&quot;:&quot;&quot;,&quot;parse-names&quot;:false,&quot;suffix&quot;:&quot;&quot;},{&quot;dropping-particle&quot;:&quot;&quot;,&quot;family&quot;:&quot;Kanani-Sadat&quot;,&quot;given&quot;:&quot;Yousef&quot;,&quot;non-dropping-particle&quot;:&quot;&quot;,&quot;parse-names&quot;:false,&quot;suffix&quot;:&quot;&quot;},{&quot;dropping-particle&quot;:&quot;&quot;,&quot;family&quot;:&quot;Hasanlou&quot;,&quot;given&quot;:&quot;Mahdi&quot;,&quot;non-dropping-particle&quot;:&quot;&quot;,&quot;parse-names&quot;:false,&quot;suffix&quot;:&quot;&quot;},{&quot;dropping-particle&quot;:&quot;&quot;,&quot;family&quot;:&quot;Sahraei&quot;,&quot;given&quot;:&quot;Roya&quot;,&quot;non-dropping-particle&quot;:&quot;&quot;,&quot;parse-names&quot;:false,&quot;suffix&quot;:&quot;&quot;},{&quot;dropping-particle&quot;:&quot;&quot;,&quot;family&quot;:&quot;Chanussot&quot;,&quot;given&quot;:&quot;Jocelyn&quot;,&quot;non-dropping-particle&quot;:&quot;&quot;,&quot;parse-names&quot;:false,&quot;suffix&quot;:&quot;&quot;},{&quot;dropping-particle&quot;:&quot;&quot;,&quot;family&quot;:&quot;Amani&quot;,&quot;given&quot;:&quot;Meisam&quot;,&quot;non-dropping-particle&quot;:&quot;&quot;,&quot;parse-names&quot;:false,&quot;suffix&quot;:&quot;&quot;}],&quot;container-title&quot;:&quot;Remote Sensing&quot;,&quot;id&quot;:&quot;6b45f65e-0e10-5446-a575-2255a725ac0b&quot;,&quot;issue&quot;:&quot;1&quot;,&quot;issued&quot;:{&quot;date-parts&quot;:[[&quot;2023&quot;,&quot;12&quot;,&quot;29&quot;]]},&quot;page&quot;:&quot;192&quot;,&quot;publisher&quot;:&quot;Multidisciplinary Digital Publishing Institute&quot;,&quot;title&quot;:&quot;Comparison of Machine Learning Algorithms for Flood Susceptibility Mapping&quot;,&quot;type&quot;:&quot;article-journal&quot;,&quot;volume&quot;:&quot;15&quot;},&quot;uris&quot;:[&quot;http://www.mendeley.com/documents/?uuid=eec2abcf-f5e2-304d-bc93-be05a58e99f1&quot;],&quot;isTemporary&quot;:false,&quot;legacyDesktopId&quot;:&quot;eec2abcf-f5e2-304d-bc93-be05a58e99f1&quot;}],&quot;properties&quot;:{&quot;noteIndex&quot;:0},&quot;isEdited&quot;:false,&quot;manualOverride&quot;:{&quot;citeprocText&quot;:&quot;(Seydi et al. 2023)&quot;,&quot;isManuallyOverridden&quot;:false,&quot;manualOverrideText&quot;:&quot;&quot;},&quot;citationTag&quot;:&quot;MENDELEY_CITATION_v3_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&quot;},{&quot;citationID&quot;:&quot;MENDELEY_CITATION_319884cb-66a6-436d-ae66-6a51727521a7&quot;,&quot;citationItems&quot;:[{&quot;id&quot;:&quot;997aa32c-6733-5be9-8d2d-b658dafd9de9&quot;,&quot;itemData&quot;:{&quot;DOI&quot;:&quot;10.1016/j.catena.2014.10.017&quot;,&quot;ISSN&quot;:&quot;03418162&quot;,&quot;abstract&quot;:&quot;Statistical learning theory is the basis of support vector machine (SVM) technique. This technique in natural hazard assessment is getting extremely popular these days. It contains a training stage related to the input and desire output values. The main goal of this paper is to assess and evaluate the prediction capability of SVM technique with different kernel functions for spatial prediction of flood occurrence. Kuala Terengganu basin, Malaysia was selected as study area. To begin, a flood inventory map was produced by mapping the flood locations in the Terengganu using documentary sources and field survey. The flood inventory was partitioned into training and testing datasets through random selection. The spatial database was constructed using various flood conditioning factors: altitude, slope, curvature, stream power index (SPI), topographic wetness index (TWI), distance fromthe river, geology, land use/cover (LULC), soil, and surface runoff. Four SVMkernel types such as linear (LN), polynomial (PL), radial basis function (RBF), and sigmoid (SIG) were utilized to check the robustness of the SVM model. Consequently, four flood susceptibility maps were created. In order to examine the efficiency of the SVM model, a probabilistic based frequency ratio (FR) model was applied and compared with the SVM outcomes. An area under the curve (AUC) method was used to validate the resultant flood susceptibility maps. The validation results demonstrated that the prediction rate curves for flood susceptibility maps generated by the SVM-LN, SVM-PL, SVM-RBF, and SVM-SIG were 84.63%, 83.92%, 84.97%, and 81.88% respectively. On the other hand, the prediction rate achieved by FR showed the lowest accuracy of 61.43%. To evaluate the impacts of conditioning factors on the flood susceptibility mapping, Cohen's kappa index was measured. The result demonstrated that all conditioning factors have reasonably positive influence on the flood analysis in current case study except surface runoffwhich decreased the accuracy of the final results. The most influential factors were altitude and slope for all kernel types. It can be concluded that SVMtechnique is an efficient and reliable tool in flood susceptibility assessment. The resultant flood susceptibility maps can be beneficial in flood mitigation strategies.&quot;,&quot;author&quot;:[{&quot;dropping-particle&quot;:&quot;&quot;,&quot;family&quot;:&quot;Tehrany&quot;,&quot;given&quot;:&quot;Mahyat Shafapour&quot;,&quot;non-dropping-particle&quot;:&quot;&quot;,&quot;parse-names&quot;:false,&quot;suffix&quot;:&quot;&quot;},{&quot;dropping-particle&quot;:&quot;&quot;,&quot;family&quot;:&quot;Pradhan&quot;,&quot;given&quot;:&quot;Biswajeet&quot;,&quot;non-dropping-particle&quot;:&quot;&quot;,&quot;parse-names&quot;:false,&quot;suffix&quot;:&quot;&quot;},{&quot;dropping-particle&quot;:&quot;&quot;,&quot;family&quot;:&quot;Mansor&quot;,&quot;given&quot;:&quot;Shattri&quot;,&quot;non-dropping-particle&quot;:&quot;&quot;,&quot;parse-names&quot;:false,&quot;suffix&quot;:&quot;&quot;},{&quot;dropping-particle&quot;:&quot;&quot;,&quot;family&quot;:&quot;Ahmad&quot;,&quot;given&quot;:&quot;Noordin&quot;,&quot;non-dropping-particle&quot;:&quot;&quot;,&quot;parse-names&quot;:false,&quot;suffix&quot;:&quot;&quot;}],&quot;container-title&quot;:&quot;Catena&quot;,&quot;id&quot;:&quot;997aa32c-6733-5be9-8d2d-b658dafd9de9&quot;,&quot;issued&quot;:{&quot;date-parts&quot;:[[&quot;2015&quot;,&quot;2&quot;,&quot;1&quot;]]},&quot;page&quot;:&quot;91-101&quot;,&quot;publisher&quot;:&quot;Elsevier&quot;,&quot;title&quot;:&quot;Flood susceptibility assessment using GIS-based support vector machine model with different kernel types&quot;,&quot;type&quot;:&quot;article-journal&quot;,&quot;volume&quot;:&quot;125&quot;},&quot;uris&quot;:[&quot;http://www.mendeley.com/documents/?uuid=c69ddca5-736b-3254-af49-9bdf9cfed395&quot;],&quot;isTemporary&quot;:false,&quot;legacyDesktopId&quot;:&quot;c69ddca5-736b-3254-af49-9bdf9cfed395&quot;},{&quot;id&quot;:&quot;6ae287e8-ded7-50ea-8213-2c68a22abbd8&quot;,&quot;itemData&quot;:{&quot;DOI&quot;:&quot;10.1007/s00477-015-1021-9&quot;,&quot;ISSN&quot;:&quot;14363259&quot;,&quot;abstract&quot;:&quot;Flood is one of the most commonly occurred natural hazards worldwide. Severe flood occurrences in Kelantan, Malaysia cause damage to both life and property every year. Due to the huge losses in this area, development of appropriate flood modeling is required for the government. Remote sensing and geographic information system techniques can support overall flood management as they can produce rapid data collection and analysis for hydrological studies. The existing models for flood mapping have some weak points that may improve through more sophisticated and ensemble methods. The current research aimed to propose a novel ensemble method by integrating support vector machine (SVM) and frequency ratio (FR) to produce spatial modeling in flood susceptibility assessment. In the literature, mostly statistical and machine learning methods are used individually; however, their integration can enhance the final output. The FR model can perform bivariate statistical analysis and evaluate the correlation between the flooding and classes of each conditioning factors. The weights achieved by FR can be assigned to each conditioning factor and the resulted factors can be used in SVM analysis. In order to examine the efficiency of the proposed ensemble method and to show the proficiency of SVM, another machine learning algorithm such as decision tree (DT) was applied and the results were compared. To perform the methods, the upper catchment of the Kelantan basin in Malaysia was chosen. First, a flood inventory map with a total of 155 flood locations were extracted from various sources over the study area. The flood inventory map was randomly divided into two dataset; 70 % (115 flood locations) for the purpose of training and the remaining 30 % (40 flood locations) was used for validation. The spatial database included digital elevation model, curvature, geology, river, stream power index, rainfall, land use/cover, soil type, topographic wetness index and slope. For model validation, area under curve method was used and both success and prediction rate curves were calculated. The validation results for ensemble method showed 88.71 and 85.21 % for success rate and prediction rate respectively. The DT model showed 87.00 and 82.00 % for the success rate and prediction rate respectively. It is evident that the accuracies were increased using the ensemble method. The acquired results proved the efficiency of the proposed ensemble method as rapid, accurate and reasonable in …&quot;,&quot;author&quot;:[{&quot;dropping-particle&quot;:&quot;&quot;,&quot;family&quot;:&quot;Tehrany&quot;,&quot;given&quot;:&quot;Mahyat Shafapour&quot;,&quot;non-dropping-particle&quot;:&quot;&quot;,&quot;parse-names&quot;:false,&quot;suffix&quot;:&quot;&quot;},{&quot;dropping-particle&quot;:&quot;&quot;,&quot;family&quot;:&quot;Pradhan&quot;,&quot;given&quot;:&quot;Biswajeet&quot;,&quot;non-dropping-particle&quot;:&quot;&quot;,&quot;parse-names&quot;:false,&quot;suffix&quot;:&quot;&quot;},{&quot;dropping-particle&quot;:&quot;&quot;,&quot;family&quot;:&quot;Jebur&quot;,&quot;given&quot;:&quot;Mustafa Neamah&quot;,&quot;non-dropping-particle&quot;:&quot;&quot;,&quot;parse-names&quot;:false,&quot;suffix&quot;:&quot;&quot;}],&quot;container-title&quot;:&quot;Stochastic Environmental Research and Risk Assessment&quot;,&quot;id&quot;:&quot;6ae287e8-ded7-50ea-8213-2c68a22abbd8&quot;,&quot;issue&quot;:&quot;4&quot;,&quot;issued&quot;:{&quot;date-parts&quot;:[[&quot;2015&quot;]]},&quot;page&quot;:&quot;1149-1165&quot;,&quot;title&quot;:&quot;Flood susceptibility analysis and its verification using a novel ensemble support vector machine and frequency ratio method&quot;,&quot;type&quot;:&quot;article-journal&quot;,&quot;volume&quot;:&quot;29&quot;},&quot;uris&quot;:[&quot;http://www.mendeley.com/documents/?uuid=36399442-597b-40eb-9926-cd2b7eeae35a&quot;],&quot;isTemporary&quot;:false,&quot;legacyDesktopId&quot;:&quot;36399442-597b-40eb-9926-cd2b7eeae35a&quot;}],&quot;properties&quot;:{&quot;noteIndex&quot;:0},&quot;isEdited&quot;:false,&quot;manualOverride&quot;:{&quot;citeprocText&quot;:&quot;(Tehrany et al. 2015a, b)&quot;,&quot;isManuallyOverridden&quot;:false,&quot;manualOverrideText&quot;:&quot;&quot;},&quot;citationTag&quot;:&quot;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&quot;},{&quot;citationID&quot;:&quot;MENDELEY_CITATION_938f3d40-8f19-4cff-bfe9-195ad53035f4&quot;,&quot;citationItems&quot;:[{&quot;id&quot;:&quot;bed75a45-a28b-5aba-8cf1-799b66f1bba3&quot;,&quot;itemData&quot;:{&quot;DOI&quot;:&quot;10.1080/10106049.2022.2096702&quot;,&quot;ISSN&quot;:&quot;10106049&quot;,&quot;abstract&quot;:&quot;Flooding is one of the most challenging and important natural disasters to predict, it is becoming more frequent and more intense. The study area is badly damaged by devastating flood in 2015. We assessed the flood susceptibility to northern coastal area of Tamil Nadu using various machine learning algorithms such as Gradient Boosting Machine (GBM), XGBoost (XGB), Rotation Forest (RTF), Support Vector Machine (SVM), and Naive Bayes (NB). Google Earth Engine (GEE) is used to demarcate flooded areas using Sentinel-l and other multi-source geospatial data to generate influential factors. Recursive Feature Elimination (RFE) removes weak factors in this study. The flood susceptibility resultant map is classified into five classes: very low, low, moderate, high, and very high. The GBM algorithm attained high classification accuracy with an area under the curve (AUC) value of 92%. The study area is urbanized and vulnerable identifying flood inundation useful for effective planning and implementation.&quot;,&quot;author&quot;:[{&quot;dropping-particle&quot;:&quot;&quot;,&quot;family&quot;:&quot;Saravanan&quot;,&quot;given&quot;:&quot;Subbarayan&quot;,&quot;non-dropping-particle&quot;:&quot;&quot;,&quot;parse-names&quot;:false,&quot;suffix&quot;:&quot;&quot;},{&quot;dropping-particle&quot;:&quot;&quot;,&quot;family&quot;:&quot;Abijith&quot;,&quot;given&quot;:&quot;Devanantham&quot;,&quot;non-dropping-particle&quot;:&quot;&quot;,&quot;parse-names&quot;:false,&quot;suffix&quot;:&quot;&quot;}],&quot;container-title&quot;:&quot;Geocarto International&quot;,&quot;id&quot;:&quot;bed75a45-a28b-5aba-8cf1-799b66f1bba3&quot;,&quot;issue&quot;:&quot;27&quot;,&quot;issued&quot;:{&quot;date-parts&quot;:[[&quot;2022&quot;,&quot;12&quot;,&quot;13&quot;]]},&quot;page&quot;:&quot;15252-15281&quot;,&quot;publisher&quot;:&quot;Taylor &amp; Francis&quot;,&quot;title&quot;:&quot;Flood susceptibility mapping of Northeast coastal districts of Tamil Nadu India using Multi-source Geospatial data and Machine Learning techniques&quot;,&quot;type&quot;:&quot;article-journal&quot;,&quot;volume&quot;:&quot;37&quot;},&quot;uris&quot;:[&quot;http://www.mendeley.com/documents/?uuid=9a004e3d-71a9-3eae-9b81-ce6381547162&quot;],&quot;isTemporary&quot;:false,&quot;legacyDesktopId&quot;:&quot;9a004e3d-71a9-3eae-9b81-ce6381547162&quot;}],&quot;properties&quot;:{&quot;noteIndex&quot;:0},&quot;isEdited&quot;:false,&quot;manualOverride&quot;:{&quot;citeprocText&quot;:&quot;(Saravanan and Abijith 2022)&quot;,&quot;isManuallyOverridden&quot;:false,&quot;manualOverrideText&quot;:&quot;&quot;},&quot;citationTag&quot;:&quot;MENDELEY_CITATION_v3_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&quot;},{&quot;citationID&quot;:&quot;MENDELEY_CITATION_66d638c1-ebec-4409-952b-aabbfed044e9&quot;,&quot;citationItems&quot;:[{&quot;id&quot;:&quot;f2f32f41-d001-5a3a-9b19-e2b245b5ab6e&quot;,&quot;itemData&quot;:{&quot;DOI&quot;:&quot;10.1007/s11356-023-26616-y&quot;,&quot;ISBN&quot;:&quot;0123456789&quot;,&quot;ISSN&quot;:&quot;16147499&quot;,&quot;PMID&quot;:&quot;37004618&quot;,&quot;abstract&quot;:&quot;This work integrates topographic slope with other geo-environmental flood-causing factors in order to improve the accuracy of flood prediction and susceptibility mapping using logistic regression (LR) model. The work was done for the eastern Jeddah watersheds in Saudi Arabia, where flash floods constitute a danger. A geospatial dataset with 140 historical flood records and twelve geo-environmental flood-causing factors was constructed. A number of significant statistical methods were also applied to provide reliable flood prediction and susceptibility mapping, including Jarque–Bera, Pearson’s correlation, multicollinearity, heteroscedasticity, and heterogeneity analyses. The results of the models are validated using the area under curve (AUC) and other seven statistical measures. These statistical measures include accuracy (ACC), sensitivity (SST), specificity (SPF), negative predictive value (NPV), positive predictive value (PPV), root-mean-square error (RMSE), and Cohn’s Kappa (K). Results showed that both in training and testing datasets, the LR model with the slope as a moderating variable (LR-SMV) outperformed the classical LR model. For both models (LR and LR-SMV), the adjusted R2 is 88.9 and 89.2%, respectively. The majority of the flood-causing factors in the LR-SMV model had lower Sig. R values than in the LR model. As compared to the LR model, the LR-SMV attained the highest values of PPV (90%), NPV (93%), SST (92%), SPF (90%), ACC (89%), and K (81%), for both training and testing data. Moreover, employing slope as a moderating variable demonstrated its viability and reliability for defining precisely flood-susceptibility zones in order to reduce flood risks.&quot;,&quot;author&quot;:[{&quot;dropping-particle&quot;:&quot;&quot;,&quot;family&quot;:&quot;Al-Juaidi&quot;,&quot;given&quot;:&quot;Ahmed E.M.&quot;,&quot;non-dropping-particle&quot;:&quot;&quot;,&quot;parse-names&quot;:false,&quot;suffix&quot;:&quot;&quot;}],&quot;container-title&quot;:&quot;Environmental Science and Pollution Research&quot;,&quot;id&quot;:&quot;f2f32f41-d001-5a3a-9b19-e2b245b5ab6e&quot;,&quot;issue&quot;:&quot;21&quot;,&quot;issued&quot;:{&quot;date-parts&quot;:[[&quot;2023&quot;]]},&quot;page&quot;:&quot;59327-59348&quot;,&quot;publisher&quot;:&quot;Springer Berlin Heidelberg&quot;,&quot;title&quot;:&quot;The interaction of topographic slope with various geo-environmental flood-causing factors on flood prediction and susceptibility mapping&quot;,&quot;type&quot;:&quot;article-journal&quot;,&quot;volume&quot;:&quot;30&quot;},&quot;uris&quot;:[&quot;http://www.mendeley.com/documents/?uuid=9075a2ca-4173-4b48-bf86-35e41a2a41a6&quot;],&quot;isTemporary&quot;:false,&quot;legacyDesktopId&quot;:&quot;9075a2ca-4173-4b48-bf86-35e41a2a41a6&quot;}],&quot;properties&quot;:{&quot;noteIndex&quot;:0},&quot;isEdited&quot;:false,&quot;manualOverride&quot;:{&quot;citeprocText&quot;:&quot;(Al-Juaidi 2023)&quot;,&quot;isManuallyOverridden&quot;:false,&quot;manualOverrideText&quot;:&quot;&quot;},&quot;citationTag&quot;:&quot;MENDELEY_CITATION_v3_eyJjaXRhdGlvbklEIjoiTUVOREVMRVlfQ0lUQVRJT05fNjZkNjM4YzEtZWJlYy00NDA5LTk1MmItYWFiYmZlZDA0NGU5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XSwicHJvcGVydGllcyI6eyJub3RlSW5kZXgiOjB9LCJpc0VkaXRlZCI6ZmFsc2UsIm1hbnVhbE92ZXJyaWRlIjp7ImNpdGVwcm9jVGV4dCI6IihBbC1KdWFpZGkgMjAyMykiLCJpc01hbnVhbGx5T3ZlcnJpZGRlbiI6ZmFsc2UsIm1hbnVhbE92ZXJyaWRlVGV4dCI6IiJ9fQ==&quot;},{&quot;citationID&quot;:&quot;MENDELEY_CITATION_8e144c2e-e380-4200-92f1-1895367e2e97&quot;,&quot;citationItems&quot;:[{&quot;id&quot;:&quot;f2f32f41-d001-5a3a-9b19-e2b245b5ab6e&quot;,&quot;itemData&quot;:{&quot;DOI&quot;:&quot;10.1007/s11356-023-26616-y&quot;,&quot;ISBN&quot;:&quot;0123456789&quot;,&quot;ISSN&quot;:&quot;16147499&quot;,&quot;PMID&quot;:&quot;37004618&quot;,&quot;abstract&quot;:&quot;This work integrates topographic slope with other geo-environmental flood-causing factors in order to improve the accuracy of flood prediction and susceptibility mapping using logistic regression (LR) model. The work was done for the eastern Jeddah watersheds in Saudi Arabia, where flash floods constitute a danger. A geospatial dataset with 140 historical flood records and twelve geo-environmental flood-causing factors was constructed. A number of significant statistical methods were also applied to provide reliable flood prediction and susceptibility mapping, including Jarque–Bera, Pearson’s correlation, multicollinearity, heteroscedasticity, and heterogeneity analyses. The results of the models are validated using the area under curve (AUC) and other seven statistical measures. These statistical measures include accuracy (ACC), sensitivity (SST), specificity (SPF), negative predictive value (NPV), positive predictive value (PPV), root-mean-square error (RMSE), and Cohn’s Kappa (K). Results showed that both in training and testing datasets, the LR model with the slope as a moderating variable (LR-SMV) outperformed the classical LR model. For both models (LR and LR-SMV), the adjusted R2 is 88.9 and 89.2%, respectively. The majority of the flood-causing factors in the LR-SMV model had lower Sig. R values than in the LR model. As compared to the LR model, the LR-SMV attained the highest values of PPV (90%), NPV (93%), SST (92%), SPF (90%), ACC (89%), and K (81%), for both training and testing data. Moreover, employing slope as a moderating variable demonstrated its viability and reliability for defining precisely flood-susceptibility zones in order to reduce flood risks.&quot;,&quot;author&quot;:[{&quot;dropping-particle&quot;:&quot;&quot;,&quot;family&quot;:&quot;Al-Juaidi&quot;,&quot;given&quot;:&quot;Ahmed E.M.&quot;,&quot;non-dropping-particle&quot;:&quot;&quot;,&quot;parse-names&quot;:false,&quot;suffix&quot;:&quot;&quot;}],&quot;container-title&quot;:&quot;Environmental Science and Pollution Research&quot;,&quot;id&quot;:&quot;f2f32f41-d001-5a3a-9b19-e2b245b5ab6e&quot;,&quot;issue&quot;:&quot;21&quot;,&quot;issued&quot;:{&quot;date-parts&quot;:[[&quot;2023&quot;]]},&quot;page&quot;:&quot;59327-59348&quot;,&quot;publisher&quot;:&quot;Springer Berlin Heidelberg&quot;,&quot;title&quot;:&quot;The interaction of topographic slope with various geo-environmental flood-causing factors on flood prediction and susceptibility mapping&quot;,&quot;type&quot;:&quot;article-journal&quot;,&quot;volume&quot;:&quot;30&quot;},&quot;uris&quot;:[&quot;http://www.mendeley.com/documents/?uuid=9075a2ca-4173-4b48-bf86-35e41a2a41a6&quot;],&quot;isTemporary&quot;:false,&quot;legacyDesktopId&quot;:&quot;9075a2ca-4173-4b48-bf86-35e41a2a41a6&quot;}],&quot;properties&quot;:{&quot;noteIndex&quot;:0},&quot;isEdited&quot;:false,&quot;manualOverride&quot;:{&quot;citeprocText&quot;:&quot;(Al-Juaidi 2023)&quot;,&quot;isManuallyOverridden&quot;:false,&quot;manualOverrideText&quot;:&quot;&quot;},&quot;citationTag&quot;:&quot;MENDELEY_CITATION_v3_eyJjaXRhdGlvbklEIjoiTUVOREVMRVlfQ0lUQVRJT05fOGUxNDRjMmUtZTM4MC00MjAwLTkyZjEtMTg5NTM2N2UyZTk3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XSwicHJvcGVydGllcyI6eyJub3RlSW5kZXgiOjB9LCJpc0VkaXRlZCI6ZmFsc2UsIm1hbnVhbE92ZXJyaWRlIjp7ImNpdGVwcm9jVGV4dCI6IihBbC1KdWFpZGkgMjAyMykiLCJpc01hbnVhbGx5T3ZlcnJpZGRlbiI6ZmFsc2UsIm1hbnVhbE92ZXJyaWRlVGV4dCI6IiJ9fQ==&quot;},{&quot;citationID&quot;:&quot;MENDELEY_CITATION_c0e16d17-b064-43ef-877c-ecf0cb4b7777&quot;,&quot;citationItems&quot;:[{&quot;id&quot;:&quot;08f68eb5-dca0-5c78-862e-e2bf0f858b86&quot;,&quot;itemData&quot;:{&quot;DOI&quot;:&quot;10.1016/j.scitotenv.2018.01.266&quot;,&quot;ISSN&quot;:&quot;18791026&quot;,&quot;PMID&quot;:&quot;29426199&quot;,&quot;abstract&quot;:&quot;Floods are one of the most damaging natural hazards causing huge loss of property, infrastructure and lives. Prediction of occurrence of flash flood locations is very difficult due to sudden change in climatic condition and manmade factors. However, prior identification of flood susceptible areas can be done with the help of machine learning techniques for proper timely management of flood hazards. In this study, we tested four decision trees based machine learning models namely Logistic Model Trees (LMT), Reduced Error Pruning Trees (REPT), Naïve Bayes Trees (NBT), and Alternating Decision Trees (ADT) for flash flood susceptibility mapping at the Haraz Watershed in the northern part of Iran. For this, a spatial database was constructed with 201 present and past flood locations and eleven flood-influencing factors namely ground slope, altitude, curvature, Stream Power Index (SPI), Topographic Wetness Index (TWI), land use, rainfall, river density, distance from river, lithology, and Normalized Difference Vegetation Index (NDVI). Statistical evaluation measures, the Receiver Operating Characteristic (ROC) curve, and Freidman and Wilcoxon signed-rank tests were used to validate and compare the prediction capability of the models. Results show that the ADT model has the highest prediction capability for flash flood susceptibility assessment, followed by the NBT, the LMT, and the REPT, respectively. These techniques have proven successful in quickly determining flood susceptible areas.&quot;,&quot;author&quot;:[{&quot;dropping-particle&quot;:&quot;&quot;,&quot;family&quot;:&quot;Khosravi&quot;,&quot;given&quot;:&quot;Khabat&quot;,&quot;non-dropping-particle&quot;:&quot;&quot;,&quot;parse-names&quot;:false,&quot;suffix&quot;:&quot;&quot;},{&quot;dropping-particle&quot;:&quot;&quot;,&quot;family&quot;:&quot;Pham&quot;,&quot;given&quot;:&quot;Binh Thai&quot;,&quot;non-dropping-particle&quot;:&quot;&quot;,&quot;parse-names&quot;:false,&quot;suffix&quot;:&quot;&quot;},{&quot;dropping-particle&quot;:&quot;&quot;,&quot;family&quot;:&quot;Chapi&quot;,&quot;given&quot;:&quot;Kamran&quot;,&quot;non-dropping-particle&quot;:&quot;&quot;,&quot;parse-names&quot;:false,&quot;suffix&quot;:&quot;&quot;},{&quot;dropping-particle&quot;:&quot;&quot;,&quot;family&quot;:&quot;Shirzadi&quot;,&quot;given&quot;:&quot;Ataollah&quot;,&quot;non-dropping-particle&quot;:&quot;&quot;,&quot;parse-names&quot;:false,&quot;suffix&quot;:&quot;&quot;},{&quot;dropping-particle&quot;:&quot;&quot;,&quot;family&quot;:&quot;Shahabi&quot;,&quot;given&quot;:&quot;Himan&quot;,&quot;non-dropping-particle&quot;:&quot;&quot;,&quot;parse-names&quot;:false,&quot;suffix&quot;:&quot;&quot;},{&quot;dropping-particle&quot;:&quot;&quot;,&quot;family&quot;:&quot;Revhaug&quot;,&quot;given&quot;:&quot;Inge&quot;,&quot;non-dropping-particle&quot;:&quot;&quot;,&quot;parse-names&quot;:false,&quot;suffix&quot;:&quot;&quot;},{&quot;dropping-particle&quot;:&quot;&quot;,&quot;family&quot;:&quot;Prakash&quot;,&quot;given&quot;:&quot;Indra&quot;,&quot;non-dropping-particle&quot;:&quot;&quot;,&quot;parse-names&quot;:false,&quot;suffix&quot;:&quot;&quot;},{&quot;dropping-particle&quot;:&quot;&quot;,&quot;family&quot;:&quot;Tien Bui&quot;,&quot;given&quot;:&quot;Dieu&quot;,&quot;non-dropping-particle&quot;:&quot;&quot;,&quot;parse-names&quot;:false,&quot;suffix&quot;:&quot;&quot;}],&quot;container-title&quot;:&quot;Science of the Total Environment&quot;,&quot;id&quot;:&quot;08f68eb5-dca0-5c78-862e-e2bf0f858b86&quot;,&quot;issued&quot;:{&quot;date-parts&quot;:[[&quot;2018&quot;]]},&quot;page&quot;:&quot;744-755&quot;,&quot;publisher&quot;:&quot;Elsevier B.V.&quot;,&quot;title&quot;:&quot;A comparative assessment of decision trees algorithms for flash flood susceptibility modeling at Haraz watershed, northern Iran&quot;,&quot;type&quot;:&quot;article-journal&quot;,&quot;volume&quot;:&quot;627&quot;},&quot;uris&quot;:[&quot;http://www.mendeley.com/documents/?uuid=cded33a1-8e27-4f71-8bf3-b461d3e08cb1&quot;],&quot;isTemporary&quot;:false,&quot;legacyDesktopId&quot;:&quot;cded33a1-8e27-4f71-8bf3-b461d3e08cb1&quot;}],&quot;properties&quot;:{&quot;noteIndex&quot;:0},&quot;isEdited&quot;:false,&quot;manualOverride&quot;:{&quot;citeprocText&quot;:&quot;(Khosravi et al. 2018)&quot;,&quot;isManuallyOverridden&quot;:false,&quot;manualOverrideText&quot;:&quot;&quot;},&quot;citationTag&quot;:&quot;MENDELEY_CITATION_v3_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&quot;},{&quot;citationID&quot;:&quot;MENDELEY_CITATION_a7f82bea-81a5-4bba-a719-4cb5a8c3bdd7&quot;,&quot;citationItems&quot;:[{&quot;id&quot;:&quot;e1b1f8c8-7b9c-5111-9563-939a7bc63255&quot;,&quot;itemData&quot;:{&quot;DOI&quot;:&quot;10.3390/w12010239&quot;,&quot;ISSN&quot;:&quot;20734441&quot;,&quot;abstract&quot;:&quot;Risk of flash floods is currently an important problem in many parts of Vietnam. In this study, we used four machine-learning methods, namely Kernel Logistic Regression (KLR), Radial Basis Function Classifier (RBFC), Multinomial Naive Bayes (NBM), and Logistic Model Tree (LMT) to generate flash flood susceptibility maps at the minor part of Nghe An province of the Center region (Vietnam) where recurrent flood problems are being experienced. Performance of these four methods was evaluated to select the best method for flash flood susceptibility mapping. In the model studies, ten flash flood conditioning factors, namely soil, slope, curvature, river density, flow direction, distance from rivers, elevation, aspect, land use, and geology, were chosen based on topography and geo-environmental conditions of the site. For the validation of models, the area under Receiver Operating Characteristic (ROC), Area Under Curve (AUC), and various statistical indices were used. The results indicated that performance of LMT model is the best among the four methods (LMT: AUC = 0.988; KLR: AUC = 0.985; RBFC: AUC = 0.984; and NBM: AUC = 0.983). The present study would be useful for the construction of accurate flash flood susceptibility maps with the objectives of identifying flood-susceptible areas/zones for proper flash flood risk management.&quot;,&quot;author&quot;:[{&quot;dropping-particle&quot;:&quot;&quot;,&quot;family&quot;:&quot;Pham&quot;,&quot;given&quot;:&quot;Binh Thai&quot;,&quot;non-dropping-particle&quot;:&quot;&quot;,&quot;parse-names&quot;:false,&quot;suffix&quot;:&quot;&quot;},{&quot;dropping-particle&quot;:&quot;Van&quot;,&quot;family&quot;:&quot;Phong&quot;,&quot;given&quot;:&quot;Tran&quot;,&quot;non-dropping-particle&quot;:&quot;&quot;,&quot;parse-names&quot;:false,&quot;suffix&quot;:&quot;&quot;},{&quot;dropping-particle&quot;:&quot;&quot;,&quot;family&quot;:&quot;Nguyen&quot;,&quot;given&quot;:&quot;Huu Duy&quot;,&quot;non-dropping-particle&quot;:&quot;&quot;,&quot;parse-names&quot;:false,&quot;suffix&quot;:&quot;&quot;},{&quot;dropping-particle&quot;:&quot;&quot;,&quot;family&quot;:&quot;Qi&quot;,&quot;given&quot;:&quot;Chongchong&quot;,&quot;non-dropping-particle&quot;:&quot;&quot;,&quot;parse-names&quot;:false,&quot;suffix&quot;:&quot;&quot;},{&quot;dropping-particle&quot;:&quot;&quot;,&quot;family&quot;:&quot;Al-Ansari&quot;,&quot;given&quot;:&quot;Nadhir&quot;,&quot;non-dropping-particle&quot;:&quot;&quot;,&quot;parse-names&quot;:false,&quot;suffix&quot;:&quot;&quot;},{&quot;dropping-particle&quot;:&quot;&quot;,&quot;family&quot;:&quot;Amini&quot;,&quot;given&quot;:&quot;Ata&quot;,&quot;non-dropping-particle&quot;:&quot;&quot;,&quot;parse-names&quot;:false,&quot;suffix&quot;:&quot;&quot;},{&quot;dropping-particle&quot;:&quot;&quot;,&quot;family&quot;:&quot;Ho&quot;,&quot;given&quot;:&quot;Lanh Si&quot;,&quot;non-dropping-particle&quot;:&quot;&quot;,&quot;parse-names&quot;:false,&quot;suffix&quot;:&quot;&quot;},{&quot;dropping-particle&quot;:&quot;&quot;,&quot;family&quot;:&quot;Tuyen&quot;,&quot;given&quot;:&quot;Tran Thi&quot;,&quot;non-dropping-particle&quot;:&quot;&quot;,&quot;parse-names&quot;:false,&quot;suffix&quot;:&quot;&quot;},{&quot;dropping-particle&quot;:&quot;&quot;,&quot;family&quot;:&quot;Yen&quot;,&quot;given&quot;:&quot;Hoang Phan Hai&quot;,&quot;non-dropping-particle&quot;:&quot;&quot;,&quot;parse-names&quot;:false,&quot;suffix&quot;:&quot;&quot;},{&quot;dropping-particle&quot;:&quot;&quot;,&quot;family&quot;:&quot;Ly&quot;,&quot;given&quot;:&quot;Hai Bang&quot;,&quot;non-dropping-particle&quot;:&quot;&quot;,&quot;parse-names&quot;:false,&quot;suffix&quot;:&quot;&quot;},{&quot;dropping-particle&quot;:&quot;&quot;,&quot;family&quot;:&quot;Prakash&quot;,&quot;given&quot;:&quot;Indra&quot;,&quot;non-dropping-particle&quot;:&quot;&quot;,&quot;parse-names&quot;:false,&quot;suffix&quot;:&quot;&quot;},{&quot;dropping-particle&quot;:&quot;&quot;,&quot;family&quot;:&quot;Bui&quot;,&quot;given&quot;:&quot;Dieu Tien&quot;,&quot;non-dropping-particle&quot;:&quot;&quot;,&quot;parse-names&quot;:false,&quot;suffix&quot;:&quot;&quot;}],&quot;container-title&quot;:&quot;Water (Switzerland)&quot;,&quot;id&quot;:&quot;e1b1f8c8-7b9c-5111-9563-939a7bc63255&quot;,&quot;issue&quot;:&quot;1&quot;,&quot;issued&quot;:{&quot;date-parts&quot;:[[&quot;2020&quot;,&quot;1&quot;,&quot;15&quot;]]},&quot;page&quot;:&quot;239&quot;,&quot;publisher&quot;:&quot;Multidisciplinary Digital Publishing Institute&quot;,&quot;title&quot;:&quot;A comparative study of kernel logistic regression, radial basis function classifier, multinomial naive bayes, and logistic model tree for flash flood susceptibility mapping&quot;,&quot;type&quot;:&quot;article-journal&quot;,&quot;volume&quot;:&quot;12&quot;},&quot;uris&quot;:[&quot;http://www.mendeley.com/documents/?uuid=9956132e-1cbd-38a7-ae70-408806710939&quot;],&quot;isTemporary&quot;:false,&quot;legacyDesktopId&quot;:&quot;9956132e-1cbd-38a7-ae70-408806710939&quot;}],&quot;properties&quot;:{&quot;noteIndex&quot;:0},&quot;isEdited&quot;:false,&quot;manualOverride&quot;:{&quot;citeprocText&quot;:&quot;(Pham et al. 2020)&quot;,&quot;isManuallyOverridden&quot;:false,&quot;manualOverrideText&quot;:&quot;&quot;},&quot;citationTag&quot;:&quot;MENDELEY_CITATION_v3_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&quot;},{&quot;citationID&quot;:&quot;MENDELEY_CITATION_c887884d-df98-47c8-bcd3-b85db2cc9664&quot;,&quot;citationItems&quot;:[{&quot;id&quot;:&quot;f2ea6cde-ac19-545b-9c50-5a6be2e7d0dc&quot;,&quot;itemData&quot;:{&quot;DOI&quot;:&quot;10.2166/NH.2023.139&quot;,&quot;ISSN&quot;:&quot;22247955&quot;,&quot;abstract&quot;:&quot;Flash floods are a frequent and highly destructive natural hazard in China. In order to prevent and manage these disasters, it is crucial for decision-makers to create GIS-based flash flood susceptibility maps. In this study, we present an improved Blending approach, RF-Blending (Reserve Feature Blending), which differs from the Blending approach in that it preserves the original feature dataset during meta-learner training. Our objectives were to demonstrate the performance improvement of the RF-Blending approach and to produce flash flood susceptibility maps for all catchments in Jiangxi Province using the RF-Blending approach. The Blending approach employs a double-layer structure consisting of support vector machine (SVM), K-nearest neighbor (KNN), and random forest (RF) as base learners for level-0, and the output of level-0 is utilized as the meta-feature dataset for the meta-learner in level-1, which is logistic regression (LR). RF-Blending employs the output of level-0 along with the original feature dataset for meta-learner training. To develop flood susceptibility maps, we utilized these approaches in conjunction with historical flash flood points and catchment-based factors. Our results indicate that the RF-Blending approach outperformed the other approaches. These can significantly aid catchment-based flash flood susceptibility mapping and assist managers in controlling and remediating induced damages.&quot;,&quot;author&quot;:[{&quot;dropping-particle&quot;:&quot;&quot;,&quot;family&quot;:&quot;Yin&quot;,&quot;given&quot;:&quot;Yongqiang&quot;,&quot;non-dropping-particle&quot;:&quot;&quot;,&quot;parse-names&quot;:false,&quot;suffix&quot;:&quot;&quot;},{&quot;dropping-particle&quot;:&quot;&quot;,&quot;family&quot;:&quot;Zhang&quot;,&quot;given&quot;:&quot;Xiaoxiang&quot;,&quot;non-dropping-particle&quot;:&quot;&quot;,&quot;parse-names&quot;:false,&quot;suffix&quot;:&quot;&quot;},{&quot;dropping-particle&quot;:&quot;&quot;,&quot;family&quot;:&quot;Guan&quot;,&quot;given&quot;:&quot;Zheng&quot;,&quot;non-dropping-particle&quot;:&quot;&quot;,&quot;parse-names&quot;:false,&quot;suffix&quot;:&quot;&quot;},{&quot;dropping-particle&quot;:&quot;&quot;,&quot;family&quot;:&quot;Chen&quot;,&quot;given&quot;:&quot;Yuehong&quot;,&quot;non-dropping-particle&quot;:&quot;&quot;,&quot;parse-names&quot;:false,&quot;suffix&quot;:&quot;&quot;},{&quot;dropping-particle&quot;:&quot;&quot;,&quot;family&quot;:&quot;Liu&quot;,&quot;given&quot;:&quot;Changjun&quot;,&quot;non-dropping-particle&quot;:&quot;&quot;,&quot;parse-names&quot;:false,&quot;suffix&quot;:&quot;&quot;},{&quot;dropping-particle&quot;:&quot;&quot;,&quot;family&quot;:&quot;Yang&quot;,&quot;given&quot;:&quot;Tao&quot;,&quot;non-dropping-particle&quot;:&quot;&quot;,&quot;parse-names&quot;:false,&quot;suffix&quot;:&quot;&quot;}],&quot;container-title&quot;:&quot;Hydrology Research&quot;,&quot;id&quot;:&quot;f2ea6cde-ac19-545b-9c50-5a6be2e7d0dc&quot;,&quot;issue&quot;:&quot;4&quot;,&quot;issued&quot;:{&quot;date-parts&quot;:[[&quot;2023&quot;,&quot;4&quot;,&quot;1&quot;]]},&quot;page&quot;:&quot;557-579&quot;,&quot;publisher&quot;:&quot;IWA Publishing&quot;,&quot;title&quot;:&quot;Flash flood susceptibility mapping based on catchments using an improved Blending machine learning approach&quot;,&quot;type&quot;:&quot;article-journal&quot;,&quot;volume&quot;:&quot;54&quot;},&quot;uris&quot;:[&quot;http://www.mendeley.com/documents/?uuid=dda1d617-022d-3301-bd2e-3e9308041772&quot;],&quot;isTemporary&quot;:false,&quot;legacyDesktopId&quot;:&quot;dda1d617-022d-3301-bd2e-3e9308041772&quot;}],&quot;properties&quot;:{&quot;noteIndex&quot;:0},&quot;isEdited&quot;:false,&quot;manualOverride&quot;:{&quot;citeprocText&quot;:&quot;(Yin et al. 2023)&quot;,&quot;isManuallyOverridden&quot;:false,&quot;manualOverrideText&quot;:&quot;&quot;},&quot;citationTag&quot;:&quot;MENDELEY_CITATION_v3_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&quot;},{&quot;citationID&quot;:&quot;MENDELEY_CITATION_bcf46dd3-4c5e-4bb8-b849-b4b29d93de60&quot;,&quot;citationItems&quot;:[{&quot;id&quot;:&quot;02ccf55f-290b-59dc-9897-3f3348bb56bf&quot;,&quot;itemData&quot;:{&quot;DOI&quot;:&quot;10.2166/nh.2017.245&quot;,&quot;ISSN&quot;:&quot;22247955&quot;,&quot;abstract&quot;:&quot;In various conceptual models, the shape parameter (β) of the storage capacity curve, representing the non-linear relationship between relative soil moisture and runoff, determines runoff yield given certain circumstances of rainfall and antecedent soil moisture. In practice, β is typically calibrated for individual catchments and for different purposes, which limits more systematic understanding and also prediction in ungauged basins. Moreover, its regionalization and linkage to catchment characteristics is also not well understood, especially in relation to large-sample datasets. In this study, we used 404 catchments in the USA to explore β regionalization and attributes in relation to key catchment characteristics: elevation, slope, depth-to-bedrock, soil erodibility, forest cover, urban area, aridity index, catchment area, and stream density. We found a clear regionalized pattern of β, coherent with topography. Comparisons between β and various features demonstrated that slope has the largest impact. Land-cover, soil, geology, and climate also have an impact, but with lower correlation coefficients. This finding not only reveals spatial variation in β, but also deepens our understanding of its linkage to catchment features and flood flows. Moreover, the results provide a useful reference for decision-makers for flood prevention and mitigation.&quot;,&quot;author&quot;:[{&quot;dropping-particle&quot;:&quot;&quot;,&quot;family&quot;:&quot;Gao&quot;,&quot;given&quot;:&quot;Hongkai&quot;,&quot;non-dropping-particle&quot;:&quot;&quot;,&quot;parse-names&quot;:false,&quot;suffix&quot;:&quot;&quot;},{&quot;dropping-particle&quot;:&quot;&quot;,&quot;family&quot;:&quot;Cai&quot;,&quot;given&quot;:&quot;Huayang&quot;,&quot;non-dropping-particle&quot;:&quot;&quot;,&quot;parse-names&quot;:false,&quot;suffix&quot;:&quot;&quot;},{&quot;dropping-particle&quot;:&quot;&quot;,&quot;family&quot;:&quot;Duan&quot;,&quot;given&quot;:&quot;Zheng&quot;,&quot;non-dropping-particle&quot;:&quot;&quot;,&quot;parse-names&quot;:false,&quot;suffix&quot;:&quot;&quot;}],&quot;container-title&quot;:&quot;Hydrology Research&quot;,&quot;id&quot;:&quot;02ccf55f-290b-59dc-9897-3f3348bb56bf&quot;,&quot;issue&quot;:&quot;1&quot;,&quot;issued&quot;:{&quot;date-parts&quot;:[[&quot;2018&quot;,&quot;2&quot;,&quot;1&quot;]]},&quot;page&quot;:&quot;90-106&quot;,&quot;publisher&quot;:&quot;IWA Publishing&quot;,&quot;title&quot;:&quot;Understanding the impacts of catchment characteristics on the shape of the storage capacity curve and its influence on flood flows&quot;,&quot;type&quot;:&quot;article-journal&quot;,&quot;volume&quot;:&quot;49&quot;},&quot;uris&quot;:[&quot;http://www.mendeley.com/documents/?uuid=e1824dc3-36b7-35e0-99fc-3a15587786a9&quot;],&quot;isTemporary&quot;:false,&quot;legacyDesktopId&quot;:&quot;e1824dc3-36b7-35e0-99fc-3a15587786a9&quot;}],&quot;properties&quot;:{&quot;noteIndex&quot;:0},&quot;isEdited&quot;:false,&quot;manualOverride&quot;:{&quot;citeprocText&quot;:&quot;(Gao et al. 2018)&quot;,&quot;isManuallyOverridden&quot;:false,&quot;manualOverrideText&quot;:&quot;&quot;},&quot;citationTag&quot;:&quot;MENDELEY_CITATION_v3_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&quot;},{&quot;citationID&quot;:&quot;MENDELEY_CITATION_e3957326-9ccf-4c6f-8a62-12be9d8ebeb8&quot;,&quot;citationItems&quot;:[{&quot;id&quot;:&quot;955ca9f8-63d7-574b-8e66-997eb4acd808&quot;,&quot;itemData&quot;:{&quot;DOI&quot;:&quot;10.1016/J.JHYDROL.2010.12.020&quot;,&quot;ISSN&quot;:&quot;0022-1694&quot;,&quot;abstract&quot;:&quot;The sensitivities of runoff generation to rainfall variability and initial wetness conditions were examined for a major flash flood event that occurred during August 29, 2003 on the upper Tagliamento river basin in the eastern Italian Alps. The Triangulated Irregular Network (TIN)-based Real-time Integrated Basin Simulator (tRIBS) distributed hydrologic model was used to simulate the hydrologic response over a range of sub-basins. The model was calibrated for the single flash flood event based on the observed hydrograph at the outlet of the basin examined (Fella basin) and was validated based on the available observed hydrographs at interior points of the basin. A series of hydrologic simulations were performed for different initial soil moisture conditions and rainfall forcing resolutions in order to evaluate the sensitivity of runoff generation to those variables. Evaluation of the results suggests that both initial wetness and rainfall resolution affect significantly the simulated peak flow and runoff volume during the flash flood event. Sensitivity to initial wetness exhibits a scale dependence with the sensitivity increasing with basin scale. The bias introduced to the basin-averaged rainfall due to aggregation had a significant effect on runoff generation for all basin scales, while the effect of variability smoothing was important only for the larger scale basins. Finally, the sensitivity of the flood hydrograph to rainfall aggregation was shown to be more important for drier initial wetness states. © 2010 Elsevier B.V.&quot;,&quot;author&quot;:[{&quot;dropping-particle&quot;:&quot;&quot;,&quot;family&quot;:&quot;Nikolopoulos&quot;,&quot;given&quot;:&quot;Efthymios I.&quot;,&quot;non-dropping-particle&quot;:&quot;&quot;,&quot;parse-names&quot;:false,&quot;suffix&quot;:&quot;&quot;},{&quot;dropping-particle&quot;:&quot;&quot;,&quot;family&quot;:&quot;Anagnostou&quot;,&quot;given&quot;:&quot;Emmanouil N.&quot;,&quot;non-dropping-particle&quot;:&quot;&quot;,&quot;parse-names&quot;:false,&quot;suffix&quot;:&quot;&quot;},{&quot;dropping-particle&quot;:&quot;&quot;,&quot;family&quot;:&quot;Borga&quot;,&quot;given&quot;:&quot;Marco&quot;,&quot;non-dropping-particle&quot;:&quot;&quot;,&quot;parse-names&quot;:false,&quot;suffix&quot;:&quot;&quot;},{&quot;dropping-particle&quot;:&quot;&quot;,&quot;family&quot;:&quot;Vivoni&quot;,&quot;given&quot;:&quot;Enrique R.&quot;,&quot;non-dropping-particle&quot;:&quot;&quot;,&quot;parse-names&quot;:false,&quot;suffix&quot;:&quot;&quot;},{&quot;dropping-particle&quot;:&quot;&quot;,&quot;family&quot;:&quot;Papadopoulos&quot;,&quot;given&quot;:&quot;Anastasios&quot;,&quot;non-dropping-particle&quot;:&quot;&quot;,&quot;parse-names&quot;:false,&quot;suffix&quot;:&quot;&quot;}],&quot;container-title&quot;:&quot;Journal of Hydrology&quot;,&quot;id&quot;:&quot;955ca9f8-63d7-574b-8e66-997eb4acd808&quot;,&quot;issue&quot;:&quot;3-4&quot;,&quot;issued&quot;:{&quot;date-parts&quot;:[[&quot;2011&quot;,&quot;5&quot;,&quot;25&quot;]]},&quot;page&quot;:&quot;165-178&quot;,&quot;publisher&quot;:&quot;Elsevier&quot;,&quot;title&quot;:&quot;Sensitivity of a mountain basin flash flood to initial wetness condition and rainfall variability&quot;,&quot;type&quot;:&quot;article-journal&quot;,&quot;volume&quot;:&quot;402&quot;},&quot;uris&quot;:[&quot;http://www.mendeley.com/documents/?uuid=27e008ec-294a-3086-8e7d-9667110587e5&quot;],&quot;isTemporary&quot;:false,&quot;legacyDesktopId&quot;:&quot;27e008ec-294a-3086-8e7d-9667110587e5&quot;}],&quot;properties&quot;:{&quot;noteIndex&quot;:0},&quot;isEdited&quot;:false,&quot;manualOverride&quot;:{&quot;citeprocText&quot;:&quot;(Nikolopoulos et al. 2011)&quot;,&quot;isManuallyOverridden&quot;:false,&quot;manualOverrideText&quot;:&quot;&quot;},&quot;citationTag&quot;:&quot;MENDELEY_CITATION_v3_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&quot;},{&quot;citationID&quot;:&quot;MENDELEY_CITATION_4394cceb-2c63-46d5-bf31-195fdfc20c2c&quot;,&quot;citationItems&quot;:[{&quot;id&quot;:&quot;f2f32f41-d001-5a3a-9b19-e2b245b5ab6e&quot;,&quot;itemData&quot;:{&quot;DOI&quot;:&quot;10.1007/s11356-023-26616-y&quot;,&quot;ISBN&quot;:&quot;0123456789&quot;,&quot;ISSN&quot;:&quot;16147499&quot;,&quot;PMID&quot;:&quot;37004618&quot;,&quot;abstract&quot;:&quot;This work integrates topographic slope with other geo-environmental flood-causing factors in order to improve the accuracy of flood prediction and susceptibility mapping using logistic regression (LR) model. The work was done for the eastern Jeddah watersheds in Saudi Arabia, where flash floods constitute a danger. A geospatial dataset with 140 historical flood records and twelve geo-environmental flood-causing factors was constructed. A number of significant statistical methods were also applied to provide reliable flood prediction and susceptibility mapping, including Jarque–Bera, Pearson’s correlation, multicollinearity, heteroscedasticity, and heterogeneity analyses. The results of the models are validated using the area under curve (AUC) and other seven statistical measures. These statistical measures include accuracy (ACC), sensitivity (SST), specificity (SPF), negative predictive value (NPV), positive predictive value (PPV), root-mean-square error (RMSE), and Cohn’s Kappa (K). Results showed that both in training and testing datasets, the LR model with the slope as a moderating variable (LR-SMV) outperformed the classical LR model. For both models (LR and LR-SMV), the adjusted R2 is 88.9 and 89.2%, respectively. The majority of the flood-causing factors in the LR-SMV model had lower Sig. R values than in the LR model. As compared to the LR model, the LR-SMV attained the highest values of PPV (90%), NPV (93%), SST (92%), SPF (90%), ACC (89%), and K (81%), for both training and testing data. Moreover, employing slope as a moderating variable demonstrated its viability and reliability for defining precisely flood-susceptibility zones in order to reduce flood risks.&quot;,&quot;author&quot;:[{&quot;dropping-particle&quot;:&quot;&quot;,&quot;family&quot;:&quot;Al-Juaidi&quot;,&quot;given&quot;:&quot;Ahmed E.M.&quot;,&quot;non-dropping-particle&quot;:&quot;&quot;,&quot;parse-names&quot;:false,&quot;suffix&quot;:&quot;&quot;}],&quot;container-title&quot;:&quot;Environmental Science and Pollution Research&quot;,&quot;id&quot;:&quot;f2f32f41-d001-5a3a-9b19-e2b245b5ab6e&quot;,&quot;issue&quot;:&quot;21&quot;,&quot;issued&quot;:{&quot;date-parts&quot;:[[&quot;2023&quot;]]},&quot;page&quot;:&quot;59327-59348&quot;,&quot;publisher&quot;:&quot;Springer Berlin Heidelberg&quot;,&quot;title&quot;:&quot;The interaction of topographic slope with various geo-environmental flood-causing factors on flood prediction and susceptibility mapping&quot;,&quot;type&quot;:&quot;article-journal&quot;,&quot;volume&quot;:&quot;30&quot;},&quot;uris&quot;:[&quot;http://www.mendeley.com/documents/?uuid=9075a2ca-4173-4b48-bf86-35e41a2a41a6&quot;],&quot;isTemporary&quot;:false,&quot;legacyDesktopId&quot;:&quot;9075a2ca-4173-4b48-bf86-35e41a2a41a6&quot;},{&quot;id&quot;:&quot;fc3f4187-b971-5ccf-a501-521e96cd9713&quot;,&quot;itemData&quot;:{&quot;DOI&quot;:&quot;10.1080/10106049.2021.1920636&quot;,&quot;ISSN&quot;:&quot;10106049&quot;,&quot;abstract&quot;:&quot;Historical exploration of flash flood events and producing flash-flood susceptibility maps are crucial steps for decision makers in disaster management. In this article, classification and regression tree (CART) methodology and its ensemble models of random forest (RF), boosted regression trees (BRT) and extreme gradient boosting (XGBoost) were implemented to create a flash-flood susceptibility map of the Bâsca Chiojdului River Basin, one of the areas in Romania that is constantly exposed to flash floods. The torrential areas including 962 flash flood events were delineated from orthophotomaps and field observations. Furthermore, a set of conditioning forces to explain the flash floods was constructed which included aspect, land use and land cover (LULC), hydrological soil groups lithology, slope, topographic wetness index (TWI), topographic position index (TPI), profile curvature, convergence index and stream power index (SPI). All models indicated the slope as the most important factor triggering the flash flood occurrence. The highest area under the curve (AUC) was achieved by the RF model (AUC = 0.956), followed by the BRT model (AUC = 0.899), XGBoost model (AUC = 0.892) and CART model (AUC = 0.868), respectively. The results showed that the central part of the Bâsca Chiojdului river basin, which covers approximately 30% of the study area, is more susceptible to flash flooding.&quot;,&quot;author&quot;:[{&quot;dropping-particle&quot;:&quot;&quot;,&quot;family&quot;:&quot;Abedi&quot;,&quot;given&quot;:&quot;Rahebeh&quot;,&quot;non-dropping-particle&quot;:&quot;&quot;,&quot;parse-names&quot;:false,&quot;suffix&quot;:&quot;&quot;},{&quot;dropping-particle&quot;:&quot;&quot;,&quot;family&quot;:&quot;Costache&quot;,&quot;given&quot;:&quot;Romulus&quot;,&quot;non-dropping-particle&quot;:&quot;&quot;,&quot;parse-names&quot;:false,&quot;suffix&quot;:&quot;&quot;},{&quot;dropping-particle&quot;:&quot;&quot;,&quot;family&quot;:&quot;Shafizadeh-Moghadam&quot;,&quot;given&quot;:&quot;Hossein&quot;,&quot;non-dropping-particle&quot;:&quot;&quot;,&quot;parse-names&quot;:false,&quot;suffix&quot;:&quot;&quot;},{&quot;dropping-particle&quot;:&quot;&quot;,&quot;family&quot;:&quot;Pham&quot;,&quot;given&quot;:&quot;Quoc Bao&quot;,&quot;non-dropping-particle&quot;:&quot;&quot;,&quot;parse-names&quot;:false,&quot;suffix&quot;:&quot;&quot;}],&quot;container-title&quot;:&quot;Geocarto International&quot;,&quot;id&quot;:&quot;fc3f4187-b971-5ccf-a501-521e96cd9713&quot;,&quot;issue&quot;:&quot;19&quot;,&quot;issued&quot;:{&quot;date-parts&quot;:[[&quot;2022&quot;]]},&quot;page&quot;:&quot;5479-5496&quot;,&quot;publisher&quot;:&quot;Taylor &amp; Francis&quot;,&quot;title&quot;:&quot;Flash-flood susceptibility mapping based on XGBoost, random forest and boosted regression trees&quot;,&quot;type&quot;:&quot;article-journal&quot;,&quot;volume&quot;:&quot;37&quot;},&quot;uris&quot;:[&quot;http://www.mendeley.com/documents/?uuid=72c3a8fc-b104-3de8-ac98-944dbe253bfa&quot;],&quot;isTemporary&quot;:false,&quot;legacyDesktopId&quot;:&quot;72c3a8fc-b104-3de8-ac98-944dbe253bfa&quot;},{&quot;id&quot;:&quot;08f68eb5-dca0-5c78-862e-e2bf0f858b86&quot;,&quot;itemData&quot;:{&quot;DOI&quot;:&quot;10.1016/j.scitotenv.2018.01.266&quot;,&quot;ISSN&quot;:&quot;18791026&quot;,&quot;PMID&quot;:&quot;29426199&quot;,&quot;abstract&quot;:&quot;Floods are one of the most damaging natural hazards causing huge loss of property, infrastructure and lives. Prediction of occurrence of flash flood locations is very difficult due to sudden change in climatic condition and manmade factors. However, prior identification of flood susceptible areas can be done with the help of machine learning techniques for proper timely management of flood hazards. In this study, we tested four decision trees based machine learning models namely Logistic Model Trees (LMT), Reduced Error Pruning Trees (REPT), Naïve Bayes Trees (NBT), and Alternating Decision Trees (ADT) for flash flood susceptibility mapping at the Haraz Watershed in the northern part of Iran. For this, a spatial database was constructed with 201 present and past flood locations and eleven flood-influencing factors namely ground slope, altitude, curvature, Stream Power Index (SPI), Topographic Wetness Index (TWI), land use, rainfall, river density, distance from river, lithology, and Normalized Difference Vegetation Index (NDVI). Statistical evaluation measures, the Receiver Operating Characteristic (ROC) curve, and Freidman and Wilcoxon signed-rank tests were used to validate and compare the prediction capability of the models. Results show that the ADT model has the highest prediction capability for flash flood susceptibility assessment, followed by the NBT, the LMT, and the REPT, respectively. These techniques have proven successful in quickly determining flood susceptible areas.&quot;,&quot;author&quot;:[{&quot;dropping-particle&quot;:&quot;&quot;,&quot;family&quot;:&quot;Khosravi&quot;,&quot;given&quot;:&quot;Khabat&quot;,&quot;non-dropping-particle&quot;:&quot;&quot;,&quot;parse-names&quot;:false,&quot;suffix&quot;:&quot;&quot;},{&quot;dropping-particle&quot;:&quot;&quot;,&quot;family&quot;:&quot;Pham&quot;,&quot;given&quot;:&quot;Binh Thai&quot;,&quot;non-dropping-particle&quot;:&quot;&quot;,&quot;parse-names&quot;:false,&quot;suffix&quot;:&quot;&quot;},{&quot;dropping-particle&quot;:&quot;&quot;,&quot;family&quot;:&quot;Chapi&quot;,&quot;given&quot;:&quot;Kamran&quot;,&quot;non-dropping-particle&quot;:&quot;&quot;,&quot;parse-names&quot;:false,&quot;suffix&quot;:&quot;&quot;},{&quot;dropping-particle&quot;:&quot;&quot;,&quot;family&quot;:&quot;Shirzadi&quot;,&quot;given&quot;:&quot;Ataollah&quot;,&quot;non-dropping-particle&quot;:&quot;&quot;,&quot;parse-names&quot;:false,&quot;suffix&quot;:&quot;&quot;},{&quot;dropping-particle&quot;:&quot;&quot;,&quot;family&quot;:&quot;Shahabi&quot;,&quot;given&quot;:&quot;Himan&quot;,&quot;non-dropping-particle&quot;:&quot;&quot;,&quot;parse-names&quot;:false,&quot;suffix&quot;:&quot;&quot;},{&quot;dropping-particle&quot;:&quot;&quot;,&quot;family&quot;:&quot;Revhaug&quot;,&quot;given&quot;:&quot;Inge&quot;,&quot;non-dropping-particle&quot;:&quot;&quot;,&quot;parse-names&quot;:false,&quot;suffix&quot;:&quot;&quot;},{&quot;dropping-particle&quot;:&quot;&quot;,&quot;family&quot;:&quot;Prakash&quot;,&quot;given&quot;:&quot;Indra&quot;,&quot;non-dropping-particle&quot;:&quot;&quot;,&quot;parse-names&quot;:false,&quot;suffix&quot;:&quot;&quot;},{&quot;dropping-particle&quot;:&quot;&quot;,&quot;family&quot;:&quot;Tien Bui&quot;,&quot;given&quot;:&quot;Dieu&quot;,&quot;non-dropping-particle&quot;:&quot;&quot;,&quot;parse-names&quot;:false,&quot;suffix&quot;:&quot;&quot;}],&quot;container-title&quot;:&quot;Science of the Total Environment&quot;,&quot;id&quot;:&quot;08f68eb5-dca0-5c78-862e-e2bf0f858b86&quot;,&quot;issued&quot;:{&quot;date-parts&quot;:[[&quot;2018&quot;]]},&quot;page&quot;:&quot;744-755&quot;,&quot;publisher&quot;:&quot;Elsevier B.V.&quot;,&quot;title&quot;:&quot;A comparative assessment of decision trees algorithms for flash flood susceptibility modeling at Haraz watershed, northern Iran&quot;,&quot;type&quot;:&quot;article-journal&quot;,&quot;volume&quot;:&quot;627&quot;},&quot;uris&quot;:[&quot;http://www.mendeley.com/documents/?uuid=cded33a1-8e27-4f71-8bf3-b461d3e08cb1&quot;],&quot;isTemporary&quot;:false,&quot;legacyDesktopId&quot;:&quot;cded33a1-8e27-4f71-8bf3-b461d3e08cb1&quot;},{&quot;id&quot;:&quot;301100b0-f2fb-5ef5-8ad0-2407ee19f1b3&quot;,&quot;itemData&quot;:{&quot;DOI&quot;:&quot;10.1016/j.scitotenv.2023.162066&quot;,&quot;ISSN&quot;:&quot;18791026&quot;,&quot;PMID&quot;:&quot;36773901&quot;,&quot;abstract&quot;:&quot;Flood susceptibility maps are useful tool for planners and emergency management professionals in the early warning and mitigation stages of floods. In this study, Sentinel-1 dB radar images, which provide Synthetic-Aperture Radar (SAR) data were used to delineate flooded and non-flooded locations. 12 input parameters, including elevation, lithology, drainage density, rainfall, Normalized Difference Vegetation Index (NDVI), curvature, ground slope, Stream Power Index (SPI), Topographic Wetness Index (TWI), soil, Land Use Land Cover (LULC), and distance from the river, were selected for model development. The importance of each input parameter on flood occurrences was assessed via the Mutual Information (MI) technique. Several machine learning models, including Radial Basis Function (RBF), and three hybrid models of Bagging (BA-RBF), Random Committee (RC-RBF), and Random Subspace (RSS-RBF), were developed to delineate flood susceptibility areas at Goorganrood watershed, Iran. The performance of each model was evaluated using several error indicators, including correlation coefficient (r), Nash Sutcliffe Efficiency (NSE), Mean Absolute Error (MSE), Root Mean Square Error (RMSE), and the Area Under the Receiver Operating Characteristic (ROC) Curve (AUC). The results showed that the hybrid techniques enhanced the modeling performance of the standalone model, and generally, all hybrid models are more accurate than the standalone model. Although all developed models have performed well, RC-RBF outperforms all of them (AUC = 0.997), followed by BA-RBF (AUC = 0.996), RSS-RBF (AUC = 0.992), and RBF (AUC = 0.975). Generally, about 12 % of the study area has high and very high susceptibility to future flood occurrences.&quot;,&quot;author&quot;:[{&quot;dropping-particle&quot;:&quot;&quot;,&quot;family&quot;:&quot;Riazi&quot;,&quot;given&quot;:&quot;Mostafa&quot;,&quot;non-dropping-particle&quot;:&quot;&quot;,&quot;parse-names&quot;:false,&quot;suffix&quot;:&quot;&quot;},{&quot;dropping-particle&quot;:&quot;&quot;,&quot;family&quot;:&quot;Khosravi&quot;,&quot;given&quot;:&quot;Khabat&quot;,&quot;non-dropping-particle&quot;:&quot;&quot;,&quot;parse-names&quot;:false,&quot;suffix&quot;:&quot;&quot;},{&quot;dropping-particle&quot;:&quot;&quot;,&quot;family&quot;:&quot;Shahedi&quot;,&quot;given&quot;:&quot;Kaka&quot;,&quot;non-dropping-particle&quot;:&quot;&quot;,&quot;parse-names&quot;:false,&quot;suffix&quot;:&quot;&quot;},{&quot;dropping-particle&quot;:&quot;&quot;,&quot;family&quot;:&quot;Ahmad&quot;,&quot;given&quot;:&quot;Sajjad&quot;,&quot;non-dropping-particle&quot;:&quot;&quot;,&quot;parse-names&quot;:false,&quot;suffix&quot;:&quot;&quot;},{&quot;dropping-particle&quot;:&quot;&quot;,&quot;family&quot;:&quot;Jun&quot;,&quot;given&quot;:&quot;Changhyun&quot;,&quot;non-dropping-particle&quot;:&quot;&quot;,&quot;parse-names&quot;:false,&quot;suffix&quot;:&quot;&quot;},{&quot;dropping-particle&quot;:&quot;&quot;,&quot;family&quot;:&quot;Bateni&quot;,&quot;given&quot;:&quot;Sayed M.&quot;,&quot;non-dropping-particle&quot;:&quot;&quot;,&quot;parse-names&quot;:false,&quot;suffix&quot;:&quot;&quot;},{&quot;dropping-particle&quot;:&quot;&quot;,&quot;family&quot;:&quot;Kazakis&quot;,&quot;given&quot;:&quot;Nerantzis&quot;,&quot;non-dropping-particle&quot;:&quot;&quot;,&quot;parse-names&quot;:false,&quot;suffix&quot;:&quot;&quot;}],&quot;container-title&quot;:&quot;Science of the Total Environment&quot;,&quot;id&quot;:&quot;301100b0-f2fb-5ef5-8ad0-2407ee19f1b3&quot;,&quot;issued&quot;:{&quot;date-parts&quot;:[[&quot;2023&quot;,&quot;5&quot;,&quot;1&quot;]]},&quot;page&quot;:&quot;162066&quot;,&quot;publisher&quot;:&quot;Elsevier&quot;,&quot;title&quot;:&quot;Enhancing flood susceptibility modeling using multi-temporal SAR images, CHIRPS data, and hybrid machine learning algorithms&quot;,&quot;type&quot;:&quot;article-journal&quot;,&quot;volume&quot;:&quot;871&quot;},&quot;uris&quot;:[&quot;http://www.mendeley.com/documents/?uuid=3d6609c6-b616-3f4b-af98-7b6b90b3b289&quot;],&quot;isTemporary&quot;:false,&quot;legacyDesktopId&quot;:&quot;3d6609c6-b616-3f4b-af98-7b6b90b3b289&quot;}],&quot;properties&quot;:{&quot;noteIndex&quot;:0},&quot;isEdited&quot;:false,&quot;manualOverride&quot;:{&quot;citeprocText&quot;:&quot;(Khosravi et al. 2018; Abedi et al. 2022; Al-Juaidi 2023; Riazi et al. 2023)&quot;,&quot;isManuallyOverridden&quot;:false,&quot;manualOverrideText&quot;:&quot;&quot;},&quot;citationTag&quot;:&quot;MENDELEY_CITATION_v3_eyJjaXRhdGlvbklEIjoiTUVOREVMRVlfQ0lUQVRJT05fNDM5NGNjZWItMmM2My00NmQ1LWJmMzEtMTk1ZmRmYzIwYzJj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&quot;},{&quot;citationID&quot;:&quot;MENDELEY_CITATION_e455c083-4e8b-431b-bd49-a67e722b9f71&quot;,&quot;citationItems&quot;:[{&quot;id&quot;:&quot;f55eff4d-ce74-5ebe-9bd2-2055eb9255c3&quot;,&quot;itemData&quot;:{&quot;DOI&quot;:&quot;10.12911/22998993/165958&quot;,&quot;author&quot;:[{&quot;dropping-particle&quot;:&quot;&quot;,&quot;family&quot;:&quot;Khaddari&quot;,&quot;given&quot;:&quot;Achraf&quot;,&quot;non-dropping-particle&quot;:&quot;&quot;,&quot;parse-names&quot;:false,&quot;suffix&quot;:&quot;&quot;},{&quot;dropping-particle&quot;:&quot;&quot;,&quot;family&quot;:&quot;Jari&quot;,&quot;given&quot;:&quot;Abdessamad&quot;,&quot;non-dropping-particle&quot;:&quot;&quot;,&quot;parse-names&quot;:false,&quot;suffix&quot;:&quot;&quot;},{&quot;dropping-particle&quot;:&quot;&quot;,&quot;family&quot;:&quot;Chakiri&quot;,&quot;given&quot;:&quot;Saïd&quot;,&quot;non-dropping-particle&quot;:&quot;&quot;,&quot;parse-names&quot;:false,&quot;suffix&quot;:&quot;&quot;},{&quot;dropping-particle&quot;:&quot;El&quot;,&quot;family&quot;:&quot;Hadi&quot;,&quot;given&quot;:&quot;Hassan&quot;,&quot;non-dropping-particle&quot;:&quot;&quot;,&quot;parse-names&quot;:false,&quot;suffix&quot;:&quot;&quot;},{&quot;dropping-particle&quot;:&quot;&quot;,&quot;family&quot;:&quot;Labriki&quot;,&quot;given&quot;:&quot;Allal&quot;,&quot;non-dropping-particle&quot;:&quot;&quot;,&quot;parse-names&quot;:false,&quot;suffix&quot;:&quot;&quot;}],&quot;id&quot;:&quot;f55eff4d-ce74-5ebe-9bd2-2055eb9255c3&quot;,&quot;issue&quot;:&quot;June&quot;,&quot;issued&quot;:{&quot;date-parts&quot;:[[&quot;2023&quot;]]},&quot;title&quot;:&quot;A Comparative Analysis of Analytical Hierarchy Process and Fuzzy Logic A Comparative Analysis of Analytical Hierarchy Process and Fuzzy Logic Modeling in Flood Susceptibility Mapping in the Assaka Watershed , Morocco&quot;,&quot;type&quot;:&quot;article-journal&quot;},&quot;uris&quot;:[&quot;http://www.mendeley.com/documents/?uuid=45bd4061-2ee8-49db-9525-e032d3c4d183&quot;],&quot;isTemporary&quot;:false,&quot;legacyDesktopId&quot;:&quot;45bd4061-2ee8-49db-9525-e032d3c4d183&quot;}],&quot;properties&quot;:{&quot;noteIndex&quot;:0},&quot;isEdited&quot;:false,&quot;manualOverride&quot;:{&quot;citeprocText&quot;:&quot;(Khaddari et al. 2023)&quot;,&quot;isManuallyOverridden&quot;:false,&quot;manualOverrideText&quot;:&quot;&quot;},&quot;citationTag&quot;:&quot;MENDELEY_CITATION_v3_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&quot;},{&quot;citationID&quot;:&quot;MENDELEY_CITATION_6f54aed1-7d4c-45ad-9adc-18694abdac31&quot;,&quot;citationItems&quot;:[{&quot;id&quot;:&quot;94d6897e-fd88-52bb-b800-cd815515cff8&quot;,&quot;itemData&quot;:{&quot;DOI&quot;:&quot;10.2166/wcc.2020.261&quot;,&quot;ISSN&quot;:&quot;24089354&quot;,&quot;abstract&quot;:&quot;This study aims to conduct a thorough investigation to compare the abilities of quantile mapping (QM) techniques as a bias correction method for the raw outputs from general circulation model (GCM)/ regional climate model (RCM) combinations. The Karkheh River basin in Iran was selected as a case study, due to its diverse topographic features, to test the performances of the bias correction methods under different conditions. The outputs of two GCM/RCM combinations (ICHEC and NOAA-ESM) were acquired from the coordinated regional climate downscaling experiment (CORDEX) dataset for this study. The results indicated that the performances of the QMs varied, depending on the transformation functions, parameter sets, and topographic conditions. In some cases, the QMs’ adjustments even made the GCM/RCM combinations’ raw outputs worse. The result of this study suggested that apart from DIST, PTF:scale, and SSPLIN, the rest of the considered QM methods can provide relatively improved results for both rainfall and temperature variables. It should be noted that, according to the results obtained from the diverse topographic conditions of the sub-basins, the empirical quantiles (QUANT) and robust empirical quantiles (RQUANT) methods proved to be excellent options to correct the bias of rainfall data, while all bias correction methods, with the notable exceptions of performed PTF:scale and SSPLIN, performed relatively well for the temperature variable.&quot;,&quot;author&quot;:[{&quot;dropping-particle&quot;:&quot;&quot;,&quot;family&quot;:&quot;Enayati&quot;,&quot;given&quot;:&quot;Maedeh&quot;,&quot;non-dropping-particle&quot;:&quot;&quot;,&quot;parse-names&quot;:false,&quot;suffix&quot;:&quot;&quot;},{&quot;dropping-particle&quot;:&quot;&quot;,&quot;family&quot;:&quot;Bozorg-Haddad&quot;,&quot;given&quot;:&quot;Omid&quot;,&quot;non-dropping-particle&quot;:&quot;&quot;,&quot;parse-names&quot;:false,&quot;suffix&quot;:&quot;&quot;},{&quot;dropping-particle&quot;:&quot;&quot;,&quot;family&quot;:&quot;Bazrafshan&quot;,&quot;given&quot;:&quot;Javad&quot;,&quot;non-dropping-particle&quot;:&quot;&quot;,&quot;parse-names&quot;:false,&quot;suffix&quot;:&quot;&quot;},{&quot;dropping-particle&quot;:&quot;&quot;,&quot;family&quot;:&quot;Hejabi&quot;,&quot;given&quot;:&quot;Somayeh&quot;,&quot;non-dropping-particle&quot;:&quot;&quot;,&quot;parse-names&quot;:false,&quot;suffix&quot;:&quot;&quot;},{&quot;dropping-particle&quot;:&quot;&quot;,&quot;family&quot;:&quot;Chu&quot;,&quot;given&quot;:&quot;Xuefeng&quot;,&quot;non-dropping-particle&quot;:&quot;&quot;,&quot;parse-names&quot;:false,&quot;suffix&quot;:&quot;&quot;}],&quot;container-title&quot;:&quot;Journal of Water and Climate Change&quot;,&quot;id&quot;:&quot;94d6897e-fd88-52bb-b800-cd815515cff8&quot;,&quot;issue&quot;:&quot;2&quot;,&quot;issued&quot;:{&quot;date-parts&quot;:[[&quot;2021&quot;,&quot;3&quot;,&quot;1&quot;]]},&quot;page&quot;:&quot;401-419&quot;,&quot;publisher&quot;:&quot;IWA Publishing&quot;,&quot;title&quot;:&quot;Bias correction capabilities of quantile mapping methods for rainfall and temperature variables&quot;,&quot;type&quot;:&quot;article-journal&quot;,&quot;volume&quot;:&quot;12&quot;},&quot;uris&quot;:[&quot;http://www.mendeley.com/documents/?uuid=4b8a8678-817e-389c-8569-961b18d02e1c&quot;],&quot;isTemporary&quot;:false,&quot;legacyDesktopId&quot;:&quot;4b8a8678-817e-389c-8569-961b18d02e1c&quot;},{&quot;id&quot;:&quot;6fe7b4a4-e0af-5fdd-85bc-a85036c011d8&quot;,&quot;itemData&quot;:{&quot;DOI&quot;:&quot;10.3390/rs12132102&quot;,&quot;ISSN&quot;:&quot;20724292&quot;,&quot;abstract&quot;:&quot;High-resolution real-time satellite-based precipitation estimation datasets can play a more essential role in flood forecasting and risk analysis of infrastructures. This is particularly true for extended deserts or mountainous areas with sparse rain gauges like Iran. However, there are discrepancies between these satellite-based estimations and ground measurements, and it is necessary to apply adjustment methods to reduce systematic bias in these products. In this study, we apply a quantile mapping method with gauge information to reduce the systematic error of the Precipitation Estimation from Remotely Sensed Information using Artificial Neural Networks-Cloud Classification System (PERSIANN-CCS). Due to the availability and quality of the ground-based measurements, we divide Iran into seven climate regions to increase the sample size for generating cumulative probability distributions within each region. The cumulative distribution functions (CDFs) are then employed with a quantile mapping 0.6° x 0.6° filter to adjust the values of PERSIANN-CCS. We use eight years (2009-2016) of historical data to calibrate our method, generating nonparametric cumulative distribution functions of ground-based measurements and satellite estimations for each climate region, as well as two years (2017-2018) of additional data to validate our approach. The results show that the bias correction approach improves PERSIANN-CCS data at aggregated to monthly, seasonal and annual scales for both the calibration and validation periods. The areal average of the annual bias and annual root mean square errors are reduced by 98% and 56% during the calibration and validation periods, respectively. Furthermore, the averages of the bias and root mean square error of the monthly time series decrease by 96% and 26% during the calibration and validation periods, respectively. There are some limitations in bias correction in the Southern region of the Caspian Sea because of shortcomings of the satellite-based products in recognizing orographic clouds.&quot;,&quot;author&quot;:[{&quot;dropping-particle&quot;:&quot;&quot;,&quot;family&quot;:&quot;Katiraie-Boroujerdy&quot;,&quot;given&quot;:&quot;Pari Sima&quot;,&quot;non-dropping-particle&quot;:&quot;&quot;,&quot;parse-names&quot;:false,&quot;suffix&quot;:&quot;&quot;},{&quot;dropping-particle&quot;:&quot;&quot;,&quot;family&quot;:&quot;Naeini&quot;,&quot;given&quot;:&quot;Matin Rahnamay&quot;,&quot;non-dropping-particle&quot;:&quot;&quot;,&quot;parse-names&quot;:false,&quot;suffix&quot;:&quot;&quot;},{&quot;dropping-particle&quot;:&quot;&quot;,&quot;family&quot;:&quot;Asanjan&quot;,&quot;given&quot;:&quot;Ata Akbari&quot;,&quot;non-dropping-particle&quot;:&quot;&quot;,&quot;parse-names&quot;:false,&quot;suffix&quot;:&quot;&quot;},{&quot;dropping-particle&quot;:&quot;&quot;,&quot;family&quot;:&quot;Chavoshian&quot;,&quot;given&quot;:&quot;Ali&quot;,&quot;non-dropping-particle&quot;:&quot;&quot;,&quot;parse-names&quot;:false,&quot;suffix&quot;:&quot;&quot;},{&quot;dropping-particle&quot;:&quot;&quot;,&quot;family&quot;:&quot;Hsu&quot;,&quot;given&quot;:&quot;Kuo lin&quot;,&quot;non-dropping-particle&quot;:&quot;&quot;,&quot;parse-names&quot;:false,&quot;suffix&quot;:&quot;&quot;},{&quot;dropping-particle&quot;:&quot;&quot;,&quot;family&quot;:&quot;Sorooshian&quot;,&quot;given&quot;:&quot;Soroosh&quot;,&quot;non-dropping-particle&quot;:&quot;&quot;,&quot;parse-names&quot;:false,&quot;suffix&quot;:&quot;&quot;}],&quot;container-title&quot;:&quot;Remote Sensing&quot;,&quot;id&quot;:&quot;6fe7b4a4-e0af-5fdd-85bc-a85036c011d8&quot;,&quot;issue&quot;:&quot;13&quot;,&quot;issued&quot;:{&quot;date-parts&quot;:[[&quot;2020&quot;,&quot;7&quot;,&quot;1&quot;]]},&quot;page&quot;:&quot;2102&quot;,&quot;publisher&quot;:&quot;Multidisciplinary Digital Publishing Institute&quot;,&quot;title&quot;:&quot;Bias correction of satellite-based precipitation estimations using quantile mapping approach in different climate regions of Iran&quot;,&quot;type&quot;:&quot;article-journal&quot;,&quot;volume&quot;:&quot;12&quot;},&quot;uris&quot;:[&quot;http://www.mendeley.com/documents/?uuid=fd860467-9e81-3935-809b-6d59a6b9fdb8&quot;],&quot;isTemporary&quot;:false,&quot;legacyDesktopId&quot;:&quot;fd860467-9e81-3935-809b-6d59a6b9fdb8&quot;}],&quot;properties&quot;:{&quot;noteIndex&quot;:0},&quot;isEdited&quot;:false,&quot;manualOverride&quot;:{&quot;citeprocText&quot;:&quot;(Katiraie-Boroujerdy et al. 2020; Enayati et al. 2021)&quot;,&quot;isManuallyOverridden&quot;:false,&quot;manualOverrideText&quot;:&quot;&quot;},&quot;citationTag&quot;:&quot;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&quot;},{&quot;citationID&quot;:&quot;MENDELEY_CITATION_b7496028-c986-4039-816a-769ff03ca4ba&quot;,&quot;citationItems&quot;:[{&quot;id&quot;:&quot;ad5dcda7-72f2-5492-ad05-2747f72a8b89&quot;,&quot;itemData&quot;:{&quot;DOI&quot;:&quot;10.5194/hess-19-1787-2015&quot;,&quot;ISSN&quot;:&quot;16077938&quot;,&quot;abstract&quot;:&quot;Dynamically downscaled precipitation fields from regional climate models (RCMs) often cannot be used directly for regional climate studies. Due to their inherent biases, i.e., systematic over- or underestimations compared to observations, several correction approaches have been developed. Most of the bias correction procedures such as the quantile mapping approach employ a transfer function that is based on the statistical differences between RCM output and observations. Apart from such transfer function-based statistical correction algorithms, a stochastic bias correction technique, based on the concept of Copula theory, is developed here and applied to correct precipitation fields from the Weather Research and Forecasting (WRF) model. For dynamically downscaled precipitation fields we used high-resolution (7 km, daily) WRF simulations for Germany driven by ERA40 reanalysis data for 1971-2000. The REGNIE (REGionalisierung der NIEderschlagshöhen) data set from the German Weather Service (DWD) is used as gridded observation data (1 km, daily) and aggregated to 7 km for this application. The 30-year time series are split into a calibration (1971-1985) and validation (1986-2000) period of equal length. Based on the estimated dependence structure (described by the Copula function) between WRF and REGNIE data and the identified respective marginal distributions in the calibration period, separately analyzed for the different seasons, conditional distribution functions are derived for each time step in the validation period. This finally allows to get additional information about the range of the statistically possible bias-corrected values. The results show that the Copula-based approach efficiently corrects most of the errors in WRF derived precipitation for all seasons. It is also found that the Copula-based correction performs better for wet bias correction than for dry bias correction. In autumn and winter, the correction introduced a small dry bias in the northwest of Germany. The average relative bias of daily mean precipitation from WRF for the validation period is reduced from 10% (wet bias) to -1% (slight dry bias) after the application of the Copula-based correction. The bias in different seasons is corrected from 32% March-April-May (MAM), -15% June-July-August (JJA), 4% September-October-November (SON) and 28% December-January-February (DJF) to 16% (MAM), -11% (JJA), -1% (SON) and -3% (DJF), respectively. Finally, the Copula-based approach is com…&quot;,&quot;author&quot;:[{&quot;dropping-particle&quot;:&quot;&quot;,&quot;family&quot;:&quot;Mao&quot;,&quot;given&quot;:&quot;G.&quot;,&quot;non-dropping-particle&quot;:&quot;&quot;,&quot;parse-names&quot;:false,&quot;suffix&quot;:&quot;&quot;},{&quot;dropping-particle&quot;:&quot;&quot;,&quot;family&quot;:&quot;Vogl&quot;,&quot;given&quot;:&quot;S.&quot;,&quot;non-dropping-particle&quot;:&quot;&quot;,&quot;parse-names&quot;:false,&quot;suffix&quot;:&quot;&quot;},{&quot;dropping-particle&quot;:&quot;&quot;,&quot;family&quot;:&quot;Laux&quot;,&quot;given&quot;:&quot;P.&quot;,&quot;non-dropping-particle&quot;:&quot;&quot;,&quot;parse-names&quot;:false,&quot;suffix&quot;:&quot;&quot;},{&quot;dropping-particle&quot;:&quot;&quot;,&quot;family&quot;:&quot;Wagner&quot;,&quot;given&quot;:&quot;S.&quot;,&quot;non-dropping-particle&quot;:&quot;&quot;,&quot;parse-names&quot;:false,&quot;suffix&quot;:&quot;&quot;},{&quot;dropping-particle&quot;:&quot;&quot;,&quot;family&quot;:&quot;Kunstmann&quot;,&quot;given&quot;:&quot;H.&quot;,&quot;non-dropping-particle&quot;:&quot;&quot;,&quot;parse-names&quot;:false,&quot;suffix&quot;:&quot;&quot;}],&quot;container-title&quot;:&quot;Hydrology and Earth System Sciences&quot;,&quot;id&quot;:&quot;ad5dcda7-72f2-5492-ad05-2747f72a8b89&quot;,&quot;issue&quot;:&quot;4&quot;,&quot;issued&quot;:{&quot;date-parts&quot;:[[&quot;2015&quot;,&quot;4&quot;,&quot;17&quot;]]},&quot;page&quot;:&quot;1787-1806&quot;,&quot;publisher&quot;:&quot;Copernicus GmbH&quot;,&quot;title&quot;:&quot;Stochastic bias correction of dynamically downscaled precipitation fields for Germany through Copula-based integration of gridded observation data&quot;,&quot;type&quot;:&quot;article-journal&quot;,&quot;volume&quot;:&quot;19&quot;},&quot;uris&quot;:[&quot;http://www.mendeley.com/documents/?uuid=3df3c497-ce29-3f3e-a887-338e184d6b25&quot;],&quot;isTemporary&quot;:false,&quot;legacyDesktopId&quot;:&quot;3df3c497-ce29-3f3e-a887-338e184d6b25&quot;},{&quot;id&quot;:&quot;157841d0-b8a8-509b-92e2-1b1c938499d3&quot;,&quot;itemData&quot;:{&quot;DOI&quot;:&quot;10.1016/j.atmosres.2020.104964&quot;,&quot;ISSN&quot;:&quot;01698095&quot;,&quot;abstract&quot;:&quot;Gridded precipitation products have the advantages of wide spatial coverage and high spatiotemporal resolution compared to conventional rain-gauge data, and have been extensively applied in hydrology-related research. As one of the most representative of the gridded precipitation products, APHRODITE performs well in most regions over Asia except around the Tibetan Plateau. This study implemented four bias correction methods including both mean-based (LS, LOCI) and distribution-based approaches (CDF, LS_CDF) for APHRODITE data over the Yarluzangbu-Brahmaputra River Basin based on different climate zones, and the correction methods were assessed according to the performance of both statistical indices and hydrological simulation. First, it was found that the APHRODITE data underestimated the precipitation amount and overestimated the number of raindays for the entire study region; and the bias is relatively small in upstream (Tibetan Plateau) and large in downstream (floodplains). Second, the result showed that all four correction methods could effectively improve the precipitation estimates of the APHRODITE data and the combined LS_CDF method performed the best because of its greater spatial consistency advantages of bias and closer matching of the wet-day event and cumulative frequency. Hydrological performance also supports that the LS_CDF method is the best due to the fine driving simulation result for all three hydrological stations during long periods and the ability to better force simulation of extreme runoff. Third, this study also found that even though distribution-based approaches performed well in precipitation correction, especially for extreme precipitation, their correction effects also depend on the spatial consistency of the bias, which is even more important than frequency matching. These findings have certain reference values for the evaluation, correction, and application of grid precipitation data, not only for APHRODITE data, but also satellite and reanalysis precipitation data.&quot;,&quot;author&quot;:[{&quot;dropping-particle&quot;:&quot;&quot;,&quot;family&quot;:&quot;Ji&quot;,&quot;given&quot;:&quot;Xuan&quot;,&quot;non-dropping-particle&quot;:&quot;&quot;,&quot;parse-names&quot;:false,&quot;suffix&quot;:&quot;&quot;},{&quot;dropping-particle&quot;:&quot;&quot;,&quot;family&quot;:&quot;Li&quot;,&quot;given&quot;:&quot;Yungang&quot;,&quot;non-dropping-particle&quot;:&quot;&quot;,&quot;parse-names&quot;:false,&quot;suffix&quot;:&quot;&quot;},{&quot;dropping-particle&quot;:&quot;&quot;,&quot;family&quot;:&quot;Luo&quot;,&quot;given&quot;:&quot;Xian&quot;,&quot;non-dropping-particle&quot;:&quot;&quot;,&quot;parse-names&quot;:false,&quot;suffix&quot;:&quot;&quot;},{&quot;dropping-particle&quot;:&quot;&quot;,&quot;family&quot;:&quot;He&quot;,&quot;given&quot;:&quot;Daming&quot;,&quot;non-dropping-particle&quot;:&quot;&quot;,&quot;parse-names&quot;:false,&quot;suffix&quot;:&quot;&quot;},{&quot;dropping-particle&quot;:&quot;&quot;,&quot;family&quot;:&quot;Guo&quot;,&quot;given&quot;:&quot;Ruoyu&quot;,&quot;non-dropping-particle&quot;:&quot;&quot;,&quot;parse-names&quot;:false,&quot;suffix&quot;:&quot;&quot;},{&quot;dropping-particle&quot;:&quot;&quot;,&quot;family&quot;:&quot;Wang&quot;,&quot;given&quot;:&quot;Jing&quot;,&quot;non-dropping-particle&quot;:&quot;&quot;,&quot;parse-names&quot;:false,&quot;suffix&quot;:&quot;&quot;},{&quot;dropping-particle&quot;:&quot;&quot;,&quot;family&quot;:&quot;Bai&quot;,&quot;given&quot;:&quot;Yang&quot;,&quot;non-dropping-particle&quot;:&quot;&quot;,&quot;parse-names&quot;:false,&quot;suffix&quot;:&quot;&quot;},{&quot;dropping-particle&quot;:&quot;&quot;,&quot;family&quot;:&quot;Yue&quot;,&quot;given&quot;:&quot;Caiyun&quot;,&quot;non-dropping-particle&quot;:&quot;&quot;,&quot;parse-names&quot;:false,&quot;suffix&quot;:&quot;&quot;},{&quot;dropping-particle&quot;:&quot;&quot;,&quot;family&quot;:&quot;Liu&quot;,&quot;given&quot;:&quot;Chang&quot;,&quot;non-dropping-particle&quot;:&quot;&quot;,&quot;parse-names&quot;:false,&quot;suffix&quot;:&quot;&quot;}],&quot;container-title&quot;:&quot;Atmospheric Research&quot;,&quot;id&quot;:&quot;157841d0-b8a8-509b-92e2-1b1c938499d3&quot;,&quot;issued&quot;:{&quot;date-parts&quot;:[[&quot;2020&quot;,&quot;9&quot;,&quot;15&quot;]]},&quot;page&quot;:&quot;104964&quot;,&quot;publisher&quot;:&quot;Elsevier&quot;,&quot;title&quot;:&quot;Evaluation of bias correction methods for APHRODITE data to improve hydrologic simulation in a large Himalayan basin&quot;,&quot;type&quot;:&quot;article-journal&quot;,&quot;volume&quot;:&quot;242&quot;},&quot;uris&quot;:[&quot;http://www.mendeley.com/documents/?uuid=a3b439ac-38c2-3998-b768-342e4e7098ab&quot;],&quot;isTemporary&quot;:false,&quot;legacyDesktopId&quot;:&quot;a3b439ac-38c2-3998-b768-342e4e7098ab&quot;}],&quot;properties&quot;:{&quot;noteIndex&quot;:0},&quot;isEdited&quot;:false,&quot;manualOverride&quot;:{&quot;citeprocText&quot;:&quot;(Mao et al. 2015; Ji et al. 2020)&quot;,&quot;isManuallyOverridden&quot;:false,&quot;manualOverrideText&quot;:&quot;&quot;},&quot;citationTag&quot;:&quot;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&quot;},{&quot;citationID&quot;:&quot;MENDELEY_CITATION_b61d4b05-8ff3-41c7-b942-92acbf9fa79b&quot;,&quot;citationItems&quot;:[{&quot;id&quot;:&quot;3f7548ce-51b4-521d-a173-7f03983f89ce&quot;,&quot;itemData&quot;:{&quot;DOI&quot;:&quot;10.1007/s12665-009-0426-5&quot;,&quot;ISSN&quot;:&quot;18666280&quot;,&quot;abstract&quot;:&quot;This study considers landslide susceptibility mapping by means of frequency ratio and artificial neural network approaches using geographic information system (GIS) techniques as a basic analysis tool. The selected study area was that of the Panchthar district, Nepal. GIS was used for the management and manipulation of spatial data. Landslide locations were identified from field survey and aerial photographic interpretation was used for location of lineaments. Ten factors in total are related to the occurrence of landslides. Based on the same set of factors, landslide susceptibility maps were produced from frequency ratio and neural network models, and were then compared and evaluated. The weights of each factor were determined using the back-propagation training method. Landslide susceptibility maps were produced from frequency ratio and neural network models, and they were then compared by means of their checking. The landslide location data were used for checking the results with the landslide susceptibility maps. The accuracy of the landslide susceptibility maps produced by the frequency ratio and neural networks is 82.21 and 78.25%, respectively. © 2010 Springer-Verlag.&quot;,&quot;author&quot;:[{&quot;dropping-particle&quot;:&quot;&quot;,&quot;family&quot;:&quot;Poudyal&quot;,&quot;given&quot;:&quot;Chandra Prakash&quot;,&quot;non-dropping-particle&quot;:&quot;&quot;,&quot;parse-names&quot;:false,&quot;suffix&quot;:&quot;&quot;},{&quot;dropping-particle&quot;:&quot;&quot;,&quot;family&quot;:&quot;Chang&quot;,&quot;given&quot;:&quot;Chandong&quot;,&quot;non-dropping-particle&quot;:&quot;&quot;,&quot;parse-names&quot;:false,&quot;suffix&quot;:&quot;&quot;},{&quot;dropping-particle&quot;:&quot;&quot;,&quot;family&quot;:&quot;Oh&quot;,&quot;given&quot;:&quot;Hyun Joo&quot;,&quot;non-dropping-particle&quot;:&quot;&quot;,&quot;parse-names&quot;:false,&quot;suffix&quot;:&quot;&quot;},{&quot;dropping-particle&quot;:&quot;&quot;,&quot;family&quot;:&quot;Lee&quot;,&quot;given&quot;:&quot;Saro&quot;,&quot;non-dropping-particle&quot;:&quot;&quot;,&quot;parse-names&quot;:false,&quot;suffix&quot;:&quot;&quot;}],&quot;container-title&quot;:&quot;Environmental Earth Sciences&quot;,&quot;id&quot;:&quot;3f7548ce-51b4-521d-a173-7f03983f89ce&quot;,&quot;issue&quot;:&quot;5&quot;,&quot;issued&quot;:{&quot;date-parts&quot;:[[&quot;2010&quot;,&quot;2&quot;,&quot;4&quot;]]},&quot;page&quot;:&quot;1049-1064&quot;,&quot;publisher&quot;:&quot;Springer&quot;,&quot;title&quot;:&quot;Landslide susceptibility maps comparing frequency ratio and artificial neural networks: A case study from the Nepal Himalaya&quot;,&quot;type&quot;:&quot;article-journal&quot;,&quot;volume&quot;:&quot;61&quot;},&quot;uris&quot;:[&quot;http://www.mendeley.com/documents/?uuid=2b2c3a63-e82e-3acf-94a7-5fd62b5a8363&quot;],&quot;isTemporary&quot;:false,&quot;legacyDesktopId&quot;:&quot;2b2c3a63-e82e-3acf-94a7-5fd62b5a8363&quot;}],&quot;properties&quot;:{&quot;noteIndex&quot;:0},&quot;isEdited&quot;:false,&quot;manualOverride&quot;:{&quot;citeprocText&quot;:&quot;(Poudyal et al. 2010)&quot;,&quot;isManuallyOverridden&quot;:false,&quot;manualOverrideText&quot;:&quot;&quot;},&quot;citationTag&quot;:&quot;MENDELEY_CITATION_v3_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&quot;},{&quot;citationID&quot;:&quot;MENDELEY_CITATION_09f7b9df-364b-42a9-8585-835112b2f710&quot;,&quot;citationItems&quot;:[{&quot;id&quot;:&quot;537c65e1-c9fe-5739-8a04-eb35dfd52ca6&quot;,&quot;itemData&quot;:{&quot;DOI&quot;:&quot;10.1016/j.qsa.2023.100083&quot;,&quot;ISSN&quot;:&quot;26660334&quot;,&quot;abstract&quot;:&quot;Flash floods and landslides are dangerous natural hazards in hilly areas. They often occur extensively and potentially cause widespread destruction to agriculture, infrastructure, roads, houses, and human beings. This research aimed to analyze the hazard susceptibility on a mountainous roadway using advanced Machine Learning (ML) models. We conducted field surveys to collect data on flash flood and landslide locations in 2017, 2018, and 2019 on a particular roadway in Vietnam, National Highway 6, consisting of 88 flash flood sites and 235 landslide sites. The state-of-art ML models were utilized for the predictive modeling, including AdaBoost-RBF, Bagging-RBF, MultiBoostAB-RBF, and Random Sub-spaceRBF, with Radial Basis Function (RBF) serving as the primary classifier. The AdaBoost-RBF model outperformed all others in predicting landslide and flash flood vulnerability. The resulting map showed that 44.89% or 14,183 ha is in very high susceptibility zones, 15.55% or 4914 ha is in high susceptibility zones, 10.37% or 3.275 ha is in moderate susceptibility zones, 13.69% or 4324 ha is in low susceptibility zones, and 15.50% or 4899 ha is in very low susceptibility zones. A detailed map of the areas where landslides and flash floods are most likely to occur on the roadway might provide local authorities with crucial information for disaster management.&quot;,&quot;author&quot;:[{&quot;dropping-particle&quot;:&quot;&quot;,&quot;family&quot;:&quot;Luu&quot;,&quot;given&quot;:&quot;Chinh&quot;,&quot;non-dropping-particle&quot;:&quot;&quot;,&quot;parse-names&quot;:false,&quot;suffix&quot;:&quot;&quot;},{&quot;dropping-particle&quot;:&quot;&quot;,&quot;family&quot;:&quot;Ha&quot;,&quot;given&quot;:&quot;Hang&quot;,&quot;non-dropping-particle&quot;:&quot;&quot;,&quot;parse-names&quot;:false,&quot;suffix&quot;:&quot;&quot;},{&quot;dropping-particle&quot;:&quot;&quot;,&quot;family&quot;:&quot;Bui&quot;,&quot;given&quot;:&quot;Quynh Duy&quot;,&quot;non-dropping-particle&quot;:&quot;&quot;,&quot;parse-names&quot;:false,&quot;suffix&quot;:&quot;&quot;},{&quot;dropping-particle&quot;:&quot;&quot;,&quot;family&quot;:&quot;Luong&quot;,&quot;given&quot;:&quot;Ngoc Dung&quot;,&quot;non-dropping-particle&quot;:&quot;&quot;,&quot;parse-names&quot;:false,&quot;suffix&quot;:&quot;&quot;},{&quot;dropping-particle&quot;:&quot;&quot;,&quot;family&quot;:&quot;Khuc&quot;,&quot;given&quot;:&quot;Dong Thanh&quot;,&quot;non-dropping-particle&quot;:&quot;&quot;,&quot;parse-names&quot;:false,&quot;suffix&quot;:&quot;&quot;},{&quot;dropping-particle&quot;:&quot;&quot;,&quot;family&quot;:&quot;Vu&quot;,&quot;given&quot;:&quot;Hung&quot;,&quot;non-dropping-particle&quot;:&quot;&quot;,&quot;parse-names&quot;:false,&quot;suffix&quot;:&quot;&quot;},{&quot;dropping-particle&quot;:&quot;&quot;,&quot;family&quot;:&quot;Nguyen&quot;,&quot;given&quot;:&quot;Dinh Quoc&quot;,&quot;non-dropping-particle&quot;:&quot;&quot;,&quot;parse-names&quot;:false,&quot;suffix&quot;:&quot;&quot;}],&quot;container-title&quot;:&quot;Quaternary Science Advances&quot;,&quot;id&quot;:&quot;537c65e1-c9fe-5739-8a04-eb35dfd52ca6&quot;,&quot;issued&quot;:{&quot;date-parts&quot;:[[&quot;2023&quot;,&quot;7&quot;,&quot;1&quot;]]},&quot;page&quot;:&quot;100083&quot;,&quot;publisher&quot;:&quot;Elsevier&quot;,&quot;title&quot;:&quot;Flash flood and landslide susceptibility analysis for a mountainous roadway in Vietnam using spatial modeling&quot;,&quot;type&quot;:&quot;article-journal&quot;,&quot;volume&quot;:&quot;11&quot;},&quot;uris&quot;:[&quot;http://www.mendeley.com/documents/?uuid=fceb8c73-f076-33c0-8f57-e88293dbf190&quot;],&quot;isTemporary&quot;:false,&quot;legacyDesktopId&quot;:&quot;fceb8c73-f076-33c0-8f57-e88293dbf190&quot;}],&quot;properties&quot;:{&quot;noteIndex&quot;:0},&quot;isEdited&quot;:false,&quot;manualOverride&quot;:{&quot;citeprocText&quot;:&quot;(Luu et al. 2023)&quot;,&quot;isManuallyOverridden&quot;:false,&quot;manualOverrideText&quot;:&quot;&quot;},&quot;citationTag&quot;:&quot;MENDELEY_CITATION_v3_eyJjaXRhdGlvbklEIjoiTUVOREVMRVlfQ0lUQVRJT05fMDlmN2I5ZGYtMzY0Yi00MmE5LTg1ODUtODM1MTEyYjJmNzEw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quot;},{&quot;citationID&quot;:&quot;MENDELEY_CITATION_f573ce72-cbeb-40fe-af28-8bbb3ea7b6de&quot;,&quot;citationItems&quot;:[{&quot;id&quot;:&quot;2fe0bb82-e34f-591c-a6f1-ccdad185328b&quot;,&quot;itemData&quot;:{&quot;DOI&quot;:&quot;10.1007/s12145-023-01057-w&quot;,&quot;ISBN&quot;:&quot;0123456789&quot;,&quot;ISSN&quot;:&quot;18650481&quot;,&quot;abstract&quot;:&quot;Escalation in flash floods and the enhanced devastations, especially in the arid and semiarid regions of the world has required precise mapping of the flash flood susceptible zones. In this study, we applied six novel credal decision tree (CDT)-based ensemble models—1. CDT, 2. CDT Alternative Decision Tree (ADTree), 3. CDT- Reduced Error Pruning Tree (REPT), 4. CDT- Rotational Forest (RF), 5. CDT-FT, 6. CDT- Naïve Bias Tree (NBTree). For preparing the flash flood susceptibility maps (FFSM), 206 flood locations were selected in the Neka-roud watershed of Iran with 70% as training data and 30% as testing data. Moreover, 18 flood conditing factors were considered for FFSM and a multi-colinearity test was performed for determining the role of the factors. Our results show that the distance from the stream plays a vital role in flash floods. The CDT-FT is the best-fit model out of the six novel algorithms employed in this study as demonstrated by the highest values of the area under the curve (AUC) of the receiver operating curve (ROC) (AUROC 0.986 for training data and 0.981 for testing data). Our study provides a novel approach and useful tool for flood management.&quot;,&quot;author&quot;:[{&quot;dropping-particle&quot;:&quot;&quot;,&quot;family&quot;:&quot;Yang&quot;,&quot;given&quot;:&quot;Dingying&quot;,&quot;non-dropping-particle&quot;:&quot;&quot;,&quot;parse-names&quot;:false,&quot;suffix&quot;:&quot;&quot;},{&quot;dropping-particle&quot;:&quot;&quot;,&quot;family&quot;:&quot;Zhang&quot;,&quot;given&quot;:&quot;Ting&quot;,&quot;non-dropping-particle&quot;:&quot;&quot;,&quot;parse-names&quot;:false,&quot;suffix&quot;:&quot;&quot;},{&quot;dropping-particle&quot;:&quot;&quot;,&quot;family&quot;:&quot;Arabameri&quot;,&quot;given&quot;:&quot;Alireza&quot;,&quot;non-dropping-particle&quot;:&quot;&quot;,&quot;parse-names&quot;:false,&quot;suffix&quot;:&quot;&quot;},{&quot;dropping-particle&quot;:&quot;&quot;,&quot;family&quot;:&quot;Santosh&quot;,&quot;given&quot;:&quot;M.&quot;,&quot;non-dropping-particle&quot;:&quot;&quot;,&quot;parse-names&quot;:false,&quot;suffix&quot;:&quot;&quot;},{&quot;dropping-particle&quot;:&quot;&quot;,&quot;family&quot;:&quot;Saha&quot;,&quot;given&quot;:&quot;Ujwal Deep&quot;,&quot;non-dropping-particle&quot;:&quot;&quot;,&quot;parse-names&quot;:false,&quot;suffix&quot;:&quot;&quot;},{&quot;dropping-particle&quot;:&quot;&quot;,&quot;family&quot;:&quot;Islam&quot;,&quot;given&quot;:&quot;Aznarul&quot;,&quot;non-dropping-particle&quot;:&quot;&quot;,&quot;parse-names&quot;:false,&quot;suffix&quot;:&quot;&quot;}],&quot;container-title&quot;:&quot;Earth Science Informatics&quot;,&quot;id&quot;:&quot;2fe0bb82-e34f-591c-a6f1-ccdad185328b&quot;,&quot;issue&quot;:&quot;August&quot;,&quot;issued&quot;:{&quot;date-parts&quot;:[[&quot;2023&quot;]]},&quot;publisher&quot;:&quot;Springer Berlin Heidelberg&quot;,&quot;title&quot;:&quot;Flash-flood susceptibility mapping: a novel credal decision tree-based ensemble approaches&quot;,&quot;type&quot;:&quot;article-journal&quot;},&quot;uris&quot;:[&quot;http://www.mendeley.com/documents/?uuid=758e44bd-5e97-47aa-bbc6-ec8b0ff18f65&quot;],&quot;isTemporary&quot;:false,&quot;legacyDesktopId&quot;:&quot;758e44bd-5e97-47aa-bbc6-ec8b0ff18f65&quot;}],&quot;properties&quot;:{&quot;noteIndex&quot;:0},&quot;isEdited&quot;:false,&quot;manualOverride&quot;:{&quot;citeprocText&quot;:&quot;(Yang et al. 2023)&quot;,&quot;isManuallyOverridden&quot;:false,&quot;manualOverrideText&quot;:&quot;&quot;},&quot;citationTag&quot;:&quot;MENDELEY_CITATION_v3_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&quot;},{&quot;citationID&quot;:&quot;MENDELEY_CITATION_a856af95-0556-4e28-9c52-9c2fcd5bc15d&quot;,&quot;citationItems&quot;:[{&quot;id&quot;:&quot;a701f486-e326-5eee-9f12-6b3ec54c9dfd&quot;,&quot;itemData&quot;:{&quot;DOI&quot;:&quot;10.1016/j.rse.2014.05.013&quot;,&quot;ISSN&quot;:&quot;00344257&quot;,&quot;abstract&quot;:&quot;Landslide susceptibility, hazards, and risks have been extensively explored and analyzed in the past decades. However, choosing relevant conditioning factors in such analyses remains a challenging task. Landslide susceptibility mapping employs topological, environmental, geological, and hydrological parameters. Some researchers assume that as the number of conditioning factors increases, the precision of the generated susceptibility map increases. By contrast, other case studies prove that a small number of conditioning factors are sufficient to produce landslide susceptibility maps with a reasonable quality. This study investigates the effects of conditioning factors on landslide susceptibility mapping. Bukit Antarabangsa, Ulu Klang, Malaysia was selected as the study area, because it is a catchment area with a high potential of landslide occurrence. A spatial database of 31 landslide locations was evaluated to map landslide-susceptible areas. Two datasets of conditioning factors were constructed in GIS environment. The first dataset was derived from high-resolution airborne laser scanning data (LiDAR), which contains eight landslide conditioning factors: altitude, slope, aspect, curvature, stream power index (SPI), topographic wetness index (TWI), topographic roughness index (TRI), and sediment transport index (STI). The second dataset was gathered by using the same conditioning factors of the first dataset, but with the addition of other conditioning factors: geological and environmental factors of soil, geology, land use/cover (LULC), distance from river, and distance from road. Two different datasets were constructed to compare the efficiency of one over the other in landslide susceptibility zonation. Three methods were implemented to recognize the importance of different conditioning factors in landslide susceptibility mapping. Three different types of models such as weights-of-evidence (WoE) (bivariate statistical analysis), logistic regression (LR) (multivariate statistical analysis), and data-driven support vector machine (SVM) were used to determine the optimal landslide conditioning factors. The area under curve (AUC) was used to assess the obtained results. The prediction rates of WoE, LR, and SVM obtained from only the LiDAR-derived conditioning factors were 59%, 86%, and 84%, respectively. The prediction rates of the WoE, LR, and SVM obtained from the second dataset were 65%, 66%, and 69%, respectively. The LiDAR-derived conditioning facto…&quot;,&quot;author&quot;:[{&quot;dropping-particle&quot;:&quot;&quot;,&quot;family&quot;:&quot;Jebur&quot;,&quot;given&quot;:&quot;Mustafa Neamah&quot;,&quot;non-dropping-particle&quot;:&quot;&quot;,&quot;parse-names&quot;:false,&quot;suffix&quot;:&quot;&quot;},{&quot;dropping-particle&quot;:&quot;&quot;,&quot;family&quot;:&quot;Pradhan&quot;,&quot;given&quot;:&quot;Biswajeet&quot;,&quot;non-dropping-particle&quot;:&quot;&quot;,&quot;parse-names&quot;:false,&quot;suffix&quot;:&quot;&quot;},{&quot;dropping-particle&quot;:&quot;&quot;,&quot;family&quot;:&quot;Tehrany&quot;,&quot;given&quot;:&quot;Mahyat Shafapour&quot;,&quot;non-dropping-particle&quot;:&quot;&quot;,&quot;parse-names&quot;:false,&quot;suffix&quot;:&quot;&quot;}],&quot;container-title&quot;:&quot;Remote Sensing of Environment&quot;,&quot;id&quot;:&quot;a701f486-e326-5eee-9f12-6b3ec54c9dfd&quot;,&quot;issued&quot;:{&quot;date-parts&quot;:[[&quot;2014&quot;,&quot;9&quot;,&quot;1&quot;]]},&quot;page&quot;:&quot;150-165&quot;,&quot;publisher&quot;:&quot;Elsevier&quot;,&quot;title&quot;:&quot;Optimization of landslide conditioning factors using very high-resolution airborne laser scanning (LiDAR) data at catchment scale&quot;,&quot;type&quot;:&quot;article-journal&quot;,&quot;volume&quot;:&quot;152&quot;},&quot;uris&quot;:[&quot;http://www.mendeley.com/documents/?uuid=f1160d84-51ab-3fc1-8793-4b8c7378369a&quot;],&quot;isTemporary&quot;:false,&quot;legacyDesktopId&quot;:&quot;f1160d84-51ab-3fc1-8793-4b8c7378369a&quot;}],&quot;properties&quot;:{&quot;noteIndex&quot;:0},&quot;isEdited&quot;:false,&quot;manualOverride&quot;:{&quot;citeprocText&quot;:&quot;(Jebur et al. 2014)&quot;,&quot;isManuallyOverridden&quot;:false,&quot;manualOverrideText&quot;:&quot;&quot;},&quot;citationTag&quot;:&quot;MENDELEY_CITATION_v3_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&quot;},{&quot;citationID&quot;:&quot;MENDELEY_CITATION_2b2af078-fcf7-49c3-b875-e6cb98a92d60&quot;,&quot;citationItems&quot;:[{&quot;id&quot;:&quot;378ac108-3ee0-5cd2-adb8-2974b4f51485&quot;,&quot;itemData&quot;:{&quot;DOI&quot;:&quot;10.1016/j.jhydrol.2019.03.073&quot;,&quot;ISSN&quot;:&quot;00221694&quot;,&quot;abstract&quot;:&quot;Floods around the world are having devastating effects on human life and property. In this paper, three Multi-Criteria Decision-Making (MCDM) analysis techniques (VIKOR, TOPSIS and SAW), along with two machine learning methods (NBT and NB), were tested for their ability to model flood susceptibility in one of China's most flood-prone areas, the Ningdu Catchment. Twelve flood conditioning factors were used as input parameters: Normalized Difference Vegetation Index (NDVI), lithology, land use, distance from river, curvature, altitude, Stream Transport Index (STI), Topographic Wetness Index (TWI), Stream Power Index (SPI), soil type, slope and rainfall. The predictive capacity of the models was evaluated and validated using the Area Under the Receiver Operating Characteristic curve (AUC). While all models showed a strong flood prediction capability (AUC &gt; 0.95), the NBT model performed best (AUC = 0.98), suggesting that, among the models studied, the NBT model is a promising tool for the assessment of flood-prone areas and can allow for proper planning and management of flood hazards.&quot;,&quot;author&quot;:[{&quot;dropping-particle&quot;:&quot;&quot;,&quot;family&quot;:&quot;Khosravi&quot;,&quot;given&quot;:&quot;Khabat&quot;,&quot;non-dropping-particle&quot;:&quot;&quot;,&quot;parse-names&quot;:false,&quot;suffix&quot;:&quot;&quot;},{&quot;dropping-particle&quot;:&quot;&quot;,&quot;family&quot;:&quot;Shahabi&quot;,&quot;given&quot;:&quot;Himan&quot;,&quot;non-dropping-particle&quot;:&quot;&quot;,&quot;parse-names&quot;:false,&quot;suffix&quot;:&quot;&quot;},{&quot;dropping-particle&quot;:&quot;&quot;,&quot;family&quot;:&quot;Pham&quot;,&quot;given&quot;:&quot;Binh Thai&quot;,&quot;non-dropping-particle&quot;:&quot;&quot;,&quot;parse-names&quot;:false,&quot;suffix&quot;:&quot;&quot;},{&quot;dropping-particle&quot;:&quot;&quot;,&quot;family&quot;:&quot;Adamowski&quot;,&quot;given&quot;:&quot;Jan&quot;,&quot;non-dropping-particle&quot;:&quot;&quot;,&quot;parse-names&quot;:false,&quot;suffix&quot;:&quot;&quot;},{&quot;dropping-particle&quot;:&quot;&quot;,&quot;family&quot;:&quot;Shirzadi&quot;,&quot;given&quot;:&quot;Ataollah&quot;,&quot;non-dropping-particle&quot;:&quot;&quot;,&quot;parse-names&quot;:false,&quot;suffix&quot;:&quot;&quot;},{&quot;dropping-particle&quot;:&quot;&quot;,&quot;family&quot;:&quot;Pradhan&quot;,&quot;given&quot;:&quot;Biswajeet&quot;,&quot;non-dropping-particle&quot;:&quot;&quot;,&quot;parse-names&quot;:false,&quot;suffix&quot;:&quot;&quot;},{&quot;dropping-particle&quot;:&quot;&quot;,&quot;family&quot;:&quot;Dou&quot;,&quot;given&quot;:&quot;Jie&quot;,&quot;non-dropping-particle&quot;:&quot;&quot;,&quot;parse-names&quot;:false,&quot;suffix&quot;:&quot;&quot;},{&quot;dropping-particle&quot;:&quot;&quot;,&quot;family&quot;:&quot;Ly&quot;,&quot;given&quot;:&quot;Hai Bang&quot;,&quot;non-dropping-particle&quot;:&quot;&quot;,&quot;parse-names&quot;:false,&quot;suffix&quot;:&quot;&quot;},{&quot;dropping-particle&quot;:&quot;&quot;,&quot;family&quot;:&quot;Gróf&quot;,&quot;given&quot;:&quot;Gyula&quot;,&quot;non-dropping-particle&quot;:&quot;&quot;,&quot;parse-names&quot;:false,&quot;suffix&quot;:&quot;&quot;},{&quot;dropping-particle&quot;:&quot;&quot;,&quot;family&quot;:&quot;Ho&quot;,&quot;given&quot;:&quot;Huu Loc&quot;,&quot;non-dropping-particle&quot;:&quot;&quot;,&quot;parse-names&quot;:false,&quot;suffix&quot;:&quot;&quot;},{&quot;dropping-particle&quot;:&quot;&quot;,&quot;family&quot;:&quot;Hong&quot;,&quot;given&quot;:&quot;Haoyuan&quot;,&quot;non-dropping-particle&quot;:&quot;&quot;,&quot;parse-names&quot;:false,&quot;suffix&quot;:&quot;&quot;},{&quot;dropping-particle&quot;:&quot;&quot;,&quot;family&quot;:&quot;Chapi&quot;,&quot;given&quot;:&quot;Kamran&quot;,&quot;non-dropping-particle&quot;:&quot;&quot;,&quot;parse-names&quot;:false,&quot;suffix&quot;:&quot;&quot;},{&quot;dropping-particle&quot;:&quot;&quot;,&quot;family&quot;:&quot;Prakash&quot;,&quot;given&quot;:&quot;Indra&quot;,&quot;non-dropping-particle&quot;:&quot;&quot;,&quot;parse-names&quot;:false,&quot;suffix&quot;:&quot;&quot;}],&quot;container-title&quot;:&quot;Journal of Hydrology&quot;,&quot;id&quot;:&quot;378ac108-3ee0-5cd2-adb8-2974b4f51485&quot;,&quot;issue&quot;:&quot;March&quot;,&quot;issued&quot;:{&quot;date-parts&quot;:[[&quot;2019&quot;]]},&quot;page&quot;:&quot;311-323&quot;,&quot;title&quot;:&quot;A comparative assessment of flood susceptibility modeling using Multi-Criteria Decision-Making Analysis and Machine Learning Methods&quot;,&quot;type&quot;:&quot;article-journal&quot;,&quot;volume&quot;:&quot;573&quot;},&quot;uris&quot;:[&quot;http://www.mendeley.com/documents/?uuid=f312845f-2909-4962-92cc-b99f694588b6&quot;],&quot;isTemporary&quot;:false,&quot;legacyDesktopId&quot;:&quot;f312845f-2909-4962-92cc-b99f694588b6&quot;}],&quot;properties&quot;:{&quot;noteIndex&quot;:0},&quot;isEdited&quot;:false,&quot;manualOverride&quot;:{&quot;citeprocText&quot;:&quot;(Khosravi et al. 2019)&quot;,&quot;isManuallyOverridden&quot;:false,&quot;manualOverrideText&quot;:&quot;&quot;},&quot;citationTag&quot;:&quot;MENDELEY_CITATION_v3_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&quot;},{&quot;citationID&quot;:&quot;MENDELEY_CITATION_8def914d-7f96-4d5e-a943-4a1e88d6e2df&quot;,&quot;citationItems&quot;:[{&quot;id&quot;:&quot;2fe0bb82-e34f-591c-a6f1-ccdad185328b&quot;,&quot;itemData&quot;:{&quot;DOI&quot;:&quot;10.1007/s12145-023-01057-w&quot;,&quot;ISBN&quot;:&quot;0123456789&quot;,&quot;ISSN&quot;:&quot;18650481&quot;,&quot;abstract&quot;:&quot;Escalation in flash floods and the enhanced devastations, especially in the arid and semiarid regions of the world has required precise mapping of the flash flood susceptible zones. In this study, we applied six novel credal decision tree (CDT)-based ensemble models—1. CDT, 2. CDT Alternative Decision Tree (ADTree), 3. CDT- Reduced Error Pruning Tree (REPT), 4. CDT- Rotational Forest (RF), 5. CDT-FT, 6. CDT- Naïve Bias Tree (NBTree). For preparing the flash flood susceptibility maps (FFSM), 206 flood locations were selected in the Neka-roud watershed of Iran with 70% as training data and 30% as testing data. Moreover, 18 flood conditing factors were considered for FFSM and a multi-colinearity test was performed for determining the role of the factors. Our results show that the distance from the stream plays a vital role in flash floods. The CDT-FT is the best-fit model out of the six novel algorithms employed in this study as demonstrated by the highest values of the area under the curve (AUC) of the receiver operating curve (ROC) (AUROC 0.986 for training data and 0.981 for testing data). Our study provides a novel approach and useful tool for flood management.&quot;,&quot;author&quot;:[{&quot;dropping-particle&quot;:&quot;&quot;,&quot;family&quot;:&quot;Yang&quot;,&quot;given&quot;:&quot;Dingying&quot;,&quot;non-dropping-particle&quot;:&quot;&quot;,&quot;parse-names&quot;:false,&quot;suffix&quot;:&quot;&quot;},{&quot;dropping-particle&quot;:&quot;&quot;,&quot;family&quot;:&quot;Zhang&quot;,&quot;given&quot;:&quot;Ting&quot;,&quot;non-dropping-particle&quot;:&quot;&quot;,&quot;parse-names&quot;:false,&quot;suffix&quot;:&quot;&quot;},{&quot;dropping-particle&quot;:&quot;&quot;,&quot;family&quot;:&quot;Arabameri&quot;,&quot;given&quot;:&quot;Alireza&quot;,&quot;non-dropping-particle&quot;:&quot;&quot;,&quot;parse-names&quot;:false,&quot;suffix&quot;:&quot;&quot;},{&quot;dropping-particle&quot;:&quot;&quot;,&quot;family&quot;:&quot;Santosh&quot;,&quot;given&quot;:&quot;M.&quot;,&quot;non-dropping-particle&quot;:&quot;&quot;,&quot;parse-names&quot;:false,&quot;suffix&quot;:&quot;&quot;},{&quot;dropping-particle&quot;:&quot;&quot;,&quot;family&quot;:&quot;Saha&quot;,&quot;given&quot;:&quot;Ujwal Deep&quot;,&quot;non-dropping-particle&quot;:&quot;&quot;,&quot;parse-names&quot;:false,&quot;suffix&quot;:&quot;&quot;},{&quot;dropping-particle&quot;:&quot;&quot;,&quot;family&quot;:&quot;Islam&quot;,&quot;given&quot;:&quot;Aznarul&quot;,&quot;non-dropping-particle&quot;:&quot;&quot;,&quot;parse-names&quot;:false,&quot;suffix&quot;:&quot;&quot;}],&quot;container-title&quot;:&quot;Earth Science Informatics&quot;,&quot;id&quot;:&quot;2fe0bb82-e34f-591c-a6f1-ccdad185328b&quot;,&quot;issue&quot;:&quot;August&quot;,&quot;issued&quot;:{&quot;date-parts&quot;:[[&quot;2023&quot;]]},&quot;publisher&quot;:&quot;Springer Berlin Heidelberg&quot;,&quot;title&quot;:&quot;Flash-flood susceptibility mapping: a novel credal decision tree-based ensemble approaches&quot;,&quot;type&quot;:&quot;article-journal&quot;},&quot;uris&quot;:[&quot;http://www.mendeley.com/documents/?uuid=758e44bd-5e97-47aa-bbc6-ec8b0ff18f65&quot;],&quot;isTemporary&quot;:false,&quot;legacyDesktopId&quot;:&quot;758e44bd-5e97-47aa-bbc6-ec8b0ff18f65&quot;}],&quot;properties&quot;:{&quot;noteIndex&quot;:0},&quot;isEdited&quot;:false,&quot;manualOverride&quot;:{&quot;citeprocText&quot;:&quot;(Yang et al. 2023)&quot;,&quot;isManuallyOverridden&quot;:false,&quot;manualOverrideText&quot;:&quot;&quot;},&quot;citationTag&quot;:&quot;MENDELEY_CITATION_v3_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&quot;},{&quot;citationID&quot;:&quot;MENDELEY_CITATION_646772d4-c88f-4961-a8ff-558315856918&quot;,&quot;citationItems&quot;:[{&quot;id&quot;:&quot;29034efb-e842-5fdb-93b9-be9f8326367d&quot;,&quot;itemData&quot;:{&quot;DOI&quot;:&quot;10.1002/hyp.3360050103&quot;,&quot;ISSN&quot;:&quot;10991085&quot;,&quot;abstract&quot;:&quot;The topography of a catchment has a major impact on the hydrological, geomorphological, and biological processes active in the landscape. The spatial distribution of topographic attributes can often be used as an indirect measure of the spatial variability of these processes and allows them to be mapped using relatively simple techniques. Many geographic information systems are being developed that store topographic information as the primary data for analysing water resource and biological problems. Furthermore, topography can be used to develop more physically realistic structures for hydrologic and water quality models that directly account for the impact of topography on the hydrology. Digital elevation models are the primary data used in the analysis of catchment topography. We describe elevation data sources, digital elevation model structures, and the analysis of digital elevation data for hydrological, geomorphological, and biological applications. Some hydrologic models that make use of digital representations of topography are also considered. Copyright © 1991 John Wiley &amp; Sons, Ltd&quot;,&quot;author&quot;:[{&quot;dropping-particle&quot;:&quot;&quot;,&quot;family&quot;:&quot;Moore&quot;,&quot;given&quot;:&quot;I. D.&quot;,&quot;non-dropping-particle&quot;:&quot;&quot;,&quot;parse-names&quot;:false,&quot;suffix&quot;:&quot;&quot;},{&quot;dropping-particle&quot;:&quot;&quot;,&quot;family&quot;:&quot;Grayson&quot;,&quot;given&quot;:&quot;R. B.&quot;,&quot;non-dropping-particle&quot;:&quot;&quot;,&quot;parse-names&quot;:false,&quot;suffix&quot;:&quot;&quot;},{&quot;dropping-particle&quot;:&quot;&quot;,&quot;family&quot;:&quot;Ladson&quot;,&quot;given&quot;:&quot;A. R.&quot;,&quot;non-dropping-particle&quot;:&quot;&quot;,&quot;parse-names&quot;:false,&quot;suffix&quot;:&quot;&quot;}],&quot;container-title&quot;:&quot;Hydrological Processes&quot;,&quot;id&quot;:&quot;29034efb-e842-5fdb-93b9-be9f8326367d&quot;,&quot;issue&quot;:&quot;1&quot;,&quot;issued&quot;:{&quot;date-parts&quot;:[[&quot;1991&quot;,&quot;1&quot;,&quot;1&quot;]]},&quot;page&quot;:&quot;3-30&quot;,&quot;publisher&quot;:&quot;John Wiley &amp; Sons, Ltd&quot;,&quot;title&quot;:&quot;Digital terrain modelling: A review of hydrological, geomorphological, and biological applications&quot;,&quot;type&quot;:&quot;article-journal&quot;,&quot;volume&quot;:&quot;5&quot;},&quot;uris&quot;:[&quot;http://www.mendeley.com/documents/?uuid=05a2eb9b-fbae-391e-82b7-d5b9b0d84850&quot;],&quot;isTemporary&quot;:false,&quot;legacyDesktopId&quot;:&quot;05a2eb9b-fbae-391e-82b7-d5b9b0d84850&quot;}],&quot;properties&quot;:{&quot;noteIndex&quot;:0},&quot;isEdited&quot;:false,&quot;manualOverride&quot;:{&quot;citeprocText&quot;:&quot;(Moore et al. 1991)&quot;,&quot;isManuallyOverridden&quot;:false,&quot;manualOverrideText&quot;:&quot;&quot;},&quot;citationTag&quot;:&quot;MENDELEY_CITATION_v3_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&quot;},{&quot;citationID&quot;:&quot;MENDELEY_CITATION_a4d59203-a252-4e32-b68a-6b49136a5e41&quot;,&quot;citationItems&quot;:[{&quot;id&quot;:&quot;5c2741aa-fead-5b82-a2e9-b9c72c2d3de8&quot;,&quot;itemData&quot;:{&quot;DOI&quot;:&quot;10.3390/su11205639&quot;,&quot;ISSN&quot;:&quot;20711050&quot;,&quot;abstract&quot;:&quot;Check dams are widely used watershed management measures for reducing flood peak discharge and sediment transport, and increasing lag time and groundwater recharge throughout the world. However, identifying the best suitable sites for check dams within the stream networks of various watersheds remains challenging. This study aimed to develop an open-source software with user-friendly interface for screening the stream network possibilities and identifying and guiding the selection of suitable sites for check dams within watersheds. In this developed site selection software (SSS), multi-criteria decision analysis (MCDA) was integrated into geographic information systems (GIS), which allowed for numerous spatial data of the multiple criteria to be relatively simply and visually processed. Different geomorphometric and topo-hydrological factors were considered and accounted for to enhance the SSS identification of the best locations for check dams. The factors included topographic wetness index (TWI), terrain ruggedness index (TRI), topographic position index (TPI), sediment transport index (STI), stream power index (SPI), slope, drainage density (DD), and stream order (SO). The site identification performance of the SSS was assessed using the receiver operating characteristic (ROC) curve method, with results for the case study example of the Poldokhtar watershed in Iran showing excellent performance and identifying 327 potential sites for efficient check dam construction in this watershed. The SSS tool is not site-specific but is rather general, adaptive, and comprehensive, such that it can and should be further applied and tested across different watersheds and parts of the world.&quot;,&quot;author&quot;:[{&quot;dropping-particle&quot;:&quot;&quot;,&quot;family&quot;:&quot;Rahmati&quot;,&quot;given&quot;:&quot;Omid&quot;,&quot;non-dropping-particle&quot;:&quot;&quot;,&quot;parse-names&quot;:false,&quot;suffix&quot;:&quot;&quot;},{&quot;dropping-particle&quot;:&quot;&quot;,&quot;family&quot;:&quot;Kalantari&quot;,&quot;given&quot;:&quot;Zahra&quot;,&quot;non-dropping-particle&quot;:&quot;&quot;,&quot;parse-names&quot;:false,&quot;suffix&quot;:&quot;&quot;},{&quot;dropping-particle&quot;:&quot;&quot;,&quot;family&quot;:&quot;Samadi&quot;,&quot;given&quot;:&quot;Mahmood&quot;,&quot;non-dropping-particle&quot;:&quot;&quot;,&quot;parse-names&quot;:false,&quot;suffix&quot;:&quot;&quot;},{&quot;dropping-particle&quot;:&quot;&quot;,&quot;family&quot;:&quot;Uuemaa&quot;,&quot;given&quot;:&quot;Evelyn&quot;,&quot;non-dropping-particle&quot;:&quot;&quot;,&quot;parse-names&quot;:false,&quot;suffix&quot;:&quot;&quot;},{&quot;dropping-particle&quot;:&quot;&quot;,&quot;family&quot;:&quot;Moghaddam&quot;,&quot;given&quot;:&quot;Davoud Davoudi&quot;,&quot;non-dropping-particle&quot;:&quot;&quot;,&quot;parse-names&quot;:false,&quot;suffix&quot;:&quot;&quot;},{&quot;dropping-particle&quot;:&quot;&quot;,&quot;family&quot;:&quot;Nalivan&quot;,&quot;given&quot;:&quot;Omid Asadi&quot;,&quot;non-dropping-particle&quot;:&quot;&quot;,&quot;parse-names&quot;:false,&quot;suffix&quot;:&quot;&quot;},{&quot;dropping-particle&quot;:&quot;&quot;,&quot;family&quot;:&quot;Destouni&quot;,&quot;given&quot;:&quot;Georgia&quot;,&quot;non-dropping-particle&quot;:&quot;&quot;,&quot;parse-names&quot;:false,&quot;suffix&quot;:&quot;&quot;},{&quot;dropping-particle&quot;:&quot;&quot;,&quot;family&quot;:&quot;Bui&quot;,&quot;given&quot;:&quot;Dieu Tien&quot;,&quot;non-dropping-particle&quot;:&quot;&quot;,&quot;parse-names&quot;:false,&quot;suffix&quot;:&quot;&quot;}],&quot;container-title&quot;:&quot;Sustainability (Switzerland)&quot;,&quot;id&quot;:&quot;5c2741aa-fead-5b82-a2e9-b9c72c2d3de8&quot;,&quot;issue&quot;:&quot;20&quot;,&quot;issued&quot;:{&quot;date-parts&quot;:[[&quot;2019&quot;,&quot;10&quot;,&quot;13&quot;]]},&quot;page&quot;:&quot;5639&quot;,&quot;publisher&quot;:&quot;Multidisciplinary Digital Publishing Institute&quot;,&quot;title&quot;:&quot;GIS-based site selection for check dams in watersheds: Considering geomorphometric and topo-hydrological factors&quot;,&quot;type&quot;:&quot;article-journal&quot;,&quot;volume&quot;:&quot;11&quot;},&quot;uris&quot;:[&quot;http://www.mendeley.com/documents/?uuid=4ba0fecc-0ac0-3a9f-86a5-99c5a29a0633&quot;],&quot;isTemporary&quot;:false,&quot;legacyDesktopId&quot;:&quot;4ba0fecc-0ac0-3a9f-86a5-99c5a29a0633&quot;}],&quot;properties&quot;:{&quot;noteIndex&quot;:0},&quot;isEdited&quot;:false,&quot;manualOverride&quot;:{&quot;citeprocText&quot;:&quot;(Rahmati et al. 2019)&quot;,&quot;isManuallyOverridden&quot;:false,&quot;manualOverrideText&quot;:&quot;&quot;},&quot;citationTag&quot;:&quot;MENDELEY_CITATION_v3_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&quot;},{&quot;citationID&quot;:&quot;MENDELEY_CITATION_24ecc51e-e2aa-43f5-920e-38f3526888f5&quot;,&quot;citationItems&quot;:[{&quot;id&quot;:&quot;bed75a45-a28b-5aba-8cf1-799b66f1bba3&quot;,&quot;itemData&quot;:{&quot;DOI&quot;:&quot;10.1080/10106049.2022.2096702&quot;,&quot;ISSN&quot;:&quot;10106049&quot;,&quot;abstract&quot;:&quot;Flooding is one of the most challenging and important natural disasters to predict, it is becoming more frequent and more intense. The study area is badly damaged by devastating flood in 2015. We assessed the flood susceptibility to northern coastal area of Tamil Nadu using various machine learning algorithms such as Gradient Boosting Machine (GBM), XGBoost (XGB), Rotation Forest (RTF), Support Vector Machine (SVM), and Naive Bayes (NB). Google Earth Engine (GEE) is used to demarcate flooded areas using Sentinel-l and other multi-source geospatial data to generate influential factors. Recursive Feature Elimination (RFE) removes weak factors in this study. The flood susceptibility resultant map is classified into five classes: very low, low, moderate, high, and very high. The GBM algorithm attained high classification accuracy with an area under the curve (AUC) value of 92%. The study area is urbanized and vulnerable identifying flood inundation useful for effective planning and implementation.&quot;,&quot;author&quot;:[{&quot;dropping-particle&quot;:&quot;&quot;,&quot;family&quot;:&quot;Saravanan&quot;,&quot;given&quot;:&quot;Subbarayan&quot;,&quot;non-dropping-particle&quot;:&quot;&quot;,&quot;parse-names&quot;:false,&quot;suffix&quot;:&quot;&quot;},{&quot;dropping-particle&quot;:&quot;&quot;,&quot;family&quot;:&quot;Abijith&quot;,&quot;given&quot;:&quot;Devanantham&quot;,&quot;non-dropping-particle&quot;:&quot;&quot;,&quot;parse-names&quot;:false,&quot;suffix&quot;:&quot;&quot;}],&quot;container-title&quot;:&quot;Geocarto International&quot;,&quot;id&quot;:&quot;bed75a45-a28b-5aba-8cf1-799b66f1bba3&quot;,&quot;issue&quot;:&quot;27&quot;,&quot;issued&quot;:{&quot;date-parts&quot;:[[&quot;2022&quot;,&quot;12&quot;,&quot;13&quot;]]},&quot;page&quot;:&quot;15252-15281&quot;,&quot;publisher&quot;:&quot;Taylor &amp; Francis&quot;,&quot;title&quot;:&quot;Flood susceptibility mapping of Northeast coastal districts of Tamil Nadu India using Multi-source Geospatial data and Machine Learning techniques&quot;,&quot;type&quot;:&quot;article-journal&quot;,&quot;volume&quot;:&quot;37&quot;},&quot;uris&quot;:[&quot;http://www.mendeley.com/documents/?uuid=9a004e3d-71a9-3eae-9b81-ce6381547162&quot;],&quot;isTemporary&quot;:false,&quot;legacyDesktopId&quot;:&quot;9a004e3d-71a9-3eae-9b81-ce6381547162&quot;}],&quot;properties&quot;:{&quot;noteIndex&quot;:0},&quot;isEdited&quot;:false,&quot;manualOverride&quot;:{&quot;citeprocText&quot;:&quot;(Saravanan and Abijith 2022)&quot;,&quot;isManuallyOverridden&quot;:false,&quot;manualOverrideText&quot;:&quot;&quot;},&quot;citationTag&quot;:&quot;MENDELEY_CITATION_v3_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&quot;},{&quot;citationID&quot;:&quot;MENDELEY_CITATION_d4329a8b-a3d8-42fa-92d2-12e955a95152&quot;,&quot;citationItems&quot;:[{&quot;id&quot;:&quot;d06dccb6-b35b-51ce-a35c-23e0e45558a3&quot;,&quot;itemData&quot;:{&quot;DOI&quot;:&quot;10.1038/s41598-023-39290-4&quot;,&quot;ISSN&quot;:&quot;20452322&quot;,&quot;PMID&quot;:&quot;37488264&quot;,&quot;abstract&quot;:&quot;Climate extreme events such as floods and droughts in any area have a significant impact on human life, infrastructure, agriculture, and the economy. In the last two years, flash floods caused by heavy rainstorms have become frequent and destructive in many catchments in Northern Iraq. The present study aims to examine flash floods in the Erbil region, Northern Iraq using Remote sensing (RS), Geographic Information System (GIS), and Principal Component Analysis (PCA) for geomorphic data. PCA results revealed that 12 geomorphic parameters exhibited a significant correlation with two different statistical components. To facilitate practical application, ranks are assigned based on the calculated parameters for flood susceptibility mapping. Out of the 24 basins in the current study, three basins (16, 3, and 14) have the highest geomorphometric values (36–39), indicating the zone most susceptible to flash floods and making up a maximum area of 38.58% of the studied region. Six basins (4, 8, 9, 10, 12, and 15), which have geomorphometric values between 30 and 35 and cover a land area of 27.86%, are the most moderately vulnerable to floods. The remaining basins, which make up 33.47% of the research, are occasionally subject to floods and have geomorphometric scores below 30. The precision of the flood susceptibility mapping was validated using the bifurcation ratio and drainage density relationship as well as past flood damages, such as economic losses and human casualties. Most of the recorded injuries and fatalities took place in areas that were particularly prone to severe past flooding. Additionally, the investigation revealed that 44.56% of all populated areas are located in extremely vulnerable basins. The findings demonstrate a notable correlation between the identified flood-susceptible areas and the occurrence of past flood damage.&quot;,&quot;author&quot;:[{&quot;dropping-particle&quot;:&quot;&quot;,&quot;family&quot;:&quot;Ahmed&quot;,&quot;given&quot;:&quot;Alaa&quot;,&quot;non-dropping-particle&quot;:&quot;&quot;,&quot;parse-names&quot;:false,&quot;suffix&quot;:&quot;&quot;},{&quot;dropping-particle&quot;:&quot;&quot;,&quot;family&quot;:&quot;Maliki&quot;,&quot;given&quot;:&quot;Ali&quot;,&quot;non-dropping-particle&quot;:&quot;Al&quot;,&quot;parse-names&quot;:false,&quot;suffix&quot;:&quot;&quot;},{&quot;dropping-particle&quot;:&quot;&quot;,&quot;family&quot;:&quot;Hashim&quot;,&quot;given&quot;:&quot;Bassim&quot;,&quot;non-dropping-particle&quot;:&quot;&quot;,&quot;parse-names&quot;:false,&quot;suffix&quot;:&quot;&quot;},{&quot;dropping-particle&quot;:&quot;&quot;,&quot;family&quot;:&quot;Alshamsi&quot;,&quot;given&quot;:&quot;Dalal&quot;,&quot;non-dropping-particle&quot;:&quot;&quot;,&quot;parse-names&quot;:false,&quot;suffix&quot;:&quot;&quot;},{&quot;dropping-particle&quot;:&quot;&quot;,&quot;family&quot;:&quot;Arman&quot;,&quot;given&quot;:&quot;Hasan&quot;,&quot;non-dropping-particle&quot;:&quot;&quot;,&quot;parse-names&quot;:false,&quot;suffix&quot;:&quot;&quot;},{&quot;dropping-particle&quot;:&quot;&quot;,&quot;family&quot;:&quot;Gad&quot;,&quot;given&quot;:&quot;Ahmed&quot;,&quot;non-dropping-particle&quot;:&quot;&quot;,&quot;parse-names&quot;:false,&quot;suffix&quot;:&quot;&quot;}],&quot;container-title&quot;:&quot;Scientific Reports&quot;,&quot;id&quot;:&quot;d06dccb6-b35b-51ce-a35c-23e0e45558a3&quot;,&quot;issue&quot;:&quot;1&quot;,&quot;issued&quot;:{&quot;date-parts&quot;:[[&quot;2023&quot;,&quot;7&quot;,&quot;24&quot;]]},&quot;page&quot;:&quot;1-13&quot;,&quot;publisher&quot;:&quot;Nature Publishing Group&quot;,&quot;title&quot;:&quot;Flood susceptibility mapping utilizing the integration of geospatial and multivariate statistical analysis, Erbil area in Northern Iraq as a case study&quot;,&quot;type&quot;:&quot;article-journal&quot;,&quot;volume&quot;:&quot;13&quot;},&quot;uris&quot;:[&quot;http://www.mendeley.com/documents/?uuid=2b3a3974-622f-3706-9d5d-1442e08cc429&quot;],&quot;isTemporary&quot;:false,&quot;legacyDesktopId&quot;:&quot;2b3a3974-622f-3706-9d5d-1442e08cc429&quot;},{&quot;id&quot;:&quot;10d5f6ad-6b0e-529a-88fb-118b542d91de&quot;,&quot;itemData&quot;:{&quot;DOI&quot;:&quot;10.1016/j.rsase.2020.100379&quot;,&quot;ISSN&quot;:&quot;23529385&quot;,&quot;abstract&quot;:&quot;Progressive environmental and climate change have altogether expanded hydro-meteorological hazards everywhere throughout the world. In recent times, floods have gained increasing global significance as a result of their destructive nature and for causing monetary and human losses. Hitherto, flood mapping studies in India have been profoundly constrained because of the absence of a comprehensive database coordinating flood attributes, for example, peak discharge at river gauges or geospatial data. The present investigation, for the first time, applies a large number of multi-sourced environmental flood conditioning factors (viz. elevation, slope, distance from drainage, drainage density, flow accumulation, topographic wetness index, rainfall, land use, soil texture, topographic ruggedness index and geology) and socio-economic parameters (viz. population density, literacy rate, literate population density, and road density) using the analytical hierarchy process approach to prepare flood susceptibility, vulnerability, and flood risk maps of the entire Western Ghat coastal belt, India. Essential findings of this study demonstrate that a critical percentage of area is involving high (28%) and very high (22%) flood susceptibility. About 25% area shows high flood risk and these regions need immediate attention. Efficiency testing of the flood susceptibility map indicates high precision, utilizing area under the curve (AUC) through a considerably high value (0.84). The output flood risk map can be useful for planners, managers, and regulatory bodies to manage and mitigate flood incidents along the Western Ghat rivers. Even though the methodology applied in this study is highly simple, yet it shows high accuracy, and subsequently, can be utilized in other regions for expert knowledge-based flood mapping.&quot;,&quot;author&quot;:[{&quot;dropping-particle&quot;:&quot;&quot;,&quot;family&quot;:&quot;Das&quot;,&quot;given&quot;:&quot;Sumit&quot;,&quot;non-dropping-particle&quot;:&quot;&quot;,&quot;parse-names&quot;:false,&quot;suffix&quot;:&quot;&quot;}],&quot;container-title&quot;:&quot;Remote Sensing Applications: Society and Environment&quot;,&quot;id&quot;:&quot;10d5f6ad-6b0e-529a-88fb-118b542d91de&quot;,&quot;issued&quot;:{&quot;date-parts&quot;:[[&quot;2020&quot;,&quot;11&quot;,&quot;1&quot;]]},&quot;page&quot;:&quot;100379&quot;,&quot;publisher&quot;:&quot;Elsevier&quot;,&quot;title&quot;:&quot;Flood susceptibility mapping of the Western Ghat coastal belt using multi-source geospatial data and analytical hierarchy process (AHP)&quot;,&quot;type&quot;:&quot;article-journal&quot;,&quot;volume&quot;:&quot;20&quot;},&quot;uris&quot;:[&quot;http://www.mendeley.com/documents/?uuid=4e36ef9e-44d0-3ab0-9237-79666e70e0bc&quot;],&quot;isTemporary&quot;:false,&quot;legacyDesktopId&quot;:&quot;4e36ef9e-44d0-3ab0-9237-79666e70e0bc&quot;},{&quot;id&quot;:&quot;f39804c1-e4fb-531c-b905-fa9d7118ee7f&quot;,&quot;itemData&quot;:{&quot;DOI&quot;:&quot;10.1007/s12517-018-3933-4&quot;,&quot;ISSN&quot;:&quot;18667538&quot;,&quot;abstract&quot;:&quot;Flood is one of the most common natural hazard that take place almost everywhere around the world except the polar regions. Flood damage can be reduced through implementing proper management and policies. Flood is a common hazard in Vaitarna basin, Maharashtra, and occurs once in every 2 to 3 years; it causes severe damage to life and properties. Present days, remote sensing and geographic information system are very comprehensive tools for the assessment of hydrological analysis and hazard management. These tools are also capable to deliver quite an accurate result in a cost- and time-effective manner. Thus, in this paper, an attempt has been made to identify critical zones, which are having a higher vulnerability to the flood in the Vaitarna basin through remote sensing and geospatial approach. Total nine influencing factors, such as elevation, slope, distance from the river, rainfall, flow accumulation, land use, geology, topographic wetness index, and curvature have been assessed individually as well as integrated in GIS software by assigning relative weights through the analytical hierarchy process (AHP) approach. As a result of this study, a final flood map has been prepared and the regions having very high flood potentiality are identified. The resultant map has shown about 20% of the total area in Vaitarna basin is having a very high probability of flood, and these regions are requiring some serious attention of governmental or non-governmental bodies to reduce the flood risk. The analytical hierarchy process (AHP) method proposed in this study is capable to provide an accurate result for flood mapping and can be easily applied to other regions around the world for the management and prevention of the flood hazard.&quot;,&quot;author&quot;:[{&quot;dropping-particle&quot;:&quot;&quot;,&quot;family&quot;:&quot;Das&quot;,&quot;given&quot;:&quot;Sumit&quot;,&quot;non-dropping-particle&quot;:&quot;&quot;,&quot;parse-names&quot;:false,&quot;suffix&quot;:&quot;&quot;}],&quot;container-title&quot;:&quot;Arabian Journal of Geosciences&quot;,&quot;id&quot;:&quot;f39804c1-e4fb-531c-b905-fa9d7118ee7f&quot;,&quot;issue&quot;:&quot;19&quot;,&quot;issued&quot;:{&quot;date-parts&quot;:[[&quot;2018&quot;,&quot;10&quot;,&quot;1&quot;]]},&quot;page&quot;:&quot;1-13&quot;,&quot;publisher&quot;:&quot;Springer Verlag&quot;,&quot;title&quot;:&quot;Geographic information system and AHP-based flood hazard zonation of Vaitarna basin, Maharashtra, India&quot;,&quot;type&quot;:&quot;article-journal&quot;,&quot;volume&quot;:&quot;11&quot;},&quot;uris&quot;:[&quot;http://www.mendeley.com/documents/?uuid=845297f1-bf36-3f7d-997a-3dbb55e1e157&quot;],&quot;isTemporary&quot;:false,&quot;legacyDesktopId&quot;:&quot;845297f1-bf36-3f7d-997a-3dbb55e1e157&quot;},{&quot;id&quot;:&quot;2c93a866-5079-51cc-8a41-c7b7af13d1cd&quot;,&quot;itemData&quot;:{&quot;ISSN&quot;:&quot;1561-8633&quot;,&quot;abstract&quot;:&quot;Floods have occurred frequently all over the world. During 2000-2020, nearly half (44.9%) of 15 global floods occurred in the Belt and Road region because of its complex geology, topography, and climate. However, the degree of flood susceptibility of each sub-region and country in the Belt and Road region remains unclear. Here, based on 11 flood condition factors, the support vector machine (SVM) model was used to generate a flood susceptibility map. Then, we introduced the flood susceptibility comprehensive index (FSCI) for the first time to quantify the flood susceptibility levels of the sub-regions 20 and countries in the Belt and Road region. The results reveal the following. (1) The SVM model used in this study has an excellent accuracy, and the AUC values of the success-rate curve and prediction-rate curve were higher than 0.9 (0.917 and 0.934 respectively). (2) The areas with the highest and high flood susceptibility account for 12.22% and 9.57% of the total study area respectively, and these areas are mainly located in the southeastern part of Eastern Asia, almost the entirely of Southeast Asia and South 25 Asia. (3) Of the seven sub-regions in the Belt and Road region, Southeast Asia is most susceptible to flooding and has the highest FSCI (4.49), followed by South Asia. (4) Of the 66 countries in this region, 16 of the countries have the highest flood susceptibility level (normalized FSCI &gt; 0.8) and 5 countries https://doi.org/10.5194/nhess-2021-80 Preprint. Discussion started: 25 May 2021 c Author(s) 2021. CC BY 4.0 License. 2 (normalized FSCI &gt; 0.6) have a high flood susceptibility level. These countries need to pay more attention to flood mitigation and management. The above findings provide useful information for decision-making 30 in flood management in the Belt and Road region. In the future study, higher quality flood points, and climate change factors should be considered.&quot;,&quot;author&quot;:[{&quot;dropping-particle&quot;:&quot;&quot;,&quot;family&quot;:&quot;Liu&quot;,&quot;given&quot;:&quot;Jun&quot;,&quot;non-dropping-particle&quot;:&quot;&quot;,&quot;parse-names&quot;:false,&quot;suffix&quot;:&quot;&quot;},{&quot;dropping-particle&quot;:&quot;&quot;,&quot;family&quot;:&quot;Xiong&quot;,&quot;given&quot;:&quot;Junnan&quot;,&quot;non-dropping-particle&quot;:&quot;&quot;,&quot;parse-names&quot;:false,&quot;suffix&quot;:&quot;&quot;},{&quot;dropping-particle&quot;:&quot;&quot;,&quot;family&quot;:&quot;Cheng&quot;,&quot;given&quot;:&quot;Weiming&quot;,&quot;non-dropping-particle&quot;:&quot;&quot;,&quot;parse-names&quot;:false,&quot;suffix&quot;:&quot;&quot;},{&quot;dropping-particle&quot;:&quot;&quot;,&quot;family&quot;:&quot;Li&quot;,&quot;given&quot;:&quot;Yi&quot;,&quot;non-dropping-particle&quot;:&quot;&quot;,&quot;parse-names&quot;:false,&quot;suffix&quot;:&quot;&quot;},{&quot;dropping-particle&quot;:&quot;&quot;,&quot;family&quot;:&quot;Cao&quot;,&quot;given&quot;:&quot;Yifan&quot;,&quot;non-dropping-particle&quot;:&quot;&quot;,&quot;parse-names&quot;:false,&quot;suffix&quot;:&quot;&quot;},{&quot;dropping-particle&quot;:&quot;&quot;,&quot;family&quot;:&quot;He&quot;,&quot;given&quot;:&quot;Yufeng&quot;,&quot;non-dropping-particle&quot;:&quot;&quot;,&quot;parse-names&quot;:false,&quot;suffix&quot;:&quot;&quot;},{&quot;dropping-particle&quot;:&quot;&quot;,&quot;family&quot;:&quot;Duan&quot;,&quot;given&quot;:&quot;Yu&quot;,&quot;non-dropping-particle&quot;:&quot;&quot;,&quot;parse-names&quot;:false,&quot;suffix&quot;:&quot;&quot;},{&quot;dropping-particle&quot;:&quot;&quot;,&quot;family&quot;:&quot;He&quot;,&quot;given&quot;:&quot;Wen&quot;,&quot;non-dropping-particle&quot;:&quot;&quot;,&quot;parse-names&quot;:false,&quot;suffix&quot;:&quot;&quot;},{&quot;dropping-particle&quot;:&quot;&quot;,&quot;family&quot;:&quot;Yang&quot;,&quot;given&quot;:&quot;Gang&quot;,&quot;non-dropping-particle&quot;:&quot;&quot;,&quot;parse-names&quot;:false,&quot;suffix&quot;:&quot;&quot;}],&quot;container-title&quot;:&quot;Natural Hazards and Earth System Sciences Discussions&quot;,&quot;id&quot;:&quot;2c93a866-5079-51cc-8a41-c7b7af13d1cd&quot;,&quot;issue&quot;:&quot;May&quot;,&quot;issued&quot;:{&quot;date-parts&quot;:[[&quot;2021&quot;]]},&quot;page&quot;:&quot;1-37&quot;,&quot;title&quot;:&quot;Assessment of Flood Susceptibility Using Support Vector Machine in the Belt and Road Region&quot;,&quot;type&quot;:&quot;article-journal&quot;},&quot;uris&quot;:[&quot;http://www.mendeley.com/documents/?uuid=bf35dd6f-b2be-4d8d-bbf8-295181abbe9d&quot;],&quot;isTemporary&quot;:false,&quot;legacyDesktopId&quot;:&quot;bf35dd6f-b2be-4d8d-bbf8-295181abbe9d&quot;}],&quot;properties&quot;:{&quot;noteIndex&quot;:0},&quot;isEdited&quot;:false,&quot;manualOverride&quot;:{&quot;citeprocText&quot;:&quot;(Das 2018, 2020; Liu et al. 2021; Ahmed et al. 2023)&quot;,&quot;isManuallyOverridden&quot;:false,&quot;manualOverrideText&quot;:&quot;&quot;},&quot;citationTag&quot;:&quot;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&quot;},{&quot;citationID&quot;:&quot;MENDELEY_CITATION_80cc4af9-ee76-413d-a55d-b6103acd2e01&quot;,&quot;citationItems&quot;:[{&quot;id&quot;:&quot;f80b13be-5d43-5189-922f-15d348184246&quot;,&quot;itemData&quot;:{&quot;DOI&quot;:&quot;10.3390/w12020486&quot;,&quot;ISSN&quot;:&quot;20734441&quot;,&quot;abstract&quot;:&quot;Watershed delimitation is very important in flood control management. The traditional sub-watersheds delimitated by a filling digital elevation model (DEM) may change the real sink area, such that it may not be the best choice in studies sensitive to sub-watershed storage. This paper proposes a dynamical watershed delimitation method using a no-fill DEM and precipitation. it considers a closed sink area containing cells that fully flow into a large special cell, which can flow out when its water level is \&quot;higher than outlet\&quot;. We tookWuhan City as a study area and defined the precipitation in return periods of 1, 5, 20, or 100 years to derive the sub-watersheds. it is found that, in the four delimitations, the ratio of isolated basic units which could not flow outside were 27%, 9%, 5%, and 1%, respectively, as the precipitation increased. The results show that the provided method satisfies the assumption that the sink area might overflow with increased precipitation. The sub-watershed delimitated by the proposed method has higher correlation with the distribution of waterlogging points than those delimitated according to the D8 algorithm. These findings indicate that the proposed method can derive reasonable sub-watershed delimitation and that it may be helpful in the practice of urban flood control management.&quot;,&quot;author&quot;:[{&quot;dropping-particle&quot;:&quot;&quot;,&quot;family&quot;:&quot;Zhang&quot;,&quot;given&quot;:&quot;Hongping&quot;,&quot;non-dropping-particle&quot;:&quot;&quot;,&quot;parse-names&quot;:false,&quot;suffix&quot;:&quot;&quot;},{&quot;dropping-particle&quot;:&quot;&quot;,&quot;family&quot;:&quot;Cheng&quot;,&quot;given&quot;:&quot;Xinwen&quot;,&quot;non-dropping-particle&quot;:&quot;&quot;,&quot;parse-names&quot;:false,&quot;suffix&quot;:&quot;&quot;},{&quot;dropping-particle&quot;:&quot;&quot;,&quot;family&quot;:&quot;Jin&quot;,&quot;given&quot;:&quot;Lei&quot;,&quot;non-dropping-particle&quot;:&quot;&quot;,&quot;parse-names&quot;:false,&quot;suffix&quot;:&quot;&quot;},{&quot;dropping-particle&quot;:&quot;&quot;,&quot;family&quot;:&quot;Zhao&quot;,&quot;given&quot;:&quot;Dong&quot;,&quot;non-dropping-particle&quot;:&quot;&quot;,&quot;parse-names&quot;:false,&quot;suffix&quot;:&quot;&quot;},{&quot;dropping-particle&quot;:&quot;&quot;,&quot;family&quot;:&quot;Feng&quot;,&quot;given&quot;:&quot;Tianjing&quot;,&quot;non-dropping-particle&quot;:&quot;&quot;,&quot;parse-names&quot;:false,&quot;suffix&quot;:&quot;&quot;},{&quot;dropping-particle&quot;:&quot;&quot;,&quot;family&quot;:&quot;Zheng&quot;,&quot;given&quot;:&quot;Kun&quot;,&quot;non-dropping-particle&quot;:&quot;&quot;,&quot;parse-names&quot;:false,&quot;suffix&quot;:&quot;&quot;}],&quot;container-title&quot;:&quot;Water (Switzerland)&quot;,&quot;id&quot;:&quot;f80b13be-5d43-5189-922f-15d348184246&quot;,&quot;issue&quot;:&quot;2&quot;,&quot;issued&quot;:{&quot;date-parts&quot;:[[&quot;2020&quot;,&quot;2&quot;,&quot;11&quot;]]},&quot;page&quot;:&quot;486&quot;,&quot;publisher&quot;:&quot;Multidisciplinary Digital Publishing Institute&quot;,&quot;title&quot;:&quot;A method for dynamical sub-watershed delimitating by no-fill digital elevation model and defined precipitation: A case study of Wuhan, China&quot;,&quot;type&quot;:&quot;article-journal&quot;,&quot;volume&quot;:&quot;12&quot;},&quot;uris&quot;:[&quot;http://www.mendeley.com/documents/?uuid=72541f1a-9d6f-3ac2-b327-e7409889bbf8&quot;],&quot;isTemporary&quot;:false,&quot;legacyDesktopId&quot;:&quot;72541f1a-9d6f-3ac2-b327-e7409889bbf8&quot;}],&quot;properties&quot;:{&quot;noteIndex&quot;:0},&quot;isEdited&quot;:false,&quot;manualOverride&quot;:{&quot;citeprocText&quot;:&quot;(Zhang et al. 2020)&quot;,&quot;isManuallyOverridden&quot;:false,&quot;manualOverrideText&quot;:&quot;&quot;},&quot;citationTag&quot;:&quot;MENDELEY_CITATION_v3_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&quot;},{&quot;citationID&quot;:&quot;MENDELEY_CITATION_a5a27bd4-5a80-422c-866c-69d84dd9d9dc&quot;,&quot;citationItems&quot;:[{&quot;id&quot;:&quot;23b24b71-5000-5540-8cdf-aa6b82314407&quot;,&quot;itemData&quot;:{&quot;DOI&quot;:&quot;10.1029/2002WR001426&quot;,&quot;ISSN&quot;:&quot;00431397&quot;,&quot;abstract&quot;:&quot;Valley bottoms function as hydrological buffers that significantly affect runoff behavior. Distinguishing valley bottoms from hillslopes is an important first step in identifying and characterizing sediment deposits for hydrologic and geomorphic purposes. Valley bottoms occur at a range of scales from a few meters to hundreds of kilometers in extent. This paper describes an algorithm for using digital elevation models to identify valley bottoms based on their topographic signature as flat low-lying areas. The algorithm operates at a range of scales and combines the results at different scales into a single multiresolution index. This index classifies degrees of valley bottom flatness, which may be related to depth of deposit. The index can also be used to identify groundwater constrictions and to delineate hydrologic and geomorphic units.&quot;,&quot;author&quot;:[{&quot;dropping-particle&quot;:&quot;&quot;,&quot;family&quot;:&quot;Gallant&quot;,&quot;given&quot;:&quot;John C.&quot;,&quot;non-dropping-particle&quot;:&quot;&quot;,&quot;parse-names&quot;:false,&quot;suffix&quot;:&quot;&quot;},{&quot;dropping-particle&quot;:&quot;&quot;,&quot;family&quot;:&quot;Dowling&quot;,&quot;given&quot;:&quot;Trevor I.&quot;,&quot;non-dropping-particle&quot;:&quot;&quot;,&quot;parse-names&quot;:false,&quot;suffix&quot;:&quot;&quot;}],&quot;container-title&quot;:&quot;Water Resources Research&quot;,&quot;id&quot;:&quot;23b24b71-5000-5540-8cdf-aa6b82314407&quot;,&quot;issue&quot;:&quot;12&quot;,&quot;issued&quot;:{&quot;date-parts&quot;:[[&quot;2003&quot;]]},&quot;title&quot;:&quot;A multiresolution index of valley bottom flatness for mapping depositional areas&quot;,&quot;type&quot;:&quot;article-journal&quot;,&quot;volume&quot;:&quot;39&quot;},&quot;uris&quot;:[&quot;http://www.mendeley.com/documents/?uuid=ccaf0d33-a057-4d4e-97b4-84cd362b0616&quot;],&quot;isTemporary&quot;:false,&quot;legacyDesktopId&quot;:&quot;ccaf0d33-a057-4d4e-97b4-84cd362b0616&quot;}],&quot;properties&quot;:{&quot;noteIndex&quot;:0},&quot;isEdited&quot;:false,&quot;manualOverride&quot;:{&quot;citeprocText&quot;:&quot;(Gallant and Dowling 2003)&quot;,&quot;isManuallyOverridden&quot;:true,&quot;manualOverrideText&quot;:&quot;(Gallant and Dowling, 2003)&quot;},&quot;citationTag&quot;:&quot;MENDELEY_CITATION_v3_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&quot;},{&quot;citationID&quot;:&quot;MENDELEY_CITATION_96d97a5f-86c9-48cb-a298-df83a645768a&quot;,&quot;citationItems&quot;:[{&quot;id&quot;:&quot;7eb2483c-c41c-598b-b8f6-3290a6c90600&quot;,&quot;itemData&quot;:{&quot;DOI&quot;:&quot;10.1016/j.jag.2013.09.002&quot;,&quot;ISSN&quot;:&quot;1872826X&quot;,&quot;abstract&quot;:&quot;Flood inundation is crucial to the survival and prosperity of flora and fauna communities in floodplainand wetland ecosystems. This study tried to map flood inundation characteristics in the Murray-DarlingBasin, Australia, utilizing hydrological and remotely sensed data. It integrated river flow time series andModerate Resolution Imaging Spectroradiometer (MODIS) images to map inundation dynamics over thestudy area on both temporal and spatial dimensions. Flow data were analyzed to derive flow peaks andAnnual Exceedance Probabilities (AEPs) using the annual flood series method. The peaks were linkedwith MODIS images for inundation detection. Ten annual maximum inundation maps were generatedfor water years 2001-2010, which were then overlaid to derive an inundation frequency map. AEPs werealso combined with the annual maximum inundation maps to derive an inundation probability map. Theresultant maps revealed spatial and temporal patterns of flood inundation in the basin, which will benefitecological and environmental studies when considering response of floodplain and wetland ecosystemsto flood inundation. © 2013 Elsevier B.V.&quot;,&quot;author&quot;:[{&quot;dropping-particle&quot;:&quot;&quot;,&quot;family&quot;:&quot;Huang&quot;,&quot;given&quot;:&quot;Chang&quot;,&quot;non-dropping-particle&quot;:&quot;&quot;,&quot;parse-names&quot;:false,&quot;suffix&quot;:&quot;&quot;},{&quot;dropping-particle&quot;:&quot;&quot;,&quot;family&quot;:&quot;Chen&quot;,&quot;given&quot;:&quot;Yun&quot;,&quot;non-dropping-particle&quot;:&quot;&quot;,&quot;parse-names&quot;:false,&quot;suffix&quot;:&quot;&quot;},{&quot;dropping-particle&quot;:&quot;&quot;,&quot;family&quot;:&quot;Wu&quot;,&quot;given&quot;:&quot;Jianping&quot;,&quot;non-dropping-particle&quot;:&quot;&quot;,&quot;parse-names&quot;:false,&quot;suffix&quot;:&quot;&quot;}],&quot;container-title&quot;:&quot;International Journal of Applied Earth Observation and Geoinformation&quot;,&quot;id&quot;:&quot;7eb2483c-c41c-598b-b8f6-3290a6c90600&quot;,&quot;issue&quot;:&quot;1&quot;,&quot;issued&quot;:{&quot;date-parts&quot;:[[&quot;2014&quot;,&quot;2&quot;,&quot;1&quot;]]},&quot;page&quot;:&quot;350-362&quot;,&quot;publisher&quot;:&quot;Elsevier&quot;,&quot;title&quot;:&quot;Mapping spatio-temporal flood inundation dynamics at large riverbasin scale using time-series flow data and MODIS imagery&quot;,&quot;type&quot;:&quot;article-journal&quot;,&quot;volume&quot;:&quot;26&quot;},&quot;uris&quot;:[&quot;http://www.mendeley.com/documents/?uuid=69dfef07-5dfe-3789-97b5-f064b4593fe7&quot;],&quot;isTemporary&quot;:false,&quot;legacyDesktopId&quot;:&quot;69dfef07-5dfe-3789-97b5-f064b4593fe7&quot;},{&quot;id&quot;:&quot;dd339902-35ae-5eeb-a5a8-9f59f2a823a4&quot;,&quot;itemData&quot;:{&quot;DOI&quot;:&quot;10.1016/J.RSE.2015.11.003&quot;,&quot;ISSN&quot;:&quot;0034-4257&quot;,&quot;abstract&quot;:&quot;Following extreme flooding in eastern Australia in 2011, the Australian Government established a programme to improve access to flood information across Australia. As part of this, a project was undertaken to map the extent of surface water across Australia using the multi-decadal archive of Landsat satellite imagery. A water detection algorithm was used based on a decision tree classifier, and a comparison methodology using a logistic regression. This approach provided an understanding of the confidence in the water observations. The results were used to map the presence of surface water across the entire continent from every observation of 27 years of satellite imagery. The Water Observation from Space (WOfS) product provides insight into the behaviour of surface water across Australia through time, demonstrating where water is persistent, such as in reservoirs, and where it is ephemeral, such as on floodplains during a flood. In addition the WOfS product is useful for studies of wetland extent, aquatic species behaviour, hydrological models, land surface process modelling and groundwater recharge. This paper describes the WOfS methodology and shows how similar time-series analyses of nationally significant environmental variables might be conducted at the continental scale.&quot;,&quot;author&quot;:[{&quot;dropping-particle&quot;:&quot;&quot;,&quot;family&quot;:&quot;Mueller&quot;,&quot;given&quot;:&quot;N.&quot;,&quot;non-dropping-particle&quot;:&quot;&quot;,&quot;parse-names&quot;:false,&quot;suffix&quot;:&quot;&quot;},{&quot;dropping-particle&quot;:&quot;&quot;,&quot;family&quot;:&quot;Lewis&quot;,&quot;given&quot;:&quot;A.&quot;,&quot;non-dropping-particle&quot;:&quot;&quot;,&quot;parse-names&quot;:false,&quot;suffix&quot;:&quot;&quot;},{&quot;dropping-particle&quot;:&quot;&quot;,&quot;family&quot;:&quot;Roberts&quot;,&quot;given&quot;:&quot;D.&quot;,&quot;non-dropping-particle&quot;:&quot;&quot;,&quot;parse-names&quot;:false,&quot;suffix&quot;:&quot;&quot;},{&quot;dropping-particle&quot;:&quot;&quot;,&quot;family&quot;:&quot;Ring&quot;,&quot;given&quot;:&quot;S.&quot;,&quot;non-dropping-particle&quot;:&quot;&quot;,&quot;parse-names&quot;:false,&quot;suffix&quot;:&quot;&quot;},{&quot;dropping-particle&quot;:&quot;&quot;,&quot;family&quot;:&quot;Melrose&quot;,&quot;given&quot;:&quot;R.&quot;,&quot;non-dropping-particle&quot;:&quot;&quot;,&quot;parse-names&quot;:false,&quot;suffix&quot;:&quot;&quot;},{&quot;dropping-particle&quot;:&quot;&quot;,&quot;family&quot;:&quot;Sixsmith&quot;,&quot;given&quot;:&quot;J.&quot;,&quot;non-dropping-particle&quot;:&quot;&quot;,&quot;parse-names&quot;:false,&quot;suffix&quot;:&quot;&quot;},{&quot;dropping-particle&quot;:&quot;&quot;,&quot;family&quot;:&quot;Lymburner&quot;,&quot;given&quot;:&quot;L.&quot;,&quot;non-dropping-particle&quot;:&quot;&quot;,&quot;parse-names&quot;:false,&quot;suffix&quot;:&quot;&quot;},{&quot;dropping-particle&quot;:&quot;&quot;,&quot;family&quot;:&quot;McIntyre&quot;,&quot;given&quot;:&quot;A.&quot;,&quot;non-dropping-particle&quot;:&quot;&quot;,&quot;parse-names&quot;:false,&quot;suffix&quot;:&quot;&quot;},{&quot;dropping-particle&quot;:&quot;&quot;,&quot;family&quot;:&quot;Tan&quot;,&quot;given&quot;:&quot;P.&quot;,&quot;non-dropping-particle&quot;:&quot;&quot;,&quot;parse-names&quot;:false,&quot;suffix&quot;:&quot;&quot;},{&quot;dropping-particle&quot;:&quot;&quot;,&quot;family&quot;:&quot;Curnow&quot;,&quot;given&quot;:&quot;S.&quot;,&quot;non-dropping-particle&quot;:&quot;&quot;,&quot;parse-names&quot;:false,&quot;suffix&quot;:&quot;&quot;},{&quot;dropping-particle&quot;:&quot;&quot;,&quot;family&quot;:&quot;Ip&quot;,&quot;given&quot;:&quot;A.&quot;,&quot;non-dropping-particle&quot;:&quot;&quot;,&quot;parse-names&quot;:false,&quot;suffix&quot;:&quot;&quot;}],&quot;container-title&quot;:&quot;Remote Sensing of Environment&quot;,&quot;id&quot;:&quot;dd339902-35ae-5eeb-a5a8-9f59f2a823a4&quot;,&quot;issued&quot;:{&quot;date-parts&quot;:[[&quot;2016&quot;,&quot;3&quot;,&quot;1&quot;]]},&quot;page&quot;:&quot;341-352&quot;,&quot;publisher&quot;:&quot;Elsevier&quot;,&quot;title&quot;:&quot;Water observations from space: Mapping surface water from 25 years of Landsat imagery across Australia&quot;,&quot;type&quot;:&quot;article-journal&quot;,&quot;volume&quot;:&quot;174&quot;},&quot;uris&quot;:[&quot;http://www.mendeley.com/documents/?uuid=8b2e1ace-2756-3f8c-a7b9-9570f541f540&quot;],&quot;isTemporary&quot;:false,&quot;legacyDesktopId&quot;:&quot;8b2e1ace-2756-3f8c-a7b9-9570f541f540&quot;}],&quot;properties&quot;:{&quot;noteIndex&quot;:0},&quot;isEdited&quot;:false,&quot;manualOverride&quot;:{&quot;citeprocText&quot;:&quot;(Huang et al. 2014; Mueller et al. 2016)&quot;,&quot;isManuallyOverridden&quot;:false,&quot;manualOverrideText&quot;:&quot;&quot;},&quot;citationTag&quot;:&quot;MENDELEY_CITATION_v3_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&quot;},{&quot;citationID&quot;:&quot;MENDELEY_CITATION_658831a6-6507-4d02-88e1-a728f52fbe45&quot;,&quot;citationItems&quot;:[{&quot;id&quot;:&quot;f5545878-0425-58da-b7be-bc03d26b883a&quot;,&quot;itemData&quot;:{&quot;author&quot;:[{&quot;dropping-particle&quot;:&quot;&quot;,&quot;family&quot;:&quot;Ward&quot;,&quot;given&quot;:&quot;R. C.&quot;,&quot;non-dropping-particle&quot;:&quot;&quot;,&quot;parse-names&quot;:false,&quot;suffix&quot;:&quot;&quot;},{&quot;dropping-particle&quot;:&quot;&quot;,&quot;family&quot;:&quot;Robinson&quot;,&quot;given&quot;:&quot;Mark&quot;,&quot;non-dropping-particle&quot;:&quot;&quot;,&quot;parse-names&quot;:false,&quot;suffix&quot;:&quot;&quot;}],&quot;edition&quot;:&quot;vol: 367&quot;,&quot;id&quot;:&quot;f5545878-0425-58da-b7be-bc03d26b883a&quot;,&quot;issued&quot;:{&quot;date-parts&quot;:[[&quot;1975&quot;]]},&quot;publisher&quot;:&quot;London: McGraw-Hill&quot;,&quot;title&quot;:&quot;Principles of hydrology&quot;,&quot;type&quot;:&quot;book&quot;},&quot;uris&quot;:[&quot;http://www.mendeley.com/documents/?uuid=d60a0bf2-23ca-4065-a04b-2e29e40b7557&quot;],&quot;isTemporary&quot;:false,&quot;legacyDesktopId&quot;:&quot;d60a0bf2-23ca-4065-a04b-2e29e40b7557&quot;}],&quot;properties&quot;:{&quot;noteIndex&quot;:0},&quot;isEdited&quot;:false,&quot;manualOverride&quot;:{&quot;citeprocText&quot;:&quot;(Ward and Robinson 1975)&quot;,&quot;isManuallyOverridden&quot;:false,&quot;manualOverrideText&quot;:&quot;&quot;},&quot;citationTag&quot;:&quot;MENDELEY_CITATION_v3_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&quot;},{&quot;citationID&quot;:&quot;MENDELEY_CITATION_b34f4897-0952-49c2-83e5-d8be15b31461&quot;,&quot;citationItems&quot;:[{&quot;id&quot;:&quot;537c65e1-c9fe-5739-8a04-eb35dfd52ca6&quot;,&quot;itemData&quot;:{&quot;DOI&quot;:&quot;10.1016/j.qsa.2023.100083&quot;,&quot;ISSN&quot;:&quot;26660334&quot;,&quot;abstract&quot;:&quot;Flash floods and landslides are dangerous natural hazards in hilly areas. They often occur extensively and potentially cause widespread destruction to agriculture, infrastructure, roads, houses, and human beings. This research aimed to analyze the hazard susceptibility on a mountainous roadway using advanced Machine Learning (ML) models. We conducted field surveys to collect data on flash flood and landslide locations in 2017, 2018, and 2019 on a particular roadway in Vietnam, National Highway 6, consisting of 88 flash flood sites and 235 landslide sites. The state-of-art ML models were utilized for the predictive modeling, including AdaBoost-RBF, Bagging-RBF, MultiBoostAB-RBF, and Random Sub-spaceRBF, with Radial Basis Function (RBF) serving as the primary classifier. The AdaBoost-RBF model outperformed all others in predicting landslide and flash flood vulnerability. The resulting map showed that 44.89% or 14,183 ha is in very high susceptibility zones, 15.55% or 4914 ha is in high susceptibility zones, 10.37% or 3.275 ha is in moderate susceptibility zones, 13.69% or 4324 ha is in low susceptibility zones, and 15.50% or 4899 ha is in very low susceptibility zones. A detailed map of the areas where landslides and flash floods are most likely to occur on the roadway might provide local authorities with crucial information for disaster management.&quot;,&quot;author&quot;:[{&quot;dropping-particle&quot;:&quot;&quot;,&quot;family&quot;:&quot;Luu&quot;,&quot;given&quot;:&quot;Chinh&quot;,&quot;non-dropping-particle&quot;:&quot;&quot;,&quot;parse-names&quot;:false,&quot;suffix&quot;:&quot;&quot;},{&quot;dropping-particle&quot;:&quot;&quot;,&quot;family&quot;:&quot;Ha&quot;,&quot;given&quot;:&quot;Hang&quot;,&quot;non-dropping-particle&quot;:&quot;&quot;,&quot;parse-names&quot;:false,&quot;suffix&quot;:&quot;&quot;},{&quot;dropping-particle&quot;:&quot;&quot;,&quot;family&quot;:&quot;Bui&quot;,&quot;given&quot;:&quot;Quynh Duy&quot;,&quot;non-dropping-particle&quot;:&quot;&quot;,&quot;parse-names&quot;:false,&quot;suffix&quot;:&quot;&quot;},{&quot;dropping-particle&quot;:&quot;&quot;,&quot;family&quot;:&quot;Luong&quot;,&quot;given&quot;:&quot;Ngoc Dung&quot;,&quot;non-dropping-particle&quot;:&quot;&quot;,&quot;parse-names&quot;:false,&quot;suffix&quot;:&quot;&quot;},{&quot;dropping-particle&quot;:&quot;&quot;,&quot;family&quot;:&quot;Khuc&quot;,&quot;given&quot;:&quot;Dong Thanh&quot;,&quot;non-dropping-particle&quot;:&quot;&quot;,&quot;parse-names&quot;:false,&quot;suffix&quot;:&quot;&quot;},{&quot;dropping-particle&quot;:&quot;&quot;,&quot;family&quot;:&quot;Vu&quot;,&quot;given&quot;:&quot;Hung&quot;,&quot;non-dropping-particle&quot;:&quot;&quot;,&quot;parse-names&quot;:false,&quot;suffix&quot;:&quot;&quot;},{&quot;dropping-particle&quot;:&quot;&quot;,&quot;family&quot;:&quot;Nguyen&quot;,&quot;given&quot;:&quot;Dinh Quoc&quot;,&quot;non-dropping-particle&quot;:&quot;&quot;,&quot;parse-names&quot;:false,&quot;suffix&quot;:&quot;&quot;}],&quot;container-title&quot;:&quot;Quaternary Science Advances&quot;,&quot;id&quot;:&quot;537c65e1-c9fe-5739-8a04-eb35dfd52ca6&quot;,&quot;issued&quot;:{&quot;date-parts&quot;:[[&quot;2023&quot;,&quot;7&quot;,&quot;1&quot;]]},&quot;page&quot;:&quot;100083&quot;,&quot;publisher&quot;:&quot;Elsevier&quot;,&quot;title&quot;:&quot;Flash flood and landslide susceptibility analysis for a mountainous roadway in Vietnam using spatial modeling&quot;,&quot;type&quot;:&quot;article-journal&quot;,&quot;volume&quot;:&quot;11&quot;},&quot;uris&quot;:[&quot;http://www.mendeley.com/documents/?uuid=fceb8c73-f076-33c0-8f57-e88293dbf190&quot;],&quot;isTemporary&quot;:false,&quot;legacyDesktopId&quot;:&quot;fceb8c73-f076-33c0-8f57-e88293dbf190&quot;}],&quot;properties&quot;:{&quot;noteIndex&quot;:0},&quot;isEdited&quot;:false,&quot;manualOverride&quot;:{&quot;citeprocText&quot;:&quot;(Luu et al. 2023)&quot;,&quot;isManuallyOverridden&quot;:false,&quot;manualOverrideText&quot;:&quot;&quot;},&quot;citationTag&quot;:&quot;MENDELEY_CITATION_v3_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&quot;},{&quot;citationID&quot;:&quot;MENDELEY_CITATION_286a10b6-41c2-42e1-b83a-7f96eaa42f1e&quot;,&quot;citationItems&quot;:[{&quot;id&quot;:&quot;1e441407-28e7-54a7-bbe8-80cd77bb8ce3&quot;,&quot;itemData&quot;:{&quot;DOI&quot;:&quot;10.1016/j.scitotenv.2019.02.422&quot;,&quot;ISSN&quot;:&quot;18791026&quot;,&quot;PMID&quot;:&quot;31018446&quot;,&quot;abstract&quot;:&quot;The main objective of the present study was to provide a novel methodological approach for flash flood susceptibility modeling based on a feature selection method (FSM) and tree based ensemble methods. The FSM, used a fuzzy rule based algorithm FURIA, as attribute evaluator, whereas GA were used as the search method, in order to obtain optimal set of variables used in flood susceptibility modeling assessments. The novel FURIA-GA was combined with LogitBoost, Bagging and AdaBoost ensemble algorithms. The performance of the developed methodology was evaluated at the Bao Yen district and the Bac Ha district of Lao Cai Province in the Northeast region of Vietnam. For the case study, 654 floods and twelve geo-environmental variables were used. The predictive performance of each model was estimated through the calculation of the classification accuracy, the sensitivity, the specificity, the success and predictive rate curve and the area under the curves (AUC). The FURIA-GA FSM compared to a conventional rule based method gave more accurate predictive results. Also, the FURIA-GA based models, presented higher learning and predictive ability compared to the ensemble models that had not undergone a FSM. Based on the predictive classification accuracy, FURIA-GA-Bagging (93.37%) outperformed FURIA-GA-LogitBoost (92.35%) and FURIA-GA-AdaBoost (89.03%). FURIA-GA-Bagging showed also the highest sensitivity (96.94%) and specificity (89.80%). On the other hand, the FURIA-GA-LogitBoost showed the lowest percentage in very high susceptible zone and the highest relative flash-flood density, whereas the FURIA-GA-AdaBoost achieved the highest prediction AUC value (0.9740), based on the prediction rate curve, followed by FURIA-GA-Bagging (0.9566), and FURIA-GA-LogitBoost (0.8955). It can be concluded that the usage of different statistical metrics, provides different outcomes concerning the best prediction model, which mainly could be attributed to sites specific settings. The proposed models could be considered as a novel alternative investigation tools appropriate for flash flood susceptibility mapping.&quot;,&quot;author&quot;:[{&quot;dropping-particle&quot;:&quot;&quot;,&quot;family&quot;:&quot;Bui&quot;,&quot;given&quot;:&quot;Dieu Tien&quot;,&quot;non-dropping-particle&quot;:&quot;&quot;,&quot;parse-names&quot;:false,&quot;suffix&quot;:&quot;&quot;},{&quot;dropping-particle&quot;:&quot;&quot;,&quot;family&quot;:&quot;Tsangaratos&quot;,&quot;given&quot;:&quot;Paraskevas&quot;,&quot;non-dropping-particle&quot;:&quot;&quot;,&quot;parse-names&quot;:false,&quot;suffix&quot;:&quot;&quot;},{&quot;dropping-particle&quot;:&quot;&quot;,&quot;family&quot;:&quot;Ngo&quot;,&quot;given&quot;:&quot;Phuong Thao Thi&quot;,&quot;non-dropping-particle&quot;:&quot;&quot;,&quot;parse-names&quot;:false,&quot;suffix&quot;:&quot;&quot;},{&quot;dropping-particle&quot;:&quot;&quot;,&quot;family&quot;:&quot;Pham&quot;,&quot;given&quot;:&quot;Tien Dat&quot;,&quot;non-dropping-particle&quot;:&quot;&quot;,&quot;parse-names&quot;:false,&quot;suffix&quot;:&quot;&quot;},{&quot;dropping-particle&quot;:&quot;&quot;,&quot;family&quot;:&quot;Pham&quot;,&quot;given&quot;:&quot;Binh Thai&quot;,&quot;non-dropping-particle&quot;:&quot;&quot;,&quot;parse-names&quot;:false,&quot;suffix&quot;:&quot;&quot;}],&quot;container-title&quot;:&quot;Science of the Total Environment&quot;,&quot;id&quot;:&quot;1e441407-28e7-54a7-bbe8-80cd77bb8ce3&quot;,&quot;issued&quot;:{&quot;date-parts&quot;:[[&quot;2019&quot;,&quot;6&quot;,&quot;10&quot;]]},&quot;page&quot;:&quot;1038-1054&quot;,&quot;publisher&quot;:&quot;Elsevier&quot;,&quot;title&quot;:&quot;Flash flood susceptibility modeling using an optimized fuzzy rule based feature selection technique and tree based ensemble methods&quot;,&quot;type&quot;:&quot;article-journal&quot;,&quot;volume&quot;:&quot;668&quot;},&quot;uris&quot;:[&quot;http://www.mendeley.com/documents/?uuid=e0e86168-432c-3ee2-a217-c7ec8ec36315&quot;],&quot;isTemporary&quot;:false,&quot;legacyDesktopId&quot;:&quot;e0e86168-432c-3ee2-a217-c7ec8ec36315&quot;}],&quot;properties&quot;:{&quot;noteIndex&quot;:0},&quot;isEdited&quot;:false,&quot;manualOverride&quot;:{&quot;citeprocText&quot;:&quot;(Bui et al. 2019)&quot;,&quot;isManuallyOverridden&quot;:false,&quot;manualOverrideText&quot;:&quot;&quot;},&quot;citationTag&quot;:&quot;MENDELEY_CITATION_v3_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&quot;},{&quot;citationID&quot;:&quot;MENDELEY_CITATION_b4b347f6-ee9d-4188-9703-5bf4a4886c00&quot;,&quot;citationItems&quot;:[{&quot;id&quot;:&quot;8b687692-c8ae-5e14-9671-ed6e3a7c876e&quot;,&quot;itemData&quot;:{&quot;DOI&quot;:&quot;10.1007/s12517-019-4754-9&quot;,&quot;ISSN&quot;:&quot;18667538&quot;,&quot;abstract&quot;:&quot;Flooding is considered as the most dangerous natural catastrophe in the world. This paper develops a spatial multi-criteria decision production prototype for the evaluation of flooding susceptibility for the city of Tunis. Eight criterions were considered in order to identify and assess the spatial distribution of hazardous zones and were integrated in the Geographical Information System (ArcGIS). The analytical hierarchy process (AHP) is a mathematical technique for flood hazard modeling and decision support based on the weight and rank of each flood factor in order to calculate Flood Hazard Index (FHI) to generate a flood susceptibility map. This was classified from very low to very high classes flood potential. Five classes are observed: 2.85% (very low), 7.5% (low), 17.95% (moderate), 20.63% (high), and 51.06% (very high). FHI was coupled with a sensitivity analysis to derive the Flood Hazard Index with sensitivity (FHIS). This index evaluates the effect of each criteria which allows for better assessment of the role of each parameter in flood susceptibility. The results of this study provide a basis to limit the impacts of flood and protect urban zone against inundation.&quot;,&quot;author&quot;:[{&quot;dropping-particle&quot;:&quot;&quot;,&quot;family&quot;:&quot;Hammami&quot;,&quot;given&quot;:&quot;Salma&quot;,&quot;non-dropping-particle&quot;:&quot;&quot;,&quot;parse-names&quot;:false,&quot;suffix&quot;:&quot;&quot;},{&quot;dropping-particle&quot;:&quot;&quot;,&quot;family&quot;:&quot;Zouhri&quot;,&quot;given&quot;:&quot;Lahcen&quot;,&quot;non-dropping-particle&quot;:&quot;&quot;,&quot;parse-names&quot;:false,&quot;suffix&quot;:&quot;&quot;},{&quot;dropping-particle&quot;:&quot;&quot;,&quot;family&quot;:&quot;Souissi&quot;,&quot;given&quot;:&quot;Dhekra&quot;,&quot;non-dropping-particle&quot;:&quot;&quot;,&quot;parse-names&quot;:false,&quot;suffix&quot;:&quot;&quot;},{&quot;dropping-particle&quot;:&quot;&quot;,&quot;family&quot;:&quot;Souei&quot;,&quot;given&quot;:&quot;Ali&quot;,&quot;non-dropping-particle&quot;:&quot;&quot;,&quot;parse-names&quot;:false,&quot;suffix&quot;:&quot;&quot;},{&quot;dropping-particle&quot;:&quot;&quot;,&quot;family&quot;:&quot;Zghibi&quot;,&quot;given&quot;:&quot;Adel&quot;,&quot;non-dropping-particle&quot;:&quot;&quot;,&quot;parse-names&quot;:false,&quot;suffix&quot;:&quot;&quot;},{&quot;dropping-particle&quot;:&quot;&quot;,&quot;family&quot;:&quot;Marzougui&quot;,&quot;given&quot;:&quot;Amira&quot;,&quot;non-dropping-particle&quot;:&quot;&quot;,&quot;parse-names&quot;:false,&quot;suffix&quot;:&quot;&quot;},{&quot;dropping-particle&quot;:&quot;&quot;,&quot;family&quot;:&quot;Dlala&quot;,&quot;given&quot;:&quot;Mahmoud&quot;,&quot;non-dropping-particle&quot;:&quot;&quot;,&quot;parse-names&quot;:false,&quot;suffix&quot;:&quot;&quot;}],&quot;container-title&quot;:&quot;Arabian Journal of Geosciences&quot;,&quot;id&quot;:&quot;8b687692-c8ae-5e14-9671-ed6e3a7c876e&quot;,&quot;issue&quot;:&quot;21&quot;,&quot;issued&quot;:{&quot;date-parts&quot;:[[&quot;2019&quot;,&quot;11&quot;,&quot;1&quot;]]},&quot;page&quot;:&quot;1-16&quot;,&quot;publisher&quot;:&quot;Springer Verlag&quot;,&quot;title&quot;:&quot;Application of the GIS based multi-criteria decision analysis and analytical hierarchy process (AHP) in the flood susceptibility mapping (Tunisia)&quot;,&quot;type&quot;:&quot;article&quot;,&quot;volume&quot;:&quot;12&quot;},&quot;uris&quot;:[&quot;http://www.mendeley.com/documents/?uuid=930e070f-3954-3ff7-ab88-d29e3061d12a&quot;],&quot;isTemporary&quot;:false,&quot;legacyDesktopId&quot;:&quot;930e070f-3954-3ff7-ab88-d29e3061d12a&quot;},{&quot;id&quot;:&quot;bed75a45-a28b-5aba-8cf1-799b66f1bba3&quot;,&quot;itemData&quot;:{&quot;DOI&quot;:&quot;10.1080/10106049.2022.2096702&quot;,&quot;ISSN&quot;:&quot;10106049&quot;,&quot;abstract&quot;:&quot;Flooding is one of the most challenging and important natural disasters to predict, it is becoming more frequent and more intense. The study area is badly damaged by devastating flood in 2015. We assessed the flood susceptibility to northern coastal area of Tamil Nadu using various machine learning algorithms such as Gradient Boosting Machine (GBM), XGBoost (XGB), Rotation Forest (RTF), Support Vector Machine (SVM), and Naive Bayes (NB). Google Earth Engine (GEE) is used to demarcate flooded areas using Sentinel-l and other multi-source geospatial data to generate influential factors. Recursive Feature Elimination (RFE) removes weak factors in this study. The flood susceptibility resultant map is classified into five classes: very low, low, moderate, high, and very high. The GBM algorithm attained high classification accuracy with an area under the curve (AUC) value of 92%. The study area is urbanized and vulnerable identifying flood inundation useful for effective planning and implementation.&quot;,&quot;author&quot;:[{&quot;dropping-particle&quot;:&quot;&quot;,&quot;family&quot;:&quot;Saravanan&quot;,&quot;given&quot;:&quot;Subbarayan&quot;,&quot;non-dropping-particle&quot;:&quot;&quot;,&quot;parse-names&quot;:false,&quot;suffix&quot;:&quot;&quot;},{&quot;dropping-particle&quot;:&quot;&quot;,&quot;family&quot;:&quot;Abijith&quot;,&quot;given&quot;:&quot;Devanantham&quot;,&quot;non-dropping-particle&quot;:&quot;&quot;,&quot;parse-names&quot;:false,&quot;suffix&quot;:&quot;&quot;}],&quot;container-title&quot;:&quot;Geocarto International&quot;,&quot;id&quot;:&quot;bed75a45-a28b-5aba-8cf1-799b66f1bba3&quot;,&quot;issue&quot;:&quot;27&quot;,&quot;issued&quot;:{&quot;date-parts&quot;:[[&quot;2022&quot;,&quot;12&quot;,&quot;13&quot;]]},&quot;page&quot;:&quot;15252-15281&quot;,&quot;publisher&quot;:&quot;Taylor &amp; Francis&quot;,&quot;title&quot;:&quot;Flood susceptibility mapping of Northeast coastal districts of Tamil Nadu India using Multi-source Geospatial data and Machine Learning techniques&quot;,&quot;type&quot;:&quot;article-journal&quot;,&quot;volume&quot;:&quot;37&quot;},&quot;uris&quot;:[&quot;http://www.mendeley.com/documents/?uuid=9a004e3d-71a9-3eae-9b81-ce6381547162&quot;],&quot;isTemporary&quot;:false,&quot;legacyDesktopId&quot;:&quot;9a004e3d-71a9-3eae-9b81-ce6381547162&quot;},{&quot;id&quot;:&quot;f55eff4d-ce74-5ebe-9bd2-2055eb9255c3&quot;,&quot;itemData&quot;:{&quot;DOI&quot;:&quot;10.12911/22998993/165958&quot;,&quot;author&quot;:[{&quot;dropping-particle&quot;:&quot;&quot;,&quot;family&quot;:&quot;Khaddari&quot;,&quot;given&quot;:&quot;Achraf&quot;,&quot;non-dropping-particle&quot;:&quot;&quot;,&quot;parse-names&quot;:false,&quot;suffix&quot;:&quot;&quot;},{&quot;dropping-particle&quot;:&quot;&quot;,&quot;family&quot;:&quot;Jari&quot;,&quot;given&quot;:&quot;Abdessamad&quot;,&quot;non-dropping-particle&quot;:&quot;&quot;,&quot;parse-names&quot;:false,&quot;suffix&quot;:&quot;&quot;},{&quot;dropping-particle&quot;:&quot;&quot;,&quot;family&quot;:&quot;Chakiri&quot;,&quot;given&quot;:&quot;Saïd&quot;,&quot;non-dropping-particle&quot;:&quot;&quot;,&quot;parse-names&quot;:false,&quot;suffix&quot;:&quot;&quot;},{&quot;dropping-particle&quot;:&quot;El&quot;,&quot;family&quot;:&quot;Hadi&quot;,&quot;given&quot;:&quot;Hassan&quot;,&quot;non-dropping-particle&quot;:&quot;&quot;,&quot;parse-names&quot;:false,&quot;suffix&quot;:&quot;&quot;},{&quot;dropping-particle&quot;:&quot;&quot;,&quot;family&quot;:&quot;Labriki&quot;,&quot;given&quot;:&quot;Allal&quot;,&quot;non-dropping-particle&quot;:&quot;&quot;,&quot;parse-names&quot;:false,&quot;suffix&quot;:&quot;&quot;}],&quot;id&quot;:&quot;f55eff4d-ce74-5ebe-9bd2-2055eb9255c3&quot;,&quot;issue&quot;:&quot;June&quot;,&quot;issued&quot;:{&quot;date-parts&quot;:[[&quot;2023&quot;]]},&quot;title&quot;:&quot;A Comparative Analysis of Analytical Hierarchy Process and Fuzzy Logic A Comparative Analysis of Analytical Hierarchy Process and Fuzzy Logic Modeling in Flood Susceptibility Mapping in the Assaka Watershed , Morocco&quot;,&quot;type&quot;:&quot;article-journal&quot;},&quot;uris&quot;:[&quot;http://www.mendeley.com/documents/?uuid=45bd4061-2ee8-49db-9525-e032d3c4d183&quot;],&quot;isTemporary&quot;:false,&quot;legacyDesktopId&quot;:&quot;45bd4061-2ee8-49db-9525-e032d3c4d183&quot;}],&quot;properties&quot;:{&quot;noteIndex&quot;:0},&quot;isEdited&quot;:false,&quot;manualOverride&quot;:{&quot;citeprocText&quot;:&quot;(Hammami et al. 2019; Saravanan and Abijith 2022; Khaddari et al. 2023)&quot;,&quot;isManuallyOverridden&quot;:false,&quot;manualOverrideText&quot;:&quot;&quot;},&quot;citationTag&quot;:&quot;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&quot;},{&quot;citationID&quot;:&quot;MENDELEY_CITATION_64275f7e-e49e-4cb4-92d0-78bbb17193fa&quot;,&quot;citationItems&quot;:[{&quot;id&quot;:&quot;e1567ad7-1224-5f76-ba06-06b34af99eab&quot;,&quot;itemData&quot;:{&quot;DOI&quot;:&quot;10.3390/RS12010106&quot;,&quot;ISSN&quot;:&quot;20724292&quot;,&quot;abstract&quot;:&quot;Concerning the significant increase in the negative effects of flash-floods worldwide, the main goal of this research is to evaluate the power of the Analytical Hierarchy Process (AHP), fi (kNN), K-Star (KS) algorithms and their ensembles in flash-flood susceptibility mapping. To train the two stand-alone models and their ensembles, for the first stage, the areas affected in the past by torrential phenomena are identified using remote sensing techniques. Approximately 70% of these areas are used as a training data set along with 10 flash-flood predictors. It should be remarked that the remote sensing techniques play a crucial role in obtaining eight out of 10 flash-flood conditioning factors. The predictive capability of predictors is evaluated through the Information Gain Ratio (IGR) method. As expected, the slope angle results in the factor with the highest predictive capability. The application of the AHP model implies the construction of ten pair-wise comparison matrices for calculating the normalized weights of each flash-flood predictor. The computed weights are used as input data in kNN-AHP and KS-AHP ensemble models for calculating the Flash-Flood Potential Index (FFPI). The FFPI also is determined through kNN and KS stand-alone models. The performance of the models is evaluated using statistical metrics (i.e., sensitivity, specificity and accuracy) while the validation of the results is done by constructing the Receiver Operating Characteristics (ROC) Curve and Area Under Curve (AUC) values and by calculating the density of torrential pixels within FFPI classes. Overall, the best performance is obtained by the kNN-AHP ensemble model.&quot;,&quot;author&quot;:[{&quot;dropping-particle&quot;:&quot;&quot;,&quot;family&quot;:&quot;Costache&quot;,&quot;given&quot;:&quot;Romulus&quot;,&quot;non-dropping-particle&quot;:&quot;&quot;,&quot;parse-names&quot;:false,&quot;suffix&quot;:&quot;&quot;},{&quot;dropping-particle&quot;:&quot;&quot;,&quot;family&quot;:&quot;Pham&quot;,&quot;given&quot;:&quot;Quoc Bao&quot;,&quot;non-dropping-particle&quot;:&quot;&quot;,&quot;parse-names&quot;:false,&quot;suffix&quot;:&quot;&quot;},{&quot;dropping-particle&quot;:&quot;&quot;,&quot;family&quot;:&quot;Sharifi&quot;,&quot;given&quot;:&quot;Ehsan&quot;,&quot;non-dropping-particle&quot;:&quot;&quot;,&quot;parse-names&quot;:false,&quot;suffix&quot;:&quot;&quot;},{&quot;dropping-particle&quot;:&quot;&quot;,&quot;family&quot;:&quot;Linh&quot;,&quot;given&quot;:&quot;Nguyen Thi Thuy&quot;,&quot;non-dropping-particle&quot;:&quot;&quot;,&quot;parse-names&quot;:false,&quot;suffix&quot;:&quot;&quot;},{&quot;dropping-particle&quot;:&quot;&quot;,&quot;family&quot;:&quot;Abba&quot;,&quot;given&quot;:&quot;S. I.&quot;,&quot;non-dropping-particle&quot;:&quot;&quot;,&quot;parse-names&quot;:false,&quot;suffix&quot;:&quot;&quot;},{&quot;dropping-particle&quot;:&quot;&quot;,&quot;family&quot;:&quot;Vojtek&quot;,&quot;given&quot;:&quot;Matej&quot;,&quot;non-dropping-particle&quot;:&quot;&quot;,&quot;parse-names&quot;:false,&quot;suffix&quot;:&quot;&quot;},{&quot;dropping-particle&quot;:&quot;&quot;,&quot;family&quot;:&quot;Vojteková&quot;,&quot;given&quot;:&quot;Jana&quot;,&quot;non-dropping-particle&quot;:&quot;&quot;,&quot;parse-names&quot;:false,&quot;suffix&quot;:&quot;&quot;},{&quot;dropping-particle&quot;:&quot;&quot;,&quot;family&quot;:&quot;Nhi&quot;,&quot;given&quot;:&quot;Pham Thi Thao&quot;,&quot;non-dropping-particle&quot;:&quot;&quot;,&quot;parse-names&quot;:false,&quot;suffix&quot;:&quot;&quot;},{&quot;dropping-particle&quot;:&quot;&quot;,&quot;family&quot;:&quot;Khoi&quot;,&quot;given&quot;:&quot;Dao Nguyen&quot;,&quot;non-dropping-particle&quot;:&quot;&quot;,&quot;parse-names&quot;:false,&quot;suffix&quot;:&quot;&quot;}],&quot;container-title&quot;:&quot;Remote Sensing&quot;,&quot;id&quot;:&quot;e1567ad7-1224-5f76-ba06-06b34af99eab&quot;,&quot;issue&quot;:&quot;1&quot;,&quot;issued&quot;:{&quot;date-parts&quot;:[[&quot;2020&quot;,&quot;12&quot;,&quot;27&quot;]]},&quot;page&quot;:&quot;106&quot;,&quot;publisher&quot;:&quot;Multidisciplinary Digital Publishing Institute&quot;,&quot;title&quot;:&quot;Flash-flood susceptibility assessment using multi-criteria decision making and machine learning supported by remote sensing and GIS techniques&quot;,&quot;type&quot;:&quot;article-journal&quot;,&quot;volume&quot;:&quot;12&quot;},&quot;uris&quot;:[&quot;http://www.mendeley.com/documents/?uuid=d581f344-ff7a-32e3-b3b9-6bc74faea77b&quot;],&quot;isTemporary&quot;:false,&quot;legacyDesktopId&quot;:&quot;d581f344-ff7a-32e3-b3b9-6bc74faea77b&quot;},{&quot;id&quot;:&quot;ae0606c4-0f94-5b1d-839e-e4fc499c8600&quot;,&quot;itemData&quot;:{&quot;DOI&quot;:&quot;10.1109/IGARSS.2012.6351414&quot;,&quot;abstract&quot;:&quot;Recently there has been an increasing occurrence of flooded area in Korea. Most of these flooded area occurred roadside in the city or residential areas. For predictive flooded area susceptibility mapping, this study applied and verified probability model, the frequency ratio at Busan, Korea, using a Geographic Information System (GIS) and Statistical methods. Flooded areas were identified in the study area of field surveys, and maps of the topography, geology, landcover and green infrastructure were constructed to spatial database. Using this analysis results, part of urban planning can find ideal locations for GIS which are needed. This result expects that this planning framework can bring flood mitigation of city. © 2012 IEEE.&quot;,&quot;author&quot;:[{&quot;dropping-particle&quot;:&quot;&quot;,&quot;family&quot;:&quot;Lee&quot;,&quot;given&quot;:&quot;Moung Jin&quot;,&quot;non-dropping-particle&quot;:&quot;&quot;,&quot;parse-names&quot;:false,&quot;suffix&quot;:&quot;&quot;},{&quot;dropping-particle&quot;:&quot;&quot;,&quot;family&quot;:&quot;Kang&quot;,&quot;given&quot;:&quot;Jung Eun&quot;,&quot;non-dropping-particle&quot;:&quot;&quot;,&quot;parse-names&quot;:false,&quot;suffix&quot;:&quot;&quot;},{&quot;dropping-particle&quot;:&quot;&quot;,&quot;family&quot;:&quot;Jeon&quot;,&quot;given&quot;:&quot;Seongwoo&quot;,&quot;non-dropping-particle&quot;:&quot;&quot;,&quot;parse-names&quot;:false,&quot;suffix&quot;:&quot;&quot;}],&quot;container-title&quot;:&quot;International Geoscience and Remote Sensing Symposium (IGARSS)&quot;,&quot;id&quot;:&quot;ae0606c4-0f94-5b1d-839e-e4fc499c8600&quot;,&quot;issued&quot;:{&quot;date-parts&quot;:[[&quot;2012&quot;]]},&quot;page&quot;:&quot;895-898&quot;,&quot;title&quot;:&quot;Application of frequency ratio model and validation for predictive flooded area susceptibility mapping using GIS&quot;,&quot;type&quot;:&quot;article-journal&quot;},&quot;uris&quot;:[&quot;http://www.mendeley.com/documents/?uuid=36f1f5a1-f30e-3c97-ab02-1803926a43ae&quot;],&quot;isTemporary&quot;:false,&quot;legacyDesktopId&quot;:&quot;36f1f5a1-f30e-3c97-ab02-1803926a43ae&quot;},{&quot;id&quot;:&quot;540d63f8-fd56-5012-b3ea-4f9b118fe997&quot;,&quot;itemData&quot;:{&quot;DOI&quot;:&quot;10.1016/j.scitotenv.2018.10.064&quot;,&quot;ISSN&quot;:&quot;18791026&quot;,&quot;PMID&quot;:&quot;30321730&quot;,&quot;abstract&quot;:&quot;Floods, as a catastrophic phenomenon, have a profound impact on ecosystems and human life. Modeling flood susceptibility in watersheds and reducing the damages caused by flooding is an important component of environmental and water management. The current study employs two new algorithms for the first time in flood susceptibility analysis, namely multivariate discriminant analysis (MDA), and classification and regression trees (CART), incorporated with a widely used algorithm, the support vector machine (SVM), to create a flood susceptibility map using an ensemble modeling approach. A flood susceptibility map was developed using these models along with a flood inventory map and flood conditioning factors (including altitude, slope, aspect, curvature, distance from river, topographic wetness index, drainage density, soil depth, soil hydrological groups, land use, and lithology). The case study area was the Khiyav-Chai watershed in Iran. To ensure a more accurate ensemble model, this study proposed a framework for flood susceptibility assessment where only those models with an accuracy of &gt;80% were permissible for use in ensemble modeling. The relative importance of factors was determined using the Jackknife test. Results indicated that the MDA model had the highest predictive accuracy (89%), followed by the SVM (88%) and CART (0.83%) models. Sensitivity analysis showed that slope percent, drainage density, and distance from river were the most important factors in flood susceptibility mapping. The ensemble modeling approach indicated that residential areas at the outlet of the watershed were very susceptible to flooding, and that these areas should, therefore, be prioritized for the prevention and remediation of floods.&quot;,&quot;author&quot;:[{&quot;dropping-particle&quot;:&quot;&quot;,&quot;family&quot;:&quot;Choubin&quot;,&quot;given&quot;:&quot;Bahram&quot;,&quot;non-dropping-particle&quot;:&quot;&quot;,&quot;parse-names&quot;:false,&quot;suffix&quot;:&quot;&quot;},{&quot;dropping-particle&quot;:&quot;&quot;,&quot;family&quot;:&quot;Moradi&quot;,&quot;given&quot;:&quot;Ehsan&quot;,&quot;non-dropping-particle&quot;:&quot;&quot;,&quot;parse-names&quot;:false,&quot;suffix&quot;:&quot;&quot;},{&quot;dropping-particle&quot;:&quot;&quot;,&quot;family&quot;:&quot;Golshan&quot;,&quot;given&quot;:&quot;Mohammad&quot;,&quot;non-dropping-particle&quot;:&quot;&quot;,&quot;parse-names&quot;:false,&quot;suffix&quot;:&quot;&quot;},{&quot;dropping-particle&quot;:&quot;&quot;,&quot;family&quot;:&quot;Adamowski&quot;,&quot;given&quot;:&quot;Jan&quot;,&quot;non-dropping-particle&quot;:&quot;&quot;,&quot;parse-names&quot;:false,&quot;suffix&quot;:&quot;&quot;},{&quot;dropping-particle&quot;:&quot;&quot;,&quot;family&quot;:&quot;Sajedi-Hosseini&quot;,&quot;given&quot;:&quot;Farzaneh&quot;,&quot;non-dropping-particle&quot;:&quot;&quot;,&quot;parse-names&quot;:false,&quot;suffix&quot;:&quot;&quot;},{&quot;dropping-particle&quot;:&quot;&quot;,&quot;family&quot;:&quot;Mosavi&quot;,&quot;given&quot;:&quot;Amir&quot;,&quot;non-dropping-particle&quot;:&quot;&quot;,&quot;parse-names&quot;:false,&quot;suffix&quot;:&quot;&quot;}],&quot;container-title&quot;:&quot;Science of the Total Environment&quot;,&quot;id&quot;:&quot;540d63f8-fd56-5012-b3ea-4f9b118fe997&quot;,&quot;issued&quot;:{&quot;date-parts&quot;:[[&quot;2019&quot;]]},&quot;page&quot;:&quot;2087-2096&quot;,&quot;title&quot;:&quot;An ensemble prediction of flood susceptibility using multivariate discriminant analysis, classification and regression trees, and support vector machines&quot;,&quot;type&quot;:&quot;article-journal&quot;,&quot;volume&quot;:&quot;651&quot;},&quot;uris&quot;:[&quot;http://www.mendeley.com/documents/?uuid=ec6c31f4-cceb-4d3e-9198-44ec270808bf&quot;],&quot;isTemporary&quot;:false,&quot;legacyDesktopId&quot;:&quot;ec6c31f4-cceb-4d3e-9198-44ec270808bf&quot;}],&quot;properties&quot;:{&quot;noteIndex&quot;:0},&quot;isEdited&quot;:false,&quot;manualOverride&quot;:{&quot;citeprocText&quot;:&quot;(Lee et al. 2012; Choubin et al. 2019; Costache et al. 2020)&quot;,&quot;isManuallyOverridden&quot;:false,&quot;manualOverrideText&quot;:&quot;&quot;},&quot;citationTag&quot;:&quot;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&quot;},{&quot;citationID&quot;:&quot;MENDELEY_CITATION_a8e2bf69-7199-46d6-9273-08f616b8225d&quot;,&quot;citationItems&quot;:[{&quot;id&quot;:&quot;6e9c716b-c448-5aa0-853e-3dedb2c69a9a&quot;,&quot;itemData&quot;:{&quot;DOI&quot;:&quot;10.3390/su8100996&quot;,&quot;ISSN&quot;:&quot;20711050&quot;,&quot;abstract&quot;:&quot;The main goal of this paper is to study the effect of the spatio-temporal changes of Land Use/Land Cover (LULC) within the hydrologic regime of the Cervaro basin in Southern Italy. LANDSAT Thematic Mapper (TM) imagery acquisition dates from 1984, 2003, 2009, and 2011 were selected to produce LULC maps covering a time trend of 28 years. Nine synthetic bands were processed as input data identified as the most effective for the Artificial Neural Network (ANN) classification procedure implemented in this case study. To assess the possible hydrological effects of the detected changes during rainfall events, a physically-based lumped approach for infiltration contribution was adopted within each sub-basin. The results showed an increase in flood peak and a decrease of the rangelands, forests, and bare lands between 1984 and 2011, indicating a good correlation between flooding areas and land use changes, even if it can be considered negligible in basins of large dimensions. These results showed that the impact of land use on the hydrological response is closely related to watershed scale.&quot;,&quot;author&quot;:[{&quot;dropping-particle&quot;:&quot;&quot;,&quot;family&quot;:&quot;Apollonio&quot;,&quot;given&quot;:&quot;Ciro&quot;,&quot;non-dropping-particle&quot;:&quot;&quot;,&quot;parse-names&quot;:false,&quot;suffix&quot;:&quot;&quot;},{&quot;dropping-particle&quot;:&quot;&quot;,&quot;family&quot;:&quot;Balacco&quot;,&quot;given&quot;:&quot;Gabriella&quot;,&quot;non-dropping-particle&quot;:&quot;&quot;,&quot;parse-names&quot;:false,&quot;suffix&quot;:&quot;&quot;},{&quot;dropping-particle&quot;:&quot;&quot;,&quot;family&quot;:&quot;Novelli&quot;,&quot;given&quot;:&quot;Antonio&quot;,&quot;non-dropping-particle&quot;:&quot;&quot;,&quot;parse-names&quot;:false,&quot;suffix&quot;:&quot;&quot;},{&quot;dropping-particle&quot;:&quot;&quot;,&quot;family&quot;:&quot;Tarantino&quot;,&quot;given&quot;:&quot;Eufemia&quot;,&quot;non-dropping-particle&quot;:&quot;&quot;,&quot;parse-names&quot;:false,&quot;suffix&quot;:&quot;&quot;},{&quot;dropping-particle&quot;:&quot;&quot;,&quot;family&quot;:&quot;Piccinni&quot;,&quot;given&quot;:&quot;Alberto Ferruccio&quot;,&quot;non-dropping-particle&quot;:&quot;&quot;,&quot;parse-names&quot;:false,&quot;suffix&quot;:&quot;&quot;}],&quot;container-title&quot;:&quot;Sustainability (Switzerland)&quot;,&quot;id&quot;:&quot;6e9c716b-c448-5aa0-853e-3dedb2c69a9a&quot;,&quot;issue&quot;:&quot;10&quot;,&quot;issued&quot;:{&quot;date-parts&quot;:[[&quot;2016&quot;,&quot;10&quot;,&quot;6&quot;]]},&quot;page&quot;:&quot;996&quot;,&quot;publisher&quot;:&quot;Multidisciplinary Digital Publishing Institute&quot;,&quot;title&quot;:&quot;Land use change impact on flooding areas: The case study of Cervaro Basin (Italy)&quot;,&quot;type&quot;:&quot;article-journal&quot;,&quot;volume&quot;:&quot;8&quot;},&quot;uris&quot;:[&quot;http://www.mendeley.com/documents/?uuid=68233883-1f63-329f-a8f4-5c6e1d8c2e71&quot;],&quot;isTemporary&quot;:false,&quot;legacyDesktopId&quot;:&quot;68233883-1f63-329f-a8f4-5c6e1d8c2e71&quot;},{&quot;id&quot;:&quot;10d5f6ad-6b0e-529a-88fb-118b542d91de&quot;,&quot;itemData&quot;:{&quot;DOI&quot;:&quot;10.1016/j.rsase.2020.100379&quot;,&quot;ISSN&quot;:&quot;23529385&quot;,&quot;abstract&quot;:&quot;Progressive environmental and climate change have altogether expanded hydro-meteorological hazards everywhere throughout the world. In recent times, floods have gained increasing global significance as a result of their destructive nature and for causing monetary and human losses. Hitherto, flood mapping studies in India have been profoundly constrained because of the absence of a comprehensive database coordinating flood attributes, for example, peak discharge at river gauges or geospatial data. The present investigation, for the first time, applies a large number of multi-sourced environmental flood conditioning factors (viz. elevation, slope, distance from drainage, drainage density, flow accumulation, topographic wetness index, rainfall, land use, soil texture, topographic ruggedness index and geology) and socio-economic parameters (viz. population density, literacy rate, literate population density, and road density) using the analytical hierarchy process approach to prepare flood susceptibility, vulnerability, and flood risk maps of the entire Western Ghat coastal belt, India. Essential findings of this study demonstrate that a critical percentage of area is involving high (28%) and very high (22%) flood susceptibility. About 25% area shows high flood risk and these regions need immediate attention. Efficiency testing of the flood susceptibility map indicates high precision, utilizing area under the curve (AUC) through a considerably high value (0.84). The output flood risk map can be useful for planners, managers, and regulatory bodies to manage and mitigate flood incidents along the Western Ghat rivers. Even though the methodology applied in this study is highly simple, yet it shows high accuracy, and subsequently, can be utilized in other regions for expert knowledge-based flood mapping.&quot;,&quot;author&quot;:[{&quot;dropping-particle&quot;:&quot;&quot;,&quot;family&quot;:&quot;Das&quot;,&quot;given&quot;:&quot;Sumit&quot;,&quot;non-dropping-particle&quot;:&quot;&quot;,&quot;parse-names&quot;:false,&quot;suffix&quot;:&quot;&quot;}],&quot;container-title&quot;:&quot;Remote Sensing Applications: Society and Environment&quot;,&quot;id&quot;:&quot;10d5f6ad-6b0e-529a-88fb-118b542d91de&quot;,&quot;issued&quot;:{&quot;date-parts&quot;:[[&quot;2020&quot;,&quot;11&quot;,&quot;1&quot;]]},&quot;page&quot;:&quot;100379&quot;,&quot;publisher&quot;:&quot;Elsevier&quot;,&quot;title&quot;:&quot;Flood susceptibility mapping of the Western Ghat coastal belt using multi-source geospatial data and analytical hierarchy process (AHP)&quot;,&quot;type&quot;:&quot;article-journal&quot;,&quot;volume&quot;:&quot;20&quot;},&quot;uris&quot;:[&quot;http://www.mendeley.com/documents/?uuid=4e36ef9e-44d0-3ab0-9237-79666e70e0bc&quot;],&quot;isTemporary&quot;:false,&quot;legacyDesktopId&quot;:&quot;4e36ef9e-44d0-3ab0-9237-79666e70e0bc&quot;},{&quot;id&quot;:&quot;f55eff4d-ce74-5ebe-9bd2-2055eb9255c3&quot;,&quot;itemData&quot;:{&quot;DOI&quot;:&quot;10.12911/22998993/165958&quot;,&quot;author&quot;:[{&quot;dropping-particle&quot;:&quot;&quot;,&quot;family&quot;:&quot;Khaddari&quot;,&quot;given&quot;:&quot;Achraf&quot;,&quot;non-dropping-particle&quot;:&quot;&quot;,&quot;parse-names&quot;:false,&quot;suffix&quot;:&quot;&quot;},{&quot;dropping-particle&quot;:&quot;&quot;,&quot;family&quot;:&quot;Jari&quot;,&quot;given&quot;:&quot;Abdessamad&quot;,&quot;non-dropping-particle&quot;:&quot;&quot;,&quot;parse-names&quot;:false,&quot;suffix&quot;:&quot;&quot;},{&quot;dropping-particle&quot;:&quot;&quot;,&quot;family&quot;:&quot;Chakiri&quot;,&quot;given&quot;:&quot;Saïd&quot;,&quot;non-dropping-particle&quot;:&quot;&quot;,&quot;parse-names&quot;:false,&quot;suffix&quot;:&quot;&quot;},{&quot;dropping-particle&quot;:&quot;El&quot;,&quot;family&quot;:&quot;Hadi&quot;,&quot;given&quot;:&quot;Hassan&quot;,&quot;non-dropping-particle&quot;:&quot;&quot;,&quot;parse-names&quot;:false,&quot;suffix&quot;:&quot;&quot;},{&quot;dropping-particle&quot;:&quot;&quot;,&quot;family&quot;:&quot;Labriki&quot;,&quot;given&quot;:&quot;Allal&quot;,&quot;non-dropping-particle&quot;:&quot;&quot;,&quot;parse-names&quot;:false,&quot;suffix&quot;:&quot;&quot;}],&quot;id&quot;:&quot;f55eff4d-ce74-5ebe-9bd2-2055eb9255c3&quot;,&quot;issue&quot;:&quot;June&quot;,&quot;issued&quot;:{&quot;date-parts&quot;:[[&quot;2023&quot;]]},&quot;title&quot;:&quot;A Comparative Analysis of Analytical Hierarchy Process and Fuzzy Logic A Comparative Analysis of Analytical Hierarchy Process and Fuzzy Logic Modeling in Flood Susceptibility Mapping in the Assaka Watershed , Morocco&quot;,&quot;type&quot;:&quot;article-journal&quot;},&quot;uris&quot;:[&quot;http://www.mendeley.com/documents/?uuid=45bd4061-2ee8-49db-9525-e032d3c4d183&quot;],&quot;isTemporary&quot;:false,&quot;legacyDesktopId&quot;:&quot;45bd4061-2ee8-49db-9525-e032d3c4d183&quot;}],&quot;properties&quot;:{&quot;noteIndex&quot;:0},&quot;isEdited&quot;:false,&quot;manualOverride&quot;:{&quot;citeprocText&quot;:&quot;(Apollonio et al. 2016; Das 2020; Khaddari et al. 2023)&quot;,&quot;isManuallyOverridden&quot;:false,&quot;manualOverrideText&quot;:&quot;&quot;},&quot;citationTag&quot;:&quot;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&quot;},{&quot;citationID&quot;:&quot;MENDELEY_CITATION_7712a482-974d-417c-b7e5-51378d2925d0&quot;,&quot;citationItems&quot;:[{&quot;id&quot;:&quot;f2f32f41-d001-5a3a-9b19-e2b245b5ab6e&quot;,&quot;itemData&quot;:{&quot;DOI&quot;:&quot;10.1007/s11356-023-26616-y&quot;,&quot;ISBN&quot;:&quot;0123456789&quot;,&quot;ISSN&quot;:&quot;16147499&quot;,&quot;PMID&quot;:&quot;37004618&quot;,&quot;abstract&quot;:&quot;This work integrates topographic slope with other geo-environmental flood-causing factors in order to improve the accuracy of flood prediction and susceptibility mapping using logistic regression (LR) model. The work was done for the eastern Jeddah watersheds in Saudi Arabia, where flash floods constitute a danger. A geospatial dataset with 140 historical flood records and twelve geo-environmental flood-causing factors was constructed. A number of significant statistical methods were also applied to provide reliable flood prediction and susceptibility mapping, including Jarque–Bera, Pearson’s correlation, multicollinearity, heteroscedasticity, and heterogeneity analyses. The results of the models are validated using the area under curve (AUC) and other seven statistical measures. These statistical measures include accuracy (ACC), sensitivity (SST), specificity (SPF), negative predictive value (NPV), positive predictive value (PPV), root-mean-square error (RMSE), and Cohn’s Kappa (K). Results showed that both in training and testing datasets, the LR model with the slope as a moderating variable (LR-SMV) outperformed the classical LR model. For both models (LR and LR-SMV), the adjusted R2 is 88.9 and 89.2%, respectively. The majority of the flood-causing factors in the LR-SMV model had lower Sig. R values than in the LR model. As compared to the LR model, the LR-SMV attained the highest values of PPV (90%), NPV (93%), SST (92%), SPF (90%), ACC (89%), and K (81%), for both training and testing data. Moreover, employing slope as a moderating variable demonstrated its viability and reliability for defining precisely flood-susceptibility zones in order to reduce flood risks.&quot;,&quot;author&quot;:[{&quot;dropping-particle&quot;:&quot;&quot;,&quot;family&quot;:&quot;Al-Juaidi&quot;,&quot;given&quot;:&quot;Ahmed E.M.&quot;,&quot;non-dropping-particle&quot;:&quot;&quot;,&quot;parse-names&quot;:false,&quot;suffix&quot;:&quot;&quot;}],&quot;container-title&quot;:&quot;Environmental Science and Pollution Research&quot;,&quot;id&quot;:&quot;f2f32f41-d001-5a3a-9b19-e2b245b5ab6e&quot;,&quot;issue&quot;:&quot;21&quot;,&quot;issued&quot;:{&quot;date-parts&quot;:[[&quot;2023&quot;]]},&quot;page&quot;:&quot;59327-59348&quot;,&quot;publisher&quot;:&quot;Springer Berlin Heidelberg&quot;,&quot;title&quot;:&quot;The interaction of topographic slope with various geo-environmental flood-causing factors on flood prediction and susceptibility mapping&quot;,&quot;type&quot;:&quot;article-journal&quot;,&quot;volume&quot;:&quot;30&quot;},&quot;uris&quot;:[&quot;http://www.mendeley.com/documents/?uuid=9075a2ca-4173-4b48-bf86-35e41a2a41a6&quot;],&quot;isTemporary&quot;:false,&quot;legacyDesktopId&quot;:&quot;9075a2ca-4173-4b48-bf86-35e41a2a41a6&quot;}],&quot;properties&quot;:{&quot;noteIndex&quot;:0},&quot;isEdited&quot;:false,&quot;manualOverride&quot;:{&quot;citeprocText&quot;:&quot;(Al-Juaidi 2023)&quot;,&quot;isManuallyOverridden&quot;:false,&quot;manualOverrideText&quot;:&quot;&quot;},&quot;citationTag&quot;:&quot;MENDELEY_CITATION_v3_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&quot;},{&quot;citationID&quot;:&quot;MENDELEY_CITATION_e1b2c768-7069-4e05-b515-6fbc3a472d1d&quot;,&quot;citationItems&quot;:[{&quot;id&quot;:&quot;6b45f65e-0e10-5446-a575-2255a725ac0b&quot;,&quot;itemData&quot;:{&quot;DOI&quot;:&quot;10.3390/rs15010192&quot;,&quot;ISSN&quot;:&quot;20724292&quot;,&quot;abstract&quot;:&quot;Floods are one of the most destructive natural disasters, causing financial and human losses every year. As a result, reliable Flood Susceptibility Mapping (FSM) is required for effective flood management and reducing its harmful effects. In this study, a new machine learning model based on the Cascade Forest Model (CFM) was developed for FSM. Satellite imagery, historical reports, and field data were used to determine flood-inundated areas. The database included 21 flood-conditioning factors obtained from different sources. The performance of the proposed CFM was evaluated over two study areas, and the results were compared with those of other six machine learning methods, including Support Vector Machine (SVM), Decision Tree (DT), Random Forest (RF), Deep Neural Network (DNN), Light Gradient Boosting Machine (LightGBM), Extreme Gradient Boosting (XGBoost), and Categorical Boosting (CatBoost). The result showed CFM produced the highest accuracy compared to other models over both study areas. The Overall Accuracy (AC), Kappa Coefficient (KC), and Area Under the Receiver Operating Characteristic Curve (AUC) of the proposed model were more than 95%, 0.8, 0.95, respectively. Most of these models recognized the southwestern part of the Karun basin, northern and northwestern regions of the Gorganrud basin as susceptible areas.&quot;,&quot;author&quot;:[{&quot;dropping-particle&quot;:&quot;&quot;,&quot;family&quot;:&quot;Seydi&quot;,&quot;given&quot;:&quot;Seyd Teymoor&quot;,&quot;non-dropping-particle&quot;:&quot;&quot;,&quot;parse-names&quot;:false,&quot;suffix&quot;:&quot;&quot;},{&quot;dropping-particle&quot;:&quot;&quot;,&quot;family&quot;:&quot;Kanani-Sadat&quot;,&quot;given&quot;:&quot;Yousef&quot;,&quot;non-dropping-particle&quot;:&quot;&quot;,&quot;parse-names&quot;:false,&quot;suffix&quot;:&quot;&quot;},{&quot;dropping-particle&quot;:&quot;&quot;,&quot;family&quot;:&quot;Hasanlou&quot;,&quot;given&quot;:&quot;Mahdi&quot;,&quot;non-dropping-particle&quot;:&quot;&quot;,&quot;parse-names&quot;:false,&quot;suffix&quot;:&quot;&quot;},{&quot;dropping-particle&quot;:&quot;&quot;,&quot;family&quot;:&quot;Sahraei&quot;,&quot;given&quot;:&quot;Roya&quot;,&quot;non-dropping-particle&quot;:&quot;&quot;,&quot;parse-names&quot;:false,&quot;suffix&quot;:&quot;&quot;},{&quot;dropping-particle&quot;:&quot;&quot;,&quot;family&quot;:&quot;Chanussot&quot;,&quot;given&quot;:&quot;Jocelyn&quot;,&quot;non-dropping-particle&quot;:&quot;&quot;,&quot;parse-names&quot;:false,&quot;suffix&quot;:&quot;&quot;},{&quot;dropping-particle&quot;:&quot;&quot;,&quot;family&quot;:&quot;Amani&quot;,&quot;given&quot;:&quot;Meisam&quot;,&quot;non-dropping-particle&quot;:&quot;&quot;,&quot;parse-names&quot;:false,&quot;suffix&quot;:&quot;&quot;}],&quot;container-title&quot;:&quot;Remote Sensing&quot;,&quot;id&quot;:&quot;6b45f65e-0e10-5446-a575-2255a725ac0b&quot;,&quot;issue&quot;:&quot;1&quot;,&quot;issued&quot;:{&quot;date-parts&quot;:[[&quot;2023&quot;,&quot;12&quot;,&quot;29&quot;]]},&quot;page&quot;:&quot;192&quot;,&quot;publisher&quot;:&quot;Multidisciplinary Digital Publishing Institute&quot;,&quot;title&quot;:&quot;Comparison of Machine Learning Algorithms for Flood Susceptibility Mapping&quot;,&quot;type&quot;:&quot;article-journal&quot;,&quot;volume&quot;:&quot;15&quot;},&quot;uris&quot;:[&quot;http://www.mendeley.com/documents/?uuid=eec2abcf-f5e2-304d-bc93-be05a58e99f1&quot;],&quot;isTemporary&quot;:false,&quot;legacyDesktopId&quot;:&quot;eec2abcf-f5e2-304d-bc93-be05a58e99f1&quot;}],&quot;properties&quot;:{&quot;noteIndex&quot;:0},&quot;isEdited&quot;:false,&quot;manualOverride&quot;:{&quot;citeprocText&quot;:&quot;(Seydi et al. 2023)&quot;,&quot;isManuallyOverridden&quot;:false,&quot;manualOverrideText&quot;:&quot;&quot;},&quot;citationTag&quot;:&quot;MENDELEY_CITATION_v3_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&quot;},{&quot;citationID&quot;:&quot;MENDELEY_CITATION_e0358f66-3783-476e-b465-b251e709c135&quot;,&quot;citationItems&quot;:[{&quot;id&quot;:&quot;6b45f65e-0e10-5446-a575-2255a725ac0b&quot;,&quot;itemData&quot;:{&quot;DOI&quot;:&quot;10.3390/rs15010192&quot;,&quot;ISSN&quot;:&quot;20724292&quot;,&quot;abstract&quot;:&quot;Floods are one of the most destructive natural disasters, causing financial and human losses every year. As a result, reliable Flood Susceptibility Mapping (FSM) is required for effective flood management and reducing its harmful effects. In this study, a new machine learning model based on the Cascade Forest Model (CFM) was developed for FSM. Satellite imagery, historical reports, and field data were used to determine flood-inundated areas. The database included 21 flood-conditioning factors obtained from different sources. The performance of the proposed CFM was evaluated over two study areas, and the results were compared with those of other six machine learning methods, including Support Vector Machine (SVM), Decision Tree (DT), Random Forest (RF), Deep Neural Network (DNN), Light Gradient Boosting Machine (LightGBM), Extreme Gradient Boosting (XGBoost), and Categorical Boosting (CatBoost). The result showed CFM produced the highest accuracy compared to other models over both study areas. The Overall Accuracy (AC), Kappa Coefficient (KC), and Area Under the Receiver Operating Characteristic Curve (AUC) of the proposed model were more than 95%, 0.8, 0.95, respectively. Most of these models recognized the southwestern part of the Karun basin, northern and northwestern regions of the Gorganrud basin as susceptible areas.&quot;,&quot;author&quot;:[{&quot;dropping-particle&quot;:&quot;&quot;,&quot;family&quot;:&quot;Seydi&quot;,&quot;given&quot;:&quot;Seyd Teymoor&quot;,&quot;non-dropping-particle&quot;:&quot;&quot;,&quot;parse-names&quot;:false,&quot;suffix&quot;:&quot;&quot;},{&quot;dropping-particle&quot;:&quot;&quot;,&quot;family&quot;:&quot;Kanani-Sadat&quot;,&quot;given&quot;:&quot;Yousef&quot;,&quot;non-dropping-particle&quot;:&quot;&quot;,&quot;parse-names&quot;:false,&quot;suffix&quot;:&quot;&quot;},{&quot;dropping-particle&quot;:&quot;&quot;,&quot;family&quot;:&quot;Hasanlou&quot;,&quot;given&quot;:&quot;Mahdi&quot;,&quot;non-dropping-particle&quot;:&quot;&quot;,&quot;parse-names&quot;:false,&quot;suffix&quot;:&quot;&quot;},{&quot;dropping-particle&quot;:&quot;&quot;,&quot;family&quot;:&quot;Sahraei&quot;,&quot;given&quot;:&quot;Roya&quot;,&quot;non-dropping-particle&quot;:&quot;&quot;,&quot;parse-names&quot;:false,&quot;suffix&quot;:&quot;&quot;},{&quot;dropping-particle&quot;:&quot;&quot;,&quot;family&quot;:&quot;Chanussot&quot;,&quot;given&quot;:&quot;Jocelyn&quot;,&quot;non-dropping-particle&quot;:&quot;&quot;,&quot;parse-names&quot;:false,&quot;suffix&quot;:&quot;&quot;},{&quot;dropping-particle&quot;:&quot;&quot;,&quot;family&quot;:&quot;Amani&quot;,&quot;given&quot;:&quot;Meisam&quot;,&quot;non-dropping-particle&quot;:&quot;&quot;,&quot;parse-names&quot;:false,&quot;suffix&quot;:&quot;&quot;}],&quot;container-title&quot;:&quot;Remote Sensing&quot;,&quot;id&quot;:&quot;6b45f65e-0e10-5446-a575-2255a725ac0b&quot;,&quot;issue&quot;:&quot;1&quot;,&quot;issued&quot;:{&quot;date-parts&quot;:[[&quot;2023&quot;,&quot;12&quot;,&quot;29&quot;]]},&quot;page&quot;:&quot;192&quot;,&quot;publisher&quot;:&quot;Multidisciplinary Digital Publishing Institute&quot;,&quot;title&quot;:&quot;Comparison of Machine Learning Algorithms for Flood Susceptibility Mapping&quot;,&quot;type&quot;:&quot;article-journal&quot;,&quot;volume&quot;:&quot;15&quot;},&quot;uris&quot;:[&quot;http://www.mendeley.com/documents/?uuid=eec2abcf-f5e2-304d-bc93-be05a58e99f1&quot;],&quot;isTemporary&quot;:false,&quot;legacyDesktopId&quot;:&quot;eec2abcf-f5e2-304d-bc93-be05a58e99f1&quot;}],&quot;properties&quot;:{&quot;noteIndex&quot;:0},&quot;isEdited&quot;:false,&quot;manualOverride&quot;:{&quot;citeprocText&quot;:&quot;(Seydi et al. 2023)&quot;,&quot;isManuallyOverridden&quot;:false,&quot;manualOverrideText&quot;:&quot;&quot;},&quot;citationTag&quot;:&quot;MENDELEY_CITATION_v3_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&quot;},{&quot;citationID&quot;:&quot;MENDELEY_CITATION_94d4934e-0544-4e57-806b-cb80c68bc74b&quot;,&quot;citationItems&quot;:[{&quot;id&quot;:&quot;bd0c2fcb-f4fe-565a-8896-8442a41bca08&quot;,&quot;itemData&quot;:{&quot;DOI&quot;:&quot;10.1016/j.jenvman.2018.03.089&quot;,&quot;ISSN&quot;:&quot;10958630&quot;,&quot;PMID&quot;:&quot;29579536&quot;,&quot;abstract&quot;:&quot;In this research, eight individual machine learning and statistical models are implemented and compared, and based on their results, seven ensemble models for flood susceptibility assessment are introduced. The individual models included artificial neural networks, classification and regression trees, flexible discriminant analysis, generalized linear model, generalized additive model, boosted regression trees, multivariate adaptive regression splines, and maximum entropy, and the ensemble models were Ensemble Model committee averaging (EMca), Ensemble Model confidence interval Inferior (EMciInf), Ensemble Model confidence interval Superior (EMciSup), Ensemble Model to estimate the coefficient of variation (EMcv), Ensemble Model to estimate the mean (EMmean), Ensemble Model to estimate the median (EMmedian), and Ensemble Model based on weighted mean (EMwmean). The data set covered 201 flood events in the Haraz watershed (Mazandaran province in Iran) and 10,000 randomly selected non-occurrence points. Among the individual models, the Area Under the Receiver Operating Characteristic (AUROC), which showed the highest value, belonged to boosted regression trees (0.975) and the lowest value was recorded for generalized linear model (0.642). On the other hand, the proposed EMmedian resulted in the highest accuracy (0.976) among all models. In spite of the outstanding performance of some models, nevertheless, variability among the prediction of individual models was considerable. Therefore, to reduce uncertainty, creating more generalizable, more stable, and less sensitive models, ensemble forecasting approaches and in particular the EMmedian is recommended for flood susceptibility assessment.&quot;,&quot;author&quot;:[{&quot;dropping-particle&quot;:&quot;&quot;,&quot;family&quot;:&quot;Shafizadeh-Moghadam&quot;,&quot;given&quot;:&quot;Hossein&quot;,&quot;non-dropping-particle&quot;:&quot;&quot;,&quot;parse-names&quot;:false,&quot;suffix&quot;:&quot;&quot;},{&quot;dropping-particle&quot;:&quot;&quot;,&quot;family&quot;:&quot;Valavi&quot;,&quot;given&quot;:&quot;Roozbeh&quot;,&quot;non-dropping-particle&quot;:&quot;&quot;,&quot;parse-names&quot;:false,&quot;suffix&quot;:&quot;&quot;},{&quot;dropping-particle&quot;:&quot;&quot;,&quot;family&quot;:&quot;Shahabi&quot;,&quot;given&quot;:&quot;Himan&quot;,&quot;non-dropping-particle&quot;:&quot;&quot;,&quot;parse-names&quot;:false,&quot;suffix&quot;:&quot;&quot;},{&quot;dropping-particle&quot;:&quot;&quot;,&quot;family&quot;:&quot;Chapi&quot;,&quot;given&quot;:&quot;Kamran&quot;,&quot;non-dropping-particle&quot;:&quot;&quot;,&quot;parse-names&quot;:false,&quot;suffix&quot;:&quot;&quot;},{&quot;dropping-particle&quot;:&quot;&quot;,&quot;family&quot;:&quot;Shirzadi&quot;,&quot;given&quot;:&quot;Ataollah&quot;,&quot;non-dropping-particle&quot;:&quot;&quot;,&quot;parse-names&quot;:false,&quot;suffix&quot;:&quot;&quot;}],&quot;container-title&quot;:&quot;Journal of Environmental Management&quot;,&quot;id&quot;:&quot;bd0c2fcb-f4fe-565a-8896-8442a41bca08&quot;,&quot;issued&quot;:{&quot;date-parts&quot;:[[&quot;2018&quot;,&quot;7&quot;,&quot;1&quot;]]},&quot;page&quot;:&quot;1-11&quot;,&quot;title&quot;:&quot;Novel forecasting approaches using combination of machine learning and statistical models for flood susceptibility mapping&quot;,&quot;type&quot;:&quot;article-journal&quot;,&quot;volume&quot;:&quot;217&quot;},&quot;uris&quot;:[&quot;http://www.mendeley.com/documents/?uuid=fdee3c7e-ed47-4b90-bc9d-364a13cfcd6c&quot;],&quot;isTemporary&quot;:false,&quot;legacyDesktopId&quot;:&quot;fdee3c7e-ed47-4b90-bc9d-364a13cfcd6c&quot;}],&quot;properties&quot;:{&quot;noteIndex&quot;:0},&quot;isEdited&quot;:false,&quot;manualOverride&quot;:{&quot;citeprocText&quot;:&quot;(Shafizadeh-Moghadam et al. 2018)&quot;,&quot;isManuallyOverridden&quot;:false,&quot;manualOverrideText&quot;:&quot;&quot;},&quot;citationTag&quot;:&quot;MENDELEY_CITATION_v3_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&quot;},{&quot;citationID&quot;:&quot;MENDELEY_CITATION_dcfbfaa9-dda4-4b30-9d4e-beccfe806b72&quot;,&quot;citationItems&quot;:[{&quot;id&quot;:&quot;633abe76-931d-5460-b753-a302f98bf0d4&quot;,&quot;itemData&quot;:{&quot;DOI&quot;:&quot;10.1016/j.jhydrol.2019.05.005&quot;,&quot;ISSN&quot;:&quot;00221694&quot;,&quot;abstract&quot;:&quot;The intensification of flooding in urban areas and the management of susceptibility areas has become a global issue and has been the subject of several studies in recent decades. The integration of alternative approaches, such as socio-hydrological and socio-technological sciences, has gained prominence in urban space planning and development. The mapping of environmental susceptibility represents a promising alternative for the integrated management of natural disasters. However, for this to be used as a socio-technological tool, transiting to a participative management of urban environment, it is necessary to simplify and reduce the associated costs. In this sense, the objective of this study was to propose a socio-technological tool for the punctual and spatial mapping of the susceptibility to the occurrence of flooding in urban regions. The method is designed to combine ease and low cost of application with a simplified but physically sensitive socio-hydrological assessment of eight factors of influence. The methodological tool was tested in a Brazilian district where entire socio-hydrological scenario of urban flooding in developing countries is observed. The results show that the method can provide a simple and consistent view, reaching an overall accuracy of 73.67% of the flooding points. In general, the method provides information that can support decision-making by government agencies in developed and developing countries, as well as civil society, in relation to participatory urban zoning, drainage management, and water conservation.&quot;,&quot;author&quot;:[{&quot;dropping-particle&quot;:&quot;&quot;,&quot;family&quot;:&quot;Caprario&quot;,&quot;given&quot;:&quot;Jakcemara&quot;,&quot;non-dropping-particle&quot;:&quot;&quot;,&quot;parse-names&quot;:false,&quot;suffix&quot;:&quot;&quot;},{&quot;dropping-particle&quot;:&quot;&quot;,&quot;family&quot;:&quot;Finotti&quot;,&quot;given&quot;:&quot;Alexandra Rodrigues&quot;,&quot;non-dropping-particle&quot;:&quot;&quot;,&quot;parse-names&quot;:false,&quot;suffix&quot;:&quot;&quot;}],&quot;container-title&quot;:&quot;Journal of Hydrology&quot;,&quot;id&quot;:&quot;633abe76-931d-5460-b753-a302f98bf0d4&quot;,&quot;issued&quot;:{&quot;date-parts&quot;:[[&quot;2019&quot;,&quot;7&quot;,&quot;1&quot;]]},&quot;page&quot;:&quot;1152-1163&quot;,&quot;publisher&quot;:&quot;Elsevier&quot;,&quot;title&quot;:&quot;Socio-technological tool for mapping susceptibility to urban flooding&quot;,&quot;type&quot;:&quot;article-journal&quot;,&quot;volume&quot;:&quot;574&quot;},&quot;uris&quot;:[&quot;http://www.mendeley.com/documents/?uuid=0b5ffc43-400e-3ead-a1c3-d9d2d88855ba&quot;],&quot;isTemporary&quot;:false,&quot;legacyDesktopId&quot;:&quot;0b5ffc43-400e-3ead-a1c3-d9d2d88855ba&quot;}],&quot;properties&quot;:{&quot;noteIndex&quot;:0},&quot;isEdited&quot;:false,&quot;manualOverride&quot;:{&quot;citeprocText&quot;:&quot;(Caprario and Finotti 2019)&quot;,&quot;isManuallyOverridden&quot;:false,&quot;manualOverrideText&quot;:&quot;&quot;},&quot;citationTag&quot;:&quot;MENDELEY_CITATION_v3_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&quot;},{&quot;citationID&quot;:&quot;MENDELEY_CITATION_271fb456-de16-4999-aa3b-dd537729be79&quot;,&quot;properties&quot;:{&quot;noteIndex&quot;:0},&quot;isEdited&quot;:false,&quot;manualOverride&quot;:{&quot;citeprocText&quot;:&quot;(Gootman et al. 2020)&quot;,&quot;isManuallyOverridden&quot;:false,&quot;manualOverrideText&quot;:&quot;&quot;},&quot;citationItems&quot;:[{&quot;id&quot;:&quot;171ae0f6-8be6-54e3-8c1a-45e1661ae056&quot;,&quot;itemData&quot;:{&quot;DOI&quot;:&quot;10.3390/w12072040&quot;,&quot;ISSN&quot;:&quot;20734441&quot;,&quot;abstract&quot;:&quot;Saturated hydraulic conductivity (Ksat) is fundamental to shallow groundwater processes. There is an ongoing need for observed and model validated Ksat values. A study was initiated in a representative catchment of the Chesapeake Bay Watershed in the Northeast USA, to collect observed Ksat and validate five Ksat pedotransfer functions. Soil physical characteristics were quantified for dry bulk density (bdry), porosity, and soil texture, while Ksat was quantified using piezometric slug tests. Average bdry and porosity ranged from 1.03 to 1.30 g/cm3 and 0.51 to 0.61, respectively. Surface soil (0-5 cm) bdry and porosity were significantly (p &lt; 0.05) lower and higher, respectively, than deeper soils (i.e., 25-30 cm; 45-50 cm). bdry and porosity were significantly different with location (p &lt; 0.05). Average soil composition was 92% sand. Average Ksat ranged from 0.29 to 4.76 m/day and significantly differed (p &lt; 0.05) by location. Four models showed that spatial variability in farm-scale Ksat estimates was small (CV &lt; 0.5) and one model performed better when Ksat was 1.5 to 2.5 m/day. The two-parameter model that relied on silt/clay fractions performed best (ME = 0.78 m/day; SSE = 20.68 m2/day2; RMSE = 1.36 m/day). Results validate the use of simple, soil-property-based models to predict Ksat, thereby increasing model applicability and transferability.&quot;,&quot;author&quot;:[{&quot;dropping-particle&quot;:&quot;&quot;,&quot;family&quot;:&quot;Gootman&quot;,&quot;given&quot;:&quot;Kaylyn S.&quot;,&quot;non-dropping-particle&quot;:&quot;&quot;,&quot;parse-names&quot;:false,&quot;suffix&quot;:&quot;&quot;},{&quot;dropping-particle&quot;:&quot;&quot;,&quot;family&quot;:&quot;Kellner&quot;,&quot;given&quot;:&quot;Elliott&quot;,&quot;non-dropping-particle&quot;:&quot;&quot;,&quot;parse-names&quot;:false,&quot;suffix&quot;:&quot;&quot;},{&quot;dropping-particle&quot;:&quot;&quot;,&quot;family&quot;:&quot;Hubbart&quot;,&quot;given&quot;:&quot;Jason A.&quot;,&quot;non-dropping-particle&quot;:&quot;&quot;,&quot;parse-names&quot;:false,&quot;suffix&quot;:&quot;&quot;}],&quot;container-title&quot;:&quot;Water (Switzerland)&quot;,&quot;id&quot;:&quot;171ae0f6-8be6-54e3-8c1a-45e1661ae056&quot;,&quot;issue&quot;:&quot;7&quot;,&quot;issued&quot;:{&quot;date-parts&quot;:[[&quot;2020&quot;,&quot;7&quot;,&quot;18&quot;]]},&quot;page&quot;:&quot;2040&quot;,&quot;publisher&quot;:&quot;Multidisciplinary Digital Publishing Institute&quot;,&quot;title&quot;:&quot;A comparison and validation of saturated hydraulic conductivity models&quot;,&quot;type&quot;:&quot;article-journal&quot;,&quot;volume&quot;:&quot;12&quot;,&quot;container-title-short&quot;:&quot;&quot;},&quot;uris&quot;:[&quot;http://www.mendeley.com/documents/?uuid=a9758280-9649-3ae0-b7db-f4616b42f59b&quot;],&quot;isTemporary&quot;:false,&quot;legacyDesktopId&quot;:&quot;a9758280-9649-3ae0-b7db-f4616b42f59b&quot;}],&quot;citationTag&quot;:&quot;MENDELEY_CITATION_v3_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&quot;},{&quot;citationID&quot;:&quot;MENDELEY_CITATION_cab47a84-3b37-4620-873a-6eec7b377654&quot;,&quot;properties&quot;:{&quot;noteIndex&quot;:0},&quot;isEdited&quot;:false,&quot;manualOverride&quot;:{&quot;citeprocText&quot;:&quot;(Arisanty et al. 2022)&quot;,&quot;isManuallyOverridden&quot;:false,&quot;manualOverrideText&quot;:&quot;&quot;},&quot;citationItems&quot;:[{&quot;id&quot;:&quot;d30c33cf-6d83-5dc9-8667-588f12c6298e&quot;,&quot;itemData&quot;:{&quot;DOI&quot;:&quot;10.1155/2022/9118461&quot;,&quot;ISSN&quot;:&quot;16877675&quot;,&quot;abstract&quot;:&quot;We explore the soil physical characteristics in wetland of Barito Delta from primary data of soil sample and electrical resistivity measurement with the support from some secondary data. We also estimate saturated hydraulic conductivity (Ks) in Barito Delta from soil physical characteristics applying Saxton and Rawls (1986) and Weynants et al. (2009). Soil texture profile is determined from interpolation of soil fraction in each layer applying Bayesian statistics to analyze soil physical characteristics in the landforms of Delta. Clay is the dominant soil fraction in the soil of Barito Delta. Clay fraction percentage decrease along the depth of soil profile as it reaches fine sand particles deriving from ancient sedimentation from the past. It is an opposite with soil organic matter content that has contrast value from 1st to 2nd soil depth, but a few discrepancy from 3rd depth to downward direction. The content of clay in the soil depends on the sedimentation activity in the landform. Clay is dominant soil particle in the Delta; in case, it is in flat area and there is no intensive of sea water sedimentation such as in Basin of Peat Anticline and Natural Levee. In more than 2 m depth of soil, loamy sand and silty clay textures are mostly in the landform that is influenced by sea water activity, while by river water is clay loam. Ks values from Saxton and Rawls (1986) are close to Ks values from the measurement of previous studies. Ks values are generally small in Barito Delta that is mostly ranging from 1.10-7 to 2 m s-1. Ks values are larger following the depth of soil profile. The values of Ks are smaller in Basin of Peat Anticline and Natural Levee than in Tidal Flat and Beach Ridge. It is because both landforms have clay as dominant soil particles.&quot;,&quot;author&quot;:[{&quot;dropping-particle&quot;:&quot;&quot;,&quot;family&quot;:&quot;Arisanty&quot;,&quot;given&quot;:&quot;Deasy&quot;,&quot;non-dropping-particle&quot;:&quot;&quot;,&quot;parse-names&quot;:false,&quot;suffix&quot;:&quot;&quot;},{&quot;dropping-particle&quot;:&quot;&quot;,&quot;family&quot;:&quot;Rahmawati&quot;,&quot;given&quot;:&quot;Novi&quot;,&quot;non-dropping-particle&quot;:&quot;&quot;,&quot;parse-names&quot;:false,&quot;suffix&quot;:&quot;&quot;},{&quot;dropping-particle&quot;:&quot;&quot;,&quot;family&quot;:&quot;Rosadi&quot;,&quot;given&quot;:&quot;Dedi&quot;,&quot;non-dropping-particle&quot;:&quot;&quot;,&quot;parse-names&quot;:false,&quot;suffix&quot;:&quot;&quot;}],&quot;container-title&quot;:&quot;Applied and Environmental Soil Science&quot;,&quot;id&quot;:&quot;d30c33cf-6d83-5dc9-8667-588f12c6298e&quot;,&quot;issued&quot;:{&quot;date-parts&quot;:[[&quot;2022&quot;]]},&quot;title&quot;:&quot;Soil Physical Characteristics and Saturated Hydraulic Conductivity in the Landform of Barito Delta, Kalimantan, Indonesia&quot;,&quot;type&quot;:&quot;article-journal&quot;,&quot;volume&quot;:&quot;2022&quot;,&quot;container-title-short&quot;:&quot;Appl Environ Soil Sci&quot;},&quot;uris&quot;:[&quot;http://www.mendeley.com/documents/?uuid=51ce263e-bd30-4a9d-b2ab-faf50437c2f8&quot;],&quot;isTemporary&quot;:false,&quot;legacyDesktopId&quot;:&quot;51ce263e-bd30-4a9d-b2ab-faf50437c2f8&quot;}],&quot;citationTag&quot;:&quot;MENDELEY_CITATION_v3_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&quot;},{&quot;citationID&quot;:&quot;MENDELEY_CITATION_db7521f9-6960-4981-a890-483fb19f4d82&quot;,&quot;properties&quot;:{&quot;noteIndex&quot;:0},&quot;isEdited&quot;:false,&quot;manualOverride&quot;:{&quot;citeprocText&quot;:&quot;(Gamie and De Smedt 2018; Rahmati et al. 2018)&quot;,&quot;isManuallyOverridden&quot;:false,&quot;manualOverrideText&quot;:&quot;&quot;},&quot;citationItems&quot;:[{&quot;id&quot;:&quot;8664d9e2-e6fb-5a9e-8718-854eb46adaac&quot;,&quot;itemData&quot;:{&quot;DOI&quot;:&quot;10.1111/ejss.12519&quot;,&quot;ISSN&quot;:&quot;13652389&quot;,&quot;abstract&quot;:&quot;Agricultural expansion in the Kharga Oasis, in the western desert of Egypt, depends strongly on irrigation. Soil hydraulic conductivity is therefore a key property for reclaiming desert land and planning irrigation schemes. Soil samples collected at 10-m intervals in a 120 m by 120 m plot were analysed for hydraulic conductivity together with 12 other basic physical and chemical soil properties. The resulting data were analysed statistically using Pearson correlation, principal component analysis and linear regression. The hydraulic conductivity values varied over four orders of magnitude and, because of the saline–sodic nature of the soil, were about two orders of magnitude smaller than what is generally reported in the literature for similar soil textures. Results showed that the hydraulic conductivity was correlated significantly with soil variables that relate to soil structure, such as wilting point, field capacity and SAR, and less to variables that relate to soil texture, such as silt and clay fractions. Pedotransfer functions for hydraulic conductivity were derived by stepwise multiple linear regression and fitted by residual maximum likelihood. The first model was based directly on soil properties, whereas the second model was based on principal components. Both models showed that part of the variation in hydraulic conductivity encountered in the field could be explained, but with large uncertainty probably resulting from sampling and measurement errors, randomness and soil heterogeneity, or other soil properties that were not observed. The most significant predictors for the first model were wilting point, SAR and silt fraction. The second model used the first two principal components of the soil variables as predictors, the first one related to soil structure and the second to soil texture. Highlights: We analysed relations between saturated hydraulic conductivity and other basic soil properties. Principal component analysis showed that the variation in hydraulic conductivity is related to soil structure. A pedotransfer function predicted hydraulic conductivity from wilting point, sodium adsorption ratio and silt fraction. A pedotransfer function was derived from principal components one and two related to structure and texture, respectively.&quot;,&quot;author&quot;:[{&quot;dropping-particle&quot;:&quot;&quot;,&quot;family&quot;:&quot;Gamie&quot;,&quot;given&quot;:&quot;R.&quot;,&quot;non-dropping-particle&quot;:&quot;&quot;,&quot;parse-names&quot;:false,&quot;suffix&quot;:&quot;&quot;},{&quot;dropping-particle&quot;:&quot;&quot;,&quot;family&quot;:&quot;Smedt&quot;,&quot;given&quot;:&quot;F.&quot;,&quot;non-dropping-particle&quot;:&quot;De&quot;,&quot;parse-names&quot;:false,&quot;suffix&quot;:&quot;&quot;}],&quot;container-title&quot;:&quot;European Journal of Soil Science&quot;,&quot;id&quot;:&quot;8664d9e2-e6fb-5a9e-8718-854eb46adaac&quot;,&quot;issue&quot;:&quot;2&quot;,&quot;issued&quot;:{&quot;date-parts&quot;:[[&quot;2018&quot;,&quot;3&quot;,&quot;1&quot;]]},&quot;page&quot;:&quot;256-264&quot;,&quot;publisher&quot;:&quot;John Wiley &amp; Sons, Ltd&quot;,&quot;title&quot;:&quot;Experimental and statistical study of saturated hydraulic conductivity and relations with other soil properties of a desert soil&quot;,&quot;type&quot;:&quot;article-journal&quot;,&quot;volume&quot;:&quot;69&quot;,&quot;container-title-short&quot;:&quot;Eur J Soil Sci&quot;},&quot;uris&quot;:[&quot;http://www.mendeley.com/documents/?uuid=8340bb43-44ea-3a9b-89d2-c5ed751316fe&quot;],&quot;isTemporary&quot;:false,&quot;legacyDesktopId&quot;:&quot;8340bb43-44ea-3a9b-89d2-c5ed751316fe&quot;},{&quot;id&quot;:&quot;0e4d0e2d-9486-5025-82b9-13c653b74dfa&quot;,&quot;itemData&quot;:{&quot;DOI&quot;:&quot;10.5194/essd-10-1237-2018&quot;,&quot;ISSN&quot;:&quot;18663516&quot;,&quot;abstract&quot;:&quot;In this paper, we present and analyze a novel global database of soil infiltration measurements, the Soil Water Infiltration Global (SWIG) database. In total, 5023 infiltration curves were collected across all continents in the SWIG database. These data were either provided and quality checked by the scientists who performed the experiments or they were digitized from published articles. Data from 54 different countries were included in the database with major contributions from Iran, China, and the USA. In addition to its extensive geographical coverage, the collected infiltration curves cover research from 1976 to late 2017. Basic information on measurement location and method, soil properties, and land use was gathered along with the infiltration data, making the database valuable for the development of pedotransfer functions (PTFs) for estimating soil hydraulic properties, for the evaluation of infiltration measurement methods, and for developing and validating infiltration models. Soil textural information (clay, silt, and sand content) is available for 3842 out of 5023 infiltration measurements (∼76%) covering nearly all soil USDA textural classes except for the sandy clay and silt classes. Information on land use is available for 76ĝ€% of the experimental sites with agricultural land use as the dominant type (∼40%). We are convinced that the SWIG database will allow for a better parameterization of the infiltration process in land surface models and for testing infiltration models. All collected data and related soil characteristics are provided online in ∗.xlsx and ∗.csv formats for reference, and we add a disclaimer that the database is for public domain use only and can be copied freely by referencing it. Supplementary data are available at https://doi.org/10.1594/PANGAEA.885492 (Rahmati et al., 2018). Data quality assessment is strongly advised prior to any use of this database. Finally, we would like to encourage scientists to extend and update the SWIG database by uploading new data to it.&quot;,&quot;author&quot;:[{&quot;dropping-particle&quot;:&quot;&quot;,&quot;family&quot;:&quot;Rahmati&quot;,&quot;given&quot;:&quot;Mehdi&quot;,&quot;non-dropping-particle&quot;:&quot;&quot;,&quot;parse-names&quot;:false,&quot;suffix&quot;:&quot;&quot;},{&quot;dropping-particle&quot;:&quot;&quot;,&quot;family&quot;:&quot;Weihermüller&quot;,&quot;given&quot;:&quot;Lutz&quot;,&quot;non-dropping-particle&quot;:&quot;&quot;,&quot;parse-names&quot;:false,&quot;suffix&quot;:&quot;&quot;},{&quot;dropping-particle&quot;:&quot;&quot;,&quot;family&quot;:&quot;Vanderborght&quot;,&quot;given&quot;:&quot;Jan&quot;,&quot;non-dropping-particle&quot;:&quot;&quot;,&quot;parse-names&quot;:false,&quot;suffix&quot;:&quot;&quot;},{&quot;dropping-particle&quot;:&quot;&quot;,&quot;family&quot;:&quot;Pachepsky&quot;,&quot;given&quot;:&quot;Yakov A.&quot;,&quot;non-dropping-particle&quot;:&quot;&quot;,&quot;parse-names&quot;:false,&quot;suffix&quot;:&quot;&quot;},{&quot;dropping-particle&quot;:&quot;&quot;,&quot;family&quot;:&quot;Mao&quot;,&quot;given&quot;:&quot;Lili&quot;,&quot;non-dropping-particle&quot;:&quot;&quot;,&quot;parse-names&quot;:false,&quot;suffix&quot;:&quot;&quot;},{&quot;dropping-particle&quot;:&quot;&quot;,&quot;family&quot;:&quot;Sadeghi&quot;,&quot;given&quot;:&quot;Seyed Hamidreza&quot;,&quot;non-dropping-particle&quot;:&quot;&quot;,&quot;parse-names&quot;:false,&quot;suffix&quot;:&quot;&quot;},{&quot;dropping-particle&quot;:&quot;&quot;,&quot;family&quot;:&quot;Moosavi&quot;,&quot;given&quot;:&quot;Niloofar&quot;,&quot;non-dropping-particle&quot;:&quot;&quot;,&quot;parse-names&quot;:false,&quot;suffix&quot;:&quot;&quot;},{&quot;dropping-particle&quot;:&quot;&quot;,&quot;family&quot;:&quot;Kheirfam&quot;,&quot;given&quot;:&quot;Hossein&quot;,&quot;non-dropping-particle&quot;:&quot;&quot;,&quot;parse-names&quot;:false,&quot;suffix&quot;:&quot;&quot;},{&quot;dropping-particle&quot;:&quot;&quot;,&quot;family&quot;:&quot;Montzka&quot;,&quot;given&quot;:&quot;Carsten&quot;,&quot;non-dropping-particle&quot;:&quot;&quot;,&quot;parse-names&quot;:false,&quot;suffix&quot;:&quot;&quot;},{&quot;dropping-particle&quot;:&quot;&quot;,&quot;family&quot;:&quot;Looy&quot;,&quot;given&quot;:&quot;Kris&quot;,&quot;non-dropping-particle&quot;:&quot;Van&quot;,&quot;parse-names&quot;:false,&quot;suffix&quot;:&quot;&quot;},{&quot;dropping-particle&quot;:&quot;&quot;,&quot;family&quot;:&quot;Toth&quot;,&quot;given&quot;:&quot;Brigitta&quot;,&quot;non-dropping-particle&quot;:&quot;&quot;,&quot;parse-names&quot;:false,&quot;suffix&quot;:&quot;&quot;},{&quot;dropping-particle&quot;:&quot;&quot;,&quot;family&quot;:&quot;Hazbavi&quot;,&quot;given&quot;:&quot;Zeinab&quot;,&quot;non-dropping-particle&quot;:&quot;&quot;,&quot;parse-names&quot;:false,&quot;suffix&quot;:&quot;&quot;},{&quot;dropping-particle&quot;:&quot;&quot;,&quot;family&quot;:&quot;Yamani&quot;,&quot;given&quot;:&quot;Wafa&quot;,&quot;non-dropping-particle&quot;:&quot;Al&quot;,&quot;parse-names&quot;:false,&quot;suffix&quot;:&quot;&quot;},{&quot;dropping-particle&quot;:&quot;&quot;,&quot;family&quot;:&quot;Albalasmeh&quot;,&quot;given&quot;:&quot;Ammar A.&quot;,&quot;non-dropping-particle&quot;:&quot;&quot;,&quot;parse-names&quot;:false,&quot;suffix&quot;:&quot;&quot;},{&quot;dropping-particle&quot;:&quot;&quot;,&quot;family&quot;:&quot;Alghzawi&quot;,&quot;given&quot;:&quot;Ma'in Z.&quot;,&quot;non-dropping-particle&quot;:&quot;&quot;,&quot;parse-names&quot;:false,&quot;suffix&quot;:&quot;&quot;},{&quot;dropping-particle&quot;:&quot;&quot;,&quot;family&quot;:&quot;Angulo-Jaramillo&quot;,&quot;given&quot;:&quot;Rafael&quot;,&quot;non-dropping-particle&quot;:&quot;&quot;,&quot;parse-names&quot;:false,&quot;suffix&quot;:&quot;&quot;},{&quot;dropping-particle&quot;:&quot;&quot;,&quot;family&quot;:&quot;Antonino&quot;,&quot;given&quot;:&quot;Antônio Celso Dantas&quot;,&quot;non-dropping-particle&quot;:&quot;&quot;,&quot;parse-names&quot;:false,&quot;suffix&quot;:&quot;&quot;},{&quot;dropping-particle&quot;:&quot;&quot;,&quot;family&quot;:&quot;Arampatzis&quot;,&quot;given&quot;:&quot;George&quot;,&quot;non-dropping-particle&quot;:&quot;&quot;,&quot;parse-names&quot;:false,&quot;suffix&quot;:&quot;&quot;},{&quot;dropping-particle&quot;:&quot;&quot;,&quot;family&quot;:&quot;Armindo&quot;,&quot;given&quot;:&quot;Robson André&quot;,&quot;non-dropping-particle&quot;:&quot;&quot;,&quot;parse-names&quot;:false,&quot;suffix&quot;:&quot;&quot;},{&quot;dropping-particle&quot;:&quot;&quot;,&quot;family&quot;:&quot;Asadi&quot;,&quot;given&quot;:&quot;Hossein&quot;,&quot;non-dropping-particle&quot;:&quot;&quot;,&quot;parse-names&quot;:false,&quot;suffix&quot;:&quot;&quot;},{&quot;dropping-particle&quot;:&quot;&quot;,&quot;family&quot;:&quot;Bamutaze&quot;,&quot;given&quot;:&quot;Yazidhi&quot;,&quot;non-dropping-particle&quot;:&quot;&quot;,&quot;parse-names&quot;:false,&quot;suffix&quot;:&quot;&quot;},{&quot;dropping-particle&quot;:&quot;&quot;,&quot;family&quot;:&quot;Batlle-Aguilar&quot;,&quot;given&quot;:&quot;Jordi&quot;,&quot;non-dropping-particle&quot;:&quot;&quot;,&quot;parse-names&quot;:false,&quot;suffix&quot;:&quot;&quot;},{&quot;dropping-particle&quot;:&quot;&quot;,&quot;family&quot;:&quot;Béchet&quot;,&quot;given&quot;:&quot;Béatrice&quot;,&quot;non-dropping-particle&quot;:&quot;&quot;,&quot;parse-names&quot;:false,&quot;suffix&quot;:&quot;&quot;},{&quot;dropping-particle&quot;:&quot;&quot;,&quot;family&quot;:&quot;Becker&quot;,&quot;given&quot;:&quot;Fabian&quot;,&quot;non-dropping-particle&quot;:&quot;&quot;,&quot;parse-names&quot;:false,&quot;suffix&quot;:&quot;&quot;},{&quot;dropping-particle&quot;:&quot;&quot;,&quot;family&quot;:&quot;Blöschl&quot;,&quot;given&quot;:&quot;Günter&quot;,&quot;non-dropping-particle&quot;:&quot;&quot;,&quot;parse-names&quot;:false,&quot;suffix&quot;:&quot;&quot;},{&quot;dropping-particle&quot;:&quot;&quot;,&quot;family&quot;:&quot;Bohne&quot;,&quot;given&quot;:&quot;Klaus&quot;,&quot;non-dropping-particle&quot;:&quot;&quot;,&quot;parse-names&quot;:false,&quot;suffix&quot;:&quot;&quot;},{&quot;dropping-particle&quot;:&quot;&quot;,&quot;family&quot;:&quot;Braud&quot;,&quot;given&quot;:&quot;Isabelle&quot;,&quot;non-dropping-particle&quot;:&quot;&quot;,&quot;parse-names&quot;:false,&quot;suffix&quot;:&quot;&quot;},{&quot;dropping-particle&quot;:&quot;&quot;,&quot;family&quot;:&quot;Castellano&quot;,&quot;given&quot;:&quot;Clara&quot;,&quot;non-dropping-particle&quot;:&quot;&quot;,&quot;parse-names&quot;:false,&quot;suffix&quot;:&quot;&quot;},{&quot;dropping-particle&quot;:&quot;&quot;,&quot;family&quot;:&quot;Cerdà&quot;,&quot;given&quot;:&quot;Artemi&quot;,&quot;non-dropping-particle&quot;:&quot;&quot;,&quot;parse-names&quot;:false,&quot;suffix&quot;:&quot;&quot;},{&quot;dropping-particle&quot;:&quot;&quot;,&quot;family&quot;:&quot;Chalhoub&quot;,&quot;given&quot;:&quot;Maha&quot;,&quot;non-dropping-particle&quot;:&quot;&quot;,&quot;parse-names&quot;:false,&quot;suffix&quot;:&quot;&quot;},{&quot;dropping-particle&quot;:&quot;&quot;,&quot;family&quot;:&quot;Cichota&quot;,&quot;given&quot;:&quot;Rogerio&quot;,&quot;non-dropping-particle&quot;:&quot;&quot;,&quot;parse-names&quot;:false,&quot;suffix&quot;:&quot;&quot;},{&quot;dropping-particle&quot;:&quot;&quot;,&quot;family&quot;:&quot;Císlerová&quot;,&quot;given&quot;:&quot;Milena&quot;,&quot;non-dropping-particle&quot;:&quot;&quot;,&quot;parse-names&quot;:false,&quot;suffix&quot;:&quot;&quot;},{&quot;dropping-particle&quot;:&quot;&quot;,&quot;family&quot;:&quot;Clothier&quot;,&quot;given&quot;:&quot;Brent&quot;,&quot;non-dropping-particle&quot;:&quot;&quot;,&quot;parse-names&quot;:false,&quot;suffix&quot;:&quot;&quot;},{&quot;dropping-particle&quot;:&quot;&quot;,&quot;family&quot;:&quot;Coquet&quot;,&quot;given&quot;:&quot;Yves&quot;,&quot;non-dropping-particle&quot;:&quot;&quot;,&quot;parse-names&quot;:false,&quot;suffix&quot;:&quot;&quot;},{&quot;dropping-particle&quot;:&quot;&quot;,&quot;family&quot;:&quot;Cornelis&quot;,&quot;given&quot;:&quot;Wim&quot;,&quot;non-dropping-particle&quot;:&quot;&quot;,&quot;parse-names&quot;:false,&quot;suffix&quot;:&quot;&quot;},{&quot;dropping-particle&quot;:&quot;&quot;,&quot;family&quot;:&quot;Corradini&quot;,&quot;given&quot;:&quot;Corrado&quot;,&quot;non-dropping-particle&quot;:&quot;&quot;,&quot;parse-names&quot;:false,&quot;suffix&quot;:&quot;&quot;},{&quot;dropping-particle&quot;:&quot;&quot;,&quot;family&quot;:&quot;Coutinho&quot;,&quot;given&quot;:&quot;Artur Paiva&quot;,&quot;non-dropping-particle&quot;:&quot;&quot;,&quot;parse-names&quot;:false,&quot;suffix&quot;:&quot;&quot;},{&quot;dropping-particle&quot;:&quot;&quot;,&quot;family&quot;:&quot;Oliveira&quot;,&quot;given&quot;:&quot;Muriel Bastista&quot;,&quot;non-dropping-particle&quot;:&quot;De&quot;,&quot;parse-names&quot;:false,&quot;suffix&quot;:&quot;&quot;},{&quot;dropping-particle&quot;:&quot;&quot;,&quot;family&quot;:&quot;Macedo&quot;,&quot;given&quot;:&quot;José Ronaldo&quot;,&quot;non-dropping-particle&quot;:&quot;De&quot;,&quot;parse-names&quot;:false,&quot;suffix&quot;:&quot;&quot;},{&quot;dropping-particle&quot;:&quot;&quot;,&quot;family&quot;:&quot;Durães&quot;,&quot;given&quot;:&quot;Matheus Fonseca&quot;,&quot;non-dropping-particle&quot;:&quot;&quot;,&quot;parse-names&quot;:false,&quot;suffix&quot;:&quot;&quot;},{&quot;dropping-particle&quot;:&quot;&quot;,&quot;family&quot;:&quot;Emami&quot;,&quot;given&quot;:&quot;Hojat&quot;,&quot;non-dropping-particle&quot;:&quot;&quot;,&quot;parse-names&quot;:false,&quot;suffix&quot;:&quot;&quot;},{&quot;dropping-particle&quot;:&quot;&quot;,&quot;family&quot;:&quot;Eskandari&quot;,&quot;given&quot;:&quot;Iraj&quot;,&quot;non-dropping-particle&quot;:&quot;&quot;,&quot;parse-names&quot;:false,&quot;suffix&quot;:&quot;&quot;},{&quot;dropping-particle&quot;:&quot;&quot;,&quot;family&quot;:&quot;Farajnia&quot;,&quot;given&quot;:&quot;Asghar&quot;,&quot;non-dropping-particle&quot;:&quot;&quot;,&quot;parse-names&quot;:false,&quot;suffix&quot;:&quot;&quot;},{&quot;dropping-particle&quot;:&quot;&quot;,&quot;family&quot;:&quot;Flammini&quot;,&quot;given&quot;:&quot;Alessia&quot;,&quot;non-dropping-particle&quot;:&quot;&quot;,&quot;parse-names&quot;:false,&quot;suffix&quot;:&quot;&quot;},{&quot;dropping-particle&quot;:&quot;&quot;,&quot;family&quot;:&quot;Fodor&quot;,&quot;given&quot;:&quot;Nándor&quot;,&quot;non-dropping-particle&quot;:&quot;&quot;,&quot;parse-names&quot;:false,&quot;suffix&quot;:&quot;&quot;},{&quot;dropping-particle&quot;:&quot;&quot;,&quot;family&quot;:&quot;Gharaibeh&quot;,&quot;given&quot;:&quot;Mamoun&quot;,&quot;non-dropping-particle&quot;:&quot;&quot;,&quot;parse-names&quot;:false,&quot;suffix&quot;:&quot;&quot;},{&quot;dropping-particle&quot;:&quot;&quot;,&quot;family&quot;:&quot;Ghavimipanah&quot;,&quot;given&quot;:&quot;Mohamad Hossein&quot;,&quot;non-dropping-particle&quot;:&quot;&quot;,&quot;parse-names&quot;:false,&quot;suffix&quot;:&quot;&quot;},{&quot;dropping-particle&quot;:&quot;&quot;,&quot;family&quot;:&quot;Ghezzehei&quot;,&quot;given&quot;:&quot;Teamrat A.&quot;,&quot;non-dropping-particle&quot;:&quot;&quot;,&quot;parse-names&quot;:false,&quot;suffix&quot;:&quot;&quot;},{&quot;dropping-particle&quot;:&quot;&quot;,&quot;family&quot;:&quot;Giertz&quot;,&quot;given&quot;:&quot;Simone&quot;,&quot;non-dropping-particle&quot;:&quot;&quot;,&quot;parse-names&quot;:false,&quot;suffix&quot;:&quot;&quot;},{&quot;dropping-particle&quot;:&quot;&quot;,&quot;family&quot;:&quot;Hatzigiannakis&quot;,&quot;given&quot;:&quot;Evangelos G.&quot;,&quot;non-dropping-particle&quot;:&quot;&quot;,&quot;parse-names&quot;:false,&quot;suffix&quot;:&quot;&quot;},{&quot;dropping-particle&quot;:&quot;&quot;,&quot;family&quot;:&quot;Horn&quot;,&quot;given&quot;:&quot;Rainer&quot;,&quot;non-dropping-particle&quot;:&quot;&quot;,&quot;parse-names&quot;:false,&quot;suffix&quot;:&quot;&quot;},{&quot;dropping-particle&quot;:&quot;&quot;,&quot;family&quot;:&quot;Jiménez&quot;,&quot;given&quot;:&quot;Juan José&quot;,&quot;non-dropping-particle&quot;:&quot;&quot;,&quot;parse-names&quot;:false,&quot;suffix&quot;:&quot;&quot;},{&quot;dropping-particle&quot;:&quot;&quot;,&quot;family&quot;:&quot;Jacques&quot;,&quot;given&quot;:&quot;Diederik&quot;,&quot;non-dropping-particle&quot;:&quot;&quot;,&quot;parse-names&quot;:false,&quot;suffix&quot;:&quot;&quot;},{&quot;dropping-particle&quot;:&quot;&quot;,&quot;family&quot;:&quot;Keesstra&quot;,&quot;given&quot;:&quot;Saskia Deborah&quot;,&quot;non-dropping-particle&quot;:&quot;&quot;,&quot;parse-names&quot;:false,&quot;suffix&quot;:&quot;&quot;},{&quot;dropping-particle&quot;:&quot;&quot;,&quot;family&quot;:&quot;Kelishadi&quot;,&quot;given&quot;:&quot;Hamid&quot;,&quot;non-dropping-particle&quot;:&quot;&quot;,&quot;parse-names&quot;:false,&quot;suffix&quot;:&quot;&quot;},{&quot;dropping-particle&quot;:&quot;&quot;,&quot;family&quot;:&quot;Kiani-Harchegani&quot;,&quot;given&quot;:&quot;Mahboobeh&quot;,&quot;non-dropping-particle&quot;:&quot;&quot;,&quot;parse-names&quot;:false,&quot;suffix&quot;:&quot;&quot;},{&quot;dropping-particle&quot;:&quot;&quot;,&quot;family&quot;:&quot;Kouselou&quot;,&quot;given&quot;:&quot;Mehdi&quot;,&quot;non-dropping-particle&quot;:&quot;&quot;,&quot;parse-names&quot;:false,&quot;suffix&quot;:&quot;&quot;},{&quot;dropping-particle&quot;:&quot;&quot;,&quot;family&quot;:&quot;Jha&quot;,&quot;given&quot;:&quot;Madan Kumar&quot;,&quot;non-dropping-particle&quot;:&quot;&quot;,&quot;parse-names&quot;:false,&quot;suffix&quot;:&quot;&quot;},{&quot;dropping-particle&quot;:&quot;&quot;,&quot;family&quot;:&quot;Lassabatere&quot;,&quot;given&quot;:&quot;Laurent&quot;,&quot;non-dropping-particle&quot;:&quot;&quot;,&quot;parse-names&quot;:false,&quot;suffix&quot;:&quot;&quot;},{&quot;dropping-particle&quot;:&quot;&quot;,&quot;family&quot;:&quot;Li&quot;,&quot;given&quot;:&quot;Xiaoyan&quot;,&quot;non-dropping-particle&quot;:&quot;&quot;,&quot;parse-names&quot;:false,&quot;suffix&quot;:&quot;&quot;},{&quot;dropping-particle&quot;:&quot;&quot;,&quot;family&quot;:&quot;Liebig&quot;,&quot;given&quot;:&quot;Mark A.&quot;,&quot;non-dropping-particle&quot;:&quot;&quot;,&quot;parse-names&quot;:false,&quot;suffix&quot;:&quot;&quot;},{&quot;dropping-particle&quot;:&quot;&quot;,&quot;family&quot;:&quot;Lichner&quot;,&quot;given&quot;:&quot;Lubomír&quot;,&quot;non-dropping-particle&quot;:&quot;&quot;,&quot;parse-names&quot;:false,&quot;suffix&quot;:&quot;&quot;},{&quot;dropping-particle&quot;:&quot;&quot;,&quot;family&quot;:&quot;López&quot;,&quot;given&quot;:&quot;María Victoria&quot;,&quot;non-dropping-particle&quot;:&quot;&quot;,&quot;parse-names&quot;:false,&quot;suffix&quot;:&quot;&quot;},{&quot;dropping-particle&quot;:&quot;&quot;,&quot;family&quot;:&quot;Machiwal&quot;,&quot;given&quot;:&quot;Deepesh&quot;,&quot;non-dropping-particle&quot;:&quot;&quot;,&quot;parse-names&quot;:false,&quot;suffix&quot;:&quot;&quot;},{&quot;dropping-particle&quot;:&quot;&quot;,&quot;family&quot;:&quot;Mallants&quot;,&quot;given&quot;:&quot;Dirk&quot;,&quot;non-dropping-particle&quot;:&quot;&quot;,&quot;parse-names&quot;:false,&quot;suffix&quot;:&quot;&quot;},{&quot;dropping-particle&quot;:&quot;&quot;,&quot;family&quot;:&quot;Mallmann&quot;,&quot;given&quot;:&quot;Micael Stolben&quot;,&quot;non-dropping-particle&quot;:&quot;&quot;,&quot;parse-names&quot;:false,&quot;suffix&quot;:&quot;&quot;},{&quot;dropping-particle&quot;:&quot;&quot;,&quot;family&quot;:&quot;Oliveira Marques&quot;,&quot;given&quot;:&quot;Jean Dalmo&quot;,&quot;non-dropping-particle&quot;:&quot;De&quot;,&quot;parse-names&quot;:false,&quot;suffix&quot;:&quot;&quot;},{&quot;dropping-particle&quot;:&quot;&quot;,&quot;family&quot;:&quot;Marshall&quot;,&quot;given&quot;:&quot;Miles R.&quot;,&quot;non-dropping-particle&quot;:&quot;&quot;,&quot;parse-names&quot;:false,&quot;suffix&quot;:&quot;&quot;},{&quot;dropping-particle&quot;:&quot;&quot;,&quot;family&quot;:&quot;Mertens&quot;,&quot;given&quot;:&quot;Jan&quot;,&quot;non-dropping-particle&quot;:&quot;&quot;,&quot;parse-names&quot;:false,&quot;suffix&quot;:&quot;&quot;},{&quot;dropping-particle&quot;:&quot;&quot;,&quot;family&quot;:&quot;Meunier&quot;,&quot;given&quot;:&quot;Félicien&quot;,&quot;non-dropping-particle&quot;:&quot;&quot;,&quot;parse-names&quot;:false,&quot;suffix&quot;:&quot;&quot;},{&quot;dropping-particle&quot;:&quot;&quot;,&quot;family&quot;:&quot;Mohammadi&quot;,&quot;given&quot;:&quot;Mohammad Hossein&quot;,&quot;non-dropping-particle&quot;:&quot;&quot;,&quot;parse-names&quot;:false,&quot;suffix&quot;:&quot;&quot;},{&quot;dropping-particle&quot;:&quot;&quot;,&quot;family&quot;:&quot;Mohanty&quot;,&quot;given&quot;:&quot;Binayak P.&quot;,&quot;non-dropping-particle&quot;:&quot;&quot;,&quot;parse-names&quot;:false,&quot;suffix&quot;:&quot;&quot;},{&quot;dropping-particle&quot;:&quot;&quot;,&quot;family&quot;:&quot;Pulido-Moncada&quot;,&quot;given&quot;:&quot;Mansonia&quot;,&quot;non-dropping-particle&quot;:&quot;&quot;,&quot;parse-names&quot;:false,&quot;suffix&quot;:&quot;&quot;},{&quot;dropping-particle&quot;:&quot;&quot;,&quot;family&quot;:&quot;Montenegro&quot;,&quot;given&quot;:&quot;Suzana&quot;,&quot;non-dropping-particle&quot;:&quot;&quot;,&quot;parse-names&quot;:false,&quot;suffix&quot;:&quot;&quot;},{&quot;dropping-particle&quot;:&quot;&quot;,&quot;family&quot;:&quot;Morbidelli&quot;,&quot;given&quot;:&quot;Renato&quot;,&quot;non-dropping-particle&quot;:&quot;&quot;,&quot;parse-names&quot;:false,&quot;suffix&quot;:&quot;&quot;},{&quot;dropping-particle&quot;:&quot;&quot;,&quot;family&quot;:&quot;Moret-Fernández&quot;,&quot;given&quot;:&quot;David&quot;,&quot;non-dropping-particle&quot;:&quot;&quot;,&quot;parse-names&quot;:false,&quot;suffix&quot;:&quot;&quot;},{&quot;dropping-particle&quot;:&quot;&quot;,&quot;family&quot;:&quot;Moosavi&quot;,&quot;given&quot;:&quot;Ali Akbar&quot;,&quot;non-dropping-particle&quot;:&quot;&quot;,&quot;parse-names&quot;:false,&quot;suffix&quot;:&quot;&quot;},{&quot;dropping-particle&quot;:&quot;&quot;,&quot;family&quot;:&quot;Mosaddeghi&quot;,&quot;given&quot;:&quot;Mohammad Reza&quot;,&quot;non-dropping-particle&quot;:&quot;&quot;,&quot;parse-names&quot;:false,&quot;suffix&quot;:&quot;&quot;},{&quot;dropping-particle&quot;:&quot;&quot;,&quot;family&quot;:&quot;Mousavi&quot;,&quot;given&quot;:&quot;Seyed Bahman&quot;,&quot;non-dropping-particle&quot;:&quot;&quot;,&quot;parse-names&quot;:false,&quot;suffix&quot;:&quot;&quot;},{&quot;dropping-particle&quot;:&quot;&quot;,&quot;family&quot;:&quot;Mozaffari&quot;,&quot;given&quot;:&quot;Hasan&quot;,&quot;non-dropping-particle&quot;:&quot;&quot;,&quot;parse-names&quot;:false,&quot;suffix&quot;:&quot;&quot;},{&quot;dropping-particle&quot;:&quot;&quot;,&quot;family&quot;:&quot;Nabiollahi&quot;,&quot;given&quot;:&quot;Kamal&quot;,&quot;non-dropping-particle&quot;:&quot;&quot;,&quot;parse-names&quot;:false,&quot;suffix&quot;:&quot;&quot;},{&quot;dropping-particle&quot;:&quot;&quot;,&quot;family&quot;:&quot;Neyshabouri&quot;,&quot;given&quot;:&quot;Mohammad Reza&quot;,&quot;non-dropping-particle&quot;:&quot;&quot;,&quot;parse-names&quot;:false,&quot;suffix&quot;:&quot;&quot;},{&quot;dropping-particle&quot;:&quot;&quot;,&quot;family&quot;:&quot;Ottoni&quot;,&quot;given&quot;:&quot;Marta Vasconcelos&quot;,&quot;non-dropping-particle&quot;:&quot;&quot;,&quot;parse-names&quot;:false,&quot;suffix&quot;:&quot;&quot;},{&quot;dropping-particle&quot;:&quot;&quot;,&quot;family&quot;:&quot;Ottoni Filho&quot;,&quot;given&quot;:&quot;Theophilo Benedicto&quot;,&quot;non-dropping-particle&quot;:&quot;&quot;,&quot;parse-names&quot;:false,&quot;suffix&quot;:&quot;&quot;},{&quot;dropping-particle&quot;:&quot;&quot;,&quot;family&quot;:&quot;Pahlavan-Rad&quot;,&quot;given&quot;:&quot;Mohammad Reza&quot;,&quot;non-dropping-particle&quot;:&quot;&quot;,&quot;parse-names&quot;:false,&quot;suffix&quot;:&quot;&quot;},{&quot;dropping-particle&quot;:&quot;&quot;,&quot;family&quot;:&quot;Panagopoulos&quot;,&quot;given&quot;:&quot;Andreas&quot;,&quot;non-dropping-particle&quot;:&quot;&quot;,&quot;parse-names&quot;:false,&quot;suffix&quot;:&quot;&quot;},{&quot;dropping-particle&quot;:&quot;&quot;,&quot;family&quot;:&quot;Peth&quot;,&quot;given&quot;:&quot;Stephan&quot;,&quot;non-dropping-particle&quot;:&quot;&quot;,&quot;parse-names&quot;:false,&quot;suffix&quot;:&quot;&quot;},{&quot;dropping-particle&quot;:&quot;&quot;,&quot;family&quot;:&quot;Peyneau&quot;,&quot;given&quot;:&quot;Pierre Emmanuel&quot;,&quot;non-dropping-particle&quot;:&quot;&quot;,&quot;parse-names&quot;:false,&quot;suffix&quot;:&quot;&quot;},{&quot;dropping-particle&quot;:&quot;&quot;,&quot;family&quot;:&quot;Picciafuoco&quot;,&quot;given&quot;:&quot;Tommaso&quot;,&quot;non-dropping-particle&quot;:&quot;&quot;,&quot;parse-names&quot;:false,&quot;suffix&quot;:&quot;&quot;},{&quot;dropping-particle&quot;:&quot;&quot;,&quot;family&quot;:&quot;Poesen&quot;,&quot;given&quot;:&quot;Jean&quot;,&quot;non-dropping-particle&quot;:&quot;&quot;,&quot;parse-names&quot;:false,&quot;suffix&quot;:&quot;&quot;},{&quot;dropping-particle&quot;:&quot;&quot;,&quot;family&quot;:&quot;Pulido&quot;,&quot;given&quot;:&quot;Manuel&quot;,&quot;non-dropping-particle&quot;:&quot;&quot;,&quot;parse-names&quot;:false,&quot;suffix&quot;:&quot;&quot;},{&quot;dropping-particle&quot;:&quot;&quot;,&quot;family&quot;:&quot;Reinert&quot;,&quot;given&quot;:&quot;Dalvan José&quot;,&quot;non-dropping-particle&quot;:&quot;&quot;,&quot;parse-names&quot;:false,&quot;suffix&quot;:&quot;&quot;},{&quot;dropping-particle&quot;:&quot;&quot;,&quot;family&quot;:&quot;Reinsch&quot;,&quot;given&quot;:&quot;Sabine&quot;,&quot;non-dropping-particle&quot;:&quot;&quot;,&quot;parse-names&quot;:false,&quot;suffix&quot;:&quot;&quot;},{&quot;dropping-particle&quot;:&quot;&quot;,&quot;family&quot;:&quot;Rezaei&quot;,&quot;given&quot;:&quot;Meisam&quot;,&quot;non-dropping-particle&quot;:&quot;&quot;,&quot;parse-names&quot;:false,&quot;suffix&quot;:&quot;&quot;},{&quot;dropping-particle&quot;:&quot;&quot;,&quot;family&quot;:&quot;Roberts&quot;,&quot;given&quot;:&quot;Francis Parry&quot;,&quot;non-dropping-particle&quot;:&quot;&quot;,&quot;parse-names&quot;:false,&quot;suffix&quot;:&quot;&quot;},{&quot;dropping-particle&quot;:&quot;&quot;,&quot;family&quot;:&quot;Robinson&quot;,&quot;given&quot;:&quot;David&quot;,&quot;non-dropping-particle&quot;:&quot;&quot;,&quot;parse-names&quot;:false,&quot;suffix&quot;:&quot;&quot;},{&quot;dropping-particle&quot;:&quot;&quot;,&quot;family&quot;:&quot;Rodrigo-Comino&quot;,&quot;given&quot;:&quot;Jesüs&quot;,&quot;non-dropping-particle&quot;:&quot;&quot;,&quot;parse-names&quot;:false,&quot;suffix&quot;:&quot;&quot;},{&quot;dropping-particle&quot;:&quot;&quot;,&quot;family&quot;:&quot;Rotunno Filho&quot;,&quot;given&quot;:&quot;Otto Corrêa&quot;,&quot;non-dropping-particle&quot;:&quot;&quot;,&quot;parse-names&quot;:false,&quot;suffix&quot;:&quot;&quot;},{&quot;dropping-particle&quot;:&quot;&quot;,&quot;family&quot;:&quot;Saito&quot;,&quot;given&quot;:&quot;Tadaomi&quot;,&quot;non-dropping-particle&quot;:&quot;&quot;,&quot;parse-names&quot;:false,&quot;suffix&quot;:&quot;&quot;},{&quot;dropping-particle&quot;:&quot;&quot;,&quot;family&quot;:&quot;Suganuma&quot;,&quot;given&quot;:&quot;Hideki&quot;,&quot;non-dropping-particle&quot;:&quot;&quot;,&quot;parse-names&quot;:false,&quot;suffix&quot;:&quot;&quot;},{&quot;dropping-particle&quot;:&quot;&quot;,&quot;family&quot;:&quot;Saltalippi&quot;,&quot;given&quot;:&quot;Carla&quot;,&quot;non-dropping-particle&quot;:&quot;&quot;,&quot;parse-names&quot;:false,&quot;suffix&quot;:&quot;&quot;},{&quot;dropping-particle&quot;:&quot;&quot;,&quot;family&quot;:&quot;Sándor&quot;,&quot;given&quot;:&quot;Renáta&quot;,&quot;non-dropping-particle&quot;:&quot;&quot;,&quot;parse-names&quot;:false,&quot;suffix&quot;:&quot;&quot;},{&quot;dropping-particle&quot;:&quot;&quot;,&quot;family&quot;:&quot;Schütt&quot;,&quot;given&quot;:&quot;Brigitta&quot;,&quot;non-dropping-particle&quot;:&quot;&quot;,&quot;parse-names&quot;:false,&quot;suffix&quot;:&quot;&quot;},{&quot;dropping-particle&quot;:&quot;&quot;,&quot;family&quot;:&quot;Seeger&quot;,&quot;given&quot;:&quot;Manuel&quot;,&quot;non-dropping-particle&quot;:&quot;&quot;,&quot;parse-names&quot;:false,&quot;suffix&quot;:&quot;&quot;},{&quot;dropping-particle&quot;:&quot;&quot;,&quot;family&quot;:&quot;Sepehrnia&quot;,&quot;given&quot;:&quot;Nasrollah&quot;,&quot;non-dropping-particle&quot;:&quot;&quot;,&quot;parse-names&quot;:false,&quot;suffix&quot;:&quot;&quot;},{&quot;dropping-particle&quot;:&quot;&quot;,&quot;family&quot;:&quot;Sharifi Moghaddam&quot;,&quot;given&quot;:&quot;Ehsan&quot;,&quot;non-dropping-particle&quot;:&quot;&quot;,&quot;parse-names&quot;:false,&quot;suffix&quot;:&quot;&quot;},{&quot;dropping-particle&quot;:&quot;&quot;,&quot;family&quot;:&quot;Shukla&quot;,&quot;given&quot;:&quot;Manoj&quot;,&quot;non-dropping-particle&quot;:&quot;&quot;,&quot;parse-names&quot;:false,&quot;suffix&quot;:&quot;&quot;},{&quot;dropping-particle&quot;:&quot;&quot;,&quot;family&quot;:&quot;Shutaro&quot;,&quot;given&quot;:&quot;Shiraki&quot;,&quot;non-dropping-particle&quot;:&quot;&quot;,&quot;parse-names&quot;:false,&quot;suffix&quot;:&quot;&quot;},{&quot;dropping-particle&quot;:&quot;&quot;,&quot;family&quot;:&quot;Sorando&quot;,&quot;given&quot;:&quot;Ricardo&quot;,&quot;non-dropping-particle&quot;:&quot;&quot;,&quot;parse-names&quot;:false,&quot;suffix&quot;:&quot;&quot;},{&quot;dropping-particle&quot;:&quot;&quot;,&quot;family&quot;:&quot;Stanley&quot;,&quot;given&quot;:&quot;Ajayi Asishana&quot;,&quot;non-dropping-particle&quot;:&quot;&quot;,&quot;parse-names&quot;:false,&quot;suffix&quot;:&quot;&quot;},{&quot;dropping-particle&quot;:&quot;&quot;,&quot;family&quot;:&quot;Strauss&quot;,&quot;given&quot;:&quot;Peter&quot;,&quot;non-dropping-particle&quot;:&quot;&quot;,&quot;parse-names&quot;:false,&quot;suffix&quot;:&quot;&quot;},{&quot;dropping-particle&quot;:&quot;&quot;,&quot;family&quot;:&quot;Su&quot;,&quot;given&quot;:&quot;Zhongbo&quot;,&quot;non-dropping-particle&quot;:&quot;&quot;,&quot;parse-names&quot;:false,&quot;suffix&quot;:&quot;&quot;},{&quot;dropping-particle&quot;:&quot;&quot;,&quot;family&quot;:&quot;Taghizadeh-Mehrjardi&quot;,&quot;given&quot;:&quot;Ruhollah&quot;,&quot;non-dropping-particle&quot;:&quot;&quot;,&quot;parse-names&quot;:false,&quot;suffix&quot;:&quot;&quot;},{&quot;dropping-particle&quot;:&quot;&quot;,&quot;family&quot;:&quot;Taguas&quot;,&quot;given&quot;:&quot;Encarnación&quot;,&quot;non-dropping-particle&quot;:&quot;&quot;,&quot;parse-names&quot;:false,&quot;suffix&quot;:&quot;&quot;},{&quot;dropping-particle&quot;:&quot;&quot;,&quot;family&quot;:&quot;Teixeira&quot;,&quot;given&quot;:&quot;Wenceslau Geraldes&quot;,&quot;non-dropping-particle&quot;:&quot;&quot;,&quot;parse-names&quot;:false,&quot;suffix&quot;:&quot;&quot;},{&quot;dropping-particle&quot;:&quot;&quot;,&quot;family&quot;:&quot;Vaezi&quot;,&quot;given&quot;:&quot;Ali Reza&quot;,&quot;non-dropping-particle&quot;:&quot;&quot;,&quot;parse-names&quot;:false,&quot;suffix&quot;:&quot;&quot;},{&quot;dropping-particle&quot;:&quot;&quot;,&quot;family&quot;:&quot;Vafakhah&quot;,&quot;given&quot;:&quot;Mehdi&quot;,&quot;non-dropping-particle&quot;:&quot;&quot;,&quot;parse-names&quot;:false,&quot;suffix&quot;:&quot;&quot;},{&quot;dropping-particle&quot;:&quot;&quot;,&quot;family&quot;:&quot;Vogel&quot;,&quot;given&quot;:&quot;Tomas&quot;,&quot;non-dropping-particle&quot;:&quot;&quot;,&quot;parse-names&quot;:false,&quot;suffix&quot;:&quot;&quot;},{&quot;dropping-particle&quot;:&quot;&quot;,&quot;family&quot;:&quot;Vogeler&quot;,&quot;given&quot;:&quot;Iris&quot;,&quot;non-dropping-particle&quot;:&quot;&quot;,&quot;parse-names&quot;:false,&quot;suffix&quot;:&quot;&quot;},{&quot;dropping-particle&quot;:&quot;&quot;,&quot;family&quot;:&quot;Votrubova&quot;,&quot;given&quot;:&quot;Jana&quot;,&quot;non-dropping-particle&quot;:&quot;&quot;,&quot;parse-names&quot;:false,&quot;suffix&quot;:&quot;&quot;},{&quot;dropping-particle&quot;:&quot;&quot;,&quot;family&quot;:&quot;Werner&quot;,&quot;given&quot;:&quot;Steffen&quot;,&quot;non-dropping-particle&quot;:&quot;&quot;,&quot;parse-names&quot;:false,&quot;suffix&quot;:&quot;&quot;},{&quot;dropping-particle&quot;:&quot;&quot;,&quot;family&quot;:&quot;Winarski&quot;,&quot;given&quot;:&quot;Thierry&quot;,&quot;non-dropping-particle&quot;:&quot;&quot;,&quot;parse-names&quot;:false,&quot;suffix&quot;:&quot;&quot;},{&quot;dropping-particle&quot;:&quot;&quot;,&quot;family&quot;:&quot;Yilmaz&quot;,&quot;given&quot;:&quot;Deniz&quot;,&quot;non-dropping-particle&quot;:&quot;&quot;,&quot;parse-names&quot;:false,&quot;suffix&quot;:&quot;&quot;},{&quot;dropping-particle&quot;:&quot;&quot;,&quot;family&quot;:&quot;Young&quot;,&quot;given&quot;:&quot;Michael H.&quot;,&quot;non-dropping-particle&quot;:&quot;&quot;,&quot;parse-names&quot;:false,&quot;suffix&quot;:&quot;&quot;},{&quot;dropping-particle&quot;:&quot;&quot;,&quot;family&quot;:&quot;Zacharias&quot;,&quot;given&quot;:&quot;Steffen&quot;,&quot;non-dropping-particle&quot;:&quot;&quot;,&quot;parse-names&quot;:false,&quot;suffix&quot;:&quot;&quot;},{&quot;dropping-particle&quot;:&quot;&quot;,&quot;family&quot;:&quot;Zeng&quot;,&quot;given&quot;:&quot;Yijian&quot;,&quot;non-dropping-particle&quot;:&quot;&quot;,&quot;parse-names&quot;:false,&quot;suffix&quot;:&quot;&quot;},{&quot;dropping-particle&quot;:&quot;&quot;,&quot;family&quot;:&quot;Zhao&quot;,&quot;given&quot;:&quot;Ying&quot;,&quot;non-dropping-particle&quot;:&quot;&quot;,&quot;parse-names&quot;:false,&quot;suffix&quot;:&quot;&quot;},{&quot;dropping-particle&quot;:&quot;&quot;,&quot;family&quot;:&quot;Zhao&quot;,&quot;given&quot;:&quot;Hong&quot;,&quot;non-dropping-particle&quot;:&quot;&quot;,&quot;parse-names&quot;:false,&quot;suffix&quot;:&quot;&quot;},{&quot;dropping-particle&quot;:&quot;&quot;,&quot;family&quot;:&quot;Vereecken&quot;,&quot;given&quot;:&quot;Harry&quot;,&quot;non-dropping-particle&quot;:&quot;&quot;,&quot;parse-names&quot;:false,&quot;suffix&quot;:&quot;&quot;}],&quot;container-title&quot;:&quot;Earth System Science Data&quot;,&quot;id&quot;:&quot;0e4d0e2d-9486-5025-82b9-13c653b74dfa&quot;,&quot;issue&quot;:&quot;3&quot;,&quot;issued&quot;:{&quot;date-parts&quot;:[[&quot;2018&quot;,&quot;7&quot;,&quot;10&quot;]]},&quot;page&quot;:&quot;1237-1263&quot;,&quot;publisher&quot;:&quot;Copernicus GmbH&quot;,&quot;title&quot;:&quot;Development and analysis of the Soil Water Infiltration Global database&quot;,&quot;type&quot;:&quot;article-journal&quot;,&quot;volume&quot;:&quot;10&quot;,&quot;container-title-short&quot;:&quot;Earth Syst Sci Data&quot;},&quot;uris&quot;:[&quot;http://www.mendeley.com/documents/?uuid=baa0312a-70fe-3185-ae6d-20c0faf4a502&quot;],&quot;isTemporary&quot;:false,&quot;legacyDesktopId&quot;:&quot;baa0312a-70fe-3185-ae6d-20c0faf4a502&quot;}],&quot;citationTag&quot;:&quot;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&quot;},{&quot;citationID&quot;:&quot;MENDELEY_CITATION_5bc2d748-b280-4ba4-91fd-c9283e0cf60c&quot;,&quot;properties&quot;:{&quot;noteIndex&quot;:0},&quot;isEdited&quot;:false,&quot;manualOverride&quot;:{&quot;citeprocText&quot;:&quot;(Duan et al. 2012; Gootman et al. 2020)&quot;,&quot;isManuallyOverridden&quot;:false,&quot;manualOverrideText&quot;:&quot;&quot;},&quot;citationItems&quot;:[{&quot;id&quot;:&quot;171ae0f6-8be6-54e3-8c1a-45e1661ae056&quot;,&quot;itemData&quot;:{&quot;DOI&quot;:&quot;10.3390/w12072040&quot;,&quot;ISSN&quot;:&quot;20734441&quot;,&quot;abstract&quot;:&quot;Saturated hydraulic conductivity (Ksat) is fundamental to shallow groundwater processes. There is an ongoing need for observed and model validated Ksat values. A study was initiated in a representative catchment of the Chesapeake Bay Watershed in the Northeast USA, to collect observed Ksat and validate five Ksat pedotransfer functions. Soil physical characteristics were quantified for dry bulk density (bdry), porosity, and soil texture, while Ksat was quantified using piezometric slug tests. Average bdry and porosity ranged from 1.03 to 1.30 g/cm3 and 0.51 to 0.61, respectively. Surface soil (0-5 cm) bdry and porosity were significantly (p &lt; 0.05) lower and higher, respectively, than deeper soils (i.e., 25-30 cm; 45-50 cm). bdry and porosity were significantly different with location (p &lt; 0.05). Average soil composition was 92% sand. Average Ksat ranged from 0.29 to 4.76 m/day and significantly differed (p &lt; 0.05) by location. Four models showed that spatial variability in farm-scale Ksat estimates was small (CV &lt; 0.5) and one model performed better when Ksat was 1.5 to 2.5 m/day. The two-parameter model that relied on silt/clay fractions performed best (ME = 0.78 m/day; SSE = 20.68 m2/day2; RMSE = 1.36 m/day). Results validate the use of simple, soil-property-based models to predict Ksat, thereby increasing model applicability and transferability.&quot;,&quot;author&quot;:[{&quot;dropping-particle&quot;:&quot;&quot;,&quot;family&quot;:&quot;Gootman&quot;,&quot;given&quot;:&quot;Kaylyn S.&quot;,&quot;non-dropping-particle&quot;:&quot;&quot;,&quot;parse-names&quot;:false,&quot;suffix&quot;:&quot;&quot;},{&quot;dropping-particle&quot;:&quot;&quot;,&quot;family&quot;:&quot;Kellner&quot;,&quot;given&quot;:&quot;Elliott&quot;,&quot;non-dropping-particle&quot;:&quot;&quot;,&quot;parse-names&quot;:false,&quot;suffix&quot;:&quot;&quot;},{&quot;dropping-particle&quot;:&quot;&quot;,&quot;family&quot;:&quot;Hubbart&quot;,&quot;given&quot;:&quot;Jason A.&quot;,&quot;non-dropping-particle&quot;:&quot;&quot;,&quot;parse-names&quot;:false,&quot;suffix&quot;:&quot;&quot;}],&quot;container-title&quot;:&quot;Water (Switzerland)&quot;,&quot;id&quot;:&quot;171ae0f6-8be6-54e3-8c1a-45e1661ae056&quot;,&quot;issue&quot;:&quot;7&quot;,&quot;issued&quot;:{&quot;date-parts&quot;:[[&quot;2020&quot;,&quot;7&quot;,&quot;18&quot;]]},&quot;page&quot;:&quot;2040&quot;,&quot;publisher&quot;:&quot;Multidisciplinary Digital Publishing Institute&quot;,&quot;title&quot;:&quot;A comparison and validation of saturated hydraulic conductivity models&quot;,&quot;type&quot;:&quot;article-journal&quot;,&quot;volume&quot;:&quot;12&quot;,&quot;container-title-short&quot;:&quot;&quot;},&quot;uris&quot;:[&quot;http://www.mendeley.com/documents/?uuid=a9758280-9649-3ae0-b7db-f4616b42f59b&quot;],&quot;isTemporary&quot;:false,&quot;legacyDesktopId&quot;:&quot;a9758280-9649-3ae0-b7db-f4616b42f59b&quot;},{&quot;id&quot;:&quot;af09d372-9994-5fcd-92dd-71ce6671eb92&quot;,&quot;itemData&quot;:{&quot;DOI&quot;:&quot;10.1061/(ASCE)IR.1943-4774.0000407&quot;,&quot;ISSN&quot;:&quot;0733-9437&quot;,&quot;abstract&quot;:&quot;One of the primary objectives for irrigation and drainage engineers, soil physicists, and hydrologists is to develop effective methods to estimate soil saturated hydraulic conductivity on the basis of readily available soil survey data. Although a few models have been derived from large ranges of soil texture data and successfully applied to many kinds of hydrologic analysis of agricultural lands and watershed for many years, there are few efforts to specifically investigate these models in soils with healthy grass growing. A field study was conducted to investigate and compare the performance of three readily applied models, including the Campbell model, Smettem and Bristow model, and Saxton et al. model, in Texas soils with established grass from September 2009 to May 2010. The results showed that two-parameter models, Campbell and Saxton et al. models, had better performance than the one-parameter model, Smettem and Bristow model. All three models need to be calibrated with local knowledge and data for improved accuracy if they are applied in Texas grassed soils, or even some new methods or models need to be developed with acceptable accuracy and the same simplicity level as these investigated models. © 2012 American Society of Civil Engineers.&quot;,&quot;author&quot;:[{&quot;dropping-particle&quot;:&quot;&quot;,&quot;family&quot;:&quot;Duan&quot;,&quot;given&quot;:&quot;Runbin&quot;,&quot;non-dropping-particle&quot;:&quot;&quot;,&quot;parse-names&quot;:false,&quot;suffix&quot;:&quot;&quot;},{&quot;dropping-particle&quot;:&quot;&quot;,&quot;family&quot;:&quot;Fedler&quot;,&quot;given&quot;:&quot;Clifford B.&quot;,&quot;non-dropping-particle&quot;:&quot;&quot;,&quot;parse-names&quot;:false,&quot;suffix&quot;:&quot;&quot;},{&quot;dropping-particle&quot;:&quot;&quot;,&quot;family&quot;:&quot;Borrelli&quot;,&quot;given&quot;:&quot;John&quot;,&quot;non-dropping-particle&quot;:&quot;&quot;,&quot;parse-names&quot;:false,&quot;suffix&quot;:&quot;&quot;}],&quot;container-title&quot;:&quot;Journal of Irrigation and Drainage Engineering&quot;,&quot;id&quot;:&quot;af09d372-9994-5fcd-92dd-71ce6671eb92&quot;,&quot;issue&quot;:&quot;4&quot;,&quot;issued&quot;:{&quot;date-parts&quot;:[[&quot;2012&quot;,&quot;4&quot;,&quot;1&quot;]]},&quot;page&quot;:&quot;322-327&quot;,&quot;publisher&quot;:&quot;American Society of Civil Engineers&quot;,&quot;title&quot;:&quot;Comparison of Methods to Estimate Saturated Hydraulic Conductivity in Texas Soils with Grass&quot;,&quot;type&quot;:&quot;article-journal&quot;,&quot;volume&quot;:&quot;138&quot;,&quot;container-title-short&quot;:&quot;&quot;},&quot;uris&quot;:[&quot;http://www.mendeley.com/documents/?uuid=76b985f0-ed5c-3ff6-b2ad-487a1efa13b6&quot;],&quot;isTemporary&quot;:false,&quot;legacyDesktopId&quot;:&quot;76b985f0-ed5c-3ff6-b2ad-487a1efa13b6&quot;}],&quot;citationTag&quot;:&quot;MENDELEY_CITATION_v3_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&quot;},{&quot;citationID&quot;:&quot;MENDELEY_CITATION_b8e54aae-fa6c-4a89-98d4-15cbc9489c84&quot;,&quot;properties&quot;:{&quot;noteIndex&quot;:0},&quot;isEdited&quot;:false,&quot;manualOverride&quot;:{&quot;citeprocText&quot;:&quot;(Saxton and Rawls 2006)&quot;,&quot;isManuallyOverridden&quot;:false,&quot;manualOverrideText&quot;:&quot;&quot;},&quot;citationItems&quot;:[{&quot;id&quot;:&quot;b021fda8-c8dc-518d-a587-e308957bff74&quot;,&quot;itemData&quot;:{&quot;DOI&quot;:&quot;10.2136/sssaj2005.0117&quot;,&quot;ISSN&quot;:&quot;0361-5995&quot;,&quot;abstract&quot;:&quot;Hydrologic analyses often involve the evaluation of soil water infiltration, conductivity, storage, and plant‐water relationships. To define the hydrologic soil water effects requires estimating soil water characteristics for water potential and hydraulic conductivity using soil variables such as texture, organic matter (OM), and structure. Field or laboratory measurements are difficult, costly, and often impractical for many hydrologic analyses. Statistical correlations between soil texture, soil water potential, and hydraulic conductivity can provide estimates sufficiently accurate for many analyses and decisions. This study developed new soil water characteristic equations from the currently available USDA soil database using only the readily available variables of soil texture and OM. These equations are similar to those previously reported by Saxton et al. but include more variables and application range. They were combined with previously reported relationships for tensions and conductivities and the effects of density, gravel, and salinity to form a comprehensive predictive system of soil water characteristics for agricultural water management and hydrologic analyses. Verification was performed using independent data sets for a wide range of soil textures. The predictive system was programmed for a graphical computerized model to provide easy application and rapid solutions and is available at http://hydrolab.arsusda.gov/soilwater/Index.htm&quot;,&quot;author&quot;:[{&quot;dropping-particle&quot;:&quot;&quot;,&quot;family&quot;:&quot;Saxton&quot;,&quot;given&quot;:&quot;K. E.&quot;,&quot;non-dropping-particle&quot;:&quot;&quot;,&quot;parse-names&quot;:false,&quot;suffix&quot;:&quot;&quot;},{&quot;dropping-particle&quot;:&quot;&quot;,&quot;family&quot;:&quot;Rawls&quot;,&quot;given&quot;:&quot;W. J.&quot;,&quot;non-dropping-particle&quot;:&quot;&quot;,&quot;parse-names&quot;:false,&quot;suffix&quot;:&quot;&quot;}],&quot;container-title&quot;:&quot;Soil Science Society of America Journal&quot;,&quot;id&quot;:&quot;b021fda8-c8dc-518d-a587-e308957bff74&quot;,&quot;issue&quot;:&quot;5&quot;,&quot;issued&quot;:{&quot;date-parts&quot;:[[&quot;2006&quot;,&quot;9&quot;,&quot;1&quot;]]},&quot;page&quot;:&quot;1569-1578&quot;,&quot;publisher&quot;:&quot;John Wiley &amp; Sons, Ltd&quot;,&quot;title&quot;:&quot;Soil Water Characteristic Estimates by Texture and Organic Matter for Hydrologic Solutions&quot;,&quot;type&quot;:&quot;article-journal&quot;,&quot;volume&quot;:&quot;70&quot;,&quot;container-title-short&quot;:&quot;&quot;},&quot;uris&quot;:[&quot;http://www.mendeley.com/documents/?uuid=bbaa644f-6f4e-3c3b-b21b-ee06a99a2fe8&quot;],&quot;isTemporary&quot;:false,&quot;legacyDesktopId&quot;:&quot;bbaa644f-6f4e-3c3b-b21b-ee06a99a2fe8&quot;}],&quot;citationTag&quot;:&quot;MENDELEY_CITATION_v3_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&quot;},{&quot;citationID&quot;:&quot;MENDELEY_CITATION_86b94fba-10da-47a6-9e0a-b82a506c5761&quot;,&quot;properties&quot;:{&quot;noteIndex&quot;:0},&quot;isEdited&quot;:false,&quot;manualOverride&quot;:{&quot;citeprocText&quot;:&quot;(Arisanty et al. 2022)&quot;,&quot;isManuallyOverridden&quot;:false,&quot;manualOverrideText&quot;:&quot;&quot;},&quot;citationItems&quot;:[{&quot;id&quot;:&quot;d30c33cf-6d83-5dc9-8667-588f12c6298e&quot;,&quot;itemData&quot;:{&quot;DOI&quot;:&quot;10.1155/2022/9118461&quot;,&quot;ISSN&quot;:&quot;16877675&quot;,&quot;abstract&quot;:&quot;We explore the soil physical characteristics in wetland of Barito Delta from primary data of soil sample and electrical resistivity measurement with the support from some secondary data. We also estimate saturated hydraulic conductivity (Ks) in Barito Delta from soil physical characteristics applying Saxton and Rawls (1986) and Weynants et al. (2009). Soil texture profile is determined from interpolation of soil fraction in each layer applying Bayesian statistics to analyze soil physical characteristics in the landforms of Delta. Clay is the dominant soil fraction in the soil of Barito Delta. Clay fraction percentage decrease along the depth of soil profile as it reaches fine sand particles deriving from ancient sedimentation from the past. It is an opposite with soil organic matter content that has contrast value from 1st to 2nd soil depth, but a few discrepancy from 3rd depth to downward direction. The content of clay in the soil depends on the sedimentation activity in the landform. Clay is dominant soil particle in the Delta; in case, it is in flat area and there is no intensive of sea water sedimentation such as in Basin of Peat Anticline and Natural Levee. In more than 2 m depth of soil, loamy sand and silty clay textures are mostly in the landform that is influenced by sea water activity, while by river water is clay loam. Ks values from Saxton and Rawls (1986) are close to Ks values from the measurement of previous studies. Ks values are generally small in Barito Delta that is mostly ranging from 1.10-7 to 2 m s-1. Ks values are larger following the depth of soil profile. The values of Ks are smaller in Basin of Peat Anticline and Natural Levee than in Tidal Flat and Beach Ridge. It is because both landforms have clay as dominant soil particles.&quot;,&quot;author&quot;:[{&quot;dropping-particle&quot;:&quot;&quot;,&quot;family&quot;:&quot;Arisanty&quot;,&quot;given&quot;:&quot;Deasy&quot;,&quot;non-dropping-particle&quot;:&quot;&quot;,&quot;parse-names&quot;:false,&quot;suffix&quot;:&quot;&quot;},{&quot;dropping-particle&quot;:&quot;&quot;,&quot;family&quot;:&quot;Rahmawati&quot;,&quot;given&quot;:&quot;Novi&quot;,&quot;non-dropping-particle&quot;:&quot;&quot;,&quot;parse-names&quot;:false,&quot;suffix&quot;:&quot;&quot;},{&quot;dropping-particle&quot;:&quot;&quot;,&quot;family&quot;:&quot;Rosadi&quot;,&quot;given&quot;:&quot;Dedi&quot;,&quot;non-dropping-particle&quot;:&quot;&quot;,&quot;parse-names&quot;:false,&quot;suffix&quot;:&quot;&quot;}],&quot;container-title&quot;:&quot;Applied and Environmental Soil Science&quot;,&quot;id&quot;:&quot;d30c33cf-6d83-5dc9-8667-588f12c6298e&quot;,&quot;issued&quot;:{&quot;date-parts&quot;:[[&quot;2022&quot;]]},&quot;title&quot;:&quot;Soil Physical Characteristics and Saturated Hydraulic Conductivity in the Landform of Barito Delta, Kalimantan, Indonesia&quot;,&quot;type&quot;:&quot;article-journal&quot;,&quot;volume&quot;:&quot;2022&quot;,&quot;container-title-short&quot;:&quot;Appl Environ Soil Sci&quot;},&quot;uris&quot;:[&quot;http://www.mendeley.com/documents/?uuid=51ce263e-bd30-4a9d-b2ab-faf50437c2f8&quot;],&quot;isTemporary&quot;:false,&quot;legacyDesktopId&quot;:&quot;51ce263e-bd30-4a9d-b2ab-faf50437c2f8&quot;}],&quot;citationTag&quot;:&quot;MENDELEY_CITATION_v3_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&quot;},{&quot;citationID&quot;:&quot;MENDELEY_CITATION_daef3b27-0c4d-48d1-bcb7-4765a3793c1b&quot;,&quot;properties&quot;:{&quot;noteIndex&quot;:0},&quot;isEdited&quot;:false,&quot;manualOverride&quot;:{&quot;citeprocText&quot;:&quot;(SCS 1972)&quot;,&quot;isManuallyOverridden&quot;:false,&quot;manualOverrideText&quot;:&quot;&quot;},&quot;citationItems&quot;:[{&quot;id&quot;:&quot;8948f9cf-bd26-5eef-b1a6-aeb1d0125b1d&quot;,&quot;itemData&quot;:{&quot;author&quot;:[{&quot;dropping-particle&quot;:&quot;&quot;,&quot;family&quot;:&quot;SCS&quot;,&quot;given&quot;:&quot;&quot;,&quot;non-dropping-particle&quot;:&quot;&quot;,&quot;parse-names&quot;:false,&quot;suffix&quot;:&quot;&quot;}],&quot;id&quot;:&quot;8948f9cf-bd26-5eef-b1a6-aeb1d0125b1d&quot;,&quot;issued&quot;:{&quot;date-parts&quot;:[[&quot;1972&quot;]]},&quot;number-of-pages&quot;:&quot;Section 4&quot;,&quot;publisher&quot;:&quot;(Soil Conservation Service), National Engineering Handbook&quot;,&quot;title&quot;:&quot;SCS&quot;,&quot;type&quot;:&quot;book&quot;,&quot;container-title-short&quot;:&quot;&quot;},&quot;uris&quot;:[&quot;http://www.mendeley.com/documents/?uuid=d94bca7c-ab5d-4730-b04d-c3c364f1b61a&quot;],&quot;isTemporary&quot;:false,&quot;legacyDesktopId&quot;:&quot;d94bca7c-ab5d-4730-b04d-c3c364f1b61a&quot;}],&quot;citationTag&quot;:&quot;MENDELEY_CITATION_v3_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&quot;}]"/>
    <we:property name="MENDELEY_CITATIONS_LOCALE_CODE" value="&quot;en-US&quot;"/>
    <we:property name="MENDELEY_CITATIONS_STYLE" value="{&quot;id&quot;:&quot;https://www.zotero.org/styles/water-resources-management&quot;,&quot;title&quot;:&quot;Water Resources Management&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5CB9FF-8DD7-444B-B020-28A8CA9A0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3476</Words>
  <Characters>19818</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Zahra</dc:creator>
  <cp:keywords/>
  <dc:description/>
  <cp:lastModifiedBy>Zahra</cp:lastModifiedBy>
  <cp:revision>23</cp:revision>
  <dcterms:created xsi:type="dcterms:W3CDTF">2024-03-16T16:25:00Z</dcterms:created>
  <dcterms:modified xsi:type="dcterms:W3CDTF">2024-07-16T19:31:00Z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http://www.zotero.org/styles/chicago-author-date</vt:lpwstr>
  </property>
  <property fmtid="{D5CDD505-2E9C-101B-9397-08002B2CF9AE}" pid="8" name="Mendeley Recent Style Name 2_1">
    <vt:lpwstr>Chicago Manual of Style 17th edition (author-date)</vt:lpwstr>
  </property>
  <property fmtid="{D5CDD505-2E9C-101B-9397-08002B2CF9AE}" pid="9" name="Mendeley Recent Style Id 3_1">
    <vt:lpwstr>http://www.zotero.org/styles/climate-research</vt:lpwstr>
  </property>
  <property fmtid="{D5CDD505-2E9C-101B-9397-08002B2CF9AE}" pid="10" name="Mendeley Recent Style Name 3_1">
    <vt:lpwstr>Climate Research</vt:lpwstr>
  </property>
  <property fmtid="{D5CDD505-2E9C-101B-9397-08002B2CF9AE}" pid="11" name="Mendeley Recent Style Id 4_1">
    <vt:lpwstr>http://www.zotero.org/styles/environmental-processes</vt:lpwstr>
  </property>
  <property fmtid="{D5CDD505-2E9C-101B-9397-08002B2CF9AE}" pid="12" name="Mendeley Recent Style Name 4_1">
    <vt:lpwstr>Environmental Processes</vt:lpwstr>
  </property>
  <property fmtid="{D5CDD505-2E9C-101B-9397-08002B2CF9AE}" pid="13" name="Mendeley Recent Style Id 5_1">
    <vt:lpwstr>http://www.zotero.org/styles/harvard1</vt:lpwstr>
  </property>
  <property fmtid="{D5CDD505-2E9C-101B-9397-08002B2CF9AE}" pid="14" name="Mendeley Recent Style Name 5_1">
    <vt:lpwstr>Harvard reference format 1 (deprecated)</vt:lpwstr>
  </property>
  <property fmtid="{D5CDD505-2E9C-101B-9397-08002B2CF9AE}" pid="15" name="Mendeley Recent Style Id 6_1">
    <vt:lpwstr>http://www.zotero.org/styles/nature</vt:lpwstr>
  </property>
  <property fmtid="{D5CDD505-2E9C-101B-9397-08002B2CF9AE}" pid="16" name="Mendeley Recent Style Name 6_1">
    <vt:lpwstr>Nature</vt:lpwstr>
  </property>
  <property fmtid="{D5CDD505-2E9C-101B-9397-08002B2CF9AE}" pid="17" name="Mendeley Recent Style Id 7_1">
    <vt:lpwstr>http://www.zotero.org/styles/science-of-the-total-environment</vt:lpwstr>
  </property>
  <property fmtid="{D5CDD505-2E9C-101B-9397-08002B2CF9AE}" pid="18" name="Mendeley Recent Style Name 7_1">
    <vt:lpwstr>Science of the Total Environment</vt:lpwstr>
  </property>
  <property fmtid="{D5CDD505-2E9C-101B-9397-08002B2CF9AE}" pid="19" name="Mendeley Recent Style Id 8_1">
    <vt:lpwstr>http://www.zotero.org/styles/theoretical-and-applied-climatology</vt:lpwstr>
  </property>
  <property fmtid="{D5CDD505-2E9C-101B-9397-08002B2CF9AE}" pid="20" name="Mendeley Recent Style Name 8_1">
    <vt:lpwstr>Theoretical and Applied Climatology</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y fmtid="{D5CDD505-2E9C-101B-9397-08002B2CF9AE}" pid="23" name="Mendeley Unique User Id_1">
    <vt:lpwstr>300af859-cf5b-38dc-a9a7-8c1d59e1c326</vt:lpwstr>
  </property>
  <property fmtid="{D5CDD505-2E9C-101B-9397-08002B2CF9AE}" pid="24" name="Mendeley Citation Style_1">
    <vt:lpwstr>http://www.zotero.org/styles/science-of-the-total-environment</vt:lpwstr>
  </property>
</Properties>
</file>