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68"/>
        <w:gridCol w:w="3530"/>
        <w:gridCol w:w="3491"/>
      </w:tblGrid>
      <w:tr w:rsidR="00D26BC6" w:rsidTr="00194836">
        <w:trPr>
          <w:jc w:val="center"/>
        </w:trPr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26BC6" w:rsidRDefault="00D26BC6" w:rsidP="00830096">
            <w:pPr>
              <w:pStyle w:val="a7"/>
              <w:spacing w:line="400" w:lineRule="exact"/>
              <w:rPr>
                <w:rFonts w:hint="default"/>
                <w:color w:val="auto"/>
              </w:rPr>
            </w:pPr>
            <w:bookmarkStart w:id="0" w:name="_Toc21141"/>
            <w:r>
              <w:rPr>
                <w:rFonts w:hint="default"/>
                <w:color w:val="auto"/>
              </w:rPr>
              <w:t xml:space="preserve">Table </w:t>
            </w:r>
            <w:r w:rsidR="00596D8F">
              <w:rPr>
                <w:color w:val="auto"/>
              </w:rPr>
              <w:t>S</w:t>
            </w:r>
            <w:r>
              <w:rPr>
                <w:rFonts w:hint="default"/>
                <w:color w:val="auto"/>
              </w:rPr>
              <w:t>1 Primer sequences for quantitative real-time PCR</w:t>
            </w:r>
            <w:bookmarkEnd w:id="0"/>
          </w:p>
        </w:tc>
      </w:tr>
      <w:tr w:rsidR="00D26BC6" w:rsidTr="00194836">
        <w:trPr>
          <w:trHeight w:val="476"/>
          <w:jc w:val="center"/>
        </w:trPr>
        <w:tc>
          <w:tcPr>
            <w:tcW w:w="16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rFonts w:hint="eastAsia"/>
                <w:sz w:val="21"/>
                <w:szCs w:val="24"/>
                <w:lang w:bidi="ar"/>
              </w:rPr>
              <w:t>Gene</w:t>
            </w:r>
          </w:p>
        </w:tc>
        <w:tc>
          <w:tcPr>
            <w:tcW w:w="333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rFonts w:hint="eastAsia"/>
                <w:sz w:val="21"/>
                <w:szCs w:val="24"/>
                <w:lang w:bidi="ar"/>
              </w:rPr>
              <w:t>F</w:t>
            </w:r>
            <w:r>
              <w:rPr>
                <w:sz w:val="21"/>
                <w:szCs w:val="24"/>
                <w:lang w:bidi="ar"/>
              </w:rPr>
              <w:t xml:space="preserve"> </w:t>
            </w:r>
            <w:r>
              <w:rPr>
                <w:rFonts w:hint="eastAsia"/>
                <w:sz w:val="21"/>
                <w:szCs w:val="24"/>
                <w:lang w:bidi="ar"/>
              </w:rPr>
              <w:t>(</w:t>
            </w:r>
            <w:r>
              <w:rPr>
                <w:sz w:val="21"/>
                <w:szCs w:val="24"/>
                <w:lang w:bidi="ar"/>
              </w:rPr>
              <w:t>5′-3′)</w:t>
            </w:r>
          </w:p>
        </w:tc>
        <w:tc>
          <w:tcPr>
            <w:tcW w:w="32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rFonts w:hint="eastAsia"/>
                <w:sz w:val="21"/>
                <w:szCs w:val="24"/>
                <w:lang w:bidi="ar"/>
              </w:rPr>
              <w:t>R</w:t>
            </w:r>
            <w:r>
              <w:rPr>
                <w:sz w:val="21"/>
                <w:szCs w:val="24"/>
                <w:lang w:bidi="ar"/>
              </w:rPr>
              <w:t xml:space="preserve"> (5′-3′)</w:t>
            </w:r>
          </w:p>
        </w:tc>
      </w:tr>
      <w:tr w:rsidR="00D26BC6" w:rsidTr="00194836">
        <w:trPr>
          <w:trHeight w:val="403"/>
          <w:jc w:val="center"/>
        </w:trPr>
        <w:tc>
          <w:tcPr>
            <w:tcW w:w="16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rFonts w:hint="eastAsia"/>
                <w:i/>
                <w:iCs/>
                <w:sz w:val="21"/>
                <w:szCs w:val="24"/>
                <w:lang w:bidi="ar"/>
              </w:rPr>
              <w:t>PgCBF10</w:t>
            </w:r>
          </w:p>
        </w:tc>
        <w:tc>
          <w:tcPr>
            <w:tcW w:w="33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AATGGAACAAATGGGCAAGC</w:t>
            </w:r>
          </w:p>
        </w:tc>
        <w:tc>
          <w:tcPr>
            <w:tcW w:w="32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CTGTGACGATGACGACGAC</w:t>
            </w:r>
          </w:p>
        </w:tc>
      </w:tr>
      <w:tr w:rsidR="00D26BC6" w:rsidTr="00194836">
        <w:trPr>
          <w:trHeight w:val="403"/>
          <w:jc w:val="center"/>
        </w:trPr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i/>
                <w:iCs/>
                <w:sz w:val="21"/>
                <w:szCs w:val="24"/>
                <w:lang w:bidi="ar"/>
              </w:rPr>
            </w:pPr>
            <w:r>
              <w:rPr>
                <w:rFonts w:hint="eastAsia"/>
                <w:i/>
                <w:iCs/>
                <w:sz w:val="21"/>
                <w:szCs w:val="24"/>
                <w:lang w:bidi="ar"/>
              </w:rPr>
              <w:t>PgCBF11</w:t>
            </w: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GAAGAAGCTGACACGATCCA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CCGTTGATGACGCACGA</w:t>
            </w:r>
          </w:p>
        </w:tc>
      </w:tr>
      <w:tr w:rsidR="00D26BC6" w:rsidTr="00194836">
        <w:trPr>
          <w:trHeight w:val="403"/>
          <w:jc w:val="center"/>
        </w:trPr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i/>
                <w:iCs/>
                <w:sz w:val="21"/>
                <w:szCs w:val="24"/>
                <w:lang w:bidi="ar"/>
              </w:rPr>
            </w:pPr>
            <w:r>
              <w:rPr>
                <w:rFonts w:hint="eastAsia"/>
                <w:i/>
                <w:iCs/>
                <w:sz w:val="21"/>
                <w:szCs w:val="24"/>
                <w:lang w:bidi="ar"/>
              </w:rPr>
              <w:t>PgCBF12</w:t>
            </w: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CAATGCCGGAGACGAAGAG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GAACTCGAAGCCGAACTCAA</w:t>
            </w:r>
          </w:p>
        </w:tc>
      </w:tr>
      <w:tr w:rsidR="00D26BC6" w:rsidTr="00194836">
        <w:trPr>
          <w:trHeight w:val="403"/>
          <w:jc w:val="center"/>
        </w:trPr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i/>
                <w:iCs/>
                <w:sz w:val="21"/>
                <w:szCs w:val="24"/>
                <w:lang w:bidi="ar"/>
              </w:rPr>
            </w:pPr>
            <w:r>
              <w:rPr>
                <w:rFonts w:hint="eastAsia"/>
                <w:i/>
                <w:iCs/>
                <w:sz w:val="21"/>
                <w:szCs w:val="24"/>
                <w:lang w:bidi="ar"/>
              </w:rPr>
              <w:t>PgCBF19</w:t>
            </w: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GACTTGTACTACGCGAGCTT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TAGTAGCTCCAGAGTGGCA</w:t>
            </w:r>
          </w:p>
        </w:tc>
      </w:tr>
      <w:tr w:rsidR="00D26BC6" w:rsidTr="00194836">
        <w:trPr>
          <w:trHeight w:val="403"/>
          <w:jc w:val="center"/>
        </w:trPr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i/>
                <w:iCs/>
                <w:sz w:val="21"/>
                <w:szCs w:val="24"/>
                <w:lang w:bidi="ar"/>
              </w:rPr>
            </w:pPr>
            <w:r>
              <w:rPr>
                <w:rFonts w:hint="eastAsia"/>
                <w:i/>
                <w:iCs/>
                <w:sz w:val="21"/>
                <w:szCs w:val="24"/>
                <w:lang w:bidi="ar"/>
              </w:rPr>
              <w:t>PgCBF20</w:t>
            </w: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TGTGCCAAATCAAGAAGGAGA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GCGTCTCCCTGAACTTGG</w:t>
            </w:r>
          </w:p>
        </w:tc>
      </w:tr>
      <w:tr w:rsidR="00D26BC6" w:rsidTr="00194836">
        <w:trPr>
          <w:trHeight w:val="403"/>
          <w:jc w:val="center"/>
        </w:trPr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i/>
                <w:iCs/>
                <w:sz w:val="21"/>
                <w:szCs w:val="24"/>
                <w:lang w:bidi="ar"/>
              </w:rPr>
            </w:pPr>
            <w:r>
              <w:rPr>
                <w:rFonts w:hint="eastAsia"/>
                <w:i/>
                <w:iCs/>
                <w:sz w:val="21"/>
                <w:szCs w:val="24"/>
                <w:lang w:bidi="ar"/>
              </w:rPr>
              <w:t>PgCBF21</w:t>
            </w: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ATGTGCCAGATCAAGAAGGAG</w:t>
            </w:r>
          </w:p>
        </w:tc>
        <w:tc>
          <w:tcPr>
            <w:tcW w:w="32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CTCCGACGAGGTTGTTGATG</w:t>
            </w:r>
          </w:p>
        </w:tc>
      </w:tr>
      <w:tr w:rsidR="00D26BC6" w:rsidTr="00194836">
        <w:trPr>
          <w:trHeight w:val="403"/>
          <w:jc w:val="center"/>
        </w:trPr>
        <w:tc>
          <w:tcPr>
            <w:tcW w:w="16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i/>
                <w:iCs/>
                <w:sz w:val="21"/>
                <w:szCs w:val="24"/>
                <w:lang w:bidi="ar"/>
              </w:rPr>
            </w:pPr>
            <w:r>
              <w:rPr>
                <w:i/>
                <w:iCs/>
                <w:sz w:val="21"/>
                <w:szCs w:val="24"/>
                <w:lang w:bidi="ar"/>
              </w:rPr>
              <w:t>PpACT1</w:t>
            </w:r>
          </w:p>
        </w:tc>
        <w:tc>
          <w:tcPr>
            <w:tcW w:w="33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CTATATGCTAGTGGCCGTACAA</w:t>
            </w:r>
          </w:p>
        </w:tc>
        <w:tc>
          <w:tcPr>
            <w:tcW w:w="32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6BC6" w:rsidRDefault="00D26BC6" w:rsidP="00830096">
            <w:pPr>
              <w:ind w:firstLineChars="0" w:firstLine="0"/>
              <w:jc w:val="both"/>
              <w:rPr>
                <w:sz w:val="21"/>
                <w:szCs w:val="24"/>
                <w:lang w:bidi="ar"/>
              </w:rPr>
            </w:pPr>
            <w:r>
              <w:rPr>
                <w:sz w:val="21"/>
                <w:szCs w:val="24"/>
                <w:lang w:bidi="ar"/>
              </w:rPr>
              <w:t>CAGCAAGATCGAGACGTAGAA</w:t>
            </w:r>
          </w:p>
        </w:tc>
      </w:tr>
    </w:tbl>
    <w:tbl>
      <w:tblPr>
        <w:tblpPr w:leftFromText="180" w:rightFromText="180" w:vertAnchor="text" w:horzAnchor="margin" w:tblpY="-782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7"/>
        <w:gridCol w:w="1212"/>
        <w:gridCol w:w="938"/>
        <w:gridCol w:w="851"/>
        <w:gridCol w:w="708"/>
        <w:gridCol w:w="851"/>
        <w:gridCol w:w="850"/>
        <w:gridCol w:w="1418"/>
        <w:gridCol w:w="1559"/>
      </w:tblGrid>
      <w:tr w:rsidR="00194836" w:rsidRPr="00D26BC6" w:rsidTr="0095677D">
        <w:trPr>
          <w:trHeight w:val="397"/>
        </w:trPr>
        <w:tc>
          <w:tcPr>
            <w:tcW w:w="9214" w:type="dxa"/>
            <w:gridSpan w:val="9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21"/>
              </w:rPr>
            </w:pPr>
            <w:r w:rsidRPr="00D26BC6">
              <w:rPr>
                <w:color w:val="000000"/>
                <w:sz w:val="21"/>
              </w:rPr>
              <w:lastRenderedPageBreak/>
              <w:t>T</w:t>
            </w:r>
            <w:r w:rsidRPr="00D26BC6">
              <w:rPr>
                <w:color w:val="000000"/>
                <w:sz w:val="21"/>
                <w:bdr w:val="none" w:sz="0" w:space="0" w:color="000000"/>
              </w:rPr>
              <w:t xml:space="preserve">able </w:t>
            </w:r>
            <w:r w:rsidR="00596D8F">
              <w:rPr>
                <w:rFonts w:hint="eastAsia"/>
                <w:color w:val="000000"/>
                <w:sz w:val="21"/>
                <w:bdr w:val="none" w:sz="0" w:space="0" w:color="000000"/>
              </w:rPr>
              <w:t>S</w:t>
            </w:r>
            <w:r w:rsidRPr="00D26BC6">
              <w:rPr>
                <w:color w:val="000000"/>
                <w:sz w:val="21"/>
                <w:bdr w:val="none" w:sz="0" w:space="0" w:color="000000"/>
              </w:rPr>
              <w:t xml:space="preserve">2 Physicochemical characteristics of 23 </w:t>
            </w:r>
            <w:proofErr w:type="spellStart"/>
            <w:r w:rsidRPr="00D26BC6">
              <w:rPr>
                <w:color w:val="000000"/>
                <w:sz w:val="21"/>
                <w:bdr w:val="none" w:sz="0" w:space="0" w:color="000000"/>
              </w:rPr>
              <w:t>PgCBF</w:t>
            </w:r>
            <w:proofErr w:type="spellEnd"/>
            <w:r w:rsidRPr="00D26BC6">
              <w:rPr>
                <w:color w:val="000000"/>
                <w:sz w:val="21"/>
                <w:bdr w:val="none" w:sz="0" w:space="0" w:color="000000"/>
              </w:rPr>
              <w:t xml:space="preserve"> family members</w:t>
            </w:r>
          </w:p>
        </w:tc>
      </w:tr>
      <w:tr w:rsidR="00194836" w:rsidRPr="00D26BC6" w:rsidTr="0095677D">
        <w:trPr>
          <w:trHeight w:val="1583"/>
        </w:trPr>
        <w:tc>
          <w:tcPr>
            <w:tcW w:w="82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  <w:tl2br w:val="nil"/>
            </w:tcBorders>
            <w:shd w:val="clear" w:color="auto" w:fill="FFFFFF"/>
            <w:vAlign w:val="center"/>
          </w:tcPr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sz w:val="15"/>
                <w:szCs w:val="15"/>
              </w:rPr>
              <w:t>Gene Name</w:t>
            </w:r>
          </w:p>
        </w:tc>
        <w:tc>
          <w:tcPr>
            <w:tcW w:w="121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r w:rsidRPr="00194836">
              <w:rPr>
                <w:color w:val="000000"/>
                <w:sz w:val="15"/>
                <w:szCs w:val="15"/>
              </w:rPr>
              <w:t>Locus ID</w:t>
            </w:r>
          </w:p>
        </w:tc>
        <w:tc>
          <w:tcPr>
            <w:tcW w:w="93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r w:rsidRPr="00194836">
              <w:rPr>
                <w:color w:val="000000"/>
                <w:sz w:val="15"/>
                <w:szCs w:val="15"/>
              </w:rPr>
              <w:t>Protein/aa</w:t>
            </w:r>
          </w:p>
        </w:tc>
        <w:tc>
          <w:tcPr>
            <w:tcW w:w="85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r w:rsidRPr="00194836">
              <w:rPr>
                <w:color w:val="000000"/>
                <w:sz w:val="15"/>
                <w:szCs w:val="15"/>
              </w:rPr>
              <w:t>Molecular weight/D</w:t>
            </w:r>
          </w:p>
        </w:tc>
        <w:tc>
          <w:tcPr>
            <w:tcW w:w="70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194836" w:rsidRPr="00194836" w:rsidRDefault="00194836" w:rsidP="0095677D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i/>
                <w:color w:val="000000"/>
                <w:sz w:val="15"/>
                <w:szCs w:val="15"/>
              </w:rPr>
            </w:pPr>
            <w:proofErr w:type="spellStart"/>
            <w:r w:rsidRPr="00194836">
              <w:rPr>
                <w:i/>
                <w:color w:val="000000"/>
                <w:kern w:val="0"/>
                <w:sz w:val="15"/>
                <w:szCs w:val="15"/>
                <w:lang w:bidi="ar"/>
              </w:rPr>
              <w:t>pI</w:t>
            </w:r>
            <w:proofErr w:type="spellEnd"/>
          </w:p>
        </w:tc>
        <w:tc>
          <w:tcPr>
            <w:tcW w:w="85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sz w:val="15"/>
                <w:szCs w:val="15"/>
              </w:rPr>
              <w:t>Instability</w:t>
            </w:r>
          </w:p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sz w:val="15"/>
                <w:szCs w:val="15"/>
              </w:rPr>
              <w:t>Index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sz w:val="15"/>
                <w:szCs w:val="15"/>
              </w:rPr>
              <w:t>Aliphatic</w:t>
            </w:r>
          </w:p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sz w:val="15"/>
                <w:szCs w:val="15"/>
              </w:rPr>
              <w:t>Index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sz w:val="15"/>
                <w:szCs w:val="15"/>
              </w:rPr>
              <w:t>Grand Average of</w:t>
            </w:r>
          </w:p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D26BC6">
              <w:rPr>
                <w:color w:val="000000"/>
                <w:sz w:val="15"/>
                <w:szCs w:val="15"/>
              </w:rPr>
              <w:t>Hydropathicity</w:t>
            </w:r>
            <w:proofErr w:type="spellEnd"/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sz w:val="15"/>
                <w:szCs w:val="15"/>
              </w:rPr>
              <w:t>Subcellular</w:t>
            </w:r>
          </w:p>
          <w:p w:rsidR="00194836" w:rsidRPr="00D26BC6" w:rsidRDefault="00194836" w:rsidP="0095677D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sz w:val="15"/>
                <w:szCs w:val="15"/>
              </w:rPr>
              <w:t>Location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PgCBF1</w:t>
            </w:r>
          </w:p>
        </w:tc>
        <w:tc>
          <w:tcPr>
            <w:tcW w:w="121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PMD1G05417.1</w:t>
            </w:r>
          </w:p>
        </w:tc>
        <w:tc>
          <w:tcPr>
            <w:tcW w:w="93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203</w:t>
            </w:r>
          </w:p>
        </w:tc>
        <w:tc>
          <w:tcPr>
            <w:tcW w:w="85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21582.72</w:t>
            </w:r>
          </w:p>
        </w:tc>
        <w:tc>
          <w:tcPr>
            <w:tcW w:w="70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6.16</w:t>
            </w:r>
          </w:p>
        </w:tc>
        <w:tc>
          <w:tcPr>
            <w:tcW w:w="85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65.66</w:t>
            </w:r>
          </w:p>
        </w:tc>
        <w:tc>
          <w:tcPr>
            <w:tcW w:w="85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52.71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-0.729</w:t>
            </w: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PMD2G01537.1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25272.15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47.81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67.19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PMD2G01539.1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26651.56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51.9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61.59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PMD2G04522.1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28710.66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59.92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50.9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-0.584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PMD3G01238.1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23666.33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62.11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56.15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-0.517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PMD3G01242.1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21471.48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59.31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-0.664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PMD3G01407.1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24747.17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5.45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66.81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56.14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-0.638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PMD3G01408.1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26532.51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56.89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71.12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PgCBF9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PMD3G01409.1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312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32417.37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62.31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54.68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-0.558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PgCBF10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PMD3G02854.1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27918.55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55.79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74.45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PgCBF11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PMD3G07367.1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300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31125.49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46.65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69.9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Endoplasmic reticulum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PgCBF12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PMD3G07368.1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26356.8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49.66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66.33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-0.402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PgCBF13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PMD4G03055.1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324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34271.7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9.82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66.35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70.4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PgCBF14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PMD4G03529.1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25850.89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62.06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67.65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Chloroplast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PgCBF15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PMD4G05292.1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21064.67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4.79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77.3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Cytoplasm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PgCBF16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PMD5G02721.1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187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19688.36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6.18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66.64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64.44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PgCBF17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PMD5G03051.1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30101.39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72.43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61.05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-0.528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PgCBF18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PMD6G00337.1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26767.32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63.6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55.64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-0.612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PgCBF19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PMD7G02245.1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24583.23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4.79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72.89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62.24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PgCBF20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PMD7G02246.1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24909.58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4.75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66.66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PgCBF21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PMD7G02247.1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24914.72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63.47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57.84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Nucleus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PgCBF22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PMD7G02252.1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27921.02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68.76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64.59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Chloroplast</w:t>
            </w:r>
          </w:p>
        </w:tc>
      </w:tr>
      <w:tr w:rsidR="00194836" w:rsidRPr="00D26BC6" w:rsidTr="0095677D">
        <w:trPr>
          <w:trHeight w:val="397"/>
        </w:trPr>
        <w:tc>
          <w:tcPr>
            <w:tcW w:w="8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adjustRightInd w:val="0"/>
              <w:spacing w:after="0" w:line="240" w:lineRule="auto"/>
              <w:ind w:firstLineChars="0" w:firstLine="0"/>
              <w:jc w:val="center"/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D26BC6">
              <w:rPr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PgCBF23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PMD7G02253.1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28248.8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7.84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60.13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68.98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-0.308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194836" w:rsidRPr="00D26BC6" w:rsidRDefault="00194836" w:rsidP="00194836">
            <w:pPr>
              <w:widowControl/>
              <w:adjustRightInd w:val="0"/>
              <w:spacing w:after="0" w:line="240" w:lineRule="auto"/>
              <w:ind w:firstLineChars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 w:rsidRPr="00D26BC6">
              <w:rPr>
                <w:color w:val="000000"/>
                <w:kern w:val="0"/>
                <w:sz w:val="15"/>
                <w:szCs w:val="15"/>
                <w:lang w:bidi="ar"/>
              </w:rPr>
              <w:t>Chloroplast</w:t>
            </w:r>
          </w:p>
        </w:tc>
      </w:tr>
    </w:tbl>
    <w:p w:rsidR="00095D3C" w:rsidRDefault="00095D3C"/>
    <w:p w:rsidR="00D26BC6" w:rsidRDefault="00D26BC6"/>
    <w:p w:rsidR="00D26BC6" w:rsidRDefault="00D26BC6"/>
    <w:p w:rsidR="00A17AC0" w:rsidRDefault="00A17AC0"/>
    <w:p w:rsidR="00A17AC0" w:rsidRDefault="00A17AC0"/>
    <w:p w:rsidR="00A17AC0" w:rsidRDefault="00A17AC0"/>
    <w:p w:rsidR="00A17AC0" w:rsidRDefault="00A17AC0"/>
    <w:p w:rsidR="00A17AC0" w:rsidRPr="00A17AC0" w:rsidRDefault="00A17AC0" w:rsidP="00A17AC0"/>
    <w:p w:rsidR="00A17AC0" w:rsidRPr="00A17AC0" w:rsidRDefault="00A17AC0" w:rsidP="00A17AC0">
      <w:pPr>
        <w:spacing w:line="240" w:lineRule="auto"/>
        <w:ind w:firstLineChars="0" w:firstLine="0"/>
        <w:jc w:val="both"/>
      </w:pPr>
      <w:r w:rsidRPr="00A17AC0">
        <w:rPr>
          <w:noProof/>
        </w:rPr>
        <w:drawing>
          <wp:inline distT="0" distB="0" distL="0" distR="0" wp14:anchorId="242E8174" wp14:editId="2729172F">
            <wp:extent cx="5575300" cy="234759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300" cy="234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17AC0" w:rsidRPr="00A17AC0" w:rsidRDefault="00A17AC0" w:rsidP="00A17AC0">
      <w:pPr>
        <w:adjustRightInd w:val="0"/>
        <w:ind w:firstLineChars="0" w:firstLine="0"/>
        <w:jc w:val="both"/>
        <w:rPr>
          <w:rFonts w:eastAsia="黑体" w:cs="黑体"/>
          <w:sz w:val="21"/>
          <w:szCs w:val="18"/>
        </w:rPr>
      </w:pPr>
      <w:bookmarkStart w:id="1" w:name="_Toc31631"/>
      <w:r w:rsidRPr="00A17AC0">
        <w:rPr>
          <w:rFonts w:eastAsia="黑体" w:cs="黑体"/>
          <w:sz w:val="21"/>
          <w:szCs w:val="18"/>
        </w:rPr>
        <w:t xml:space="preserve">Fig. </w:t>
      </w:r>
      <w:r>
        <w:rPr>
          <w:rFonts w:eastAsia="黑体" w:cs="黑体" w:hint="eastAsia"/>
          <w:sz w:val="21"/>
          <w:szCs w:val="18"/>
        </w:rPr>
        <w:t>S1</w:t>
      </w:r>
      <w:r w:rsidRPr="00A17AC0">
        <w:rPr>
          <w:rFonts w:eastAsia="黑体" w:cs="黑体"/>
          <w:sz w:val="21"/>
          <w:szCs w:val="18"/>
        </w:rPr>
        <w:t xml:space="preserve"> Distribution of </w:t>
      </w:r>
      <w:proofErr w:type="spellStart"/>
      <w:r w:rsidRPr="00A17AC0">
        <w:rPr>
          <w:rFonts w:eastAsia="黑体" w:cs="黑体"/>
          <w:i/>
          <w:iCs/>
          <w:sz w:val="21"/>
          <w:szCs w:val="18"/>
        </w:rPr>
        <w:t>PgCBF</w:t>
      </w:r>
      <w:proofErr w:type="spellEnd"/>
      <w:r w:rsidRPr="00A17AC0">
        <w:rPr>
          <w:rFonts w:eastAsia="黑体" w:cs="黑体"/>
          <w:sz w:val="21"/>
          <w:szCs w:val="18"/>
        </w:rPr>
        <w:t xml:space="preserve"> genes on the chromosome</w:t>
      </w:r>
      <w:bookmarkEnd w:id="1"/>
      <w:r w:rsidRPr="00A17AC0">
        <w:rPr>
          <w:rFonts w:eastAsia="黑体" w:cs="黑体"/>
          <w:sz w:val="21"/>
          <w:szCs w:val="18"/>
        </w:rPr>
        <w:t>.</w:t>
      </w:r>
    </w:p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Pr="00A17AC0" w:rsidRDefault="00A17AC0" w:rsidP="00A17AC0">
      <w:pPr>
        <w:ind w:firstLineChars="0" w:firstLine="0"/>
        <w:rPr>
          <w:noProof/>
        </w:rPr>
      </w:pPr>
      <w:r w:rsidRPr="00A17AC0">
        <w:rPr>
          <w:noProof/>
        </w:rPr>
        <w:drawing>
          <wp:anchor distT="0" distB="0" distL="114300" distR="114300" simplePos="0" relativeHeight="251659264" behindDoc="0" locked="0" layoutInCell="1" allowOverlap="1" wp14:anchorId="4B7B24F8" wp14:editId="4E46092C">
            <wp:simplePos x="0" y="0"/>
            <wp:positionH relativeFrom="margin">
              <wp:align>right</wp:align>
            </wp:positionH>
            <wp:positionV relativeFrom="paragraph">
              <wp:posOffset>508000</wp:posOffset>
            </wp:positionV>
            <wp:extent cx="5274310" cy="2176780"/>
            <wp:effectExtent l="0" t="0" r="254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3249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6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7AC0" w:rsidRPr="00A17AC0" w:rsidRDefault="00A17AC0" w:rsidP="00A17AC0">
      <w:pPr>
        <w:ind w:firstLineChars="0" w:firstLine="0"/>
        <w:rPr>
          <w:sz w:val="21"/>
        </w:rPr>
      </w:pPr>
      <w:r w:rsidRPr="00A17AC0">
        <w:rPr>
          <w:sz w:val="21"/>
        </w:rPr>
        <w:t xml:space="preserve">Fig. </w:t>
      </w:r>
      <w:r w:rsidRPr="00A17AC0">
        <w:rPr>
          <w:rFonts w:hint="eastAsia"/>
          <w:sz w:val="21"/>
        </w:rPr>
        <w:t>S</w:t>
      </w:r>
      <w:r w:rsidRPr="00A17AC0">
        <w:rPr>
          <w:sz w:val="21"/>
        </w:rPr>
        <w:t>2</w:t>
      </w:r>
      <w:r w:rsidRPr="00A17AC0">
        <w:t xml:space="preserve"> </w:t>
      </w:r>
      <w:r w:rsidRPr="00A17AC0">
        <w:rPr>
          <w:sz w:val="21"/>
        </w:rPr>
        <w:t>Evolutionary relationship analysis.</w:t>
      </w:r>
    </w:p>
    <w:p w:rsidR="00A17AC0" w:rsidRPr="00A17AC0" w:rsidRDefault="00A17AC0" w:rsidP="00A17AC0">
      <w:pPr>
        <w:ind w:firstLineChars="0" w:firstLine="0"/>
        <w:jc w:val="both"/>
        <w:rPr>
          <w:sz w:val="21"/>
        </w:rPr>
      </w:pPr>
      <w:r w:rsidRPr="00A17AC0">
        <w:rPr>
          <w:b/>
          <w:sz w:val="21"/>
        </w:rPr>
        <w:t>A</w:t>
      </w:r>
      <w:r w:rsidRPr="00A17AC0">
        <w:rPr>
          <w:sz w:val="21"/>
        </w:rPr>
        <w:t xml:space="preserve"> Phylogenetic analysis of </w:t>
      </w:r>
      <w:r w:rsidRPr="00A17AC0">
        <w:rPr>
          <w:rFonts w:hint="eastAsia"/>
          <w:sz w:val="21"/>
        </w:rPr>
        <w:t>CBF</w:t>
      </w:r>
      <w:r w:rsidRPr="00A17AC0">
        <w:rPr>
          <w:sz w:val="21"/>
        </w:rPr>
        <w:t xml:space="preserve">21 protein from </w:t>
      </w:r>
      <w:r w:rsidRPr="00A17AC0">
        <w:rPr>
          <w:rFonts w:hint="eastAsia"/>
          <w:sz w:val="21"/>
        </w:rPr>
        <w:t>fifteen</w:t>
      </w:r>
      <w:r w:rsidRPr="00A17AC0">
        <w:rPr>
          <w:sz w:val="21"/>
        </w:rPr>
        <w:t xml:space="preserve"> different plant species. Fifteen LBD12 proteins </w:t>
      </w:r>
      <w:r w:rsidRPr="00A17AC0">
        <w:rPr>
          <w:rFonts w:hint="eastAsia"/>
          <w:sz w:val="21"/>
        </w:rPr>
        <w:t>from</w:t>
      </w:r>
      <w:r w:rsidRPr="00A17AC0">
        <w:t xml:space="preserve"> </w:t>
      </w:r>
      <w:proofErr w:type="spellStart"/>
      <w:r w:rsidRPr="00A17AC0">
        <w:rPr>
          <w:sz w:val="21"/>
        </w:rPr>
        <w:t>Pennisetum</w:t>
      </w:r>
      <w:proofErr w:type="spellEnd"/>
      <w:r w:rsidRPr="00A17AC0">
        <w:rPr>
          <w:sz w:val="21"/>
        </w:rPr>
        <w:t xml:space="preserve"> hybrid,</w:t>
      </w:r>
      <w:r w:rsidRPr="00A17AC0">
        <w:t xml:space="preserve"> </w:t>
      </w:r>
      <w:proofErr w:type="spellStart"/>
      <w:r w:rsidRPr="00A17AC0">
        <w:rPr>
          <w:i/>
          <w:sz w:val="21"/>
        </w:rPr>
        <w:t>Setaria</w:t>
      </w:r>
      <w:proofErr w:type="spellEnd"/>
      <w:r w:rsidRPr="00A17AC0">
        <w:rPr>
          <w:i/>
          <w:sz w:val="21"/>
        </w:rPr>
        <w:t xml:space="preserve"> </w:t>
      </w:r>
      <w:proofErr w:type="spellStart"/>
      <w:r w:rsidRPr="00A17AC0">
        <w:rPr>
          <w:i/>
          <w:sz w:val="21"/>
        </w:rPr>
        <w:t>italica</w:t>
      </w:r>
      <w:proofErr w:type="spellEnd"/>
      <w:r w:rsidRPr="00A17AC0">
        <w:rPr>
          <w:sz w:val="21"/>
        </w:rPr>
        <w:t xml:space="preserve">, </w:t>
      </w:r>
      <w:proofErr w:type="spellStart"/>
      <w:r w:rsidRPr="00A17AC0">
        <w:rPr>
          <w:i/>
          <w:sz w:val="21"/>
        </w:rPr>
        <w:t>Digitaria</w:t>
      </w:r>
      <w:proofErr w:type="spellEnd"/>
      <w:r w:rsidRPr="00A17AC0">
        <w:rPr>
          <w:i/>
          <w:sz w:val="21"/>
        </w:rPr>
        <w:t xml:space="preserve"> </w:t>
      </w:r>
      <w:proofErr w:type="spellStart"/>
      <w:r w:rsidRPr="00A17AC0">
        <w:rPr>
          <w:i/>
          <w:sz w:val="21"/>
        </w:rPr>
        <w:t>exilis</w:t>
      </w:r>
      <w:proofErr w:type="spellEnd"/>
      <w:r w:rsidRPr="00A17AC0">
        <w:rPr>
          <w:sz w:val="21"/>
        </w:rPr>
        <w:t xml:space="preserve">, </w:t>
      </w:r>
      <w:proofErr w:type="spellStart"/>
      <w:r w:rsidRPr="00A17AC0">
        <w:rPr>
          <w:i/>
          <w:sz w:val="21"/>
        </w:rPr>
        <w:t>Miscanthus</w:t>
      </w:r>
      <w:proofErr w:type="spellEnd"/>
      <w:r w:rsidRPr="00A17AC0">
        <w:rPr>
          <w:i/>
          <w:sz w:val="21"/>
        </w:rPr>
        <w:t xml:space="preserve"> </w:t>
      </w:r>
      <w:proofErr w:type="spellStart"/>
      <w:r w:rsidRPr="00A17AC0">
        <w:rPr>
          <w:i/>
          <w:sz w:val="21"/>
        </w:rPr>
        <w:t>lutarioriparius</w:t>
      </w:r>
      <w:proofErr w:type="spellEnd"/>
      <w:r w:rsidRPr="00A17AC0">
        <w:rPr>
          <w:sz w:val="21"/>
        </w:rPr>
        <w:t xml:space="preserve">, </w:t>
      </w:r>
      <w:proofErr w:type="spellStart"/>
      <w:r w:rsidRPr="00A17AC0">
        <w:rPr>
          <w:i/>
          <w:sz w:val="21"/>
        </w:rPr>
        <w:t>Panicum</w:t>
      </w:r>
      <w:proofErr w:type="spellEnd"/>
      <w:r w:rsidRPr="00A17AC0">
        <w:rPr>
          <w:i/>
          <w:sz w:val="21"/>
        </w:rPr>
        <w:t xml:space="preserve"> </w:t>
      </w:r>
      <w:proofErr w:type="spellStart"/>
      <w:r w:rsidRPr="00A17AC0">
        <w:rPr>
          <w:i/>
          <w:sz w:val="21"/>
        </w:rPr>
        <w:t>virgatum</w:t>
      </w:r>
      <w:proofErr w:type="spellEnd"/>
      <w:r w:rsidRPr="00A17AC0">
        <w:rPr>
          <w:sz w:val="21"/>
        </w:rPr>
        <w:t xml:space="preserve">, </w:t>
      </w:r>
      <w:proofErr w:type="spellStart"/>
      <w:r w:rsidRPr="00A17AC0">
        <w:rPr>
          <w:i/>
          <w:sz w:val="21"/>
        </w:rPr>
        <w:t>Panicum</w:t>
      </w:r>
      <w:proofErr w:type="spellEnd"/>
      <w:r w:rsidRPr="00A17AC0">
        <w:rPr>
          <w:i/>
          <w:sz w:val="21"/>
        </w:rPr>
        <w:t xml:space="preserve"> </w:t>
      </w:r>
      <w:proofErr w:type="spellStart"/>
      <w:r w:rsidRPr="00A17AC0">
        <w:rPr>
          <w:i/>
          <w:sz w:val="21"/>
        </w:rPr>
        <w:t>miliaceum</w:t>
      </w:r>
      <w:proofErr w:type="spellEnd"/>
      <w:r w:rsidRPr="00A17AC0">
        <w:rPr>
          <w:sz w:val="21"/>
        </w:rPr>
        <w:t xml:space="preserve">, </w:t>
      </w:r>
      <w:proofErr w:type="spellStart"/>
      <w:r w:rsidRPr="00A17AC0">
        <w:rPr>
          <w:i/>
          <w:sz w:val="21"/>
        </w:rPr>
        <w:t>Panicum</w:t>
      </w:r>
      <w:proofErr w:type="spellEnd"/>
      <w:r w:rsidRPr="00A17AC0">
        <w:rPr>
          <w:i/>
          <w:sz w:val="21"/>
        </w:rPr>
        <w:t xml:space="preserve"> </w:t>
      </w:r>
      <w:proofErr w:type="spellStart"/>
      <w:r w:rsidRPr="00A17AC0">
        <w:rPr>
          <w:i/>
          <w:sz w:val="21"/>
        </w:rPr>
        <w:t>hallii</w:t>
      </w:r>
      <w:proofErr w:type="spellEnd"/>
      <w:r w:rsidRPr="00A17AC0">
        <w:rPr>
          <w:sz w:val="21"/>
        </w:rPr>
        <w:t>,</w:t>
      </w:r>
      <w:r w:rsidRPr="00A17AC0">
        <w:t xml:space="preserve"> </w:t>
      </w:r>
      <w:r w:rsidRPr="00A17AC0">
        <w:rPr>
          <w:i/>
          <w:sz w:val="21"/>
        </w:rPr>
        <w:t>Sorghum bicolor</w:t>
      </w:r>
      <w:r w:rsidRPr="00A17AC0">
        <w:t xml:space="preserve">, </w:t>
      </w:r>
      <w:proofErr w:type="spellStart"/>
      <w:r w:rsidRPr="00A17AC0">
        <w:rPr>
          <w:i/>
          <w:sz w:val="21"/>
        </w:rPr>
        <w:t>Zea</w:t>
      </w:r>
      <w:proofErr w:type="spellEnd"/>
      <w:r w:rsidRPr="00A17AC0">
        <w:rPr>
          <w:i/>
          <w:sz w:val="21"/>
        </w:rPr>
        <w:t xml:space="preserve"> mays</w:t>
      </w:r>
      <w:r w:rsidRPr="00A17AC0">
        <w:rPr>
          <w:sz w:val="21"/>
        </w:rPr>
        <w:t xml:space="preserve">, </w:t>
      </w:r>
      <w:proofErr w:type="spellStart"/>
      <w:r w:rsidRPr="00A17AC0">
        <w:rPr>
          <w:i/>
          <w:sz w:val="21"/>
        </w:rPr>
        <w:t>Phragmites</w:t>
      </w:r>
      <w:proofErr w:type="spellEnd"/>
      <w:r w:rsidRPr="00A17AC0">
        <w:rPr>
          <w:i/>
          <w:sz w:val="21"/>
        </w:rPr>
        <w:t xml:space="preserve"> </w:t>
      </w:r>
      <w:proofErr w:type="spellStart"/>
      <w:r w:rsidRPr="00A17AC0">
        <w:rPr>
          <w:i/>
          <w:sz w:val="21"/>
        </w:rPr>
        <w:t>australis</w:t>
      </w:r>
      <w:proofErr w:type="spellEnd"/>
      <w:r w:rsidRPr="00A17AC0">
        <w:rPr>
          <w:sz w:val="21"/>
        </w:rPr>
        <w:t xml:space="preserve">, </w:t>
      </w:r>
      <w:proofErr w:type="spellStart"/>
      <w:r w:rsidRPr="00A17AC0">
        <w:rPr>
          <w:i/>
          <w:sz w:val="21"/>
        </w:rPr>
        <w:t>Lolium</w:t>
      </w:r>
      <w:proofErr w:type="spellEnd"/>
      <w:r w:rsidRPr="00A17AC0">
        <w:rPr>
          <w:i/>
          <w:sz w:val="21"/>
        </w:rPr>
        <w:t xml:space="preserve"> </w:t>
      </w:r>
      <w:proofErr w:type="spellStart"/>
      <w:r w:rsidRPr="00A17AC0">
        <w:rPr>
          <w:i/>
          <w:sz w:val="21"/>
        </w:rPr>
        <w:t>arundinaceum</w:t>
      </w:r>
      <w:proofErr w:type="spellEnd"/>
      <w:r w:rsidRPr="00A17AC0">
        <w:rPr>
          <w:sz w:val="21"/>
        </w:rPr>
        <w:t>,</w:t>
      </w:r>
      <w:r w:rsidRPr="00A17AC0">
        <w:rPr>
          <w:i/>
          <w:sz w:val="21"/>
        </w:rPr>
        <w:t xml:space="preserve"> </w:t>
      </w:r>
      <w:proofErr w:type="spellStart"/>
      <w:r w:rsidRPr="00A17AC0">
        <w:rPr>
          <w:i/>
          <w:sz w:val="21"/>
        </w:rPr>
        <w:t>Oryza</w:t>
      </w:r>
      <w:proofErr w:type="spellEnd"/>
      <w:r w:rsidRPr="00A17AC0">
        <w:rPr>
          <w:i/>
          <w:sz w:val="21"/>
        </w:rPr>
        <w:t xml:space="preserve"> sativa Japonica</w:t>
      </w:r>
      <w:r w:rsidRPr="00A17AC0">
        <w:rPr>
          <w:sz w:val="21"/>
        </w:rPr>
        <w:t xml:space="preserve">, </w:t>
      </w:r>
      <w:proofErr w:type="spellStart"/>
      <w:r w:rsidRPr="00A17AC0">
        <w:rPr>
          <w:i/>
          <w:sz w:val="21"/>
        </w:rPr>
        <w:t>Oryza</w:t>
      </w:r>
      <w:proofErr w:type="spellEnd"/>
      <w:r w:rsidRPr="00A17AC0">
        <w:rPr>
          <w:i/>
          <w:sz w:val="21"/>
        </w:rPr>
        <w:t xml:space="preserve"> sativa</w:t>
      </w:r>
      <w:r w:rsidRPr="00A17AC0">
        <w:rPr>
          <w:sz w:val="21"/>
        </w:rPr>
        <w:t xml:space="preserve">, </w:t>
      </w:r>
      <w:proofErr w:type="spellStart"/>
      <w:r w:rsidRPr="00A17AC0">
        <w:rPr>
          <w:i/>
          <w:sz w:val="21"/>
        </w:rPr>
        <w:t>Lolium</w:t>
      </w:r>
      <w:proofErr w:type="spellEnd"/>
      <w:r w:rsidRPr="00A17AC0">
        <w:rPr>
          <w:i/>
          <w:sz w:val="21"/>
        </w:rPr>
        <w:t xml:space="preserve"> </w:t>
      </w:r>
      <w:proofErr w:type="spellStart"/>
      <w:r w:rsidRPr="00A17AC0">
        <w:rPr>
          <w:i/>
          <w:sz w:val="21"/>
        </w:rPr>
        <w:t>rigidum</w:t>
      </w:r>
      <w:proofErr w:type="spellEnd"/>
      <w:r w:rsidRPr="00A17AC0">
        <w:rPr>
          <w:sz w:val="21"/>
        </w:rPr>
        <w:t xml:space="preserve">, </w:t>
      </w:r>
      <w:proofErr w:type="spellStart"/>
      <w:r w:rsidRPr="00A17AC0">
        <w:rPr>
          <w:i/>
          <w:sz w:val="21"/>
        </w:rPr>
        <w:t>Festuca</w:t>
      </w:r>
      <w:proofErr w:type="spellEnd"/>
      <w:r w:rsidRPr="00A17AC0">
        <w:rPr>
          <w:i/>
          <w:sz w:val="21"/>
        </w:rPr>
        <w:t xml:space="preserve"> </w:t>
      </w:r>
      <w:proofErr w:type="spellStart"/>
      <w:r w:rsidRPr="00A17AC0">
        <w:rPr>
          <w:i/>
          <w:sz w:val="21"/>
        </w:rPr>
        <w:t>pratensis</w:t>
      </w:r>
      <w:proofErr w:type="spellEnd"/>
      <w:r w:rsidRPr="00A17AC0">
        <w:rPr>
          <w:sz w:val="21"/>
        </w:rPr>
        <w:t>.</w:t>
      </w:r>
    </w:p>
    <w:p w:rsidR="00A17AC0" w:rsidRPr="00A17AC0" w:rsidRDefault="00A17AC0" w:rsidP="00A17AC0">
      <w:pPr>
        <w:ind w:firstLineChars="0" w:firstLine="0"/>
        <w:rPr>
          <w:noProof/>
        </w:rPr>
      </w:pPr>
      <w:r w:rsidRPr="00A17AC0">
        <w:rPr>
          <w:b/>
          <w:sz w:val="21"/>
        </w:rPr>
        <w:t xml:space="preserve">B </w:t>
      </w:r>
      <w:r w:rsidRPr="00A17AC0">
        <w:rPr>
          <w:sz w:val="21"/>
        </w:rPr>
        <w:t xml:space="preserve">Amino acid sequence alignment of </w:t>
      </w:r>
      <w:r w:rsidRPr="00A17AC0">
        <w:rPr>
          <w:rFonts w:hint="eastAsia"/>
          <w:sz w:val="21"/>
        </w:rPr>
        <w:t>CBF</w:t>
      </w:r>
      <w:r w:rsidRPr="00A17AC0">
        <w:rPr>
          <w:sz w:val="21"/>
        </w:rPr>
        <w:t xml:space="preserve">21 proteins from </w:t>
      </w:r>
      <w:r w:rsidRPr="00A17AC0">
        <w:rPr>
          <w:rFonts w:hint="eastAsia"/>
          <w:sz w:val="21"/>
        </w:rPr>
        <w:t>five</w:t>
      </w:r>
      <w:r w:rsidRPr="00A17AC0">
        <w:rPr>
          <w:sz w:val="21"/>
        </w:rPr>
        <w:t xml:space="preserve"> different plant species. </w:t>
      </w:r>
    </w:p>
    <w:p w:rsidR="00A17AC0" w:rsidRPr="00A17AC0" w:rsidRDefault="00A17AC0">
      <w:bookmarkStart w:id="2" w:name="_GoBack"/>
      <w:bookmarkEnd w:id="2"/>
    </w:p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Default="00A17AC0"/>
    <w:p w:rsidR="00A17AC0" w:rsidRPr="00A17AC0" w:rsidRDefault="00A17AC0">
      <w:pPr>
        <w:rPr>
          <w:rFonts w:hint="eastAsia"/>
        </w:rPr>
      </w:pPr>
    </w:p>
    <w:sectPr w:rsidR="00A17AC0" w:rsidRPr="00A17A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2EE1" w:rsidRDefault="00DB2EE1" w:rsidP="00D26BC6">
      <w:pPr>
        <w:spacing w:after="0" w:line="240" w:lineRule="auto"/>
      </w:pPr>
      <w:r>
        <w:separator/>
      </w:r>
    </w:p>
  </w:endnote>
  <w:endnote w:type="continuationSeparator" w:id="0">
    <w:p w:rsidR="00DB2EE1" w:rsidRDefault="00DB2EE1" w:rsidP="00D26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34C1" w:rsidRDefault="00EC34C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34C1" w:rsidRDefault="00EC34C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34C1" w:rsidRDefault="00EC34C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2EE1" w:rsidRDefault="00DB2EE1" w:rsidP="00D26BC6">
      <w:pPr>
        <w:spacing w:after="0" w:line="240" w:lineRule="auto"/>
      </w:pPr>
      <w:r>
        <w:separator/>
      </w:r>
    </w:p>
  </w:footnote>
  <w:footnote w:type="continuationSeparator" w:id="0">
    <w:p w:rsidR="00DB2EE1" w:rsidRDefault="00DB2EE1" w:rsidP="00D26B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34C1" w:rsidRDefault="00EC34C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34C1" w:rsidRDefault="00EC34C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34C1" w:rsidRDefault="00EC34C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F39"/>
    <w:rsid w:val="00095D3C"/>
    <w:rsid w:val="00194836"/>
    <w:rsid w:val="003A79DE"/>
    <w:rsid w:val="00487F39"/>
    <w:rsid w:val="00596D8F"/>
    <w:rsid w:val="00874B3E"/>
    <w:rsid w:val="0095677D"/>
    <w:rsid w:val="00A17AC0"/>
    <w:rsid w:val="00AE7B47"/>
    <w:rsid w:val="00B17AC3"/>
    <w:rsid w:val="00BF13D0"/>
    <w:rsid w:val="00D26BC6"/>
    <w:rsid w:val="00DB2EE1"/>
    <w:rsid w:val="00DD36C6"/>
    <w:rsid w:val="00EC3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468235"/>
  <w15:chartTrackingRefBased/>
  <w15:docId w15:val="{BD631A7F-0327-48A4-AEC2-B4154C855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BC6"/>
    <w:pPr>
      <w:widowControl w:val="0"/>
      <w:spacing w:after="120" w:line="400" w:lineRule="exact"/>
      <w:ind w:firstLineChars="200" w:firstLine="480"/>
    </w:pPr>
    <w:rPr>
      <w:rFonts w:ascii="Times New Roman" w:eastAsia="宋体" w:hAnsi="Times New Roman" w:cs="Times New Roman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B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B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6BC6"/>
    <w:pPr>
      <w:tabs>
        <w:tab w:val="center" w:pos="4153"/>
        <w:tab w:val="right" w:pos="8306"/>
      </w:tabs>
      <w:snapToGrid w:val="0"/>
      <w:spacing w:after="0"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BC6"/>
    <w:rPr>
      <w:sz w:val="18"/>
      <w:szCs w:val="18"/>
    </w:rPr>
  </w:style>
  <w:style w:type="paragraph" w:customStyle="1" w:styleId="a7">
    <w:name w:val="图表"/>
    <w:basedOn w:val="a"/>
    <w:rsid w:val="00D26BC6"/>
    <w:pPr>
      <w:adjustRightInd w:val="0"/>
      <w:spacing w:line="240" w:lineRule="auto"/>
      <w:ind w:firstLineChars="0" w:firstLine="0"/>
      <w:jc w:val="center"/>
    </w:pPr>
    <w:rPr>
      <w:rFonts w:eastAsia="黑体" w:cs="黑体" w:hint="eastAsia"/>
      <w:color w:val="000000"/>
      <w:sz w:val="21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418</Words>
  <Characters>2383</Characters>
  <Application>Microsoft Office Word</Application>
  <DocSecurity>0</DocSecurity>
  <Lines>19</Lines>
  <Paragraphs>5</Paragraphs>
  <ScaleCrop>false</ScaleCrop>
  <Company>HP</Company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</cp:revision>
  <dcterms:created xsi:type="dcterms:W3CDTF">2024-07-23T09:09:00Z</dcterms:created>
  <dcterms:modified xsi:type="dcterms:W3CDTF">2024-08-15T02:16:00Z</dcterms:modified>
</cp:coreProperties>
</file>