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951" w:rsidRPr="00E87551" w:rsidRDefault="00DA7951" w:rsidP="00D56119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87551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1</w:t>
      </w:r>
      <w:r w:rsidRPr="00E87551">
        <w:rPr>
          <w:rFonts w:ascii="Times New Roman" w:hAnsi="Times New Roman" w:cs="Times New Roman"/>
          <w:b/>
          <w:lang w:val="en-US"/>
        </w:rPr>
        <w:t>.</w:t>
      </w:r>
      <w:r w:rsidRPr="00E8755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Detailed description of all </w:t>
      </w:r>
      <w:r w:rsidRPr="00627CE1">
        <w:rPr>
          <w:rFonts w:ascii="Times New Roman" w:hAnsi="Times New Roman" w:cs="Times New Roman"/>
          <w:i/>
          <w:iCs/>
          <w:lang w:val="en-US"/>
        </w:rPr>
        <w:t>Aspergillus</w:t>
      </w:r>
      <w:r>
        <w:rPr>
          <w:rFonts w:ascii="Times New Roman" w:hAnsi="Times New Roman" w:cs="Times New Roman"/>
          <w:lang w:val="en-US"/>
        </w:rPr>
        <w:t xml:space="preserve"> </w:t>
      </w:r>
      <w:r w:rsidRPr="00627CE1">
        <w:rPr>
          <w:rFonts w:ascii="Times New Roman" w:hAnsi="Times New Roman" w:cs="Times New Roman"/>
          <w:i/>
          <w:iCs/>
          <w:lang w:val="en-US"/>
        </w:rPr>
        <w:t>spp.</w:t>
      </w:r>
      <w:r>
        <w:rPr>
          <w:rFonts w:ascii="Times New Roman" w:hAnsi="Times New Roman" w:cs="Times New Roman"/>
          <w:lang w:val="en-US"/>
        </w:rPr>
        <w:t xml:space="preserve"> isolates used in this study. </w:t>
      </w:r>
      <w:r w:rsidRPr="00E87551">
        <w:rPr>
          <w:rFonts w:ascii="Times New Roman" w:hAnsi="Times New Roman" w:cs="Times New Roman"/>
          <w:lang w:val="en-US"/>
        </w:rPr>
        <w:t>The source of isolation and whether it originated from a cystic fibrosis</w:t>
      </w:r>
      <w:r>
        <w:rPr>
          <w:rFonts w:ascii="Times New Roman" w:hAnsi="Times New Roman" w:cs="Times New Roman"/>
          <w:lang w:val="en-US"/>
        </w:rPr>
        <w:t xml:space="preserve"> (CF)</w:t>
      </w:r>
      <w:r w:rsidRPr="00E87551">
        <w:rPr>
          <w:rFonts w:ascii="Times New Roman" w:hAnsi="Times New Roman" w:cs="Times New Roman"/>
          <w:lang w:val="en-US"/>
        </w:rPr>
        <w:t xml:space="preserve"> patient are indicated.</w:t>
      </w:r>
      <w:r w:rsidRPr="00AB53F8">
        <w:rPr>
          <w:rFonts w:ascii="Times New Roman" w:hAnsi="Times New Roman" w:cs="Times New Roman"/>
          <w:lang w:val="en-US"/>
        </w:rPr>
        <w:t xml:space="preserve"> NCBI best hit accession number, taxa based on the alignment of the sequenced ITS regions </w:t>
      </w:r>
      <w:r w:rsidRPr="00232F7F">
        <w:rPr>
          <w:rFonts w:ascii="Times New Roman" w:hAnsi="Times New Roman" w:cs="Times New Roman"/>
          <w:lang w:val="en-US"/>
        </w:rPr>
        <w:t>(Amplicon sequences in Supplementary Dataset 1</w:t>
      </w:r>
      <w:r w:rsidRPr="00AB53F8">
        <w:rPr>
          <w:rFonts w:ascii="Times New Roman" w:hAnsi="Times New Roman" w:cs="Times New Roman"/>
          <w:lang w:val="en-US"/>
        </w:rPr>
        <w:t>) and the E-value obtained from BLAST</w:t>
      </w:r>
      <w:r>
        <w:rPr>
          <w:rFonts w:ascii="Times New Roman" w:hAnsi="Times New Roman" w:cs="Times New Roman"/>
          <w:lang w:val="en-US"/>
        </w:rPr>
        <w:t>N</w:t>
      </w:r>
      <w:r w:rsidRPr="00AB53F8">
        <w:rPr>
          <w:rFonts w:ascii="Times New Roman" w:hAnsi="Times New Roman" w:cs="Times New Roman"/>
          <w:lang w:val="en-US"/>
        </w:rPr>
        <w:t xml:space="preserve"> analysis are provided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1929"/>
        <w:gridCol w:w="1134"/>
        <w:gridCol w:w="2268"/>
        <w:gridCol w:w="1559"/>
        <w:gridCol w:w="1417"/>
      </w:tblGrid>
      <w:tr w:rsidR="00DA7951" w:rsidRPr="00E87551" w:rsidTr="00276A62"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7551">
              <w:rPr>
                <w:rFonts w:ascii="Times New Roman" w:hAnsi="Times New Roman" w:cs="Times New Roman"/>
                <w:b/>
                <w:lang w:val="en-US"/>
              </w:rPr>
              <w:t>Isolate</w:t>
            </w:r>
          </w:p>
        </w:tc>
        <w:tc>
          <w:tcPr>
            <w:tcW w:w="19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7551">
              <w:rPr>
                <w:rFonts w:ascii="Times New Roman" w:hAnsi="Times New Roman" w:cs="Times New Roman"/>
                <w:b/>
                <w:lang w:val="en-US"/>
              </w:rPr>
              <w:t>Isolation source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7551">
              <w:rPr>
                <w:rFonts w:ascii="Times New Roman" w:hAnsi="Times New Roman" w:cs="Times New Roman"/>
                <w:b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lang w:val="en-US"/>
              </w:rPr>
              <w:t>F</w:t>
            </w:r>
            <w:r w:rsidRPr="00E87551">
              <w:rPr>
                <w:rFonts w:ascii="Times New Roman" w:hAnsi="Times New Roman" w:cs="Times New Roman"/>
                <w:b/>
                <w:lang w:val="en-US"/>
              </w:rPr>
              <w:t xml:space="preserve"> patient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Scientific Name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7551">
              <w:rPr>
                <w:rFonts w:ascii="Times New Roman" w:hAnsi="Times New Roman" w:cs="Times New Roman"/>
                <w:b/>
                <w:lang w:val="en-US"/>
              </w:rPr>
              <w:t>Accession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87551">
              <w:rPr>
                <w:rFonts w:ascii="Times New Roman" w:hAnsi="Times New Roman" w:cs="Times New Roman"/>
                <w:b/>
                <w:lang w:val="en-US"/>
              </w:rPr>
              <w:t>E-value</w:t>
            </w:r>
          </w:p>
        </w:tc>
      </w:tr>
      <w:tr w:rsidR="00DA7951" w:rsidRPr="00E87551" w:rsidTr="00276A62">
        <w:tc>
          <w:tcPr>
            <w:tcW w:w="13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Af_SI.00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MT635279.1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Af_CI.01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56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OR880334.1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Af_CI.02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56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KU684451.1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Af_CI.03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56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Af_CI.06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MG991621.1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Af_CI.07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PQ066113.1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Af_CI.08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MH536093.1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Af_CI.09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MT597427.1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Af_CI.11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 Secretion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Af_CI.12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MH536093.1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Af_CI.13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Bronchoalveolar lavage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56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MH536093.1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Af_CI.14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Af_CI.15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KX893912.1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Af_CI.16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MT597427.1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Af_CI.17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232F7F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Af_CI.18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MT597427.1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Af_CI.19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Af_CI.20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Af_CI.22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MT597427.1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Af_CI.23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Af_CI.24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MH536093.1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Af_CI.27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Af_CI.28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MH864623.1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Af_CI.30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MH864623.1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Af_CI.31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D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MT558945.1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Af_CI.32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Lung Biopsy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2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OP237066.1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Af_CI.34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2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MT558945.1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Af_CI.36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2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Af_CI.37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2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Af_CI.38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2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MT529416.1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Af_CI.39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12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MK623263.1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Af_CI.41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OP237385.1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Af_CI.42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MT558940.1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Af_CI.43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MF590118.1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Af_CI.44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PP980961.1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Af_CI.45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PP980961.1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Af_CI.46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Bronchoalveolar lavage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4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PP980961.1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F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Af_CI.47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E87551" w:rsidRDefault="00DA7951" w:rsidP="00276A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07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fumigatus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MH864623.1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27C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Afla_CI.04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Sputum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flavus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PQ065750.1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5F6833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27C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An_CI.05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Bronchial Secretion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niger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MK640609.1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  <w:tr w:rsidR="00DA7951" w:rsidRPr="00E87551" w:rsidTr="00276A62"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27C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At_CI.25</w:t>
            </w:r>
          </w:p>
        </w:tc>
        <w:tc>
          <w:tcPr>
            <w:tcW w:w="1929" w:type="dxa"/>
            <w:tcBorders>
              <w:left w:val="single" w:sz="4" w:space="0" w:color="auto"/>
            </w:tcBorders>
            <w:vAlign w:val="center"/>
          </w:tcPr>
          <w:p w:rsidR="00DA7951" w:rsidRPr="00627CE1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C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Oropharyngeal Secretions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7951" w:rsidRPr="007254E6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Aspergillus terreus</w:t>
            </w:r>
          </w:p>
        </w:tc>
        <w:tc>
          <w:tcPr>
            <w:tcW w:w="1559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MT316343.1</w:t>
            </w:r>
          </w:p>
        </w:tc>
        <w:tc>
          <w:tcPr>
            <w:tcW w:w="1417" w:type="dxa"/>
            <w:vAlign w:val="center"/>
          </w:tcPr>
          <w:p w:rsidR="00DA7951" w:rsidRPr="00015283" w:rsidRDefault="00DA7951" w:rsidP="00276A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</w:p>
        </w:tc>
      </w:tr>
    </w:tbl>
    <w:p w:rsidR="00761478" w:rsidRDefault="00761478" w:rsidP="00D56119"/>
    <w:sectPr w:rsidR="00761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51"/>
    <w:rsid w:val="00186A3B"/>
    <w:rsid w:val="00761478"/>
    <w:rsid w:val="00A0670B"/>
    <w:rsid w:val="00D56119"/>
    <w:rsid w:val="00DA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08DE"/>
  <w15:chartTrackingRefBased/>
  <w15:docId w15:val="{2C993B25-3108-44F4-8AB0-339C486E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795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</dc:creator>
  <cp:keywords/>
  <dc:description/>
  <cp:lastModifiedBy>Cris</cp:lastModifiedBy>
  <cp:revision>3</cp:revision>
  <dcterms:created xsi:type="dcterms:W3CDTF">2024-08-13T13:32:00Z</dcterms:created>
  <dcterms:modified xsi:type="dcterms:W3CDTF">2024-08-13T16:55:00Z</dcterms:modified>
</cp:coreProperties>
</file>