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9CF5A" w14:textId="4F664957" w:rsidR="008F64AE" w:rsidRPr="00EC0EAB" w:rsidRDefault="008F64AE" w:rsidP="008F64A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C0EA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Supplementary Material </w:t>
      </w:r>
      <w:r w:rsidR="00EC0EAB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</w:p>
    <w:p w14:paraId="55DF4B02" w14:textId="2EB08448" w:rsidR="008F64AE" w:rsidRPr="00EC0EAB" w:rsidRDefault="008F64AE" w:rsidP="008F64A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C0EAB">
        <w:rPr>
          <w:rFonts w:ascii="Times New Roman" w:hAnsi="Times New Roman" w:cs="Times New Roman"/>
          <w:b/>
          <w:bCs/>
          <w:sz w:val="32"/>
          <w:szCs w:val="32"/>
          <w:u w:val="single"/>
        </w:rPr>
        <w:t>RNA Structure Prediction using UNAFOLD server</w:t>
      </w:r>
    </w:p>
    <w:p w14:paraId="1D2769E5" w14:textId="77777777" w:rsidR="008F64AE" w:rsidRPr="00BF06ED" w:rsidRDefault="008F64AE" w:rsidP="008F6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49933" w14:textId="77777777" w:rsidR="008F64AE" w:rsidRPr="00BF06ED" w:rsidRDefault="008F64AE" w:rsidP="008F6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FE3E509" wp14:editId="1164E264">
            <wp:extent cx="4681220" cy="6986050"/>
            <wp:effectExtent l="19050" t="19050" r="24130" b="2476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7996" r="21181"/>
                    <a:stretch/>
                  </pic:blipFill>
                  <pic:spPr bwMode="auto">
                    <a:xfrm>
                      <a:off x="0" y="0"/>
                      <a:ext cx="4707463" cy="7025213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5E369" w14:textId="1622C37F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953F8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1(a)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: 16S rRNA secondary structure of </w:t>
      </w:r>
      <w:r w:rsidRPr="00BF06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Klebsiella pneumoniae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 strain ABSKSLAB01</w:t>
      </w:r>
    </w:p>
    <w:p w14:paraId="27122197" w14:textId="77777777" w:rsidR="008F64AE" w:rsidRPr="00BF06ED" w:rsidRDefault="008F64AE" w:rsidP="008F6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F6DCD" w14:textId="77777777" w:rsidR="008F64AE" w:rsidRPr="00BF06ED" w:rsidRDefault="008F64AE" w:rsidP="008F6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44A68" w14:textId="77777777" w:rsidR="008F64AE" w:rsidRPr="00BF06ED" w:rsidRDefault="008F64AE" w:rsidP="008F6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75837" w14:textId="77777777" w:rsidR="008F64AE" w:rsidRPr="00BF06ED" w:rsidRDefault="008F64AE" w:rsidP="008F6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0070E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E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2521AC0" wp14:editId="72D8E441">
            <wp:extent cx="5731510" cy="5775960"/>
            <wp:effectExtent l="0" t="0" r="2540" b="0"/>
            <wp:docPr id="178937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731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B6C17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E9D8E" w14:textId="4EB28CD8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953F8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1(b)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: Hill plot representing sequence wise energy and entropy distribution of 16S rRNA for </w:t>
      </w:r>
      <w:r w:rsidRPr="00BF06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Klebsiella pneumoniae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 strain ABSKSLAB01</w:t>
      </w:r>
    </w:p>
    <w:p w14:paraId="1FAEF2FB" w14:textId="77777777" w:rsidR="008F64AE" w:rsidRPr="00BF06ED" w:rsidRDefault="008F64AE" w:rsidP="008F64AE">
      <w:pPr>
        <w:jc w:val="both"/>
      </w:pPr>
    </w:p>
    <w:p w14:paraId="15AC48F9" w14:textId="77777777" w:rsidR="008F64AE" w:rsidRPr="00BF06ED" w:rsidRDefault="008F64AE" w:rsidP="008F64AE">
      <w:pPr>
        <w:jc w:val="both"/>
      </w:pPr>
      <w:r>
        <w:rPr>
          <w:noProof/>
        </w:rPr>
        <w:lastRenderedPageBreak/>
        <w:drawing>
          <wp:inline distT="0" distB="0" distL="0" distR="0" wp14:anchorId="05B98DC6" wp14:editId="3A8097A8">
            <wp:extent cx="5789995" cy="6341645"/>
            <wp:effectExtent l="19050" t="19050" r="20320" b="2159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02" cy="634997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83E5E" w14:textId="77777777" w:rsidR="008F64AE" w:rsidRPr="00BF06ED" w:rsidRDefault="008F64AE" w:rsidP="008F64AE">
      <w:pPr>
        <w:jc w:val="both"/>
      </w:pPr>
    </w:p>
    <w:p w14:paraId="58FD61AE" w14:textId="32D20CAB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953F8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2(a)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: 16S rRNA secondary structure of </w:t>
      </w:r>
      <w:r w:rsidRPr="00BF06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Klebsiella quasipneumoniae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 strain ABSKSLAB02</w:t>
      </w:r>
    </w:p>
    <w:p w14:paraId="0B993FA2" w14:textId="77777777" w:rsidR="008F64AE" w:rsidRPr="00BF06ED" w:rsidRDefault="008F64AE" w:rsidP="008F64AE">
      <w:pPr>
        <w:jc w:val="both"/>
      </w:pPr>
    </w:p>
    <w:p w14:paraId="112AE127" w14:textId="77777777" w:rsidR="008F64AE" w:rsidRPr="00BF06ED" w:rsidRDefault="008F64AE" w:rsidP="008F64AE">
      <w:pPr>
        <w:jc w:val="both"/>
      </w:pPr>
    </w:p>
    <w:p w14:paraId="350C4A98" w14:textId="77777777" w:rsidR="008F64AE" w:rsidRPr="00BF06ED" w:rsidRDefault="008F64AE" w:rsidP="008F64AE">
      <w:pPr>
        <w:jc w:val="both"/>
      </w:pPr>
    </w:p>
    <w:p w14:paraId="33967040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E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246E0BE" wp14:editId="2428DBA0">
            <wp:extent cx="5381316" cy="5438140"/>
            <wp:effectExtent l="0" t="0" r="0" b="0"/>
            <wp:docPr id="267791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91495" name=""/>
                    <pic:cNvPicPr/>
                  </pic:nvPicPr>
                  <pic:blipFill rotWithShape="1">
                    <a:blip r:embed="rId7"/>
                    <a:srcRect l="2221" t="862" r="3861" b="781"/>
                    <a:stretch/>
                  </pic:blipFill>
                  <pic:spPr bwMode="auto">
                    <a:xfrm>
                      <a:off x="0" y="0"/>
                      <a:ext cx="5383021" cy="5439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5D2895" w14:textId="3F3CB990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953F8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2(b)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: Hill plot representing sequence wise energy and entropy distribution of 16S rRNA for </w:t>
      </w:r>
      <w:r w:rsidRPr="00BF06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Klebsiella quasipneumoniae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 strain ABSKSLAB02</w:t>
      </w:r>
    </w:p>
    <w:p w14:paraId="69EAB418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BDFFF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D2D54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0B461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E7E53AE" wp14:editId="5F5D09C8">
            <wp:extent cx="5590674" cy="6560168"/>
            <wp:effectExtent l="19050" t="19050" r="10160" b="1270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679" t="3620" r="762" b="3860"/>
                    <a:stretch/>
                  </pic:blipFill>
                  <pic:spPr bwMode="auto">
                    <a:xfrm>
                      <a:off x="0" y="0"/>
                      <a:ext cx="5591554" cy="656120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749DF1" w14:textId="77777777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C02F0" w14:textId="77777777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9899A" w14:textId="17A7A10E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953F8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3(a)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: 16S rRNA secondary structure of </w:t>
      </w:r>
      <w:r w:rsidRPr="00BF06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Streptomyces minutiscleroticus 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>strain ABSKSLAB03</w:t>
      </w:r>
    </w:p>
    <w:p w14:paraId="57D0BFAC" w14:textId="77777777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60472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576E2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EA47B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E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F4D3A1E" wp14:editId="20BB3910">
            <wp:extent cx="5478449" cy="5525044"/>
            <wp:effectExtent l="0" t="0" r="8255" b="0"/>
            <wp:docPr id="364004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04121" name=""/>
                    <pic:cNvPicPr/>
                  </pic:nvPicPr>
                  <pic:blipFill rotWithShape="1">
                    <a:blip r:embed="rId9"/>
                    <a:srcRect l="1838" t="629" r="3231" b="1241"/>
                    <a:stretch/>
                  </pic:blipFill>
                  <pic:spPr bwMode="auto">
                    <a:xfrm>
                      <a:off x="0" y="0"/>
                      <a:ext cx="5491473" cy="5538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8B722" w14:textId="77777777" w:rsidR="008F64AE" w:rsidRPr="00BF06ED" w:rsidRDefault="008F64AE" w:rsidP="008F6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672E3" w14:textId="14DA6477" w:rsidR="008F64AE" w:rsidRPr="00BF06ED" w:rsidRDefault="008F64AE" w:rsidP="008F64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953F8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3(b)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 xml:space="preserve">: Hill plot representing sequence wise energy and entropy distribution of 16S rRNA for </w:t>
      </w:r>
      <w:r w:rsidRPr="00BF06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Streptomyces minutiscleroticus </w:t>
      </w:r>
      <w:r w:rsidRPr="00BF06ED">
        <w:rPr>
          <w:rFonts w:ascii="Times New Roman" w:hAnsi="Times New Roman" w:cs="Times New Roman"/>
          <w:b/>
          <w:bCs/>
          <w:sz w:val="24"/>
          <w:szCs w:val="24"/>
        </w:rPr>
        <w:t>strain ABSKSLAB03</w:t>
      </w:r>
    </w:p>
    <w:p w14:paraId="142238A6" w14:textId="77777777" w:rsidR="008F64AE" w:rsidRDefault="008F64AE" w:rsidP="008F64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C5CB5" w14:textId="77777777" w:rsidR="00A508AF" w:rsidRDefault="00A508AF"/>
    <w:sectPr w:rsidR="00A50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NDYwtbQ0sTC2tDRS0lEKTi0uzszPAykwrAUAZ+EKMSwAAAA="/>
  </w:docVars>
  <w:rsids>
    <w:rsidRoot w:val="00DC3C45"/>
    <w:rsid w:val="003F3971"/>
    <w:rsid w:val="0068684C"/>
    <w:rsid w:val="006C353B"/>
    <w:rsid w:val="008F64AE"/>
    <w:rsid w:val="00953F80"/>
    <w:rsid w:val="00A508AF"/>
    <w:rsid w:val="00DC3C45"/>
    <w:rsid w:val="00E9177F"/>
    <w:rsid w:val="00EA44C1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42DC"/>
  <w15:chartTrackingRefBased/>
  <w15:docId w15:val="{37ECBEFE-41CE-4A55-86B2-E03118A5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Anushka Bhrdwaj</dc:creator>
  <cp:keywords/>
  <dc:description/>
  <cp:lastModifiedBy>Anushka Bhrdwaj</cp:lastModifiedBy>
  <cp:revision>4</cp:revision>
  <dcterms:created xsi:type="dcterms:W3CDTF">2024-01-12T06:04:00Z</dcterms:created>
  <dcterms:modified xsi:type="dcterms:W3CDTF">2024-07-27T12:32:00Z</dcterms:modified>
</cp:coreProperties>
</file>