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3"/>
        <w:gridCol w:w="2066"/>
        <w:gridCol w:w="2618"/>
        <w:gridCol w:w="2759"/>
      </w:tblGrid>
      <w:tr w:rsidR="00A92C1F" w:rsidRPr="0021256A" w:rsidTr="00057935">
        <w:trPr>
          <w:trHeight w:val="333"/>
        </w:trPr>
        <w:tc>
          <w:tcPr>
            <w:tcW w:w="10476" w:type="dxa"/>
            <w:gridSpan w:val="4"/>
            <w:tcBorders>
              <w:bottom w:val="single" w:sz="4" w:space="0" w:color="auto"/>
            </w:tcBorders>
          </w:tcPr>
          <w:p w:rsidR="00A92C1F" w:rsidRPr="0021256A" w:rsidRDefault="00A92C1F" w:rsidP="00A42954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Table 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2. 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Shoulder range of motion after </w:t>
            </w:r>
            <w:r w:rsidR="00A42954">
              <w:rPr>
                <w:rFonts w:asciiTheme="majorHAnsi" w:eastAsiaTheme="majorHAnsi" w:hAnsiTheme="majorHAnsi" w:cstheme="minorBidi"/>
                <w:kern w:val="2"/>
                <w:szCs w:val="20"/>
              </w:rPr>
              <w:t>final</w:t>
            </w:r>
            <w:bookmarkStart w:id="0" w:name="_GoBack"/>
            <w:bookmarkEnd w:id="0"/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follow-up </w:t>
            </w:r>
          </w:p>
        </w:tc>
      </w:tr>
      <w:tr w:rsidR="00A92C1F" w:rsidRPr="0021256A" w:rsidTr="00057935">
        <w:trPr>
          <w:trHeight w:val="333"/>
        </w:trPr>
        <w:tc>
          <w:tcPr>
            <w:tcW w:w="3033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Fracture side </w:t>
            </w:r>
          </w:p>
        </w:tc>
        <w:tc>
          <w:tcPr>
            <w:tcW w:w="2618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Opposite side 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p-value</w:t>
            </w:r>
          </w:p>
        </w:tc>
      </w:tr>
      <w:tr w:rsidR="00A92C1F" w:rsidRPr="0021256A" w:rsidTr="00057935">
        <w:trPr>
          <w:trHeight w:val="333"/>
        </w:trPr>
        <w:tc>
          <w:tcPr>
            <w:tcW w:w="3033" w:type="dxa"/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Forward elevation</w:t>
            </w:r>
          </w:p>
        </w:tc>
        <w:tc>
          <w:tcPr>
            <w:tcW w:w="2066" w:type="dxa"/>
          </w:tcPr>
          <w:p w:rsidR="00A92C1F" w:rsidRPr="005C7FF6" w:rsidRDefault="00CB56A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129.2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</m:oMath>
            <w:r w:rsidR="005C7FF6">
              <w:rPr>
                <w:rFonts w:asciiTheme="majorEastAsia" w:eastAsiaTheme="majorEastAsia" w:hAnsiTheme="majorEastAsia" w:cstheme="minorBidi" w:hint="eastAsia"/>
                <w:kern w:val="2"/>
                <w:szCs w:val="20"/>
              </w:rPr>
              <w:t>±19.40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618" w:type="dxa"/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</w:t>
            </w:r>
            <w:r w:rsidR="00CB56A8">
              <w:rPr>
                <w:rFonts w:asciiTheme="majorHAnsi" w:eastAsiaTheme="majorHAnsi" w:hAnsiTheme="majorHAnsi" w:cstheme="minorBidi"/>
                <w:kern w:val="2"/>
                <w:szCs w:val="20"/>
              </w:rPr>
              <w:t>52.8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</m:oMath>
            <w:r w:rsidR="005C7FF6">
              <w:rPr>
                <w:rFonts w:asciiTheme="majorEastAsia" w:eastAsiaTheme="majorEastAsia" w:hAnsiTheme="majorEastAsia" w:cstheme="minorBidi" w:hint="eastAsia"/>
                <w:kern w:val="2"/>
                <w:szCs w:val="20"/>
              </w:rPr>
              <w:t>±12.56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759" w:type="dxa"/>
          </w:tcPr>
          <w:p w:rsidR="00A92C1F" w:rsidRPr="0021256A" w:rsidRDefault="00C14D7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0.02</w:t>
            </w:r>
          </w:p>
        </w:tc>
      </w:tr>
      <w:tr w:rsidR="00A92C1F" w:rsidRPr="0021256A" w:rsidTr="00057935">
        <w:trPr>
          <w:trHeight w:val="350"/>
        </w:trPr>
        <w:tc>
          <w:tcPr>
            <w:tcW w:w="3033" w:type="dxa"/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Abduction</w:t>
            </w:r>
          </w:p>
        </w:tc>
        <w:tc>
          <w:tcPr>
            <w:tcW w:w="2066" w:type="dxa"/>
          </w:tcPr>
          <w:p w:rsidR="00A92C1F" w:rsidRPr="0021256A" w:rsidRDefault="00CB56A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112.3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</m:oMath>
            <w:r w:rsidR="005C7FF6">
              <w:rPr>
                <w:rFonts w:asciiTheme="majorEastAsia" w:eastAsiaTheme="majorEastAsia" w:hAnsiTheme="majorEastAsia" w:cstheme="minorBidi" w:hint="eastAsia"/>
                <w:kern w:val="2"/>
                <w:szCs w:val="20"/>
              </w:rPr>
              <w:t>±14.75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618" w:type="dxa"/>
          </w:tcPr>
          <w:p w:rsidR="00A92C1F" w:rsidRPr="0021256A" w:rsidRDefault="00CB56A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127.5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</m:oMath>
            <w:r w:rsidR="005C7FF6">
              <w:rPr>
                <w:rFonts w:asciiTheme="majorEastAsia" w:eastAsiaTheme="majorEastAsia" w:hAnsiTheme="majorEastAsia" w:cstheme="minorBidi" w:hint="eastAsia"/>
                <w:kern w:val="2"/>
                <w:szCs w:val="20"/>
              </w:rPr>
              <w:t>±12.36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759" w:type="dxa"/>
          </w:tcPr>
          <w:p w:rsidR="00A92C1F" w:rsidRPr="0021256A" w:rsidRDefault="00C14D7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0.02</w:t>
            </w:r>
          </w:p>
        </w:tc>
      </w:tr>
      <w:tr w:rsidR="00A92C1F" w:rsidRPr="0021256A" w:rsidTr="00A92C1F">
        <w:trPr>
          <w:trHeight w:val="333"/>
        </w:trPr>
        <w:tc>
          <w:tcPr>
            <w:tcW w:w="3033" w:type="dxa"/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External rotation</w:t>
            </w:r>
          </w:p>
        </w:tc>
        <w:tc>
          <w:tcPr>
            <w:tcW w:w="2066" w:type="dxa"/>
          </w:tcPr>
          <w:p w:rsidR="00A92C1F" w:rsidRPr="0021256A" w:rsidRDefault="00CB56A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44.2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  <m:r>
                <m:rPr>
                  <m:sty m:val="p"/>
                </m:rPr>
                <w:rPr>
                  <w:rFonts w:ascii="Cambria Math" w:eastAsiaTheme="majorEastAsia" w:hAnsi="Cambria Math" w:cstheme="minorBidi" w:hint="eastAsia"/>
                  <w:kern w:val="2"/>
                  <w:szCs w:val="20"/>
                </w:rPr>
                <m:t>±</m:t>
              </m:r>
            </m:oMath>
            <w:r w:rsidR="005C7FF6">
              <w:rPr>
                <w:rFonts w:asciiTheme="majorHAnsi" w:eastAsiaTheme="majorEastAsia" w:hAnsiTheme="majorHAnsi" w:cstheme="minorBidi" w:hint="eastAsia"/>
                <w:kern w:val="2"/>
                <w:szCs w:val="20"/>
              </w:rPr>
              <w:t>18.50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618" w:type="dxa"/>
          </w:tcPr>
          <w:p w:rsidR="00A92C1F" w:rsidRPr="0021256A" w:rsidRDefault="00CB56A8" w:rsidP="00CB56A8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77.5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theme="minorBidi"/>
                  <w:kern w:val="2"/>
                  <w:szCs w:val="20"/>
                </w:rPr>
                <m:t>°</m:t>
              </m:r>
            </m:oMath>
            <w:r w:rsidR="005C7FF6">
              <w:rPr>
                <w:rFonts w:asciiTheme="majorEastAsia" w:eastAsiaTheme="majorEastAsia" w:hAnsiTheme="majorEastAsia" w:cstheme="minorBidi" w:hint="eastAsia"/>
                <w:kern w:val="2"/>
                <w:szCs w:val="20"/>
              </w:rPr>
              <w:t>±7.05</w:t>
            </w:r>
            <w:r w:rsidR="002A5B0C" w:rsidRPr="008123A9">
              <w:rPr>
                <w:rFonts w:ascii="Times New Roman" w:eastAsiaTheme="majorHAnsi" w:hAnsi="Times New Roman"/>
                <w:kern w:val="2"/>
                <w:sz w:val="24"/>
              </w:rPr>
              <w:sym w:font="Symbol" w:char="F0B0"/>
            </w:r>
          </w:p>
        </w:tc>
        <w:tc>
          <w:tcPr>
            <w:tcW w:w="2759" w:type="dxa"/>
          </w:tcPr>
          <w:p w:rsidR="00A92C1F" w:rsidRPr="0021256A" w:rsidRDefault="00C14D7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0.05</w:t>
            </w:r>
          </w:p>
        </w:tc>
      </w:tr>
      <w:tr w:rsidR="00A92C1F" w:rsidRPr="0021256A" w:rsidTr="00A92C1F">
        <w:trPr>
          <w:trHeight w:val="350"/>
        </w:trPr>
        <w:tc>
          <w:tcPr>
            <w:tcW w:w="3033" w:type="dxa"/>
            <w:tcBorders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Internal ro</w:t>
            </w:r>
            <w:r w:rsidR="00A42954">
              <w:rPr>
                <w:rFonts w:asciiTheme="majorHAnsi" w:eastAsiaTheme="majorHAnsi" w:hAnsiTheme="majorHAnsi" w:cstheme="minorBidi"/>
                <w:kern w:val="2"/>
                <w:szCs w:val="20"/>
              </w:rPr>
              <w:t>t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ation</w:t>
            </w: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:rsidR="00A92C1F" w:rsidRPr="0021256A" w:rsidRDefault="00CB56A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L3</w:t>
            </w:r>
          </w:p>
        </w:tc>
        <w:tc>
          <w:tcPr>
            <w:tcW w:w="2618" w:type="dxa"/>
            <w:tcBorders>
              <w:bottom w:val="single" w:sz="4" w:space="0" w:color="auto"/>
            </w:tcBorders>
          </w:tcPr>
          <w:p w:rsidR="00A92C1F" w:rsidRPr="0021256A" w:rsidRDefault="00CB56A8" w:rsidP="00CB56A8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TL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:rsidR="00A92C1F" w:rsidRPr="0021256A" w:rsidRDefault="00C14D7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0.76</w:t>
            </w:r>
          </w:p>
        </w:tc>
      </w:tr>
    </w:tbl>
    <w:p w:rsidR="00DF4092" w:rsidRDefault="00DF4092"/>
    <w:sectPr w:rsidR="00DF40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2C25" w:rsidRDefault="00492C25" w:rsidP="00CB56A8">
      <w:r>
        <w:separator/>
      </w:r>
    </w:p>
  </w:endnote>
  <w:endnote w:type="continuationSeparator" w:id="0">
    <w:p w:rsidR="00492C25" w:rsidRDefault="00492C25" w:rsidP="00CB5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2C25" w:rsidRDefault="00492C25" w:rsidP="00CB56A8">
      <w:r>
        <w:separator/>
      </w:r>
    </w:p>
  </w:footnote>
  <w:footnote w:type="continuationSeparator" w:id="0">
    <w:p w:rsidR="00492C25" w:rsidRDefault="00492C25" w:rsidP="00CB5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C1F"/>
    <w:rsid w:val="00060FC7"/>
    <w:rsid w:val="002A5B0C"/>
    <w:rsid w:val="00492C25"/>
    <w:rsid w:val="005C7FF6"/>
    <w:rsid w:val="00716194"/>
    <w:rsid w:val="00750847"/>
    <w:rsid w:val="0086765C"/>
    <w:rsid w:val="00A42954"/>
    <w:rsid w:val="00A46280"/>
    <w:rsid w:val="00A92C1F"/>
    <w:rsid w:val="00C14D77"/>
    <w:rsid w:val="00CB56A8"/>
    <w:rsid w:val="00DF4092"/>
    <w:rsid w:val="00F5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62D2E0-B47A-4E3B-802B-ED8AE7FA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C1F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바탕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B56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B56A8"/>
    <w:rPr>
      <w:rFonts w:ascii="바탕" w:eastAsia="바탕" w:hAnsi="바탕" w:cs="Times New Roman"/>
      <w:kern w:val="0"/>
      <w:szCs w:val="24"/>
    </w:rPr>
  </w:style>
  <w:style w:type="paragraph" w:styleId="a5">
    <w:name w:val="footer"/>
    <w:basedOn w:val="a"/>
    <w:link w:val="Char0"/>
    <w:uiPriority w:val="99"/>
    <w:unhideWhenUsed/>
    <w:rsid w:val="00CB56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B56A8"/>
    <w:rPr>
      <w:rFonts w:ascii="바탕" w:eastAsia="바탕" w:hAnsi="바탕" w:cs="Times New Roman"/>
      <w:kern w:val="0"/>
      <w:szCs w:val="24"/>
    </w:rPr>
  </w:style>
  <w:style w:type="character" w:styleId="a6">
    <w:name w:val="Placeholder Text"/>
    <w:basedOn w:val="a0"/>
    <w:uiPriority w:val="99"/>
    <w:semiHidden/>
    <w:rsid w:val="00CB56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13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0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9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248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137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037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721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15566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917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9</cp:revision>
  <dcterms:created xsi:type="dcterms:W3CDTF">2019-01-10T00:46:00Z</dcterms:created>
  <dcterms:modified xsi:type="dcterms:W3CDTF">2019-07-26T02:26:00Z</dcterms:modified>
</cp:coreProperties>
</file>