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87FF62" w14:textId="4F5B142D" w:rsidR="00E37FDC" w:rsidRPr="00E37FDC" w:rsidRDefault="00E37FDC" w:rsidP="001B1C5D">
      <w:pPr>
        <w:spacing w:line="480" w:lineRule="auto"/>
        <w:jc w:val="both"/>
        <w:rPr>
          <w:rFonts w:ascii="Arial" w:eastAsia="Arial" w:hAnsi="Arial" w:cs="Arial"/>
          <w:b/>
          <w:bCs/>
        </w:rPr>
      </w:pPr>
      <w:r w:rsidRPr="00E37FDC">
        <w:rPr>
          <w:rFonts w:ascii="Arial" w:eastAsia="Arial" w:hAnsi="Arial" w:cs="Arial"/>
          <w:b/>
          <w:bCs/>
        </w:rPr>
        <w:t>SUPPLEMENTARY METHODS</w:t>
      </w:r>
    </w:p>
    <w:p w14:paraId="60FF45FA" w14:textId="77777777" w:rsidR="006643B4" w:rsidRDefault="006643B4" w:rsidP="006643B4">
      <w:pPr>
        <w:spacing w:line="480" w:lineRule="auto"/>
        <w:jc w:val="both"/>
        <w:rPr>
          <w:rFonts w:ascii="Arial" w:eastAsia="Arial" w:hAnsi="Arial" w:cs="Arial"/>
          <w:u w:val="single"/>
        </w:rPr>
      </w:pPr>
    </w:p>
    <w:p w14:paraId="151DDAF3" w14:textId="558D10BF" w:rsidR="003D3466" w:rsidRDefault="00B304F7" w:rsidP="003D3466">
      <w:pPr>
        <w:spacing w:line="480" w:lineRule="auto"/>
        <w:jc w:val="both"/>
        <w:rPr>
          <w:rFonts w:ascii="Arial" w:eastAsia="Arial" w:hAnsi="Arial" w:cs="Arial"/>
          <w:b/>
        </w:rPr>
      </w:pPr>
      <w:r>
        <w:rPr>
          <w:rFonts w:ascii="Arial" w:eastAsia="Arial" w:hAnsi="Arial" w:cs="Arial"/>
          <w:b/>
        </w:rPr>
        <w:t>Participant</w:t>
      </w:r>
      <w:r w:rsidR="003D3466">
        <w:rPr>
          <w:rFonts w:ascii="Arial" w:eastAsia="Arial" w:hAnsi="Arial" w:cs="Arial"/>
          <w:b/>
        </w:rPr>
        <w:t xml:space="preserve"> Data Sources </w:t>
      </w:r>
    </w:p>
    <w:p w14:paraId="35655E71" w14:textId="77777777" w:rsidR="003D3466" w:rsidRDefault="003D3466" w:rsidP="003D3466">
      <w:pPr>
        <w:spacing w:line="480" w:lineRule="auto"/>
        <w:jc w:val="both"/>
        <w:rPr>
          <w:rFonts w:ascii="Arial" w:eastAsia="Arial" w:hAnsi="Arial" w:cs="Arial"/>
          <w:b/>
        </w:rPr>
      </w:pPr>
    </w:p>
    <w:p w14:paraId="7A6351B1" w14:textId="3AB51929" w:rsidR="008072BB" w:rsidRDefault="00654119" w:rsidP="003D3466">
      <w:pPr>
        <w:spacing w:line="480" w:lineRule="auto"/>
        <w:jc w:val="both"/>
        <w:rPr>
          <w:rFonts w:ascii="Arial" w:eastAsia="Arial" w:hAnsi="Arial" w:cs="Arial"/>
        </w:rPr>
      </w:pPr>
      <w:r>
        <w:rPr>
          <w:rFonts w:ascii="Arial" w:eastAsia="Arial" w:hAnsi="Arial" w:cs="Arial"/>
        </w:rPr>
        <w:t>As noted in the main text, w</w:t>
      </w:r>
      <w:r w:rsidR="003D3466">
        <w:rPr>
          <w:rFonts w:ascii="Arial" w:eastAsia="Arial" w:hAnsi="Arial" w:cs="Arial"/>
        </w:rPr>
        <w:t xml:space="preserve">e gathered de-identified information from the US Oncology Network (USON) Electronic Health Record (EHR), known as iKnowMed (iKM), and the Limited Access Death Master File (LADMF), associated with USON </w:t>
      </w:r>
      <w:r w:rsidR="00B304F7">
        <w:rPr>
          <w:rFonts w:ascii="Arial" w:eastAsia="Arial" w:hAnsi="Arial" w:cs="Arial"/>
        </w:rPr>
        <w:t>patients</w:t>
      </w:r>
      <w:r w:rsidR="003D3466">
        <w:rPr>
          <w:rFonts w:ascii="Arial" w:eastAsia="Arial" w:hAnsi="Arial" w:cs="Arial"/>
        </w:rPr>
        <w:t xml:space="preserve"> who: 1.</w:t>
      </w:r>
      <w:r w:rsidR="003D3466">
        <w:rPr>
          <w:rFonts w:ascii="Arial" w:eastAsia="Arial" w:hAnsi="Arial" w:cs="Arial"/>
          <w:b/>
        </w:rPr>
        <w:t xml:space="preserve"> </w:t>
      </w:r>
      <w:r w:rsidR="003D3466" w:rsidRPr="00EC0683">
        <w:rPr>
          <w:rFonts w:ascii="Arial" w:eastAsia="Arial" w:hAnsi="Arial" w:cs="Arial"/>
        </w:rPr>
        <w:t xml:space="preserve">Participated in USON phase IA and phase IB clinical trials between 4/2007-6/2018, with follow-up through 12/2018 or until date of the </w:t>
      </w:r>
      <w:r w:rsidR="00B304F7">
        <w:rPr>
          <w:rFonts w:ascii="Arial" w:eastAsia="Arial" w:hAnsi="Arial" w:cs="Arial"/>
        </w:rPr>
        <w:t>participant</w:t>
      </w:r>
      <w:r w:rsidR="003D3466" w:rsidRPr="00EC0683">
        <w:rPr>
          <w:rFonts w:ascii="Arial" w:eastAsia="Arial" w:hAnsi="Arial" w:cs="Arial"/>
        </w:rPr>
        <w:t xml:space="preserve">’s last record. These trials include USON’s phase IA (single agent set) and phase IB (combination phase IB data set) trials; 2. </w:t>
      </w:r>
      <w:r w:rsidR="003D3466">
        <w:rPr>
          <w:rFonts w:ascii="Arial" w:eastAsia="Arial" w:hAnsi="Arial" w:cs="Arial"/>
        </w:rPr>
        <w:t>R</w:t>
      </w:r>
      <w:r w:rsidR="003D3466" w:rsidRPr="00EC0683">
        <w:rPr>
          <w:rFonts w:ascii="Arial" w:eastAsia="Arial" w:hAnsi="Arial" w:cs="Arial"/>
        </w:rPr>
        <w:t>eceived care at a USON site utilizing the full EHR capacities of iKnowMed (iKM) at the time of treatment</w:t>
      </w:r>
      <w:r w:rsidR="003D3466">
        <w:rPr>
          <w:rFonts w:ascii="Arial" w:eastAsia="Arial" w:hAnsi="Arial" w:cs="Arial"/>
        </w:rPr>
        <w:t>;</w:t>
      </w:r>
      <w:r w:rsidR="003D3466" w:rsidRPr="00EC0683">
        <w:rPr>
          <w:rFonts w:ascii="Arial" w:eastAsia="Arial" w:hAnsi="Arial" w:cs="Arial"/>
        </w:rPr>
        <w:t xml:space="preserve"> and 3. Were ≥ 18 years of age at trial participation. Any </w:t>
      </w:r>
      <w:r w:rsidR="00B304F7">
        <w:rPr>
          <w:rFonts w:ascii="Arial" w:eastAsia="Arial" w:hAnsi="Arial" w:cs="Arial"/>
        </w:rPr>
        <w:t>participant</w:t>
      </w:r>
      <w:r w:rsidR="003D3466" w:rsidRPr="00EC0683">
        <w:rPr>
          <w:rFonts w:ascii="Arial" w:eastAsia="Arial" w:hAnsi="Arial" w:cs="Arial"/>
        </w:rPr>
        <w:t xml:space="preserve"> who had previously opted out of their results being kept in the USON database were not included. The LADMF, </w:t>
      </w:r>
      <w:r w:rsidR="003D3466">
        <w:rPr>
          <w:rFonts w:ascii="Arial" w:eastAsia="Arial" w:hAnsi="Arial" w:cs="Arial"/>
        </w:rPr>
        <w:t xml:space="preserve">which was </w:t>
      </w:r>
      <w:r w:rsidR="003D3466" w:rsidRPr="00EC0683">
        <w:rPr>
          <w:rFonts w:ascii="Arial" w:eastAsia="Arial" w:hAnsi="Arial" w:cs="Arial"/>
        </w:rPr>
        <w:t xml:space="preserve">our principal source of vital status (death) of </w:t>
      </w:r>
      <w:r w:rsidR="003D3466">
        <w:rPr>
          <w:rFonts w:ascii="Arial" w:eastAsia="Arial" w:hAnsi="Arial" w:cs="Arial"/>
        </w:rPr>
        <w:t xml:space="preserve">the </w:t>
      </w:r>
      <w:r w:rsidR="00B304F7">
        <w:rPr>
          <w:rFonts w:ascii="Arial" w:eastAsia="Arial" w:hAnsi="Arial" w:cs="Arial"/>
        </w:rPr>
        <w:t>participant</w:t>
      </w:r>
      <w:r w:rsidR="003D3466" w:rsidRPr="00EC0683">
        <w:rPr>
          <w:rFonts w:ascii="Arial" w:eastAsia="Arial" w:hAnsi="Arial" w:cs="Arial"/>
        </w:rPr>
        <w:t>s, is overseen by the Social Security Administration</w:t>
      </w:r>
      <w:r w:rsidR="003D3466">
        <w:rPr>
          <w:rFonts w:ascii="Arial" w:eastAsia="Arial" w:hAnsi="Arial" w:cs="Arial"/>
        </w:rPr>
        <w:t xml:space="preserve"> (SSA).</w:t>
      </w:r>
      <w:r w:rsidR="003D3466" w:rsidRPr="00EC0683">
        <w:rPr>
          <w:rFonts w:ascii="Arial" w:eastAsia="Arial" w:hAnsi="Arial" w:cs="Arial"/>
        </w:rPr>
        <w:t xml:space="preserve"> </w:t>
      </w:r>
      <w:r w:rsidR="003D3466">
        <w:rPr>
          <w:rFonts w:ascii="Arial" w:eastAsia="Arial" w:hAnsi="Arial" w:cs="Arial"/>
        </w:rPr>
        <w:t>The SSA</w:t>
      </w:r>
      <w:r w:rsidR="003D3466" w:rsidRPr="00EC0683">
        <w:rPr>
          <w:rFonts w:ascii="Arial" w:eastAsia="Arial" w:hAnsi="Arial" w:cs="Arial"/>
        </w:rPr>
        <w:t xml:space="preserve"> maintains a public </w:t>
      </w:r>
      <w:r w:rsidR="003D3466">
        <w:rPr>
          <w:rFonts w:ascii="Arial" w:eastAsia="Arial" w:hAnsi="Arial" w:cs="Arial"/>
        </w:rPr>
        <w:t>d</w:t>
      </w:r>
      <w:r w:rsidR="003D3466" w:rsidRPr="00EC0683">
        <w:rPr>
          <w:rFonts w:ascii="Arial" w:eastAsia="Arial" w:hAnsi="Arial" w:cs="Arial"/>
        </w:rPr>
        <w:t xml:space="preserve">eath </w:t>
      </w:r>
      <w:r w:rsidR="003D3466">
        <w:rPr>
          <w:rFonts w:ascii="Arial" w:eastAsia="Arial" w:hAnsi="Arial" w:cs="Arial"/>
        </w:rPr>
        <w:t>m</w:t>
      </w:r>
      <w:r w:rsidR="003D3466" w:rsidRPr="00EC0683">
        <w:rPr>
          <w:rFonts w:ascii="Arial" w:eastAsia="Arial" w:hAnsi="Arial" w:cs="Arial"/>
        </w:rPr>
        <w:t xml:space="preserve">aster </w:t>
      </w:r>
      <w:r w:rsidR="003D3466">
        <w:rPr>
          <w:rFonts w:ascii="Arial" w:eastAsia="Arial" w:hAnsi="Arial" w:cs="Arial"/>
        </w:rPr>
        <w:t>f</w:t>
      </w:r>
      <w:r w:rsidR="003D3466" w:rsidRPr="00EC0683">
        <w:rPr>
          <w:rFonts w:ascii="Arial" w:eastAsia="Arial" w:hAnsi="Arial" w:cs="Arial"/>
        </w:rPr>
        <w:t xml:space="preserve">ile </w:t>
      </w:r>
      <w:r w:rsidR="003D3466">
        <w:rPr>
          <w:rFonts w:ascii="Arial" w:eastAsia="Arial" w:hAnsi="Arial" w:cs="Arial"/>
        </w:rPr>
        <w:t xml:space="preserve">that was </w:t>
      </w:r>
      <w:r w:rsidR="003D3466" w:rsidRPr="00EC0683">
        <w:rPr>
          <w:rFonts w:ascii="Arial" w:eastAsia="Arial" w:hAnsi="Arial" w:cs="Arial"/>
        </w:rPr>
        <w:t>used to generate the LADMF and includes records of deaths reported by family members, funeral homes, hospitals, financial institutions, postal authorities, and federal agencies for persons issued a social security card</w:t>
      </w:r>
      <w:r w:rsidR="003D3466">
        <w:rPr>
          <w:rFonts w:ascii="Arial" w:eastAsia="Arial" w:hAnsi="Arial" w:cs="Arial"/>
        </w:rPr>
        <w:t>.</w:t>
      </w:r>
      <w:r w:rsidR="008072BB">
        <w:rPr>
          <w:rFonts w:ascii="Arial" w:eastAsia="Arial" w:hAnsi="Arial" w:cs="Arial"/>
        </w:rPr>
        <w:t xml:space="preserve"> </w:t>
      </w:r>
    </w:p>
    <w:p w14:paraId="4229BAFB" w14:textId="77777777" w:rsidR="003D3466" w:rsidRDefault="003D3466" w:rsidP="003D3466">
      <w:pPr>
        <w:spacing w:line="480" w:lineRule="auto"/>
        <w:jc w:val="both"/>
        <w:rPr>
          <w:rFonts w:ascii="Arial" w:eastAsia="Arial" w:hAnsi="Arial" w:cs="Arial"/>
        </w:rPr>
      </w:pPr>
    </w:p>
    <w:p w14:paraId="3D5F9FC9" w14:textId="710D53BA" w:rsidR="00E80450" w:rsidRDefault="003D3466" w:rsidP="003D3466">
      <w:pPr>
        <w:spacing w:line="480" w:lineRule="auto"/>
        <w:jc w:val="both"/>
        <w:rPr>
          <w:rFonts w:ascii="Arial" w:eastAsia="Arial" w:hAnsi="Arial" w:cs="Arial"/>
        </w:rPr>
      </w:pPr>
      <w:r w:rsidRPr="00C44454">
        <w:rPr>
          <w:rFonts w:ascii="Arial" w:eastAsia="Arial" w:hAnsi="Arial" w:cs="Arial"/>
          <w:color w:val="000000"/>
        </w:rPr>
        <w:t xml:space="preserve">2362 </w:t>
      </w:r>
      <w:r w:rsidRPr="00C44454">
        <w:rPr>
          <w:rFonts w:ascii="Arial" w:eastAsia="Arial" w:hAnsi="Arial" w:cs="Arial"/>
        </w:rPr>
        <w:t xml:space="preserve">USON </w:t>
      </w:r>
      <w:r w:rsidR="00B304F7">
        <w:rPr>
          <w:rFonts w:ascii="Arial" w:eastAsia="Arial" w:hAnsi="Arial" w:cs="Arial"/>
        </w:rPr>
        <w:t>participant</w:t>
      </w:r>
      <w:r w:rsidRPr="00C44454">
        <w:rPr>
          <w:rFonts w:ascii="Arial" w:eastAsia="Arial" w:hAnsi="Arial" w:cs="Arial"/>
        </w:rPr>
        <w:t>s were identified with relevant data from a total of</w:t>
      </w:r>
      <w:r>
        <w:rPr>
          <w:rFonts w:ascii="Arial" w:eastAsia="Arial" w:hAnsi="Arial" w:cs="Arial"/>
        </w:rPr>
        <w:t xml:space="preserve"> 252 </w:t>
      </w:r>
      <w:r w:rsidRPr="00C44454">
        <w:rPr>
          <w:rFonts w:ascii="Arial" w:eastAsia="Arial" w:hAnsi="Arial" w:cs="Arial"/>
        </w:rPr>
        <w:t>different Phase I clinical trials</w:t>
      </w:r>
      <w:r>
        <w:rPr>
          <w:rFonts w:ascii="Arial" w:eastAsia="Arial" w:hAnsi="Arial" w:cs="Arial"/>
        </w:rPr>
        <w:t xml:space="preserve">. These </w:t>
      </w:r>
      <w:r w:rsidR="00B304F7">
        <w:rPr>
          <w:rFonts w:ascii="Arial" w:eastAsia="Arial" w:hAnsi="Arial" w:cs="Arial"/>
        </w:rPr>
        <w:t>participant</w:t>
      </w:r>
      <w:r>
        <w:rPr>
          <w:rFonts w:ascii="Arial" w:eastAsia="Arial" w:hAnsi="Arial" w:cs="Arial"/>
        </w:rPr>
        <w:t xml:space="preserve">s were identified though an index date reflecting the start date of the phase I trial they participated in. Given differences in the </w:t>
      </w:r>
      <w:r w:rsidR="00B304F7">
        <w:rPr>
          <w:rFonts w:ascii="Arial" w:eastAsia="Arial" w:hAnsi="Arial" w:cs="Arial"/>
        </w:rPr>
        <w:t>participant</w:t>
      </w:r>
      <w:r>
        <w:rPr>
          <w:rFonts w:ascii="Arial" w:eastAsia="Arial" w:hAnsi="Arial" w:cs="Arial"/>
        </w:rPr>
        <w:t xml:space="preserve">s’ trial initiation dates and the date of the last contact with them, there was a great deal of </w:t>
      </w:r>
      <w:r>
        <w:rPr>
          <w:rFonts w:ascii="Arial" w:eastAsia="Arial" w:hAnsi="Arial" w:cs="Arial"/>
        </w:rPr>
        <w:lastRenderedPageBreak/>
        <w:t xml:space="preserve">variation in the completeness of clinical measures, the cancers of focus in these trials, as well as the overall length of time for which we had data, on each </w:t>
      </w:r>
      <w:r w:rsidR="00B304F7">
        <w:rPr>
          <w:rFonts w:ascii="Arial" w:eastAsia="Arial" w:hAnsi="Arial" w:cs="Arial"/>
        </w:rPr>
        <w:t>participant</w:t>
      </w:r>
      <w:r>
        <w:rPr>
          <w:rFonts w:ascii="Arial" w:eastAsia="Arial" w:hAnsi="Arial" w:cs="Arial"/>
        </w:rPr>
        <w:t>. All study variables and outcomes were assessed irrespective of maximum follow-up. The USON iKM EHR system ultimately captures out</w:t>
      </w:r>
      <w:r w:rsidR="00B304F7">
        <w:rPr>
          <w:rFonts w:ascii="Arial" w:eastAsia="Arial" w:hAnsi="Arial" w:cs="Arial"/>
        </w:rPr>
        <w:t>patient</w:t>
      </w:r>
      <w:r>
        <w:rPr>
          <w:rFonts w:ascii="Arial" w:eastAsia="Arial" w:hAnsi="Arial" w:cs="Arial"/>
        </w:rPr>
        <w:t xml:space="preserve"> practice encounter history information for </w:t>
      </w:r>
      <w:r w:rsidR="00B304F7">
        <w:rPr>
          <w:rFonts w:ascii="Arial" w:eastAsia="Arial" w:hAnsi="Arial" w:cs="Arial"/>
        </w:rPr>
        <w:t>participant</w:t>
      </w:r>
      <w:r>
        <w:rPr>
          <w:rFonts w:ascii="Arial" w:eastAsia="Arial" w:hAnsi="Arial" w:cs="Arial"/>
        </w:rPr>
        <w:t>s under care, including (but not limited to) laboratory tests, diagnosis, therapy administration, line of therapy, staging, comorbidities, and performance status information within the USON Network. More broadly, the USON iKM captures data on out</w:t>
      </w:r>
      <w:r w:rsidR="00B304F7">
        <w:rPr>
          <w:rFonts w:ascii="Arial" w:eastAsia="Arial" w:hAnsi="Arial" w:cs="Arial"/>
        </w:rPr>
        <w:t>patient</w:t>
      </w:r>
      <w:r>
        <w:rPr>
          <w:rFonts w:ascii="Arial" w:eastAsia="Arial" w:hAnsi="Arial" w:cs="Arial"/>
        </w:rPr>
        <w:t xml:space="preserve"> medical oncology care for </w:t>
      </w:r>
      <w:r w:rsidR="00B304F7">
        <w:rPr>
          <w:rFonts w:ascii="Arial" w:eastAsia="Arial" w:hAnsi="Arial" w:cs="Arial"/>
        </w:rPr>
        <w:t>participant</w:t>
      </w:r>
      <w:r>
        <w:rPr>
          <w:rFonts w:ascii="Arial" w:eastAsia="Arial" w:hAnsi="Arial" w:cs="Arial"/>
        </w:rPr>
        <w:t xml:space="preserve">s treated across the United States (19 states). The geographic dispersion of the USON network is broad, with all regions of the country receiving some coverage in the system. Overall, the iKM EHR system captures data on approximately 10% of new </w:t>
      </w:r>
      <w:r w:rsidR="00B304F7">
        <w:rPr>
          <w:rFonts w:ascii="Arial" w:eastAsia="Arial" w:hAnsi="Arial" w:cs="Arial"/>
        </w:rPr>
        <w:t>participant</w:t>
      </w:r>
      <w:r>
        <w:rPr>
          <w:rFonts w:ascii="Arial" w:eastAsia="Arial" w:hAnsi="Arial" w:cs="Arial"/>
        </w:rPr>
        <w:t>s</w:t>
      </w:r>
      <w:r w:rsidR="00B96331">
        <w:rPr>
          <w:rFonts w:ascii="Arial" w:eastAsia="Arial" w:hAnsi="Arial" w:cs="Arial"/>
        </w:rPr>
        <w:t xml:space="preserve"> diagnosed with cancer</w:t>
      </w:r>
      <w:r>
        <w:rPr>
          <w:rFonts w:ascii="Arial" w:eastAsia="Arial" w:hAnsi="Arial" w:cs="Arial"/>
        </w:rPr>
        <w:t xml:space="preserve"> in the United States. The phase I trials we drew from considered </w:t>
      </w:r>
      <w:r w:rsidR="00B304F7">
        <w:rPr>
          <w:rFonts w:ascii="Arial" w:eastAsia="Arial" w:hAnsi="Arial" w:cs="Arial"/>
        </w:rPr>
        <w:t>participant</w:t>
      </w:r>
      <w:r>
        <w:rPr>
          <w:rFonts w:ascii="Arial" w:eastAsia="Arial" w:hAnsi="Arial" w:cs="Arial"/>
        </w:rPr>
        <w:t xml:space="preserve">s with different cancers, creating potential for heterogeneity in responses and this is reflected in the data ultimately available for study on the </w:t>
      </w:r>
      <w:r w:rsidRPr="00C44454">
        <w:rPr>
          <w:rFonts w:ascii="Arial" w:eastAsia="Arial" w:hAnsi="Arial" w:cs="Arial"/>
          <w:color w:val="000000"/>
        </w:rPr>
        <w:t xml:space="preserve">2362 </w:t>
      </w:r>
      <w:r w:rsidR="00B304F7">
        <w:rPr>
          <w:rFonts w:ascii="Arial" w:eastAsia="Arial" w:hAnsi="Arial" w:cs="Arial"/>
        </w:rPr>
        <w:t>participant</w:t>
      </w:r>
      <w:r w:rsidRPr="00C44454">
        <w:rPr>
          <w:rFonts w:ascii="Arial" w:eastAsia="Arial" w:hAnsi="Arial" w:cs="Arial"/>
        </w:rPr>
        <w:t xml:space="preserve">s </w:t>
      </w:r>
      <w:r>
        <w:rPr>
          <w:rFonts w:ascii="Arial" w:eastAsia="Arial" w:hAnsi="Arial" w:cs="Arial"/>
        </w:rPr>
        <w:t>in the 252 trials we drew from (Supplementary Tables 2-4).</w:t>
      </w:r>
      <w:r w:rsidR="00E80450">
        <w:rPr>
          <w:rFonts w:ascii="Arial" w:eastAsia="Arial" w:hAnsi="Arial" w:cs="Arial"/>
        </w:rPr>
        <w:t xml:space="preserve"> Note that the iKM EHR contains information on </w:t>
      </w:r>
      <w:r w:rsidR="00B304F7">
        <w:rPr>
          <w:rFonts w:ascii="Arial" w:eastAsia="Arial" w:hAnsi="Arial" w:cs="Arial"/>
        </w:rPr>
        <w:t>participant</w:t>
      </w:r>
      <w:r w:rsidR="00E80450">
        <w:rPr>
          <w:rFonts w:ascii="Arial" w:eastAsia="Arial" w:hAnsi="Arial" w:cs="Arial"/>
        </w:rPr>
        <w:t>s only when they are seen by US Oncology physicians or as reported to their US Oncology physician and recorded in the EHR. Services and procedures provided outside of the US Oncology network (e.g., hospitalizations, bone marrow transplants, radiation therapies) are not necessarily documented in the database.</w:t>
      </w:r>
    </w:p>
    <w:p w14:paraId="55F34152" w14:textId="77777777" w:rsidR="00E80450" w:rsidRDefault="00E80450" w:rsidP="003D3466">
      <w:pPr>
        <w:spacing w:line="480" w:lineRule="auto"/>
        <w:jc w:val="both"/>
        <w:rPr>
          <w:rFonts w:ascii="Arial" w:eastAsia="Arial" w:hAnsi="Arial" w:cs="Arial"/>
        </w:rPr>
      </w:pPr>
    </w:p>
    <w:p w14:paraId="64EBA3CE" w14:textId="1B2A7470" w:rsidR="00E80450" w:rsidRDefault="00E80450" w:rsidP="00E80450">
      <w:pPr>
        <w:pBdr>
          <w:top w:val="nil"/>
          <w:left w:val="nil"/>
          <w:bottom w:val="nil"/>
          <w:right w:val="nil"/>
          <w:between w:val="nil"/>
        </w:pBdr>
        <w:spacing w:line="480" w:lineRule="auto"/>
        <w:jc w:val="both"/>
        <w:rPr>
          <w:rFonts w:ascii="Arial" w:eastAsia="Arial" w:hAnsi="Arial" w:cs="Arial"/>
          <w:color w:val="000000"/>
        </w:rPr>
      </w:pPr>
      <w:r>
        <w:rPr>
          <w:rFonts w:ascii="Arial" w:eastAsia="Arial" w:hAnsi="Arial" w:cs="Arial"/>
          <w:color w:val="000000"/>
        </w:rPr>
        <w:t xml:space="preserve">While the use of a large geographically dispersed cohort of community-based </w:t>
      </w:r>
      <w:r w:rsidR="00B304F7">
        <w:rPr>
          <w:rFonts w:ascii="Arial" w:eastAsia="Arial" w:hAnsi="Arial" w:cs="Arial"/>
          <w:color w:val="000000"/>
        </w:rPr>
        <w:t>participant</w:t>
      </w:r>
      <w:r>
        <w:rPr>
          <w:rFonts w:ascii="Arial" w:eastAsia="Arial" w:hAnsi="Arial" w:cs="Arial"/>
          <w:color w:val="000000"/>
        </w:rPr>
        <w:t xml:space="preserve">s instills confidence that results will be generalizable, patterns of care within the US Oncology Network, given its encouragement of evidence-based treatment guidelines, </w:t>
      </w:r>
      <w:r>
        <w:rPr>
          <w:rFonts w:ascii="Arial" w:eastAsia="Arial" w:hAnsi="Arial" w:cs="Arial"/>
          <w:color w:val="000000"/>
        </w:rPr>
        <w:lastRenderedPageBreak/>
        <w:t>may differ to some degree from community-based treatment patterns in general. The health information data used for McKesson Specialty Health (MSH)’s services, from which data were drawn, may vary in accordance with the data rights available to MSH under agreements with physician practices. Therefore, data from some practices that are part of the USON network, or the related Onmark Select Program</w:t>
      </w:r>
      <w:r w:rsidRPr="00CA18D9">
        <w:t xml:space="preserve"> </w:t>
      </w:r>
      <w:r>
        <w:rPr>
          <w:rFonts w:ascii="Arial" w:eastAsia="Arial" w:hAnsi="Arial" w:cs="Arial"/>
          <w:color w:val="000000"/>
        </w:rPr>
        <w:t>which is a G</w:t>
      </w:r>
      <w:r w:rsidRPr="00CA18D9">
        <w:rPr>
          <w:rFonts w:ascii="Arial" w:eastAsia="Arial" w:hAnsi="Arial" w:cs="Arial"/>
          <w:color w:val="000000"/>
        </w:rPr>
        <w:t xml:space="preserve">roup Purchasing Organization (GPO) </w:t>
      </w:r>
      <w:r>
        <w:rPr>
          <w:rFonts w:ascii="Arial" w:eastAsia="Arial" w:hAnsi="Arial" w:cs="Arial"/>
          <w:color w:val="000000"/>
        </w:rPr>
        <w:t>used by USON, may not have been available for MSH’s services. Note also that since we used the LADMF for death record information, persons never issued a social security number or whose death was not reported to the Social Security Administration by a non-state agency would not be reflected in our study.</w:t>
      </w:r>
    </w:p>
    <w:p w14:paraId="3F48BF9C" w14:textId="77777777" w:rsidR="00E80450" w:rsidRDefault="00E80450" w:rsidP="003D3466">
      <w:pPr>
        <w:spacing w:line="480" w:lineRule="auto"/>
        <w:jc w:val="both"/>
        <w:rPr>
          <w:rFonts w:ascii="Arial" w:eastAsia="Arial" w:hAnsi="Arial" w:cs="Arial"/>
        </w:rPr>
      </w:pPr>
    </w:p>
    <w:p w14:paraId="7EE5F695" w14:textId="77777777" w:rsidR="003D3466" w:rsidRDefault="003D3466" w:rsidP="003D3466">
      <w:pPr>
        <w:pBdr>
          <w:top w:val="nil"/>
          <w:left w:val="nil"/>
          <w:bottom w:val="nil"/>
          <w:right w:val="nil"/>
          <w:between w:val="nil"/>
        </w:pBdr>
        <w:spacing w:line="480" w:lineRule="auto"/>
        <w:jc w:val="both"/>
        <w:rPr>
          <w:rFonts w:ascii="Arial" w:eastAsia="Arial" w:hAnsi="Arial" w:cs="Arial"/>
          <w:color w:val="000000"/>
        </w:rPr>
      </w:pPr>
    </w:p>
    <w:p w14:paraId="5731C057" w14:textId="77777777" w:rsidR="003D3466" w:rsidRDefault="003D3466" w:rsidP="003D3466">
      <w:pPr>
        <w:pBdr>
          <w:top w:val="nil"/>
          <w:left w:val="nil"/>
          <w:bottom w:val="nil"/>
          <w:right w:val="nil"/>
          <w:between w:val="nil"/>
        </w:pBdr>
        <w:spacing w:line="480" w:lineRule="auto"/>
        <w:rPr>
          <w:rFonts w:ascii="Arial" w:eastAsia="Arial" w:hAnsi="Arial" w:cs="Arial"/>
          <w:b/>
          <w:color w:val="000000"/>
        </w:rPr>
      </w:pPr>
      <w:r>
        <w:rPr>
          <w:rFonts w:ascii="Arial" w:eastAsia="Arial" w:hAnsi="Arial" w:cs="Arial"/>
          <w:b/>
          <w:color w:val="000000"/>
        </w:rPr>
        <w:t>Imputing Missing Data</w:t>
      </w:r>
    </w:p>
    <w:p w14:paraId="2AACC085" w14:textId="77777777" w:rsidR="003D3466" w:rsidRDefault="003D3466" w:rsidP="003D3466">
      <w:pPr>
        <w:pBdr>
          <w:top w:val="nil"/>
          <w:left w:val="nil"/>
          <w:bottom w:val="nil"/>
          <w:right w:val="nil"/>
          <w:between w:val="nil"/>
        </w:pBdr>
        <w:spacing w:line="480" w:lineRule="auto"/>
        <w:jc w:val="both"/>
        <w:rPr>
          <w:rFonts w:ascii="Arial" w:eastAsia="Arial" w:hAnsi="Arial" w:cs="Arial"/>
          <w:b/>
          <w:color w:val="000000"/>
        </w:rPr>
      </w:pPr>
    </w:p>
    <w:p w14:paraId="40626BE8" w14:textId="60D5425E" w:rsidR="003D3466" w:rsidRDefault="003D3466" w:rsidP="003D3466">
      <w:pPr>
        <w:pBdr>
          <w:top w:val="nil"/>
          <w:left w:val="nil"/>
          <w:bottom w:val="nil"/>
          <w:right w:val="nil"/>
          <w:between w:val="nil"/>
        </w:pBdr>
        <w:spacing w:line="480" w:lineRule="auto"/>
        <w:jc w:val="both"/>
        <w:rPr>
          <w:rFonts w:ascii="Arial" w:eastAsia="Arial" w:hAnsi="Arial" w:cs="Arial"/>
          <w:b/>
          <w:color w:val="000000"/>
        </w:rPr>
      </w:pPr>
      <w:r>
        <w:rPr>
          <w:rFonts w:ascii="Arial" w:eastAsia="Arial" w:hAnsi="Arial" w:cs="Arial"/>
          <w:color w:val="000000"/>
        </w:rPr>
        <w:t xml:space="preserve">To accommodate missing data, we imputed values for missing variables using the Multiple Imputation with Chained Equation (MICE) method </w:t>
      </w:r>
      <w:r>
        <w:rPr>
          <w:rFonts w:ascii="Arial" w:eastAsia="Arial" w:hAnsi="Arial" w:cs="Arial"/>
          <w:color w:val="000000"/>
        </w:rPr>
        <w:fldChar w:fldCharType="begin"/>
      </w:r>
      <w:r w:rsidR="00393D75">
        <w:rPr>
          <w:rFonts w:ascii="Arial" w:eastAsia="Arial" w:hAnsi="Arial" w:cs="Arial"/>
          <w:color w:val="000000"/>
        </w:rPr>
        <w:instrText xml:space="preserve"> ADDIN EN.CITE &lt;EndNote&gt;&lt;Cite&gt;&lt;Author&gt;van Buuren&lt;/Author&gt;&lt;Year&gt;2011&lt;/Year&gt;&lt;RecNum&gt;29&lt;/RecNum&gt;&lt;DisplayText&gt;[33]&lt;/DisplayText&gt;&lt;record&gt;&lt;rec-number&gt;29&lt;/rec-number&gt;&lt;foreign-keys&gt;&lt;key app="EN" db-id="pzd5tfxvcdtefkewssw5ztzn9t9trzfzzrz9" timestamp="1663028827"&gt;29&lt;/key&gt;&lt;/foreign-keys&gt;&lt;ref-type name="Journal Article"&gt;17&lt;/ref-type&gt;&lt;contributors&gt;&lt;authors&gt;&lt;author&gt;van Buuren, S.&lt;/author&gt;&lt;author&gt;Groothuis-Oudshoorn, K. &lt;/author&gt;&lt;/authors&gt;&lt;/contributors&gt;&lt;titles&gt;&lt;title&gt;Multivariate Imputation by Chained Equations in R&lt;/title&gt;&lt;secondary-title&gt;Journal of Statistical Software&lt;/secondary-title&gt;&lt;/titles&gt;&lt;periodical&gt;&lt;full-title&gt;Journal of Statistical Software&lt;/full-title&gt;&lt;/periodical&gt;&lt;pages&gt;1-67&lt;/pages&gt;&lt;volume&gt;45&lt;/volume&gt;&lt;number&gt;3&lt;/number&gt;&lt;dates&gt;&lt;year&gt;2011&lt;/year&gt;&lt;/dates&gt;&lt;urls&gt;&lt;/urls&gt;&lt;electronic-resource-num&gt;https://doi.org/10.18637/jss.v045.i03&lt;/electronic-resource-num&gt;&lt;/record&gt;&lt;/Cite&gt;&lt;/EndNote&gt;</w:instrText>
      </w:r>
      <w:r>
        <w:rPr>
          <w:rFonts w:ascii="Arial" w:eastAsia="Arial" w:hAnsi="Arial" w:cs="Arial"/>
          <w:color w:val="000000"/>
        </w:rPr>
        <w:fldChar w:fldCharType="separate"/>
      </w:r>
      <w:r w:rsidR="00393D75">
        <w:rPr>
          <w:rFonts w:ascii="Arial" w:eastAsia="Arial" w:hAnsi="Arial" w:cs="Arial"/>
          <w:noProof/>
          <w:color w:val="000000"/>
        </w:rPr>
        <w:t>[33]</w:t>
      </w:r>
      <w:r>
        <w:rPr>
          <w:rFonts w:ascii="Arial" w:eastAsia="Arial" w:hAnsi="Arial" w:cs="Arial"/>
          <w:color w:val="000000"/>
        </w:rPr>
        <w:fldChar w:fldCharType="end"/>
      </w:r>
      <w:r>
        <w:rPr>
          <w:rFonts w:ascii="Arial" w:eastAsia="Arial" w:hAnsi="Arial" w:cs="Arial"/>
          <w:color w:val="000000"/>
        </w:rPr>
        <w:t>. To determine how sensitive our results were to imputation, we pursued sensitivity analyses in which we compared analysis results generated on both the complete and imputed data sets.</w:t>
      </w:r>
    </w:p>
    <w:p w14:paraId="1AD288F6" w14:textId="77777777" w:rsidR="003D3466" w:rsidRDefault="003D3466" w:rsidP="003D3466">
      <w:pPr>
        <w:pBdr>
          <w:top w:val="nil"/>
          <w:left w:val="nil"/>
          <w:bottom w:val="nil"/>
          <w:right w:val="nil"/>
          <w:between w:val="nil"/>
        </w:pBdr>
        <w:spacing w:line="480" w:lineRule="auto"/>
        <w:jc w:val="both"/>
        <w:rPr>
          <w:rFonts w:ascii="Arial" w:eastAsia="Arial" w:hAnsi="Arial" w:cs="Arial"/>
          <w:b/>
          <w:color w:val="000000"/>
        </w:rPr>
      </w:pPr>
    </w:p>
    <w:p w14:paraId="19DD0B81" w14:textId="77777777" w:rsidR="003D3466" w:rsidRDefault="003D3466" w:rsidP="003D3466">
      <w:pPr>
        <w:pBdr>
          <w:top w:val="nil"/>
          <w:left w:val="nil"/>
          <w:bottom w:val="nil"/>
          <w:right w:val="nil"/>
          <w:between w:val="nil"/>
        </w:pBdr>
        <w:spacing w:line="480" w:lineRule="auto"/>
        <w:jc w:val="both"/>
        <w:rPr>
          <w:rFonts w:ascii="Arial" w:eastAsia="Arial" w:hAnsi="Arial" w:cs="Arial"/>
          <w:b/>
          <w:color w:val="000000"/>
        </w:rPr>
      </w:pPr>
      <w:r>
        <w:rPr>
          <w:rFonts w:ascii="Arial" w:eastAsia="Arial" w:hAnsi="Arial" w:cs="Arial"/>
          <w:b/>
          <w:color w:val="000000"/>
        </w:rPr>
        <w:t>Responses and Candidate Prognostic Biomarkers</w:t>
      </w:r>
    </w:p>
    <w:p w14:paraId="6928DA4E" w14:textId="77777777" w:rsidR="003D3466" w:rsidRDefault="003D3466" w:rsidP="003D3466">
      <w:pPr>
        <w:spacing w:line="480" w:lineRule="auto"/>
        <w:jc w:val="both"/>
        <w:rPr>
          <w:rFonts w:ascii="Arial" w:eastAsia="Arial" w:hAnsi="Arial" w:cs="Arial"/>
        </w:rPr>
      </w:pPr>
    </w:p>
    <w:p w14:paraId="5F4BD9FF" w14:textId="0C89442D" w:rsidR="003D3466" w:rsidRPr="00497F86" w:rsidRDefault="003D3466" w:rsidP="003D3466">
      <w:pPr>
        <w:spacing w:line="480" w:lineRule="auto"/>
        <w:jc w:val="both"/>
        <w:rPr>
          <w:rFonts w:ascii="Arial" w:eastAsia="Arial" w:hAnsi="Arial" w:cs="Arial"/>
          <w:color w:val="FF0000"/>
        </w:rPr>
      </w:pPr>
      <w:r w:rsidRPr="00FE5A68">
        <w:rPr>
          <w:rFonts w:ascii="Arial" w:eastAsia="Arial" w:hAnsi="Arial" w:cs="Arial"/>
          <w:color w:val="000000" w:themeColor="text1"/>
        </w:rPr>
        <w:t xml:space="preserve">The independent variables we considered included (see also Supplementary Tables 2 and 3): Age, Agent type (cytotoxic vs. non-cytotoxic), trial index coded as 1 if a </w:t>
      </w:r>
      <w:r w:rsidR="00B304F7">
        <w:rPr>
          <w:rFonts w:ascii="Arial" w:eastAsia="Arial" w:hAnsi="Arial" w:cs="Arial"/>
          <w:color w:val="000000" w:themeColor="text1"/>
        </w:rPr>
        <w:t>participant</w:t>
      </w:r>
      <w:r w:rsidRPr="00FE5A68">
        <w:rPr>
          <w:rFonts w:ascii="Arial" w:eastAsia="Arial" w:hAnsi="Arial" w:cs="Arial"/>
          <w:color w:val="000000" w:themeColor="text1"/>
        </w:rPr>
        <w:t xml:space="preserve"> was enrolled in a specific trial, 0 otherwise, to account for the fact that some study </w:t>
      </w:r>
      <w:r w:rsidRPr="00FE5A68">
        <w:rPr>
          <w:rFonts w:ascii="Arial" w:eastAsia="Arial" w:hAnsi="Arial" w:cs="Arial"/>
          <w:color w:val="000000" w:themeColor="text1"/>
        </w:rPr>
        <w:lastRenderedPageBreak/>
        <w:t>subjects may have been in the same trial and therefore on an intervention with greater efficacy than other trials’ interventions, ECOG performance status closest to initiation of clinical trial phase I, albumin levels</w:t>
      </w:r>
      <w:r w:rsidRPr="00FE5A68">
        <w:rPr>
          <w:rFonts w:ascii="Arial" w:eastAsia="Arial" w:hAnsi="Arial" w:cs="Arial"/>
          <w:strike/>
          <w:color w:val="000000" w:themeColor="text1"/>
        </w:rPr>
        <w:t>,</w:t>
      </w:r>
      <w:r w:rsidRPr="00FE5A68">
        <w:rPr>
          <w:rFonts w:ascii="Arial" w:eastAsia="Arial" w:hAnsi="Arial" w:cs="Arial"/>
          <w:color w:val="000000" w:themeColor="text1"/>
        </w:rPr>
        <w:t xml:space="preserve"> body mass index (BMI), disease (i.e., cancer/tumor) type, sex, weight, height, hematocrit, hemoglobin, white blood cell count (WBC), lymphocyte count, platelet count, lactate dehydrogenase (LDH), uric acid, duration of prior therapy time (in days) from prior therapy to date of phase I trial (DOPT), a variable indicating if  phase 1/1b agent type targeted therapy or not, and survival status.   Although </w:t>
      </w:r>
      <w:r>
        <w:rPr>
          <w:rFonts w:ascii="Arial" w:eastAsia="Arial" w:hAnsi="Arial" w:cs="Arial"/>
        </w:rPr>
        <w:t xml:space="preserve">we had data on some individuals for cancer serum biomarkers, such as CA-19, CA-125, CA-27.29, and CA-15.3, we did not have enough individuals </w:t>
      </w:r>
      <w:r w:rsidRPr="00F27FD0">
        <w:rPr>
          <w:rFonts w:ascii="Arial" w:eastAsia="Arial" w:hAnsi="Arial" w:cs="Arial"/>
        </w:rPr>
        <w:t>(i.e., n&lt;200)</w:t>
      </w:r>
      <w:r>
        <w:rPr>
          <w:rFonts w:ascii="Arial" w:eastAsia="Arial" w:hAnsi="Arial" w:cs="Arial"/>
        </w:rPr>
        <w:t xml:space="preserve"> with these measures to be considered in our analyses (Supplementary Table 2). These variables were all measured prior to enrollment in the trials. All continuous variables (e.g., BMI) were standardized to have zero mean and unit standard deviation. Categorical variables were recoded as dummy variables (e.g., sex: 0=female, 1=male). </w:t>
      </w:r>
    </w:p>
    <w:p w14:paraId="7BF6E88B" w14:textId="77777777" w:rsidR="003D3466" w:rsidRDefault="003D3466" w:rsidP="003D3466">
      <w:pPr>
        <w:spacing w:line="480" w:lineRule="auto"/>
        <w:jc w:val="both"/>
        <w:rPr>
          <w:rFonts w:ascii="Arial" w:eastAsia="Arial" w:hAnsi="Arial" w:cs="Arial"/>
        </w:rPr>
      </w:pPr>
    </w:p>
    <w:p w14:paraId="4A4425B1" w14:textId="77777777" w:rsidR="003D3466" w:rsidRDefault="003D3466" w:rsidP="003D3466">
      <w:pPr>
        <w:spacing w:line="480" w:lineRule="auto"/>
        <w:rPr>
          <w:rFonts w:ascii="Arial" w:eastAsia="Arial" w:hAnsi="Arial" w:cs="Arial"/>
        </w:rPr>
      </w:pPr>
      <w:r>
        <w:rPr>
          <w:rFonts w:ascii="Arial" w:eastAsia="Arial" w:hAnsi="Arial" w:cs="Arial"/>
          <w:b/>
        </w:rPr>
        <w:t>Analytical Methods</w:t>
      </w:r>
    </w:p>
    <w:p w14:paraId="3366C142" w14:textId="77777777" w:rsidR="003D3466" w:rsidRDefault="003D3466" w:rsidP="003D3466">
      <w:pPr>
        <w:spacing w:line="480" w:lineRule="auto"/>
        <w:rPr>
          <w:rFonts w:ascii="Arial" w:eastAsia="Arial" w:hAnsi="Arial" w:cs="Arial"/>
        </w:rPr>
      </w:pPr>
    </w:p>
    <w:p w14:paraId="0810BF2C" w14:textId="77777777" w:rsidR="003D3466" w:rsidRDefault="003D3466" w:rsidP="003D3466">
      <w:pPr>
        <w:spacing w:line="480" w:lineRule="auto"/>
        <w:jc w:val="both"/>
        <w:rPr>
          <w:rFonts w:ascii="Arial" w:eastAsia="Arial" w:hAnsi="Arial" w:cs="Arial"/>
        </w:rPr>
      </w:pPr>
      <w:r>
        <w:rPr>
          <w:rFonts w:ascii="Arial" w:eastAsia="Arial" w:hAnsi="Arial" w:cs="Arial"/>
          <w:u w:val="single"/>
        </w:rPr>
        <w:t>Descriptive Statistics</w:t>
      </w:r>
      <w:r w:rsidRPr="00111284">
        <w:rPr>
          <w:rFonts w:ascii="Arial" w:eastAsia="Arial" w:hAnsi="Arial" w:cs="Arial"/>
        </w:rPr>
        <w:t xml:space="preserve">. We used standard descriptive statistics (mean, standard deviation, </w:t>
      </w:r>
      <w:r>
        <w:rPr>
          <w:rFonts w:ascii="Arial" w:eastAsia="Arial" w:hAnsi="Arial" w:cs="Arial"/>
        </w:rPr>
        <w:t xml:space="preserve">frequencies, </w:t>
      </w:r>
      <w:r w:rsidRPr="00111284">
        <w:rPr>
          <w:rFonts w:ascii="Arial" w:eastAsia="Arial" w:hAnsi="Arial" w:cs="Arial"/>
        </w:rPr>
        <w:t>etc.) to</w:t>
      </w:r>
      <w:r>
        <w:rPr>
          <w:rFonts w:ascii="Arial" w:eastAsia="Arial" w:hAnsi="Arial" w:cs="Arial"/>
        </w:rPr>
        <w:t xml:space="preserve"> characterize the responses and candidate prognostic biomarkers. We also used standard Pearson parametric and Spearman non-parametric correlation analyses to assess the basic relationships between the biomarkers. </w:t>
      </w:r>
    </w:p>
    <w:p w14:paraId="0582A553" w14:textId="77777777" w:rsidR="003D3466" w:rsidRPr="00111284" w:rsidRDefault="003D3466" w:rsidP="003D3466">
      <w:pPr>
        <w:spacing w:line="480" w:lineRule="auto"/>
        <w:jc w:val="both"/>
        <w:rPr>
          <w:rFonts w:ascii="Arial" w:eastAsia="Arial" w:hAnsi="Arial" w:cs="Arial"/>
        </w:rPr>
      </w:pPr>
    </w:p>
    <w:p w14:paraId="000D0652" w14:textId="34FBBE90" w:rsidR="003D3466" w:rsidRDefault="003D3466" w:rsidP="003D3466">
      <w:pPr>
        <w:spacing w:line="480" w:lineRule="auto"/>
        <w:jc w:val="both"/>
        <w:rPr>
          <w:rFonts w:ascii="Arial" w:eastAsia="Arial" w:hAnsi="Arial" w:cs="Arial"/>
        </w:rPr>
      </w:pPr>
      <w:r>
        <w:rPr>
          <w:rFonts w:ascii="Arial" w:eastAsia="Arial" w:hAnsi="Arial" w:cs="Arial"/>
          <w:u w:val="single"/>
        </w:rPr>
        <w:t xml:space="preserve">Regression and </w:t>
      </w:r>
      <w:r w:rsidRPr="004315FD">
        <w:rPr>
          <w:rFonts w:ascii="Arial" w:eastAsia="Arial" w:hAnsi="Arial" w:cs="Arial"/>
          <w:u w:val="single"/>
        </w:rPr>
        <w:t>Mixed Model</w:t>
      </w:r>
      <w:r>
        <w:rPr>
          <w:rFonts w:ascii="Arial" w:eastAsia="Arial" w:hAnsi="Arial" w:cs="Arial"/>
          <w:u w:val="single"/>
        </w:rPr>
        <w:t xml:space="preserve"> Analysis</w:t>
      </w:r>
      <w:r>
        <w:rPr>
          <w:rFonts w:ascii="Arial" w:eastAsia="Arial" w:hAnsi="Arial" w:cs="Arial"/>
        </w:rPr>
        <w:t xml:space="preserve">. We focused our analyses on mixed effects (or random effects) models given that we wanted to control for variation in biomarker and </w:t>
      </w:r>
      <w:r>
        <w:rPr>
          <w:rFonts w:ascii="Arial" w:eastAsia="Arial" w:hAnsi="Arial" w:cs="Arial"/>
        </w:rPr>
        <w:lastRenderedPageBreak/>
        <w:t xml:space="preserve">response relationships across the trials </w:t>
      </w:r>
      <w:r>
        <w:rPr>
          <w:rFonts w:ascii="Arial" w:eastAsia="Arial" w:hAnsi="Arial" w:cs="Arial"/>
          <w:color w:val="000000"/>
        </w:rPr>
        <w:fldChar w:fldCharType="begin"/>
      </w:r>
      <w:r w:rsidR="00393D75">
        <w:rPr>
          <w:rFonts w:ascii="Arial" w:eastAsia="Arial" w:hAnsi="Arial" w:cs="Arial"/>
          <w:color w:val="000000"/>
        </w:rPr>
        <w:instrText xml:space="preserve"> ADDIN EN.CITE &lt;EndNote&gt;&lt;Cite&gt;&lt;Author&gt;Galecki&lt;/Author&gt;&lt;Year&gt;2015&lt;/Year&gt;&lt;RecNum&gt;53&lt;/RecNum&gt;&lt;DisplayText&gt;[31, 32]&lt;/DisplayText&gt;&lt;record&gt;&lt;rec-number&gt;53&lt;/rec-number&gt;&lt;foreign-keys&gt;&lt;key app="EN" db-id="pzd5tfxvcdtefkewssw5ztzn9t9trzfzzrz9" timestamp="1708639503"&gt;53&lt;/key&gt;&lt;/foreign-keys&gt;&lt;ref-type name="Book"&gt;6&lt;/ref-type&gt;&lt;contributors&gt;&lt;authors&gt;&lt;author&gt;Galecki, A.&lt;/author&gt;&lt;author&gt;Burzykowski, T.&lt;/author&gt;&lt;/authors&gt;&lt;/contributors&gt;&lt;titles&gt;&lt;title&gt;Linear Mixed-Effects Models Using R: A Step-by-Step Approach&lt;/title&gt;&lt;/titles&gt;&lt;dates&gt;&lt;year&gt;2015&lt;/year&gt;&lt;/dates&gt;&lt;publisher&gt;Springer&lt;/publisher&gt;&lt;isbn&gt;1489996672&lt;/isbn&gt;&lt;urls&gt;&lt;/urls&gt;&lt;/record&gt;&lt;/Cite&gt;&lt;Cite&gt;&lt;Author&gt;McCulloch&lt;/Author&gt;&lt;Year&gt;2008&lt;/Year&gt;&lt;RecNum&gt;54&lt;/RecNum&gt;&lt;record&gt;&lt;rec-number&gt;54&lt;/rec-number&gt;&lt;foreign-keys&gt;&lt;key app="EN" db-id="pzd5tfxvcdtefkewssw5ztzn9t9trzfzzrz9" timestamp="1708640554"&gt;54&lt;/key&gt;&lt;/foreign-keys&gt;&lt;ref-type name="Book"&gt;6&lt;/ref-type&gt;&lt;contributors&gt;&lt;authors&gt;&lt;author&gt;McCulloch, C.E.&lt;/author&gt;&lt;author&gt;Searle, S.R.&lt;/author&gt;&lt;author&gt;Neuhuas, J.M.&lt;/author&gt;&lt;/authors&gt;&lt;/contributors&gt;&lt;titles&gt;&lt;title&gt;Generalized, Linear, and Mixed Models&lt;/title&gt;&lt;/titles&gt;&lt;dates&gt;&lt;year&gt;2008&lt;/year&gt;&lt;/dates&gt;&lt;publisher&gt;Wiley&lt;/publisher&gt;&lt;isbn&gt;978-0-470-07371-1&lt;/isbn&gt;&lt;urls&gt;&lt;/urls&gt;&lt;/record&gt;&lt;/Cite&gt;&lt;/EndNote&gt;</w:instrText>
      </w:r>
      <w:r>
        <w:rPr>
          <w:rFonts w:ascii="Arial" w:eastAsia="Arial" w:hAnsi="Arial" w:cs="Arial"/>
          <w:color w:val="000000"/>
        </w:rPr>
        <w:fldChar w:fldCharType="separate"/>
      </w:r>
      <w:r w:rsidR="00393D75">
        <w:rPr>
          <w:rFonts w:ascii="Arial" w:eastAsia="Arial" w:hAnsi="Arial" w:cs="Arial"/>
          <w:noProof/>
          <w:color w:val="000000"/>
        </w:rPr>
        <w:t>[31, 32]</w:t>
      </w:r>
      <w:r>
        <w:rPr>
          <w:rFonts w:ascii="Arial" w:eastAsia="Arial" w:hAnsi="Arial" w:cs="Arial"/>
          <w:color w:val="000000"/>
        </w:rPr>
        <w:fldChar w:fldCharType="end"/>
      </w:r>
      <w:r>
        <w:rPr>
          <w:rFonts w:ascii="Arial" w:eastAsia="Arial" w:hAnsi="Arial" w:cs="Arial"/>
        </w:rPr>
        <w:t xml:space="preserve">. However, to reduce variables used in these mixed model analyses, and to compare results with and without accounting for inter-trial variation, we also used standard linear and logistic regression, including stepwise linear and logistic regression. </w:t>
      </w:r>
      <w:r w:rsidRPr="00A22F47">
        <w:rPr>
          <w:rFonts w:ascii="Arial" w:eastAsia="Arial" w:hAnsi="Arial" w:cs="Arial"/>
        </w:rPr>
        <w:t xml:space="preserve">We pursued analyses using imputed values for the candidate biomarkers when the data were not complete for all </w:t>
      </w:r>
      <w:r w:rsidR="00B304F7">
        <w:rPr>
          <w:rFonts w:ascii="Arial" w:eastAsia="Arial" w:hAnsi="Arial" w:cs="Arial"/>
        </w:rPr>
        <w:t>participant</w:t>
      </w:r>
      <w:r w:rsidRPr="00A22F47">
        <w:rPr>
          <w:rFonts w:ascii="Arial" w:eastAsia="Arial" w:hAnsi="Arial" w:cs="Arial"/>
        </w:rPr>
        <w:t>s.</w:t>
      </w:r>
      <w:r>
        <w:rPr>
          <w:rFonts w:ascii="Arial" w:eastAsia="Arial" w:hAnsi="Arial" w:cs="Arial"/>
        </w:rPr>
        <w:t xml:space="preserve"> Since two of the four outcome variables were categorical, we used logistic regression-based mixed models to analyze them and linear regression-based mixed models for the continuous outcome variables. </w:t>
      </w:r>
      <w:r w:rsidRPr="00A22F47">
        <w:rPr>
          <w:rFonts w:ascii="Arial" w:eastAsia="Arial" w:hAnsi="Arial" w:cs="Arial"/>
        </w:rPr>
        <w:t>We also used survival analyses to analyze time on trial response</w:t>
      </w:r>
      <w:r>
        <w:rPr>
          <w:rFonts w:ascii="Arial" w:eastAsia="Arial" w:hAnsi="Arial" w:cs="Arial"/>
        </w:rPr>
        <w:t xml:space="preserve"> </w:t>
      </w:r>
      <w:r>
        <w:rPr>
          <w:rFonts w:ascii="Arial" w:eastAsia="Arial" w:hAnsi="Arial" w:cs="Arial"/>
        </w:rPr>
        <w:fldChar w:fldCharType="begin"/>
      </w:r>
      <w:r w:rsidR="00393D75">
        <w:rPr>
          <w:rFonts w:ascii="Arial" w:eastAsia="Arial" w:hAnsi="Arial" w:cs="Arial"/>
        </w:rPr>
        <w:instrText xml:space="preserve"> ADDIN EN.CITE &lt;EndNote&gt;&lt;Cite&gt;&lt;Author&gt;Cox&lt;/Author&gt;&lt;Year&gt;1972&lt;/Year&gt;&lt;RecNum&gt;48&lt;/RecNum&gt;&lt;DisplayText&gt;[34]&lt;/DisplayText&gt;&lt;record&gt;&lt;rec-number&gt;48&lt;/rec-number&gt;&lt;foreign-keys&gt;&lt;key app="EN" db-id="pzd5tfxvcdtefkewssw5ztzn9t9trzfzzrz9" timestamp="1671058622"&gt;48&lt;/key&gt;&lt;/foreign-keys&gt;&lt;ref-type name="Journal Article"&gt;17&lt;/ref-type&gt;&lt;contributors&gt;&lt;authors&gt;&lt;author&gt;Cox, D. R.&lt;/author&gt;&lt;/authors&gt;&lt;/contributors&gt;&lt;titles&gt;&lt;title&gt;Regression Models and Life-Tables &lt;/title&gt;&lt;secondary-title&gt;Journal of the Royal Statistical Society, Series B.&lt;/secondary-title&gt;&lt;/titles&gt;&lt;pages&gt;187-220&lt;/pages&gt;&lt;volume&gt;34&lt;/volume&gt;&lt;number&gt;2&lt;/number&gt;&lt;dates&gt;&lt;year&gt;1972&lt;/year&gt;&lt;/dates&gt;&lt;urls&gt;&lt;/urls&gt;&lt;/record&gt;&lt;/Cite&gt;&lt;/EndNote&gt;</w:instrText>
      </w:r>
      <w:r>
        <w:rPr>
          <w:rFonts w:ascii="Arial" w:eastAsia="Arial" w:hAnsi="Arial" w:cs="Arial"/>
        </w:rPr>
        <w:fldChar w:fldCharType="separate"/>
      </w:r>
      <w:r w:rsidR="00393D75">
        <w:rPr>
          <w:rFonts w:ascii="Arial" w:eastAsia="Arial" w:hAnsi="Arial" w:cs="Arial"/>
          <w:noProof/>
        </w:rPr>
        <w:t>[34]</w:t>
      </w:r>
      <w:r>
        <w:rPr>
          <w:rFonts w:ascii="Arial" w:eastAsia="Arial" w:hAnsi="Arial" w:cs="Arial"/>
        </w:rPr>
        <w:fldChar w:fldCharType="end"/>
      </w:r>
      <w:r>
        <w:rPr>
          <w:rFonts w:ascii="Arial" w:eastAsia="Arial" w:hAnsi="Arial" w:cs="Arial"/>
        </w:rPr>
        <w:t xml:space="preserve">. Trial index was considered a grouping (i.e., random effect) factor in these mixed model analyses. Note that ‘trial index’ is simply a number indicating if each </w:t>
      </w:r>
      <w:r w:rsidR="00B304F7">
        <w:rPr>
          <w:rFonts w:ascii="Arial" w:eastAsia="Arial" w:hAnsi="Arial" w:cs="Arial"/>
        </w:rPr>
        <w:t>participant</w:t>
      </w:r>
      <w:r>
        <w:rPr>
          <w:rFonts w:ascii="Arial" w:eastAsia="Arial" w:hAnsi="Arial" w:cs="Arial"/>
        </w:rPr>
        <w:t xml:space="preserve"> was a participant in each of the trials).  We also considered the trial indices as fixed effects in initial analyses to assess each trial’s association with the responses relative to the other trials. </w:t>
      </w:r>
      <w:r w:rsidR="000831DE">
        <w:rPr>
          <w:rFonts w:ascii="Arial" w:eastAsia="Arial" w:hAnsi="Arial" w:cs="Arial"/>
        </w:rPr>
        <w:t>Only trial indices with &gt;5 individuals were considered as covariates in these analyses</w:t>
      </w:r>
      <w:r>
        <w:rPr>
          <w:rFonts w:ascii="Arial" w:eastAsia="Arial" w:hAnsi="Arial" w:cs="Arial"/>
        </w:rPr>
        <w:t xml:space="preserve">. </w:t>
      </w:r>
      <w:r w:rsidR="000831DE">
        <w:rPr>
          <w:rFonts w:ascii="Arial" w:eastAsia="Arial" w:hAnsi="Arial" w:cs="Arial"/>
        </w:rPr>
        <w:t xml:space="preserve">We also only used dummy variables for cancer types with &gt; 24 individuals. </w:t>
      </w:r>
      <w:r w:rsidRPr="0088604E">
        <w:rPr>
          <w:rFonts w:ascii="Arial" w:eastAsia="Arial" w:hAnsi="Arial" w:cs="Arial"/>
        </w:rPr>
        <w:t>To carry out the mixed model analyses we used the modules ‘lme4’, ‘GLMMAdaptive,’ and ‘Coxph,’ in the R</w:t>
      </w:r>
      <w:r>
        <w:rPr>
          <w:rFonts w:ascii="Arial" w:eastAsia="Arial" w:hAnsi="Arial" w:cs="Arial"/>
        </w:rPr>
        <w:t xml:space="preserve"> computing environment </w:t>
      </w:r>
      <w:r>
        <w:rPr>
          <w:rFonts w:ascii="Arial" w:eastAsia="Arial" w:hAnsi="Arial" w:cs="Arial"/>
        </w:rPr>
        <w:fldChar w:fldCharType="begin"/>
      </w:r>
      <w:r w:rsidR="00393D75">
        <w:rPr>
          <w:rFonts w:ascii="Arial" w:eastAsia="Arial" w:hAnsi="Arial" w:cs="Arial"/>
        </w:rPr>
        <w:instrText xml:space="preserve"> ADDIN EN.CITE &lt;EndNote&gt;&lt;Cite&gt;&lt;Author&gt;Fischetti&lt;/Author&gt;&lt;Year&gt;2017&lt;/Year&gt;&lt;RecNum&gt;32&lt;/RecNum&gt;&lt;DisplayText&gt;[35]&lt;/DisplayText&gt;&lt;record&gt;&lt;rec-number&gt;32&lt;/rec-number&gt;&lt;foreign-keys&gt;&lt;key app="EN" db-id="pzd5tfxvcdtefkewssw5ztzn9t9trzfzzrz9" timestamp="1663029931"&gt;32&lt;/key&gt;&lt;/foreign-keys&gt;&lt;ref-type name="Book"&gt;6&lt;/ref-type&gt;&lt;contributors&gt;&lt;authors&gt;&lt;author&gt;Fischetti, T.&lt;/author&gt;&lt;author&gt;Mayor, E.&lt;/author&gt;&lt;author&gt;Forte, R. M.&lt;/author&gt;&lt;/authors&gt;&lt;/contributors&gt;&lt;titles&gt;&lt;title&gt;R: Predictive Analysis&lt;/title&gt;&lt;/titles&gt;&lt;dates&gt;&lt;year&gt;2017&lt;/year&gt;&lt;/dates&gt;&lt;publisher&gt;Packt Publishing&lt;/publisher&gt;&lt;urls&gt;&lt;/urls&gt;&lt;electronic-resource-num&gt;9781788290371&lt;/electronic-resource-num&gt;&lt;/record&gt;&lt;/Cite&gt;&lt;/EndNote&gt;</w:instrText>
      </w:r>
      <w:r>
        <w:rPr>
          <w:rFonts w:ascii="Arial" w:eastAsia="Arial" w:hAnsi="Arial" w:cs="Arial"/>
        </w:rPr>
        <w:fldChar w:fldCharType="separate"/>
      </w:r>
      <w:r w:rsidR="00393D75">
        <w:rPr>
          <w:rFonts w:ascii="Arial" w:eastAsia="Arial" w:hAnsi="Arial" w:cs="Arial"/>
          <w:noProof/>
        </w:rPr>
        <w:t>[35]</w:t>
      </w:r>
      <w:r>
        <w:rPr>
          <w:rFonts w:ascii="Arial" w:eastAsia="Arial" w:hAnsi="Arial" w:cs="Arial"/>
        </w:rPr>
        <w:fldChar w:fldCharType="end"/>
      </w:r>
      <w:r>
        <w:rPr>
          <w:rFonts w:ascii="Arial" w:eastAsia="Arial" w:hAnsi="Arial" w:cs="Arial"/>
        </w:rPr>
        <w:t xml:space="preserve">. We tested both the significance of the candidate biomarker’s fixed effects on the response variables as well as the significance of the mixed or random effects terms in these models. Since there were many different potential prognostic biomarkers, we first fit standard stepwise linear and logistic regression models to the data to identify which prognostic biomarkers were significantly associated with the response variables. We then tested to see if the relationships of these prognostic biomarkers to the response variables exhibited significant variation across the trials using mixed effects models with those significant variables as fixed effects. Since </w:t>
      </w:r>
      <w:r>
        <w:rPr>
          <w:rFonts w:ascii="Arial" w:eastAsia="Arial" w:hAnsi="Arial" w:cs="Arial"/>
        </w:rPr>
        <w:lastRenderedPageBreak/>
        <w:t xml:space="preserve">the trials had different numbers of </w:t>
      </w:r>
      <w:r w:rsidR="00B304F7">
        <w:rPr>
          <w:rFonts w:ascii="Arial" w:eastAsia="Arial" w:hAnsi="Arial" w:cs="Arial"/>
        </w:rPr>
        <w:t>participant</w:t>
      </w:r>
      <w:r>
        <w:rPr>
          <w:rFonts w:ascii="Arial" w:eastAsia="Arial" w:hAnsi="Arial" w:cs="Arial"/>
        </w:rPr>
        <w:t xml:space="preserve">s, some with only 1 or very few </w:t>
      </w:r>
      <w:r w:rsidR="00B304F7">
        <w:rPr>
          <w:rFonts w:ascii="Arial" w:eastAsia="Arial" w:hAnsi="Arial" w:cs="Arial"/>
        </w:rPr>
        <w:t>participant</w:t>
      </w:r>
      <w:r>
        <w:rPr>
          <w:rFonts w:ascii="Arial" w:eastAsia="Arial" w:hAnsi="Arial" w:cs="Arial"/>
        </w:rPr>
        <w:t>s, we fit the mixed effects models to the entire data set instead of, e.g., using a test and training data set, since we would not have representation of some trials in a test or training set. We did, however, use randomly created test and training sets in separate analyses using machine learning (ML) techniques as discussed below. Thus, random effects of any predictor were only included in the final multiple regression-based mixed effects models if a univariate mixed effects model suggested there was a significant random effect for that predictor. In addition, random effects can encompass intercept terms or slope terms in a regression model. We evaluated univariate models with and without both intercept and slope random effects and found them to be highly correlated. We therefore considered only including significant random intercept terms in the final multiple regression based mixed models.</w:t>
      </w:r>
    </w:p>
    <w:p w14:paraId="3C9D6900" w14:textId="77777777" w:rsidR="002F2101" w:rsidRDefault="002F2101" w:rsidP="003D3466">
      <w:pPr>
        <w:spacing w:line="480" w:lineRule="auto"/>
        <w:jc w:val="both"/>
        <w:rPr>
          <w:rFonts w:ascii="Arial" w:eastAsia="Arial" w:hAnsi="Arial" w:cs="Arial"/>
        </w:rPr>
      </w:pPr>
    </w:p>
    <w:p w14:paraId="7BDB434B" w14:textId="31460AD2" w:rsidR="002F2101" w:rsidRPr="00135C8C" w:rsidRDefault="002F2101" w:rsidP="003D3466">
      <w:pPr>
        <w:spacing w:line="480" w:lineRule="auto"/>
        <w:jc w:val="both"/>
        <w:rPr>
          <w:rFonts w:ascii="Arial" w:eastAsia="Arial" w:hAnsi="Arial" w:cs="Arial"/>
          <w:color w:val="FF0000"/>
        </w:rPr>
      </w:pPr>
      <w:r w:rsidRPr="00111284">
        <w:rPr>
          <w:rFonts w:ascii="Arial" w:eastAsia="Arial" w:hAnsi="Arial" w:cs="Arial"/>
          <w:u w:val="single"/>
        </w:rPr>
        <w:t>Prediction Modeling</w:t>
      </w:r>
      <w:r w:rsidRPr="00111284">
        <w:rPr>
          <w:rFonts w:ascii="Arial" w:eastAsia="Arial" w:hAnsi="Arial" w:cs="Arial"/>
        </w:rPr>
        <w:t xml:space="preserve">. </w:t>
      </w:r>
      <w:r w:rsidRPr="005269A7">
        <w:rPr>
          <w:rFonts w:ascii="Arial" w:eastAsia="Arial" w:hAnsi="Arial" w:cs="Arial"/>
        </w:rPr>
        <w:t xml:space="preserve">We used some example </w:t>
      </w:r>
      <w:r w:rsidR="00B304F7">
        <w:rPr>
          <w:rFonts w:ascii="Arial" w:eastAsia="Arial" w:hAnsi="Arial" w:cs="Arial"/>
        </w:rPr>
        <w:t>participant</w:t>
      </w:r>
      <w:r w:rsidRPr="005269A7">
        <w:rPr>
          <w:rFonts w:ascii="Arial" w:eastAsia="Arial" w:hAnsi="Arial" w:cs="Arial"/>
        </w:rPr>
        <w:t xml:space="preserve"> profiles to show how the development of our mixed effects models’ results can be used to make individual predictions of response in Phase I studies</w:t>
      </w:r>
      <w:r>
        <w:rPr>
          <w:rFonts w:ascii="Arial" w:eastAsia="Arial" w:hAnsi="Arial" w:cs="Arial"/>
        </w:rPr>
        <w:t xml:space="preserve"> for the categorical outcome. Logistic regression models corrected for the imbalance in the categorial outcomes using the SMOTE procedure (see above and the Supplementary Methods) were used.</w:t>
      </w:r>
      <w:r>
        <w:rPr>
          <w:rFonts w:ascii="Arial" w:eastAsia="Arial" w:hAnsi="Arial" w:cs="Arial"/>
          <w:color w:val="FF0000"/>
        </w:rPr>
        <w:t xml:space="preserve"> </w:t>
      </w:r>
      <w:r>
        <w:rPr>
          <w:rFonts w:ascii="Arial" w:eastAsia="Arial" w:hAnsi="Arial" w:cs="Arial"/>
        </w:rPr>
        <w:t>Four</w:t>
      </w:r>
      <w:r w:rsidRPr="005269A7">
        <w:rPr>
          <w:rFonts w:ascii="Arial" w:eastAsia="Arial" w:hAnsi="Arial" w:cs="Arial"/>
        </w:rPr>
        <w:t xml:space="preserve"> randomly chosen </w:t>
      </w:r>
      <w:r w:rsidR="00B304F7">
        <w:rPr>
          <w:rFonts w:ascii="Arial" w:eastAsia="Arial" w:hAnsi="Arial" w:cs="Arial"/>
        </w:rPr>
        <w:t>participant</w:t>
      </w:r>
      <w:r w:rsidRPr="005269A7">
        <w:rPr>
          <w:rFonts w:ascii="Arial" w:eastAsia="Arial" w:hAnsi="Arial" w:cs="Arial"/>
        </w:rPr>
        <w:t xml:space="preserve">s profiles were used, along with the average (or modal) value of each </w:t>
      </w:r>
      <w:r>
        <w:rPr>
          <w:rFonts w:ascii="Arial" w:eastAsia="Arial" w:hAnsi="Arial" w:cs="Arial"/>
        </w:rPr>
        <w:t>prognostic biomarker</w:t>
      </w:r>
      <w:r w:rsidRPr="005269A7">
        <w:rPr>
          <w:rFonts w:ascii="Arial" w:eastAsia="Arial" w:hAnsi="Arial" w:cs="Arial"/>
        </w:rPr>
        <w:t xml:space="preserve">. In addition, we created two extreme </w:t>
      </w:r>
      <w:r w:rsidR="00B304F7">
        <w:rPr>
          <w:rFonts w:ascii="Arial" w:eastAsia="Arial" w:hAnsi="Arial" w:cs="Arial"/>
        </w:rPr>
        <w:t>participant</w:t>
      </w:r>
      <w:r w:rsidRPr="005269A7">
        <w:rPr>
          <w:rFonts w:ascii="Arial" w:eastAsia="Arial" w:hAnsi="Arial" w:cs="Arial"/>
        </w:rPr>
        <w:t xml:space="preserve"> profiles by using values of the </w:t>
      </w:r>
      <w:r>
        <w:rPr>
          <w:rFonts w:ascii="Arial" w:eastAsia="Arial" w:hAnsi="Arial" w:cs="Arial"/>
        </w:rPr>
        <w:t xml:space="preserve">prognostic biomarkers </w:t>
      </w:r>
      <w:r w:rsidRPr="005269A7">
        <w:rPr>
          <w:rFonts w:ascii="Arial" w:eastAsia="Arial" w:hAnsi="Arial" w:cs="Arial"/>
        </w:rPr>
        <w:t xml:space="preserve">that were either all 1 standard deviation below the mean (or the non-modal value of dichotomous variables) or all 1 standard deviation above the mean (or the modal value of dichotomous variables). </w:t>
      </w:r>
      <w:r>
        <w:rPr>
          <w:rFonts w:ascii="Arial" w:eastAsia="Arial" w:hAnsi="Arial" w:cs="Arial"/>
        </w:rPr>
        <w:t xml:space="preserve">Finally, we also provide example </w:t>
      </w:r>
      <w:r>
        <w:rPr>
          <w:rFonts w:ascii="Arial" w:eastAsia="Arial" w:hAnsi="Arial" w:cs="Arial"/>
        </w:rPr>
        <w:lastRenderedPageBreak/>
        <w:t xml:space="preserve">predictions using the average or median values of the predictor variables for continuous and dichotomous variables, respectively. </w:t>
      </w:r>
      <w:r w:rsidRPr="005269A7">
        <w:rPr>
          <w:rFonts w:ascii="Arial" w:eastAsia="Arial" w:hAnsi="Arial" w:cs="Arial"/>
        </w:rPr>
        <w:t>We removed variables for the predictions that were not significant to reduce noise in the predictions</w:t>
      </w:r>
      <w:r>
        <w:rPr>
          <w:rFonts w:ascii="Arial" w:eastAsia="Arial" w:hAnsi="Arial" w:cs="Arial"/>
        </w:rPr>
        <w:t xml:space="preserve"> and focused on the final set of significant prognostic model values using </w:t>
      </w:r>
      <w:r w:rsidRPr="005269A7">
        <w:rPr>
          <w:rFonts w:ascii="Arial" w:eastAsia="Arial" w:hAnsi="Arial" w:cs="Arial"/>
        </w:rPr>
        <w:t xml:space="preserve">the </w:t>
      </w:r>
      <w:r>
        <w:rPr>
          <w:rFonts w:ascii="Arial" w:eastAsia="Arial" w:hAnsi="Arial" w:cs="Arial"/>
        </w:rPr>
        <w:t xml:space="preserve">estimated regression </w:t>
      </w:r>
      <w:r w:rsidRPr="005269A7">
        <w:rPr>
          <w:rFonts w:ascii="Arial" w:eastAsia="Arial" w:hAnsi="Arial" w:cs="Arial"/>
        </w:rPr>
        <w:t xml:space="preserve">coefficients. Note that including trial index variables </w:t>
      </w:r>
      <w:r>
        <w:rPr>
          <w:rFonts w:ascii="Arial" w:eastAsia="Arial" w:hAnsi="Arial" w:cs="Arial"/>
        </w:rPr>
        <w:t>as grouping factors representing random effects in</w:t>
      </w:r>
      <w:r w:rsidRPr="005269A7">
        <w:rPr>
          <w:rFonts w:ascii="Arial" w:eastAsia="Arial" w:hAnsi="Arial" w:cs="Arial"/>
        </w:rPr>
        <w:t xml:space="preserve"> these analyses raises important questions about how to pursue predictions for a target individual, since we would have no information about the regression coefficient for the </w:t>
      </w:r>
      <w:r w:rsidR="00B304F7">
        <w:rPr>
          <w:rFonts w:ascii="Arial" w:eastAsia="Arial" w:hAnsi="Arial" w:cs="Arial"/>
        </w:rPr>
        <w:t>participant</w:t>
      </w:r>
      <w:r w:rsidRPr="005269A7">
        <w:rPr>
          <w:rFonts w:ascii="Arial" w:eastAsia="Arial" w:hAnsi="Arial" w:cs="Arial"/>
        </w:rPr>
        <w:t xml:space="preserve">’s </w:t>
      </w:r>
      <w:r>
        <w:rPr>
          <w:rFonts w:ascii="Arial" w:eastAsia="Arial" w:hAnsi="Arial" w:cs="Arial"/>
        </w:rPr>
        <w:t xml:space="preserve">‘new’ </w:t>
      </w:r>
      <w:r w:rsidRPr="005269A7">
        <w:rPr>
          <w:rFonts w:ascii="Arial" w:eastAsia="Arial" w:hAnsi="Arial" w:cs="Arial"/>
        </w:rPr>
        <w:t>trial index</w:t>
      </w:r>
      <w:r>
        <w:rPr>
          <w:rFonts w:ascii="Arial" w:eastAsia="Arial" w:hAnsi="Arial" w:cs="Arial"/>
        </w:rPr>
        <w:t xml:space="preserve"> (since there would be no historical data on drug being tested in a new clinical trial) so we used the standard practice of making predictions using just the fixed effects. We further consider this issue in the Discussion section.</w:t>
      </w:r>
    </w:p>
    <w:p w14:paraId="0EB82EDD" w14:textId="77777777" w:rsidR="003D3466" w:rsidRDefault="003D3466" w:rsidP="003D3466">
      <w:pPr>
        <w:pBdr>
          <w:top w:val="nil"/>
          <w:left w:val="nil"/>
          <w:bottom w:val="nil"/>
          <w:right w:val="nil"/>
          <w:between w:val="nil"/>
        </w:pBdr>
        <w:spacing w:line="480" w:lineRule="auto"/>
        <w:jc w:val="both"/>
        <w:rPr>
          <w:rFonts w:ascii="Arial" w:eastAsia="Arial" w:hAnsi="Arial" w:cs="Arial"/>
        </w:rPr>
      </w:pPr>
    </w:p>
    <w:p w14:paraId="4AEA9B2B" w14:textId="057279A4" w:rsidR="003D3466" w:rsidRDefault="003D3466" w:rsidP="003D3466">
      <w:pPr>
        <w:spacing w:line="480" w:lineRule="auto"/>
        <w:jc w:val="both"/>
        <w:rPr>
          <w:rFonts w:ascii="Arial" w:eastAsia="Arial" w:hAnsi="Arial" w:cs="Arial"/>
        </w:rPr>
      </w:pPr>
      <w:r>
        <w:rPr>
          <w:rFonts w:ascii="Arial" w:eastAsia="Arial" w:hAnsi="Arial" w:cs="Arial"/>
          <w:u w:val="single"/>
        </w:rPr>
        <w:t>Machine Learning (ML) Models</w:t>
      </w:r>
      <w:r>
        <w:rPr>
          <w:rFonts w:ascii="Arial" w:eastAsia="Arial" w:hAnsi="Arial" w:cs="Arial"/>
        </w:rPr>
        <w:t xml:space="preserve">. We used the following well-known ML methods for the analysis of the continuous outcome variables (i.e., Time on Study and Time on Prior Therapy Ratio) as implemented in the Sci-kit learn package </w:t>
      </w:r>
      <w:r>
        <w:rPr>
          <w:rFonts w:ascii="Arial" w:eastAsia="Arial" w:hAnsi="Arial" w:cs="Arial"/>
        </w:rPr>
        <w:fldChar w:fldCharType="begin"/>
      </w:r>
      <w:r w:rsidR="00393D75">
        <w:rPr>
          <w:rFonts w:ascii="Arial" w:eastAsia="Arial" w:hAnsi="Arial" w:cs="Arial"/>
        </w:rPr>
        <w:instrText xml:space="preserve"> ADDIN EN.CITE &lt;EndNote&gt;&lt;Cite&gt;&lt;Author&gt;Pedregosa &lt;/Author&gt;&lt;Year&gt;2011&lt;/Year&gt;&lt;RecNum&gt;33&lt;/RecNum&gt;&lt;DisplayText&gt;[36]&lt;/DisplayText&gt;&lt;record&gt;&lt;rec-number&gt;33&lt;/rec-number&gt;&lt;foreign-keys&gt;&lt;key app="EN" db-id="pzd5tfxvcdtefkewssw5ztzn9t9trzfzzrz9" timestamp="1663030379"&gt;33&lt;/key&gt;&lt;/foreign-keys&gt;&lt;ref-type name="Journal Article"&gt;17&lt;/ref-type&gt;&lt;contributors&gt;&lt;authors&gt;&lt;author&gt;Pedregosa , F.&lt;/author&gt;&lt;author&gt;Varoquaux, G.&lt;/author&gt;&lt;author&gt;Gramfort, A. &lt;/author&gt;&lt;author&gt;Michel, V.&lt;/author&gt;&lt;author&gt;Thirion, B.&lt;/author&gt;&lt;author&gt;Grisel, O.&lt;/author&gt;&lt;author&gt;Blondel, M.&lt;/author&gt;&lt;author&gt;Prettenhofer, P.&lt;/author&gt;&lt;author&gt;Weiss, R.&lt;/author&gt;&lt;author&gt;Dubourg, V.&lt;/author&gt;&lt;author&gt;Vanderplas, J.&lt;/author&gt;&lt;author&gt;Passos, A.&lt;/author&gt;&lt;author&gt;Cournapeau, D.&lt;/author&gt;&lt;/authors&gt;&lt;/contributors&gt;&lt;titles&gt;&lt;title&gt;Scikit-learn: Machine Learning in Python&lt;/title&gt;&lt;secondary-title&gt;JMLR&lt;/secondary-title&gt;&lt;/titles&gt;&lt;periodical&gt;&lt;full-title&gt;JMLR&lt;/full-title&gt;&lt;/periodical&gt;&lt;pages&gt;2825-2830&lt;/pages&gt;&lt;volume&gt;12&lt;/volume&gt;&lt;dates&gt;&lt;year&gt;2011&lt;/year&gt;&lt;/dates&gt;&lt;urls&gt;&lt;/urls&gt;&lt;/record&gt;&lt;/Cite&gt;&lt;/EndNote&gt;</w:instrText>
      </w:r>
      <w:r>
        <w:rPr>
          <w:rFonts w:ascii="Arial" w:eastAsia="Arial" w:hAnsi="Arial" w:cs="Arial"/>
        </w:rPr>
        <w:fldChar w:fldCharType="separate"/>
      </w:r>
      <w:r w:rsidR="00393D75">
        <w:rPr>
          <w:rFonts w:ascii="Arial" w:eastAsia="Arial" w:hAnsi="Arial" w:cs="Arial"/>
          <w:noProof/>
        </w:rPr>
        <w:t>[36]</w:t>
      </w:r>
      <w:r>
        <w:rPr>
          <w:rFonts w:ascii="Arial" w:eastAsia="Arial" w:hAnsi="Arial" w:cs="Arial"/>
        </w:rPr>
        <w:fldChar w:fldCharType="end"/>
      </w:r>
      <w:r>
        <w:rPr>
          <w:rFonts w:ascii="Arial" w:eastAsia="Arial" w:hAnsi="Arial" w:cs="Arial"/>
        </w:rPr>
        <w:t xml:space="preserve">. These methods are discussed in many excellent references </w:t>
      </w:r>
      <w:r>
        <w:rPr>
          <w:rFonts w:ascii="Arial" w:eastAsia="Arial" w:hAnsi="Arial" w:cs="Arial"/>
        </w:rPr>
        <w:fldChar w:fldCharType="begin"/>
      </w:r>
      <w:r w:rsidR="00393D75">
        <w:rPr>
          <w:rFonts w:ascii="Arial" w:eastAsia="Arial" w:hAnsi="Arial" w:cs="Arial"/>
        </w:rPr>
        <w:instrText xml:space="preserve"> ADDIN EN.CITE &lt;EndNote&gt;&lt;Cite&gt;&lt;Author&gt;Hastie&lt;/Author&gt;&lt;Year&gt;2008&lt;/Year&gt;&lt;RecNum&gt;34&lt;/RecNum&gt;&lt;DisplayText&gt;[37]&lt;/DisplayText&gt;&lt;record&gt;&lt;rec-number&gt;34&lt;/rec-number&gt;&lt;foreign-keys&gt;&lt;key app="EN" db-id="pzd5tfxvcdtefkewssw5ztzn9t9trzfzzrz9" timestamp="1663030617"&gt;34&lt;/key&gt;&lt;/foreign-keys&gt;&lt;ref-type name="Book"&gt;6&lt;/ref-type&gt;&lt;contributors&gt;&lt;authors&gt;&lt;author&gt;Hastie, T.&lt;/author&gt;&lt;author&gt;Tibshirani, R.&lt;/author&gt;&lt;author&gt;Friedman, J.&lt;/author&gt;&lt;/authors&gt;&lt;/contributors&gt;&lt;titles&gt;&lt;title&gt;The Elements of Statistical Learning: Data Mining, Inference, and Prediction&lt;/title&gt;&lt;/titles&gt;&lt;edition&gt;2nd&lt;/edition&gt;&lt;dates&gt;&lt;year&gt;2008&lt;/year&gt;&lt;/dates&gt;&lt;publisher&gt;Springer&lt;/publisher&gt;&lt;isbn&gt;978-0-387-84857-0&lt;/isbn&gt;&lt;urls&gt;&lt;/urls&gt;&lt;/record&gt;&lt;/Cite&gt;&lt;/EndNote&gt;</w:instrText>
      </w:r>
      <w:r>
        <w:rPr>
          <w:rFonts w:ascii="Arial" w:eastAsia="Arial" w:hAnsi="Arial" w:cs="Arial"/>
        </w:rPr>
        <w:fldChar w:fldCharType="separate"/>
      </w:r>
      <w:r w:rsidR="00393D75">
        <w:rPr>
          <w:rFonts w:ascii="Arial" w:eastAsia="Arial" w:hAnsi="Arial" w:cs="Arial"/>
          <w:noProof/>
        </w:rPr>
        <w:t>[37]</w:t>
      </w:r>
      <w:r>
        <w:rPr>
          <w:rFonts w:ascii="Arial" w:eastAsia="Arial" w:hAnsi="Arial" w:cs="Arial"/>
        </w:rPr>
        <w:fldChar w:fldCharType="end"/>
      </w:r>
      <w:r>
        <w:rPr>
          <w:rFonts w:ascii="Arial" w:eastAsia="Arial" w:hAnsi="Arial" w:cs="Arial"/>
        </w:rPr>
        <w:t xml:space="preserve"> and included: standard linear regression (LR); Elastic net model (Elastic_Net); KNeighboursregressor (KNN); support Vector machine analysis (SVR); decision tree analysis (DT); adaptive boosting (AdaBoost) analysis; Bagging Regressor (Bagging), Extra Tree regressor (ExtraTree)</w:t>
      </w:r>
      <w:r w:rsidRPr="007B2E1E">
        <w:rPr>
          <w:rFonts w:ascii="Arial" w:eastAsia="Arial" w:hAnsi="Arial" w:cs="Arial"/>
        </w:rPr>
        <w:t xml:space="preserve"> </w:t>
      </w:r>
      <w:r>
        <w:rPr>
          <w:rFonts w:ascii="Arial" w:eastAsia="Arial" w:hAnsi="Arial" w:cs="Arial"/>
        </w:rPr>
        <w:t xml:space="preserve">; random forest analysis (RF). For the categorical outcome variables (i.e., 90-day mortality and overall grade 5 toxicity) we used the following ML classification algorithms also implemented in the Sci-kit learn package: Logistic Regression (LR); </w:t>
      </w:r>
      <w:r>
        <w:rPr>
          <w:rFonts w:ascii="Arial" w:eastAsia="Arial" w:hAnsi="Arial" w:cs="Arial"/>
          <w:color w:val="292929"/>
        </w:rPr>
        <w:t>decision tree classifier (DTC); support vector machine classifier (SVC); Gaussian naïve Bayes (GNB); KNN classifier (KNN);</w:t>
      </w:r>
      <w:r w:rsidRPr="00831377">
        <w:rPr>
          <w:rFonts w:ascii="Arial" w:eastAsia="Arial" w:hAnsi="Arial" w:cs="Arial"/>
          <w:color w:val="292929"/>
        </w:rPr>
        <w:t xml:space="preserve"> </w:t>
      </w:r>
      <w:r>
        <w:rPr>
          <w:rFonts w:ascii="Arial" w:eastAsia="Arial" w:hAnsi="Arial" w:cs="Arial"/>
          <w:color w:val="292929"/>
        </w:rPr>
        <w:lastRenderedPageBreak/>
        <w:t>AdaBoost classifier (ABC)</w:t>
      </w:r>
      <w:r>
        <w:rPr>
          <w:rFonts w:ascii="Arial" w:eastAsia="Arial" w:hAnsi="Arial" w:cs="Arial"/>
        </w:rPr>
        <w:t>;</w:t>
      </w:r>
      <w:r w:rsidRPr="00D84B9D">
        <w:rPr>
          <w:rFonts w:ascii="Arial" w:eastAsia="Arial" w:hAnsi="Arial" w:cs="Arial"/>
        </w:rPr>
        <w:t xml:space="preserve"> </w:t>
      </w:r>
      <w:r>
        <w:rPr>
          <w:rFonts w:ascii="Arial" w:eastAsia="Arial" w:hAnsi="Arial" w:cs="Arial"/>
        </w:rPr>
        <w:t>Bagging Classifier (Bagging); Extra Tree classifier (ExtraTree);</w:t>
      </w:r>
      <w:r>
        <w:rPr>
          <w:rFonts w:ascii="Arial" w:eastAsia="Arial" w:hAnsi="Arial" w:cs="Arial"/>
          <w:color w:val="292929"/>
        </w:rPr>
        <w:t xml:space="preserve"> </w:t>
      </w:r>
      <w:r>
        <w:rPr>
          <w:rFonts w:ascii="Arial" w:eastAsia="Arial" w:hAnsi="Arial" w:cs="Arial"/>
        </w:rPr>
        <w:t>r</w:t>
      </w:r>
      <w:r>
        <w:rPr>
          <w:rFonts w:ascii="Arial" w:eastAsia="Arial" w:hAnsi="Arial" w:cs="Arial"/>
          <w:color w:val="292929"/>
        </w:rPr>
        <w:t xml:space="preserve">andom forest classifier (RF); quadratic discriminant analysis (QDA). </w:t>
      </w:r>
    </w:p>
    <w:p w14:paraId="254FA1AD" w14:textId="77777777" w:rsidR="003D3466" w:rsidRDefault="003D3466" w:rsidP="003D3466">
      <w:pPr>
        <w:pBdr>
          <w:top w:val="nil"/>
          <w:left w:val="nil"/>
          <w:bottom w:val="nil"/>
          <w:right w:val="nil"/>
          <w:between w:val="nil"/>
        </w:pBdr>
        <w:spacing w:line="480" w:lineRule="auto"/>
        <w:jc w:val="both"/>
        <w:rPr>
          <w:rFonts w:ascii="Arial" w:eastAsia="Arial" w:hAnsi="Arial" w:cs="Arial"/>
        </w:rPr>
      </w:pPr>
    </w:p>
    <w:p w14:paraId="7AFA1E12" w14:textId="62D8DAD6" w:rsidR="003D3466" w:rsidRPr="000F2970" w:rsidRDefault="003D3466" w:rsidP="003D3466">
      <w:pPr>
        <w:pBdr>
          <w:top w:val="nil"/>
          <w:left w:val="nil"/>
          <w:bottom w:val="nil"/>
          <w:right w:val="nil"/>
          <w:between w:val="nil"/>
        </w:pBdr>
        <w:spacing w:line="480" w:lineRule="auto"/>
        <w:jc w:val="both"/>
        <w:rPr>
          <w:rFonts w:ascii="Arial" w:eastAsia="Arial" w:hAnsi="Arial" w:cs="Arial"/>
          <w:color w:val="000000"/>
        </w:rPr>
      </w:pPr>
      <w:r>
        <w:rPr>
          <w:rFonts w:ascii="Arial" w:eastAsia="Arial" w:hAnsi="Arial" w:cs="Arial"/>
        </w:rPr>
        <w:t xml:space="preserve">As a way of aggregating the results of the different ML methods to build an ensemble model, we used the ‘Super Learner’ (SL) technique </w:t>
      </w:r>
      <w:r>
        <w:rPr>
          <w:rFonts w:ascii="Arial" w:eastAsia="Arial" w:hAnsi="Arial" w:cs="Arial"/>
        </w:rPr>
        <w:fldChar w:fldCharType="begin"/>
      </w:r>
      <w:r w:rsidR="00393D75">
        <w:rPr>
          <w:rFonts w:ascii="Arial" w:eastAsia="Arial" w:hAnsi="Arial" w:cs="Arial"/>
        </w:rPr>
        <w:instrText xml:space="preserve"> ADDIN EN.CITE &lt;EndNote&gt;&lt;Cite&gt;&lt;Author&gt;van der Laan&lt;/Author&gt;&lt;Year&gt;2007&lt;/Year&gt;&lt;RecNum&gt;30&lt;/RecNum&gt;&lt;DisplayText&gt;[38]&lt;/DisplayText&gt;&lt;record&gt;&lt;rec-number&gt;30&lt;/rec-number&gt;&lt;foreign-keys&gt;&lt;key app="EN" db-id="pzd5tfxvcdtefkewssw5ztzn9t9trzfzzrz9" timestamp="1663029541"&gt;30&lt;/key&gt;&lt;/foreign-keys&gt;&lt;ref-type name="Journal Article"&gt;17&lt;/ref-type&gt;&lt;contributors&gt;&lt;authors&gt;&lt;author&gt;van der Laan, M. J.&lt;/author&gt;&lt;author&gt;Polley, E. C.&lt;/author&gt;&lt;author&gt;Hubbard, A. E.&lt;/author&gt;&lt;/authors&gt;&lt;/contributors&gt;&lt;auth-address&gt;University of California, Berkeley, USA. laan@stat.berkeley.edu&lt;/auth-address&gt;&lt;titles&gt;&lt;title&gt;Super learner&lt;/title&gt;&lt;secondary-title&gt;Stat Appl Genet Mol Biol&lt;/secondary-title&gt;&lt;/titles&gt;&lt;periodical&gt;&lt;full-title&gt;Stat Appl Genet Mol Biol&lt;/full-title&gt;&lt;/periodical&gt;&lt;pages&gt;Article25&lt;/pages&gt;&lt;volume&gt;6&lt;/volume&gt;&lt;edition&gt;2007/10/04&lt;/edition&gt;&lt;keywords&gt;&lt;keyword&gt;*Algorithms&lt;/keyword&gt;&lt;keyword&gt;*Artificial Intelligence&lt;/keyword&gt;&lt;keyword&gt;*Models, Statistical&lt;/keyword&gt;&lt;/keywords&gt;&lt;dates&gt;&lt;year&gt;2007&lt;/year&gt;&lt;/dates&gt;&lt;isbn&gt;1544-6115 (Electronic)&amp;#xD;1544-6115 (Linking)&lt;/isbn&gt;&lt;accession-num&gt;17910531&lt;/accession-num&gt;&lt;urls&gt;&lt;related-urls&gt;&lt;url&gt;https://www.ncbi.nlm.nih.gov/pubmed/17910531&lt;/url&gt;&lt;/related-urls&gt;&lt;/urls&gt;&lt;electronic-resource-num&gt;10.2202/1544-6115.1309&lt;/electronic-resource-num&gt;&lt;/record&gt;&lt;/Cite&gt;&lt;/EndNote&gt;</w:instrText>
      </w:r>
      <w:r>
        <w:rPr>
          <w:rFonts w:ascii="Arial" w:eastAsia="Arial" w:hAnsi="Arial" w:cs="Arial"/>
        </w:rPr>
        <w:fldChar w:fldCharType="separate"/>
      </w:r>
      <w:r w:rsidR="00393D75">
        <w:rPr>
          <w:rFonts w:ascii="Arial" w:eastAsia="Arial" w:hAnsi="Arial" w:cs="Arial"/>
          <w:noProof/>
        </w:rPr>
        <w:t>[38]</w:t>
      </w:r>
      <w:r>
        <w:rPr>
          <w:rFonts w:ascii="Arial" w:eastAsia="Arial" w:hAnsi="Arial" w:cs="Arial"/>
        </w:rPr>
        <w:fldChar w:fldCharType="end"/>
      </w:r>
      <w:r>
        <w:rPr>
          <w:rFonts w:ascii="Arial" w:eastAsia="Arial" w:hAnsi="Arial" w:cs="Arial"/>
        </w:rPr>
        <w:t xml:space="preserve">. The SL aggregates the different individual model results and as a result, in theory, should provide predictions and classifications at least as good as any of the individual models. Technically, the underlying SL model is an application of stacked generalization designed to determine the optimal combination of a collection of prediction models </w:t>
      </w:r>
      <w:r>
        <w:rPr>
          <w:rFonts w:ascii="Arial" w:eastAsia="Arial" w:hAnsi="Arial" w:cs="Arial"/>
        </w:rPr>
        <w:fldChar w:fldCharType="begin"/>
      </w:r>
      <w:r w:rsidR="00393D75">
        <w:rPr>
          <w:rFonts w:ascii="Arial" w:eastAsia="Arial" w:hAnsi="Arial" w:cs="Arial"/>
        </w:rPr>
        <w:instrText xml:space="preserve"> ADDIN EN.CITE &lt;EndNote&gt;&lt;Cite&gt;&lt;Author&gt;Wolpert&lt;/Author&gt;&lt;Year&gt;1992&lt;/Year&gt;&lt;RecNum&gt;35&lt;/RecNum&gt;&lt;DisplayText&gt;[39]&lt;/DisplayText&gt;&lt;record&gt;&lt;rec-number&gt;35&lt;/rec-number&gt;&lt;foreign-keys&gt;&lt;key app="EN" db-id="pzd5tfxvcdtefkewssw5ztzn9t9trzfzzrz9" timestamp="1663031537"&gt;35&lt;/key&gt;&lt;/foreign-keys&gt;&lt;ref-type name="Journal Article"&gt;17&lt;/ref-type&gt;&lt;contributors&gt;&lt;authors&gt;&lt;author&gt;Wolpert, D. H.&lt;/author&gt;&lt;/authors&gt;&lt;/contributors&gt;&lt;titles&gt;&lt;title&gt;Stacked Generalization&lt;/title&gt;&lt;secondary-title&gt;Neural Networks&lt;/secondary-title&gt;&lt;/titles&gt;&lt;periodical&gt;&lt;full-title&gt;Neural Networks&lt;/full-title&gt;&lt;/periodical&gt;&lt;pages&gt;241-259&lt;/pages&gt;&lt;volume&gt;5&lt;/volume&gt;&lt;number&gt;2&lt;/number&gt;&lt;dates&gt;&lt;year&gt;1992&lt;/year&gt;&lt;/dates&gt;&lt;urls&gt;&lt;/urls&gt;&lt;/record&gt;&lt;/Cite&gt;&lt;/EndNote&gt;</w:instrText>
      </w:r>
      <w:r>
        <w:rPr>
          <w:rFonts w:ascii="Arial" w:eastAsia="Arial" w:hAnsi="Arial" w:cs="Arial"/>
        </w:rPr>
        <w:fldChar w:fldCharType="separate"/>
      </w:r>
      <w:r w:rsidR="00393D75">
        <w:rPr>
          <w:rFonts w:ascii="Arial" w:eastAsia="Arial" w:hAnsi="Arial" w:cs="Arial"/>
          <w:noProof/>
        </w:rPr>
        <w:t>[39]</w:t>
      </w:r>
      <w:r>
        <w:rPr>
          <w:rFonts w:ascii="Arial" w:eastAsia="Arial" w:hAnsi="Arial" w:cs="Arial"/>
        </w:rPr>
        <w:fldChar w:fldCharType="end"/>
      </w:r>
      <w:r>
        <w:rPr>
          <w:rFonts w:ascii="Arial" w:eastAsia="Arial" w:hAnsi="Arial" w:cs="Arial"/>
        </w:rPr>
        <w:t xml:space="preserve">. For the ML analyses we considered trial indices as fixed effects, but only for those trials that were significant in the initial stepwise regression analysis and that had </w:t>
      </w:r>
      <w:r w:rsidR="00B304F7">
        <w:rPr>
          <w:rFonts w:ascii="Arial" w:eastAsia="Arial" w:hAnsi="Arial" w:cs="Arial"/>
        </w:rPr>
        <w:t>enough</w:t>
      </w:r>
      <w:r>
        <w:rPr>
          <w:rFonts w:ascii="Arial" w:eastAsia="Arial" w:hAnsi="Arial" w:cs="Arial"/>
        </w:rPr>
        <w:t xml:space="preserve"> </w:t>
      </w:r>
      <w:r w:rsidR="00B304F7">
        <w:rPr>
          <w:rFonts w:ascii="Arial" w:eastAsia="Arial" w:hAnsi="Arial" w:cs="Arial"/>
        </w:rPr>
        <w:t>participant</w:t>
      </w:r>
      <w:r>
        <w:rPr>
          <w:rFonts w:ascii="Arial" w:eastAsia="Arial" w:hAnsi="Arial" w:cs="Arial"/>
        </w:rPr>
        <w:t xml:space="preserve">s. This was also the case for tumor type. More information on the SL modeling is provided in the Supplementary Methods section. Many of the ML techniques that we applied to the data require different hyperparameter settings that could impact the overall fit and interpretability of the models. These settings are discussed in the Supplementary Methods section and include specific hyperparameters, choice of test and training sets. In addition, the Supplementary Methods section also describes how we handled imbalances in the data for the ML models using the </w:t>
      </w:r>
      <w:r w:rsidRPr="00EB30EB">
        <w:rPr>
          <w:rFonts w:ascii="Arial" w:eastAsia="Arial" w:hAnsi="Arial" w:cs="Arial"/>
          <w:color w:val="000000"/>
        </w:rPr>
        <w:t>‘Synthetic Minority Over-sampling Technique (SMOTE)’</w:t>
      </w:r>
      <w:r>
        <w:rPr>
          <w:rFonts w:ascii="Arial" w:eastAsia="Arial" w:hAnsi="Arial" w:cs="Arial"/>
          <w:color w:val="000000"/>
        </w:rPr>
        <w:t xml:space="preserve"> </w:t>
      </w:r>
      <w:r>
        <w:rPr>
          <w:rFonts w:ascii="Arial" w:eastAsia="Arial" w:hAnsi="Arial" w:cs="Arial"/>
          <w:color w:val="000000"/>
        </w:rPr>
        <w:fldChar w:fldCharType="begin">
          <w:fldData xml:space="preserve">PEVuZE5vdGU+PENpdGU+PEF1dGhvcj5EYWJsYWluPC9BdXRob3I+PFllYXI+MjAyMjwvWWVhcj48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</w:fldData>
        </w:fldChar>
      </w:r>
      <w:r w:rsidR="00393D75">
        <w:rPr>
          <w:rFonts w:ascii="Arial" w:eastAsia="Arial" w:hAnsi="Arial" w:cs="Arial"/>
          <w:color w:val="000000"/>
        </w:rPr>
        <w:instrText xml:space="preserve"> ADDIN EN.CITE </w:instrText>
      </w:r>
      <w:r w:rsidR="00393D75">
        <w:rPr>
          <w:rFonts w:ascii="Arial" w:eastAsia="Arial" w:hAnsi="Arial" w:cs="Arial"/>
          <w:color w:val="000000"/>
        </w:rPr>
        <w:fldChar w:fldCharType="begin">
          <w:fldData xml:space="preserve">PEVuZE5vdGU+PENpdGU+PEF1dGhvcj5EYWJsYWluPC9BdXRob3I+PFllYXI+MjAyMjwvWWVhcj48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</w:fldData>
        </w:fldChar>
      </w:r>
      <w:r w:rsidR="00393D75">
        <w:rPr>
          <w:rFonts w:ascii="Arial" w:eastAsia="Arial" w:hAnsi="Arial" w:cs="Arial"/>
          <w:color w:val="000000"/>
        </w:rPr>
        <w:instrText xml:space="preserve"> ADDIN EN.CITE.DATA </w:instrText>
      </w:r>
      <w:r w:rsidR="00393D75">
        <w:rPr>
          <w:rFonts w:ascii="Arial" w:eastAsia="Arial" w:hAnsi="Arial" w:cs="Arial"/>
          <w:color w:val="000000"/>
        </w:rPr>
      </w:r>
      <w:r w:rsidR="00393D75">
        <w:rPr>
          <w:rFonts w:ascii="Arial" w:eastAsia="Arial" w:hAnsi="Arial" w:cs="Arial"/>
          <w:color w:val="000000"/>
        </w:rPr>
        <w:fldChar w:fldCharType="end"/>
      </w:r>
      <w:r>
        <w:rPr>
          <w:rFonts w:ascii="Arial" w:eastAsia="Arial" w:hAnsi="Arial" w:cs="Arial"/>
          <w:color w:val="000000"/>
        </w:rPr>
      </w:r>
      <w:r>
        <w:rPr>
          <w:rFonts w:ascii="Arial" w:eastAsia="Arial" w:hAnsi="Arial" w:cs="Arial"/>
          <w:color w:val="000000"/>
        </w:rPr>
        <w:fldChar w:fldCharType="separate"/>
      </w:r>
      <w:r w:rsidR="00393D75">
        <w:rPr>
          <w:rFonts w:ascii="Arial" w:eastAsia="Arial" w:hAnsi="Arial" w:cs="Arial"/>
          <w:noProof/>
          <w:color w:val="000000"/>
        </w:rPr>
        <w:t>[40-42]</w:t>
      </w:r>
      <w:r>
        <w:rPr>
          <w:rFonts w:ascii="Arial" w:eastAsia="Arial" w:hAnsi="Arial" w:cs="Arial"/>
          <w:color w:val="000000"/>
        </w:rPr>
        <w:fldChar w:fldCharType="end"/>
      </w:r>
      <w:r>
        <w:rPr>
          <w:rFonts w:ascii="Arial" w:eastAsia="Arial" w:hAnsi="Arial" w:cs="Arial"/>
          <w:color w:val="000000"/>
        </w:rPr>
        <w:t>, how we evaluated the</w:t>
      </w:r>
      <w:r w:rsidRPr="000F2970">
        <w:rPr>
          <w:rFonts w:ascii="Arial" w:eastAsia="Arial" w:hAnsi="Arial" w:cs="Arial"/>
          <w:color w:val="000000"/>
        </w:rPr>
        <w:t xml:space="preserve"> performance of each model </w:t>
      </w:r>
      <w:r>
        <w:rPr>
          <w:rFonts w:ascii="Arial" w:eastAsia="Arial" w:hAnsi="Arial" w:cs="Arial"/>
          <w:color w:val="000000"/>
        </w:rPr>
        <w:t>using</w:t>
      </w:r>
      <w:r w:rsidRPr="000F2970">
        <w:rPr>
          <w:rFonts w:ascii="Arial" w:eastAsia="Arial" w:hAnsi="Arial" w:cs="Arial"/>
          <w:color w:val="000000"/>
        </w:rPr>
        <w:t xml:space="preserve"> standard metrics </w:t>
      </w:r>
      <w:r w:rsidRPr="000F2970">
        <w:rPr>
          <w:rFonts w:ascii="Arial" w:eastAsia="Arial" w:hAnsi="Arial" w:cs="Arial"/>
          <w:color w:val="000000"/>
        </w:rPr>
        <w:fldChar w:fldCharType="begin"/>
      </w:r>
      <w:r w:rsidR="00393D75">
        <w:rPr>
          <w:rFonts w:ascii="Arial" w:eastAsia="Arial" w:hAnsi="Arial" w:cs="Arial"/>
          <w:color w:val="000000"/>
        </w:rPr>
        <w:instrText xml:space="preserve"> ADDIN EN.CITE &lt;EndNote&gt;&lt;Cite&gt;&lt;Author&gt;Pepe&lt;/Author&gt;&lt;Year&gt;2004&lt;/Year&gt;&lt;RecNum&gt;38&lt;/RecNum&gt;&lt;DisplayText&gt;[37, 43]&lt;/DisplayText&gt;&lt;record&gt;&lt;rec-number&gt;38&lt;/rec-number&gt;&lt;foreign-keys&gt;&lt;key app="EN" db-id="pzd5tfxvcdtefkewssw5ztzn9t9trzfzzrz9" timestamp="1663071338"&gt;38&lt;/key&gt;&lt;/foreign-keys&gt;&lt;ref-type name="Book"&gt;6&lt;/ref-type&gt;&lt;contributors&gt;&lt;authors&gt;&lt;author&gt;Pepe, M.S.&lt;/author&gt;&lt;/authors&gt;&lt;/contributors&gt;&lt;titles&gt;&lt;title&gt;The Statistical Evaluation of Medical Tests for Classification and Prediction&lt;/title&gt;&lt;/titles&gt;&lt;dates&gt;&lt;year&gt;2004&lt;/year&gt;&lt;/dates&gt;&lt;publisher&gt;Oxford University Press&lt;/publisher&gt;&lt;urls&gt;&lt;/urls&gt;&lt;/record&gt;&lt;/Cite&gt;&lt;Cite&gt;&lt;Author&gt;Hastie&lt;/Author&gt;&lt;Year&gt;2008&lt;/Year&gt;&lt;RecNum&gt;34&lt;/RecNum&gt;&lt;record&gt;&lt;rec-number&gt;34&lt;/rec-number&gt;&lt;foreign-keys&gt;&lt;key app="EN" db-id="pzd5tfxvcdtefkewssw5ztzn9t9trzfzzrz9" timestamp="1663030617"&gt;34&lt;/key&gt;&lt;/foreign-keys&gt;&lt;ref-type name="Book"&gt;6&lt;/ref-type&gt;&lt;contributors&gt;&lt;authors&gt;&lt;author&gt;Hastie, T.&lt;/author&gt;&lt;author&gt;Tibshirani, R.&lt;/author&gt;&lt;author&gt;Friedman, J.&lt;/author&gt;&lt;/authors&gt;&lt;/contributors&gt;&lt;titles&gt;&lt;title&gt;The Elements of Statistical Learning: Data Mining, Inference, and Prediction&lt;/title&gt;&lt;/titles&gt;&lt;edition&gt;2nd&lt;/edition&gt;&lt;dates&gt;&lt;year&gt;2008&lt;/year&gt;&lt;/dates&gt;&lt;publisher&gt;Springer&lt;/publisher&gt;&lt;isbn&gt;978-0-387-84857-0&lt;/isbn&gt;&lt;urls&gt;&lt;/urls&gt;&lt;/record&gt;&lt;/Cite&gt;&lt;/EndNote&gt;</w:instrText>
      </w:r>
      <w:r w:rsidRPr="000F2970">
        <w:rPr>
          <w:rFonts w:ascii="Arial" w:eastAsia="Arial" w:hAnsi="Arial" w:cs="Arial"/>
          <w:color w:val="000000"/>
        </w:rPr>
        <w:fldChar w:fldCharType="separate"/>
      </w:r>
      <w:r w:rsidR="00393D75">
        <w:rPr>
          <w:rFonts w:ascii="Arial" w:eastAsia="Arial" w:hAnsi="Arial" w:cs="Arial"/>
          <w:noProof/>
          <w:color w:val="000000"/>
        </w:rPr>
        <w:t>[37, 43]</w:t>
      </w:r>
      <w:r w:rsidRPr="000F2970">
        <w:rPr>
          <w:rFonts w:ascii="Arial" w:eastAsia="Arial" w:hAnsi="Arial" w:cs="Arial"/>
          <w:color w:val="000000"/>
        </w:rPr>
        <w:fldChar w:fldCharType="end"/>
      </w:r>
      <w:r>
        <w:rPr>
          <w:rFonts w:ascii="Arial" w:eastAsia="Arial" w:hAnsi="Arial" w:cs="Arial"/>
          <w:color w:val="000000"/>
        </w:rPr>
        <w:t xml:space="preserve"> and </w:t>
      </w:r>
      <w:r w:rsidRPr="000F2970">
        <w:rPr>
          <w:rFonts w:ascii="Arial" w:eastAsia="Arial" w:hAnsi="Arial" w:cs="Arial"/>
          <w:color w:val="000000"/>
        </w:rPr>
        <w:t xml:space="preserve">Cohen’s Kappa [40] </w:t>
      </w:r>
      <w:r>
        <w:rPr>
          <w:rFonts w:ascii="Arial" w:eastAsia="Arial" w:hAnsi="Arial" w:cs="Arial"/>
          <w:color w:val="000000"/>
        </w:rPr>
        <w:t>for</w:t>
      </w:r>
      <w:r w:rsidRPr="000F2970">
        <w:rPr>
          <w:rFonts w:ascii="Arial" w:eastAsia="Arial" w:hAnsi="Arial" w:cs="Arial"/>
          <w:color w:val="000000"/>
        </w:rPr>
        <w:t xml:space="preserve"> area-under-the-curve (AUC) from receiver-operator characteristics (ROC) curve analysis</w:t>
      </w:r>
      <w:r>
        <w:rPr>
          <w:rFonts w:ascii="Arial" w:eastAsia="Arial" w:hAnsi="Arial" w:cs="Arial"/>
          <w:color w:val="000000"/>
        </w:rPr>
        <w:t>, and how we explored the sensitivity of our modeling</w:t>
      </w:r>
      <w:r w:rsidRPr="000F2970">
        <w:rPr>
          <w:rFonts w:ascii="Arial" w:eastAsia="Arial" w:hAnsi="Arial" w:cs="Arial"/>
          <w:color w:val="000000"/>
        </w:rPr>
        <w:t>.</w:t>
      </w:r>
    </w:p>
    <w:p w14:paraId="52B2518B" w14:textId="77777777" w:rsidR="006643B4" w:rsidRDefault="006643B4" w:rsidP="006643B4">
      <w:pPr>
        <w:spacing w:line="480" w:lineRule="auto"/>
        <w:jc w:val="both"/>
        <w:rPr>
          <w:rFonts w:ascii="Arial" w:eastAsia="Arial" w:hAnsi="Arial" w:cs="Arial"/>
        </w:rPr>
      </w:pPr>
    </w:p>
    <w:p w14:paraId="1DEF1BF0" w14:textId="71902708" w:rsidR="006643B4" w:rsidRDefault="006643B4" w:rsidP="006643B4">
      <w:pPr>
        <w:spacing w:line="480" w:lineRule="auto"/>
        <w:jc w:val="both"/>
        <w:rPr>
          <w:rFonts w:ascii="Arial" w:eastAsia="Arial" w:hAnsi="Arial" w:cs="Arial"/>
        </w:rPr>
      </w:pPr>
      <w:r>
        <w:rPr>
          <w:rFonts w:ascii="Arial" w:eastAsia="Arial" w:hAnsi="Arial" w:cs="Arial"/>
          <w:u w:val="single"/>
        </w:rPr>
        <w:lastRenderedPageBreak/>
        <w:t>Hyperparameter Settings</w:t>
      </w:r>
      <w:r>
        <w:rPr>
          <w:rFonts w:ascii="Arial" w:eastAsia="Arial" w:hAnsi="Arial" w:cs="Arial"/>
        </w:rPr>
        <w:t xml:space="preserve">. Many of the ML techniques that we applied to the data require different parameter settings that could impact the overall fit and interpretability of the models. The hyperparameter settings that we used for the different models that required them were (using parameter names associated with their implementations in the Sci-kit learn package </w:t>
      </w:r>
      <w:r>
        <w:rPr>
          <w:rFonts w:ascii="Arial" w:eastAsia="Arial" w:hAnsi="Arial" w:cs="Arial"/>
        </w:rPr>
        <w:fldChar w:fldCharType="begin"/>
      </w:r>
      <w:r w:rsidR="00393D75">
        <w:rPr>
          <w:rFonts w:ascii="Arial" w:eastAsia="Arial" w:hAnsi="Arial" w:cs="Arial"/>
        </w:rPr>
        <w:instrText xml:space="preserve"> ADDIN EN.CITE &lt;EndNote&gt;&lt;Cite&gt;&lt;Author&gt;Pedregosa &lt;/Author&gt;&lt;Year&gt;2011&lt;/Year&gt;&lt;RecNum&gt;33&lt;/RecNum&gt;&lt;DisplayText&gt;[36]&lt;/DisplayText&gt;&lt;record&gt;&lt;rec-number&gt;33&lt;/rec-number&gt;&lt;foreign-keys&gt;&lt;key app="EN" db-id="pzd5tfxvcdtefkewssw5ztzn9t9trzfzzrz9" timestamp="1663030379"&gt;33&lt;/key&gt;&lt;/foreign-keys&gt;&lt;ref-type name="Journal Article"&gt;17&lt;/ref-type&gt;&lt;contributors&gt;&lt;authors&gt;&lt;author&gt;Pedregosa , F.&lt;/author&gt;&lt;author&gt;Varoquaux, G.&lt;/author&gt;&lt;author&gt;Gramfort, A. &lt;/author&gt;&lt;author&gt;Michel, V.&lt;/author&gt;&lt;author&gt;Thirion, B.&lt;/author&gt;&lt;author&gt;Grisel, O.&lt;/author&gt;&lt;author&gt;Blondel, M.&lt;/author&gt;&lt;author&gt;Prettenhofer, P.&lt;/author&gt;&lt;author&gt;Weiss, R.&lt;/author&gt;&lt;author&gt;Dubourg, V.&lt;/author&gt;&lt;author&gt;Vanderplas, J.&lt;/author&gt;&lt;author&gt;Passos, A.&lt;/author&gt;&lt;author&gt;Cournapeau, D.&lt;/author&gt;&lt;/authors&gt;&lt;/contributors&gt;&lt;titles&gt;&lt;title&gt;Scikit-learn: Machine Learning in Python&lt;/title&gt;&lt;secondary-title&gt;JMLR&lt;/secondary-title&gt;&lt;/titles&gt;&lt;periodical&gt;&lt;full-title&gt;JMLR&lt;/full-title&gt;&lt;/periodical&gt;&lt;pages&gt;2825-2830&lt;/pages&gt;&lt;volume&gt;12&lt;/volume&gt;&lt;dates&gt;&lt;year&gt;2011&lt;/year&gt;&lt;/dates&gt;&lt;urls&gt;&lt;/urls&gt;&lt;/record&gt;&lt;/Cite&gt;&lt;/EndNote&gt;</w:instrText>
      </w:r>
      <w:r>
        <w:rPr>
          <w:rFonts w:ascii="Arial" w:eastAsia="Arial" w:hAnsi="Arial" w:cs="Arial"/>
        </w:rPr>
        <w:fldChar w:fldCharType="separate"/>
      </w:r>
      <w:r w:rsidR="00393D75">
        <w:rPr>
          <w:rFonts w:ascii="Arial" w:eastAsia="Arial" w:hAnsi="Arial" w:cs="Arial"/>
          <w:noProof/>
        </w:rPr>
        <w:t>[36]</w:t>
      </w:r>
      <w:r>
        <w:rPr>
          <w:rFonts w:ascii="Arial" w:eastAsia="Arial" w:hAnsi="Arial" w:cs="Arial"/>
        </w:rPr>
        <w:fldChar w:fldCharType="end"/>
      </w:r>
      <w:r>
        <w:rPr>
          <w:rFonts w:ascii="Arial" w:eastAsia="Arial" w:hAnsi="Arial" w:cs="Arial"/>
        </w:rPr>
        <w:t>): SVM: gamma='scale'; boosting: n estimators=10; random forest: n estimators=10; extra trees: n estimators=10; Logistic regression: solver='liblinear;' decision tree classifier: max_depth=None, min_samples_split=2; SVM classifer: C=1.0,</w:t>
      </w:r>
    </w:p>
    <w:p w14:paraId="790F82E0" w14:textId="7FC9045E" w:rsidR="006643B4" w:rsidRDefault="006643B4" w:rsidP="006643B4">
      <w:pPr>
        <w:spacing w:line="480" w:lineRule="auto"/>
        <w:jc w:val="both"/>
        <w:rPr>
          <w:rFonts w:ascii="Arial" w:eastAsia="Arial" w:hAnsi="Arial" w:cs="Arial"/>
        </w:rPr>
      </w:pPr>
      <w:r>
        <w:rPr>
          <w:rFonts w:ascii="Arial" w:eastAsia="Arial" w:hAnsi="Arial" w:cs="Arial"/>
        </w:rPr>
        <w:t xml:space="preserve">decision_function_shape='ovr', gamma=1.5, kernel='rbf', probability=True; AdaBoost classifier: DecisionTreeClassifier(max_depth=5), n_estimators=600, learning_rate=.25, algorithm='SAMME', random_state=seed; bagging classifier: n_estimators=10; random forest classifier: n_estimators=100, max_depth=5, criterion='gini;’ extra trees classifier: n_estimators=10; </w:t>
      </w:r>
      <w:r>
        <w:rPr>
          <w:rFonts w:ascii="Arial" w:eastAsia="Arial" w:hAnsi="Arial" w:cs="Arial"/>
          <w:color w:val="292929"/>
        </w:rPr>
        <w:t>quadratic discriminant analysis:</w:t>
      </w:r>
      <w:r>
        <w:rPr>
          <w:rFonts w:ascii="Arial" w:eastAsia="Arial" w:hAnsi="Arial" w:cs="Arial"/>
        </w:rPr>
        <w:t xml:space="preserve"> priors=None, reg_param=0.0, store_covariance=False, tol=0.0001.</w:t>
      </w:r>
    </w:p>
    <w:p w14:paraId="631CD085" w14:textId="77777777" w:rsidR="006643B4" w:rsidRDefault="006643B4" w:rsidP="006643B4">
      <w:pPr>
        <w:spacing w:line="480" w:lineRule="auto"/>
        <w:jc w:val="both"/>
        <w:rPr>
          <w:rFonts w:ascii="Arial" w:eastAsia="Arial" w:hAnsi="Arial" w:cs="Arial"/>
        </w:rPr>
      </w:pPr>
    </w:p>
    <w:p w14:paraId="637875FA" w14:textId="77777777" w:rsidR="006643B4" w:rsidRDefault="006643B4" w:rsidP="006643B4">
      <w:pPr>
        <w:spacing w:line="480" w:lineRule="auto"/>
        <w:jc w:val="both"/>
        <w:rPr>
          <w:rFonts w:ascii="Arial" w:eastAsia="Arial" w:hAnsi="Arial" w:cs="Arial"/>
        </w:rPr>
      </w:pPr>
      <w:r>
        <w:rPr>
          <w:rFonts w:ascii="Arial" w:eastAsia="Arial" w:hAnsi="Arial" w:cs="Arial"/>
          <w:u w:val="single"/>
        </w:rPr>
        <w:t>Test and Training Set Analyses</w:t>
      </w:r>
      <w:r>
        <w:rPr>
          <w:rFonts w:ascii="Arial" w:eastAsia="Arial" w:hAnsi="Arial" w:cs="Arial"/>
        </w:rPr>
        <w:t xml:space="preserve">. To avoid overfitting with the ML models, we took advantage of a training/test set approach to our prediction model constructions and the evaluation of their performance. We randomly chose 70% of our data as a training set for which prediction models were created and reserved 30% of the data as a test set for which we could evaluate the predictive and classification performance of the models. This was pursued for each of the ML methods, including the Super Learner, and </w:t>
      </w:r>
      <w:r w:rsidRPr="00CA18D9">
        <w:rPr>
          <w:rFonts w:ascii="Arial" w:eastAsia="Arial" w:hAnsi="Arial" w:cs="Arial"/>
        </w:rPr>
        <w:t>repeated 20 times</w:t>
      </w:r>
      <w:r>
        <w:rPr>
          <w:rFonts w:ascii="Arial" w:eastAsia="Arial" w:hAnsi="Arial" w:cs="Arial"/>
        </w:rPr>
        <w:t>. By repeating the creation of a randomly chosen training and test set for each ML technique, we could compute standard errors for different performance metrics to facilitate their comparison.</w:t>
      </w:r>
    </w:p>
    <w:p w14:paraId="1F52D4BC" w14:textId="77777777" w:rsidR="006643B4" w:rsidRDefault="006643B4" w:rsidP="006643B4">
      <w:pPr>
        <w:spacing w:line="480" w:lineRule="auto"/>
        <w:jc w:val="both"/>
        <w:rPr>
          <w:rFonts w:ascii="Arial" w:eastAsia="Arial" w:hAnsi="Arial" w:cs="Arial"/>
        </w:rPr>
      </w:pPr>
    </w:p>
    <w:p w14:paraId="681B3436" w14:textId="77777777" w:rsidR="006643B4" w:rsidRPr="00EB30EB" w:rsidRDefault="006643B4" w:rsidP="006643B4">
      <w:pPr>
        <w:pBdr>
          <w:top w:val="nil"/>
          <w:left w:val="nil"/>
          <w:bottom w:val="nil"/>
          <w:right w:val="nil"/>
          <w:between w:val="nil"/>
        </w:pBdr>
        <w:spacing w:line="480" w:lineRule="auto"/>
        <w:jc w:val="both"/>
        <w:rPr>
          <w:rFonts w:ascii="Arial" w:eastAsia="Arial" w:hAnsi="Arial" w:cs="Arial"/>
          <w:b/>
          <w:color w:val="000000"/>
        </w:rPr>
      </w:pPr>
      <w:r w:rsidRPr="00EB30EB">
        <w:rPr>
          <w:rFonts w:ascii="Arial" w:eastAsia="Arial" w:hAnsi="Arial" w:cs="Arial"/>
          <w:b/>
          <w:color w:val="000000"/>
        </w:rPr>
        <w:t>Handling Imbalance in the Data</w:t>
      </w:r>
    </w:p>
    <w:p w14:paraId="76AEF6DF" w14:textId="77777777" w:rsidR="006643B4" w:rsidRPr="00EB30EB" w:rsidRDefault="006643B4" w:rsidP="006643B4">
      <w:pPr>
        <w:pBdr>
          <w:top w:val="nil"/>
          <w:left w:val="nil"/>
          <w:bottom w:val="nil"/>
          <w:right w:val="nil"/>
          <w:between w:val="nil"/>
        </w:pBdr>
        <w:spacing w:line="480" w:lineRule="auto"/>
        <w:jc w:val="both"/>
        <w:rPr>
          <w:rFonts w:ascii="Arial" w:eastAsia="Arial" w:hAnsi="Arial" w:cs="Arial"/>
          <w:color w:val="000000"/>
        </w:rPr>
      </w:pPr>
    </w:p>
    <w:p w14:paraId="3141C17F" w14:textId="76F0AA37" w:rsidR="006643B4" w:rsidRPr="001B51F4" w:rsidRDefault="006643B4" w:rsidP="006643B4">
      <w:pPr>
        <w:pBdr>
          <w:top w:val="nil"/>
          <w:left w:val="nil"/>
          <w:bottom w:val="nil"/>
          <w:right w:val="nil"/>
          <w:between w:val="nil"/>
        </w:pBdr>
        <w:spacing w:line="480" w:lineRule="auto"/>
        <w:jc w:val="both"/>
        <w:rPr>
          <w:rFonts w:ascii="Arial" w:eastAsia="Arial" w:hAnsi="Arial" w:cs="Arial"/>
          <w:color w:val="000000" w:themeColor="text1"/>
        </w:rPr>
      </w:pPr>
      <w:r w:rsidRPr="00DF5BAE">
        <w:rPr>
          <w:rFonts w:ascii="Arial" w:eastAsia="Arial" w:hAnsi="Arial" w:cs="Arial"/>
          <w:color w:val="000000"/>
        </w:rPr>
        <w:t>As noted, our data set does have missing values. In fact, only 503 individuals had all the variables of interest, but after imputation the total number sample size was 1386. In</w:t>
      </w:r>
      <w:r w:rsidRPr="00EB30EB">
        <w:rPr>
          <w:rFonts w:ascii="Arial" w:eastAsia="Arial" w:hAnsi="Arial" w:cs="Arial"/>
          <w:color w:val="000000"/>
        </w:rPr>
        <w:t xml:space="preserve"> addition, due of imbalances in the number of </w:t>
      </w:r>
      <w:r w:rsidR="00B304F7">
        <w:rPr>
          <w:rFonts w:ascii="Arial" w:eastAsia="Arial" w:hAnsi="Arial" w:cs="Arial"/>
          <w:color w:val="000000"/>
        </w:rPr>
        <w:t>participant</w:t>
      </w:r>
      <w:r w:rsidRPr="00EB30EB">
        <w:rPr>
          <w:rFonts w:ascii="Arial" w:eastAsia="Arial" w:hAnsi="Arial" w:cs="Arial"/>
          <w:color w:val="000000"/>
        </w:rPr>
        <w:t xml:space="preserve">s exhibiting different outcomes, as well as imbalances among the independent variables, </w:t>
      </w:r>
      <w:r>
        <w:rPr>
          <w:rFonts w:ascii="Arial" w:eastAsia="Arial" w:hAnsi="Arial" w:cs="Arial"/>
          <w:color w:val="000000"/>
        </w:rPr>
        <w:t xml:space="preserve">we pursued </w:t>
      </w:r>
      <w:r w:rsidRPr="00EB30EB">
        <w:rPr>
          <w:rFonts w:ascii="Arial" w:eastAsia="Arial" w:hAnsi="Arial" w:cs="Arial"/>
          <w:color w:val="000000"/>
        </w:rPr>
        <w:t xml:space="preserve">analyses of the categorical outcomes (i.e., ’90-day mortality’ and ‘general grade 5 toxicity’) </w:t>
      </w:r>
      <w:r>
        <w:rPr>
          <w:rFonts w:ascii="Arial" w:eastAsia="Arial" w:hAnsi="Arial" w:cs="Arial"/>
          <w:color w:val="000000"/>
        </w:rPr>
        <w:t>through the</w:t>
      </w:r>
      <w:r w:rsidRPr="00EB30EB">
        <w:rPr>
          <w:rFonts w:ascii="Arial" w:eastAsia="Arial" w:hAnsi="Arial" w:cs="Arial"/>
          <w:color w:val="000000"/>
        </w:rPr>
        <w:t xml:space="preserve"> application of a popular method for oversampling the class with the fewest observations termed ‘Synthetic Minority Over-sampling Technique (SMOTE)’</w:t>
      </w:r>
      <w:r>
        <w:rPr>
          <w:rFonts w:ascii="Arial" w:eastAsia="Arial" w:hAnsi="Arial" w:cs="Arial"/>
          <w:color w:val="000000"/>
        </w:rPr>
        <w:t xml:space="preserve"> </w:t>
      </w:r>
      <w:r>
        <w:rPr>
          <w:rFonts w:ascii="Arial" w:eastAsia="Arial" w:hAnsi="Arial" w:cs="Arial"/>
          <w:color w:val="000000"/>
        </w:rPr>
        <w:fldChar w:fldCharType="begin"/>
      </w:r>
      <w:r w:rsidR="00393D75">
        <w:rPr>
          <w:rFonts w:ascii="Arial" w:eastAsia="Arial" w:hAnsi="Arial" w:cs="Arial"/>
          <w:color w:val="000000"/>
        </w:rPr>
        <w:instrText xml:space="preserve"> ADDIN EN.CITE &lt;EndNote&gt;&lt;Cite&gt;&lt;Author&gt;Dablain&lt;/Author&gt;&lt;Year&gt;2022&lt;/Year&gt;&lt;RecNum&gt;36&lt;/RecNum&gt;&lt;DisplayText&gt;[40, 41]&lt;/DisplayText&gt;&lt;record&gt;&lt;rec-number&gt;36&lt;/rec-number&gt;&lt;foreign-keys&gt;&lt;key app="EN" db-id="pzd5tfxvcdtefkewssw5ztzn9t9trzfzzrz9" timestamp="1663070902"&gt;36&lt;/key&gt;&lt;/foreign-keys&gt;&lt;ref-type name="Journal Article"&gt;17&lt;/ref-type&gt;&lt;contributors&gt;&lt;authors&gt;&lt;author&gt;Dablain, D.&lt;/author&gt;&lt;author&gt;Krawczyk, B.&lt;/author&gt;&lt;author&gt;Chawla, N. V.&lt;/author&gt;&lt;/authors&gt;&lt;/contributors&gt;&lt;titles&gt;&lt;title&gt;DeepSMOTE: Fusing Deep Learning and SMOTE for Imbalanced Data&lt;/title&gt;&lt;secondary-title&gt;IEEE Trans Neural Netw Learn Syst&lt;/secondary-title&gt;&lt;/titles&gt;&lt;periodical&gt;&lt;full-title&gt;IEEE Trans Neural Netw Learn Syst&lt;/full-title&gt;&lt;/periodical&gt;&lt;volume&gt;PP&lt;/volume&gt;&lt;edition&gt;2022/01/28&lt;/edition&gt;&lt;dates&gt;&lt;year&gt;2022&lt;/year&gt;&lt;pub-dates&gt;&lt;date&gt;Jan 27&lt;/date&gt;&lt;/pub-dates&gt;&lt;/dates&gt;&lt;isbn&gt;2162-2388 (Electronic)&amp;#xD;2162-237X (Linking)&lt;/isbn&gt;&lt;accession-num&gt;35085094&lt;/accession-num&gt;&lt;urls&gt;&lt;related-urls&gt;&lt;url&gt;https://www.ncbi.nlm.nih.gov/pubmed/35085094&lt;/url&gt;&lt;/related-urls&gt;&lt;/urls&gt;&lt;electronic-resource-num&gt;10.1109/TNNLS.2021.3136503&lt;/electronic-resource-num&gt;&lt;/record&gt;&lt;/Cite&gt;&lt;Cite&gt;&lt;Author&gt;Chawla&lt;/Author&gt;&lt;Year&gt;2002&lt;/Year&gt;&lt;RecNum&gt;37&lt;/RecNum&gt;&lt;record&gt;&lt;rec-number&gt;37&lt;/rec-number&gt;&lt;foreign-keys&gt;&lt;key app="EN" db-id="pzd5tfxvcdtefkewssw5ztzn9t9trzfzzrz9" timestamp="1663071205"&gt;37&lt;/key&gt;&lt;/foreign-keys&gt;&lt;ref-type name="Journal Article"&gt;17&lt;/ref-type&gt;&lt;contributors&gt;&lt;authors&gt;&lt;author&gt;Chawla, N. V.&lt;/author&gt;&lt;author&gt;Bowyer, K.&lt;/author&gt;&lt;author&gt;Hall, L.O.&lt;/author&gt;&lt;author&gt;Kegelmeyer, W.P.&lt;/author&gt;&lt;/authors&gt;&lt;/contributors&gt;&lt;titles&gt;&lt;title&gt;SMOTE: Synthetic Minority Over-sampling Technique&lt;/title&gt;&lt;secondary-title&gt;Journal of Artificial Intelligence&lt;/secondary-title&gt;&lt;/titles&gt;&lt;periodical&gt;&lt;full-title&gt;Journal of Artificial Intelligence&lt;/full-title&gt;&lt;/periodical&gt;&lt;pages&gt;321-357&lt;/pages&gt;&lt;volume&gt;16&lt;/volume&gt;&lt;dates&gt;&lt;year&gt;2002&lt;/year&gt;&lt;/dates&gt;&lt;urls&gt;&lt;/urls&gt;&lt;/record&gt;&lt;/Cite&gt;&lt;/EndNote&gt;</w:instrText>
      </w:r>
      <w:r>
        <w:rPr>
          <w:rFonts w:ascii="Arial" w:eastAsia="Arial" w:hAnsi="Arial" w:cs="Arial"/>
          <w:color w:val="000000"/>
        </w:rPr>
        <w:fldChar w:fldCharType="separate"/>
      </w:r>
      <w:r w:rsidR="00393D75">
        <w:rPr>
          <w:rFonts w:ascii="Arial" w:eastAsia="Arial" w:hAnsi="Arial" w:cs="Arial"/>
          <w:noProof/>
          <w:color w:val="000000"/>
        </w:rPr>
        <w:t>[40, 41]</w:t>
      </w:r>
      <w:r>
        <w:rPr>
          <w:rFonts w:ascii="Arial" w:eastAsia="Arial" w:hAnsi="Arial" w:cs="Arial"/>
          <w:color w:val="000000"/>
        </w:rPr>
        <w:fldChar w:fldCharType="end"/>
      </w:r>
      <w:r w:rsidRPr="00EB30EB">
        <w:rPr>
          <w:rFonts w:ascii="Arial" w:eastAsia="Arial" w:hAnsi="Arial" w:cs="Arial"/>
          <w:color w:val="000000"/>
        </w:rPr>
        <w:t xml:space="preserve">. The basic principle behind SMOTE is that it selects individuals that have similar profiles in the feature space (i.e., independent variable profiles or specific independent variable values), and uses them to draw new </w:t>
      </w:r>
      <w:r>
        <w:rPr>
          <w:rFonts w:ascii="Arial" w:eastAsia="Arial" w:hAnsi="Arial" w:cs="Arial"/>
          <w:color w:val="000000"/>
        </w:rPr>
        <w:t xml:space="preserve">simulated </w:t>
      </w:r>
      <w:r w:rsidRPr="00EB30EB">
        <w:rPr>
          <w:rFonts w:ascii="Arial" w:eastAsia="Arial" w:hAnsi="Arial" w:cs="Arial"/>
          <w:color w:val="000000"/>
        </w:rPr>
        <w:t xml:space="preserve">samples from the feature space to enable more balanced comparisons </w:t>
      </w:r>
      <w:r>
        <w:rPr>
          <w:rFonts w:ascii="Arial" w:eastAsia="Arial" w:hAnsi="Arial" w:cs="Arial"/>
          <w:color w:val="000000"/>
        </w:rPr>
        <w:fldChar w:fldCharType="begin"/>
      </w:r>
      <w:r w:rsidR="00393D75">
        <w:rPr>
          <w:rFonts w:ascii="Arial" w:eastAsia="Arial" w:hAnsi="Arial" w:cs="Arial"/>
          <w:color w:val="000000"/>
        </w:rPr>
        <w:instrText xml:space="preserve"> ADDIN EN.CITE &lt;EndNote&gt;&lt;Cite&gt;&lt;Author&gt;Dablain&lt;/Author&gt;&lt;Year&gt;2022&lt;/Year&gt;&lt;RecNum&gt;36&lt;/RecNum&gt;&lt;DisplayText&gt;[40, 41]&lt;/DisplayText&gt;&lt;record&gt;&lt;rec-number&gt;36&lt;/rec-number&gt;&lt;foreign-keys&gt;&lt;key app="EN" db-id="pzd5tfxvcdtefkewssw5ztzn9t9trzfzzrz9" timestamp="1663070902"&gt;36&lt;/key&gt;&lt;/foreign-keys&gt;&lt;ref-type name="Journal Article"&gt;17&lt;/ref-type&gt;&lt;contributors&gt;&lt;authors&gt;&lt;author&gt;Dablain, D.&lt;/author&gt;&lt;author&gt;Krawczyk, B.&lt;/author&gt;&lt;author&gt;Chawla, N. V.&lt;/author&gt;&lt;/authors&gt;&lt;/contributors&gt;&lt;titles&gt;&lt;title&gt;DeepSMOTE: Fusing Deep Learning and SMOTE for Imbalanced Data&lt;/title&gt;&lt;secondary-title&gt;IEEE Trans Neural Netw Learn Syst&lt;/secondary-title&gt;&lt;/titles&gt;&lt;periodical&gt;&lt;full-title&gt;IEEE Trans Neural Netw Learn Syst&lt;/full-title&gt;&lt;/periodical&gt;&lt;volume&gt;PP&lt;/volume&gt;&lt;edition&gt;2022/01/28&lt;/edition&gt;&lt;dates&gt;&lt;year&gt;2022&lt;/year&gt;&lt;pub-dates&gt;&lt;date&gt;Jan 27&lt;/date&gt;&lt;/pub-dates&gt;&lt;/dates&gt;&lt;isbn&gt;2162-2388 (Electronic)&amp;#xD;2162-237X (Linking)&lt;/isbn&gt;&lt;accession-num&gt;35085094&lt;/accession-num&gt;&lt;urls&gt;&lt;related-urls&gt;&lt;url&gt;https://www.ncbi.nlm.nih.gov/pubmed/35085094&lt;/url&gt;&lt;/related-urls&gt;&lt;/urls&gt;&lt;electronic-resource-num&gt;10.1109/TNNLS.2021.3136503&lt;/electronic-resource-num&gt;&lt;/record&gt;&lt;/Cite&gt;&lt;Cite&gt;&lt;Author&gt;Chawla&lt;/Author&gt;&lt;Year&gt;2002&lt;/Year&gt;&lt;RecNum&gt;37&lt;/RecNum&gt;&lt;record&gt;&lt;rec-number&gt;37&lt;/rec-number&gt;&lt;foreign-keys&gt;&lt;key app="EN" db-id="pzd5tfxvcdtefkewssw5ztzn9t9trzfzzrz9" timestamp="1663071205"&gt;37&lt;/key&gt;&lt;/foreign-keys&gt;&lt;ref-type name="Journal Article"&gt;17&lt;/ref-type&gt;&lt;contributors&gt;&lt;authors&gt;&lt;author&gt;Chawla, N. V.&lt;/author&gt;&lt;author&gt;Bowyer, K.&lt;/author&gt;&lt;author&gt;Hall, L.O.&lt;/author&gt;&lt;author&gt;Kegelmeyer, W.P.&lt;/author&gt;&lt;/authors&gt;&lt;/contributors&gt;&lt;titles&gt;&lt;title&gt;SMOTE: Synthetic Minority Over-sampling Technique&lt;/title&gt;&lt;secondary-title&gt;Journal of Artificial Intelligence&lt;/secondary-title&gt;&lt;/titles&gt;&lt;periodical&gt;&lt;full-title&gt;Journal of Artificial Intelligence&lt;/full-title&gt;&lt;/periodical&gt;&lt;pages&gt;321-357&lt;/pages&gt;&lt;volume&gt;16&lt;/volume&gt;&lt;dates&gt;&lt;year&gt;2002&lt;/year&gt;&lt;/dates&gt;&lt;urls&gt;&lt;/urls&gt;&lt;/record&gt;&lt;/Cite&gt;&lt;/EndNote&gt;</w:instrText>
      </w:r>
      <w:r>
        <w:rPr>
          <w:rFonts w:ascii="Arial" w:eastAsia="Arial" w:hAnsi="Arial" w:cs="Arial"/>
          <w:color w:val="000000"/>
        </w:rPr>
        <w:fldChar w:fldCharType="separate"/>
      </w:r>
      <w:r w:rsidR="00393D75">
        <w:rPr>
          <w:rFonts w:ascii="Arial" w:eastAsia="Arial" w:hAnsi="Arial" w:cs="Arial"/>
          <w:noProof/>
          <w:color w:val="000000"/>
        </w:rPr>
        <w:t>[40, 41]</w:t>
      </w:r>
      <w:r>
        <w:rPr>
          <w:rFonts w:ascii="Arial" w:eastAsia="Arial" w:hAnsi="Arial" w:cs="Arial"/>
          <w:color w:val="000000"/>
        </w:rPr>
        <w:fldChar w:fldCharType="end"/>
      </w:r>
      <w:r>
        <w:rPr>
          <w:rFonts w:ascii="Arial" w:eastAsia="Arial" w:hAnsi="Arial" w:cs="Arial"/>
          <w:color w:val="000000"/>
        </w:rPr>
        <w:t xml:space="preserve">. </w:t>
      </w:r>
      <w:r w:rsidRPr="001B51F4">
        <w:rPr>
          <w:rFonts w:ascii="Arial" w:eastAsia="Arial" w:hAnsi="Arial" w:cs="Arial"/>
          <w:color w:val="000000" w:themeColor="text1"/>
        </w:rPr>
        <w:t>The use of the oversampling technique allowed us to pursue analyses with an effective sample size of ~2</w:t>
      </w:r>
      <w:r w:rsidR="00086DF6" w:rsidRPr="001B51F4">
        <w:rPr>
          <w:rFonts w:ascii="Arial" w:eastAsia="Arial" w:hAnsi="Arial" w:cs="Arial"/>
          <w:color w:val="000000" w:themeColor="text1"/>
        </w:rPr>
        <w:t>324</w:t>
      </w:r>
      <w:r w:rsidR="001B51F4" w:rsidRPr="001B51F4">
        <w:rPr>
          <w:rFonts w:ascii="Arial" w:eastAsia="Arial" w:hAnsi="Arial" w:cs="Arial"/>
          <w:color w:val="000000" w:themeColor="text1"/>
        </w:rPr>
        <w:t xml:space="preserve"> </w:t>
      </w:r>
      <w:r w:rsidR="00086DF6" w:rsidRPr="001B51F4">
        <w:rPr>
          <w:rFonts w:ascii="Arial" w:eastAsia="Arial" w:hAnsi="Arial" w:cs="Arial"/>
          <w:color w:val="000000" w:themeColor="text1"/>
        </w:rPr>
        <w:t>(90 days mortality) and 2604</w:t>
      </w:r>
      <w:r w:rsidR="001B51F4" w:rsidRPr="001B51F4">
        <w:rPr>
          <w:rFonts w:ascii="Arial" w:eastAsia="Arial" w:hAnsi="Arial" w:cs="Arial"/>
          <w:color w:val="000000" w:themeColor="text1"/>
        </w:rPr>
        <w:t xml:space="preserve"> </w:t>
      </w:r>
      <w:r w:rsidR="00086DF6" w:rsidRPr="001B51F4">
        <w:rPr>
          <w:rFonts w:ascii="Arial" w:eastAsia="Arial" w:hAnsi="Arial" w:cs="Arial"/>
          <w:color w:val="000000" w:themeColor="text1"/>
        </w:rPr>
        <w:t>(Grade 5 toxicity)</w:t>
      </w:r>
      <w:r w:rsidRPr="001B51F4">
        <w:rPr>
          <w:rFonts w:ascii="Arial" w:eastAsia="Arial" w:hAnsi="Arial" w:cs="Arial"/>
          <w:color w:val="000000" w:themeColor="text1"/>
        </w:rPr>
        <w:t>.</w:t>
      </w:r>
    </w:p>
    <w:p w14:paraId="42A901F9" w14:textId="77777777" w:rsidR="006643B4" w:rsidRDefault="006643B4" w:rsidP="006643B4">
      <w:pPr>
        <w:pBdr>
          <w:top w:val="nil"/>
          <w:left w:val="nil"/>
          <w:bottom w:val="nil"/>
          <w:right w:val="nil"/>
          <w:between w:val="nil"/>
        </w:pBdr>
        <w:spacing w:line="480" w:lineRule="auto"/>
        <w:jc w:val="both"/>
        <w:rPr>
          <w:rFonts w:ascii="Arial" w:eastAsia="Arial" w:hAnsi="Arial" w:cs="Arial"/>
          <w:b/>
          <w:color w:val="000000"/>
        </w:rPr>
      </w:pPr>
    </w:p>
    <w:p w14:paraId="68BD8951" w14:textId="77777777" w:rsidR="006643B4" w:rsidRDefault="006643B4" w:rsidP="006643B4">
      <w:pPr>
        <w:pBdr>
          <w:top w:val="nil"/>
          <w:left w:val="nil"/>
          <w:bottom w:val="nil"/>
          <w:right w:val="nil"/>
          <w:between w:val="nil"/>
        </w:pBdr>
        <w:spacing w:line="480" w:lineRule="auto"/>
        <w:jc w:val="both"/>
        <w:rPr>
          <w:rFonts w:ascii="Arial" w:eastAsia="Arial" w:hAnsi="Arial" w:cs="Arial"/>
          <w:color w:val="000000"/>
        </w:rPr>
      </w:pPr>
      <w:r>
        <w:rPr>
          <w:rFonts w:ascii="Arial" w:eastAsia="Arial" w:hAnsi="Arial" w:cs="Arial"/>
          <w:b/>
          <w:color w:val="000000"/>
        </w:rPr>
        <w:t>Performance Evaluation Metrics</w:t>
      </w:r>
    </w:p>
    <w:p w14:paraId="4A49DCCA" w14:textId="77777777" w:rsidR="006643B4" w:rsidRDefault="006643B4" w:rsidP="006643B4">
      <w:pPr>
        <w:pBdr>
          <w:top w:val="nil"/>
          <w:left w:val="nil"/>
          <w:bottom w:val="nil"/>
          <w:right w:val="nil"/>
          <w:between w:val="nil"/>
        </w:pBdr>
        <w:spacing w:line="480" w:lineRule="auto"/>
        <w:jc w:val="both"/>
        <w:rPr>
          <w:rFonts w:ascii="Arial" w:eastAsia="Arial" w:hAnsi="Arial" w:cs="Arial"/>
          <w:color w:val="000000"/>
        </w:rPr>
      </w:pPr>
    </w:p>
    <w:p w14:paraId="0EA80E99" w14:textId="4BBAA524" w:rsidR="006643B4" w:rsidRPr="001B51F4" w:rsidRDefault="006643B4" w:rsidP="006643B4">
      <w:pPr>
        <w:pBdr>
          <w:top w:val="nil"/>
          <w:left w:val="nil"/>
          <w:bottom w:val="nil"/>
          <w:right w:val="nil"/>
          <w:between w:val="nil"/>
        </w:pBdr>
        <w:spacing w:line="480" w:lineRule="auto"/>
        <w:jc w:val="both"/>
        <w:rPr>
          <w:rFonts w:ascii="Arial" w:eastAsia="Arial" w:hAnsi="Arial" w:cs="Arial"/>
          <w:color w:val="000000" w:themeColor="text1"/>
        </w:rPr>
      </w:pPr>
      <w:r>
        <w:rPr>
          <w:rFonts w:ascii="Arial" w:eastAsia="Arial" w:hAnsi="Arial" w:cs="Arial"/>
          <w:color w:val="000000"/>
        </w:rPr>
        <w:t xml:space="preserve">To evaluate the performance of each model we considered the use of a number of standard metrics </w:t>
      </w:r>
      <w:r>
        <w:rPr>
          <w:rFonts w:ascii="Arial" w:eastAsia="Arial" w:hAnsi="Arial" w:cs="Arial"/>
          <w:color w:val="000000"/>
        </w:rPr>
        <w:fldChar w:fldCharType="begin"/>
      </w:r>
      <w:r w:rsidR="00393D75">
        <w:rPr>
          <w:rFonts w:ascii="Arial" w:eastAsia="Arial" w:hAnsi="Arial" w:cs="Arial"/>
          <w:color w:val="000000"/>
        </w:rPr>
        <w:instrText xml:space="preserve"> ADDIN EN.CITE &lt;EndNote&gt;&lt;Cite&gt;&lt;Author&gt;Pepe&lt;/Author&gt;&lt;Year&gt;2004&lt;/Year&gt;&lt;RecNum&gt;38&lt;/RecNum&gt;&lt;DisplayText&gt;[43]&lt;/DisplayText&gt;&lt;record&gt;&lt;rec-number&gt;38&lt;/rec-number&gt;&lt;foreign-keys&gt;&lt;key app="EN" db-id="pzd5tfxvcdtefkewssw5ztzn9t9trzfzzrz9" timestamp="1663071338"&gt;38&lt;/key&gt;&lt;/foreign-keys&gt;&lt;ref-type name="Book"&gt;6&lt;/ref-type&gt;&lt;contributors&gt;&lt;authors&gt;&lt;author&gt;Pepe, M.S.&lt;/author&gt;&lt;/authors&gt;&lt;/contributors&gt;&lt;titles&gt;&lt;title&gt;The Statistical Evaluation of Medical Tests for Classification and Prediction&lt;/title&gt;&lt;/titles&gt;&lt;dates&gt;&lt;year&gt;2004&lt;/year&gt;&lt;/dates&gt;&lt;publisher&gt;Oxford University Press&lt;/publisher&gt;&lt;urls&gt;&lt;/urls&gt;&lt;/record&gt;&lt;/Cite&gt;&lt;/EndNote&gt;</w:instrText>
      </w:r>
      <w:r>
        <w:rPr>
          <w:rFonts w:ascii="Arial" w:eastAsia="Arial" w:hAnsi="Arial" w:cs="Arial"/>
          <w:color w:val="000000"/>
        </w:rPr>
        <w:fldChar w:fldCharType="separate"/>
      </w:r>
      <w:r w:rsidR="00393D75">
        <w:rPr>
          <w:rFonts w:ascii="Arial" w:eastAsia="Arial" w:hAnsi="Arial" w:cs="Arial"/>
          <w:noProof/>
          <w:color w:val="000000"/>
        </w:rPr>
        <w:t>[43]</w:t>
      </w:r>
      <w:r>
        <w:rPr>
          <w:rFonts w:ascii="Arial" w:eastAsia="Arial" w:hAnsi="Arial" w:cs="Arial"/>
          <w:color w:val="000000"/>
        </w:rPr>
        <w:fldChar w:fldCharType="end"/>
      </w:r>
      <w:r>
        <w:rPr>
          <w:rFonts w:ascii="Arial" w:eastAsia="Arial" w:hAnsi="Arial" w:cs="Arial"/>
          <w:color w:val="000000"/>
        </w:rPr>
        <w:t xml:space="preserve">. For those involving categorical outcomes we used a number derived form a ‘confusion’ matrix, which is basically a 2 x 2 table with the true classifications as columns and predicated classifications as rows. The table entries </w:t>
      </w:r>
      <w:r>
        <w:rPr>
          <w:rFonts w:ascii="Arial" w:eastAsia="Arial" w:hAnsi="Arial" w:cs="Arial"/>
          <w:color w:val="000000"/>
        </w:rPr>
        <w:lastRenderedPageBreak/>
        <w:t xml:space="preserve">therefore reflect true positives (TP), false positives (FP), false negatives (FN) and true negatives (TN). The metrics used were: Accuracy = (TP+TN)/(TP+TN+FP+FN); Precision = TP/(TP+FP); Recall/Sensitivity = TP/(TP+FN); Specificity = TN/(TN+FP); and F1 score = 2TP/(2TP+FP+FN). We also considered Cohen’s Kappa </w:t>
      </w:r>
      <w:r>
        <w:rPr>
          <w:rFonts w:ascii="Arial" w:eastAsia="Arial" w:hAnsi="Arial" w:cs="Arial"/>
          <w:color w:val="000000"/>
        </w:rPr>
        <w:fldChar w:fldCharType="begin"/>
      </w:r>
      <w:r w:rsidR="00393D75">
        <w:rPr>
          <w:rFonts w:ascii="Arial" w:eastAsia="Arial" w:hAnsi="Arial" w:cs="Arial"/>
          <w:color w:val="000000"/>
        </w:rPr>
        <w:instrText xml:space="preserve"> ADDIN EN.CITE &lt;EndNote&gt;&lt;Cite&gt;&lt;Author&gt;Cohen&lt;/Author&gt;&lt;Year&gt;1960&lt;/Year&gt;&lt;RecNum&gt;39&lt;/RecNum&gt;&lt;DisplayText&gt;[45]&lt;/DisplayText&gt;&lt;record&gt;&lt;rec-number&gt;39&lt;/rec-number&gt;&lt;foreign-keys&gt;&lt;key app="EN" db-id="pzd5tfxvcdtefkewssw5ztzn9t9trzfzzrz9" timestamp="1663071579"&gt;39&lt;/key&gt;&lt;/foreign-keys&gt;&lt;ref-type name="Journal Article"&gt;17&lt;/ref-type&gt;&lt;contributors&gt;&lt;authors&gt;&lt;author&gt;Cohen, J.&lt;/author&gt;&lt;/authors&gt;&lt;/contributors&gt;&lt;titles&gt;&lt;title&gt;A coefficient of agreement for nominal scales&lt;/title&gt;&lt;secondary-title&gt; Educational and Psychological Measurement&lt;/secondary-title&gt;&lt;/titles&gt;&lt;pages&gt;37-46&lt;/pages&gt;&lt;volume&gt;20&lt;/volume&gt;&lt;dates&gt;&lt;year&gt;1960&lt;/year&gt;&lt;/dates&gt;&lt;urls&gt;&lt;/urls&gt;&lt;/record&gt;&lt;/Cite&gt;&lt;/EndNote&gt;</w:instrText>
      </w:r>
      <w:r>
        <w:rPr>
          <w:rFonts w:ascii="Arial" w:eastAsia="Arial" w:hAnsi="Arial" w:cs="Arial"/>
          <w:color w:val="000000"/>
        </w:rPr>
        <w:fldChar w:fldCharType="separate"/>
      </w:r>
      <w:r w:rsidR="00393D75">
        <w:rPr>
          <w:rFonts w:ascii="Arial" w:eastAsia="Arial" w:hAnsi="Arial" w:cs="Arial"/>
          <w:noProof/>
          <w:color w:val="000000"/>
        </w:rPr>
        <w:t>[45]</w:t>
      </w:r>
      <w:r>
        <w:rPr>
          <w:rFonts w:ascii="Arial" w:eastAsia="Arial" w:hAnsi="Arial" w:cs="Arial"/>
          <w:color w:val="000000"/>
        </w:rPr>
        <w:fldChar w:fldCharType="end"/>
      </w:r>
      <w:r>
        <w:rPr>
          <w:rFonts w:ascii="Arial" w:eastAsia="Arial" w:hAnsi="Arial" w:cs="Arial"/>
          <w:color w:val="000000"/>
        </w:rPr>
        <w:t xml:space="preserve"> and the standard area-under-the-curve (AUC) from receiver-operator characteristics (ROC) curve analysis </w:t>
      </w:r>
      <w:r>
        <w:rPr>
          <w:rFonts w:ascii="Arial" w:eastAsia="Arial" w:hAnsi="Arial" w:cs="Arial"/>
          <w:color w:val="000000"/>
        </w:rPr>
        <w:fldChar w:fldCharType="begin"/>
      </w:r>
      <w:r w:rsidR="00393D75">
        <w:rPr>
          <w:rFonts w:ascii="Arial" w:eastAsia="Arial" w:hAnsi="Arial" w:cs="Arial"/>
          <w:color w:val="000000"/>
        </w:rPr>
        <w:instrText xml:space="preserve"> ADDIN EN.CITE &lt;EndNote&gt;&lt;Cite&gt;&lt;Author&gt;Pepe&lt;/Author&gt;&lt;Year&gt;2004&lt;/Year&gt;&lt;RecNum&gt;38&lt;/RecNum&gt;&lt;DisplayText&gt;[43]&lt;/DisplayText&gt;&lt;record&gt;&lt;rec-number&gt;38&lt;/rec-number&gt;&lt;foreign-keys&gt;&lt;key app="EN" db-id="pzd5tfxvcdtefkewssw5ztzn9t9trzfzzrz9" timestamp="1663071338"&gt;38&lt;/key&gt;&lt;/foreign-keys&gt;&lt;ref-type name="Book"&gt;6&lt;/ref-type&gt;&lt;contributors&gt;&lt;authors&gt;&lt;author&gt;Pepe, M.S.&lt;/author&gt;&lt;/authors&gt;&lt;/contributors&gt;&lt;titles&gt;&lt;title&gt;The Statistical Evaluation of Medical Tests for Classification and Prediction&lt;/title&gt;&lt;/titles&gt;&lt;dates&gt;&lt;year&gt;2004&lt;/year&gt;&lt;/dates&gt;&lt;publisher&gt;Oxford University Press&lt;/publisher&gt;&lt;urls&gt;&lt;/urls&gt;&lt;/record&gt;&lt;/Cite&gt;&lt;/EndNote&gt;</w:instrText>
      </w:r>
      <w:r>
        <w:rPr>
          <w:rFonts w:ascii="Arial" w:eastAsia="Arial" w:hAnsi="Arial" w:cs="Arial"/>
          <w:color w:val="000000"/>
        </w:rPr>
        <w:fldChar w:fldCharType="separate"/>
      </w:r>
      <w:r w:rsidR="00393D75">
        <w:rPr>
          <w:rFonts w:ascii="Arial" w:eastAsia="Arial" w:hAnsi="Arial" w:cs="Arial"/>
          <w:noProof/>
          <w:color w:val="000000"/>
        </w:rPr>
        <w:t>[43]</w:t>
      </w:r>
      <w:r>
        <w:rPr>
          <w:rFonts w:ascii="Arial" w:eastAsia="Arial" w:hAnsi="Arial" w:cs="Arial"/>
          <w:color w:val="000000"/>
        </w:rPr>
        <w:fldChar w:fldCharType="end"/>
      </w:r>
      <w:r>
        <w:rPr>
          <w:rFonts w:ascii="Arial" w:eastAsia="Arial" w:hAnsi="Arial" w:cs="Arial"/>
          <w:color w:val="000000"/>
        </w:rPr>
        <w:t xml:space="preserve">. </w:t>
      </w:r>
      <w:r w:rsidRPr="001B51F4">
        <w:rPr>
          <w:rFonts w:ascii="Arial" w:eastAsia="Arial" w:hAnsi="Arial" w:cs="Arial"/>
          <w:color w:val="000000" w:themeColor="text1"/>
        </w:rPr>
        <w:t xml:space="preserve">For continuous outcomes we evaluated the performance of the models using mean-squared error (MSE), </w:t>
      </w:r>
      <w:r w:rsidR="00854DC2" w:rsidRPr="001B51F4">
        <w:rPr>
          <w:rFonts w:ascii="Arial" w:eastAsia="Arial" w:hAnsi="Arial" w:cs="Arial"/>
          <w:color w:val="000000" w:themeColor="text1"/>
        </w:rPr>
        <w:t>Maximum Error (</w:t>
      </w:r>
      <w:r w:rsidRPr="001B51F4">
        <w:rPr>
          <w:rFonts w:ascii="Arial" w:eastAsia="Arial" w:hAnsi="Arial" w:cs="Arial"/>
          <w:color w:val="000000" w:themeColor="text1"/>
        </w:rPr>
        <w:t>MaxErr</w:t>
      </w:r>
      <w:r w:rsidR="00854DC2" w:rsidRPr="001B51F4">
        <w:rPr>
          <w:rFonts w:ascii="Arial" w:eastAsia="Arial" w:hAnsi="Arial" w:cs="Arial"/>
          <w:color w:val="000000" w:themeColor="text1"/>
        </w:rPr>
        <w:t>)</w:t>
      </w:r>
      <w:r w:rsidRPr="001B51F4">
        <w:rPr>
          <w:rFonts w:ascii="Arial" w:eastAsia="Arial" w:hAnsi="Arial" w:cs="Arial"/>
          <w:color w:val="000000" w:themeColor="text1"/>
        </w:rPr>
        <w:t>,</w:t>
      </w:r>
      <w:r w:rsidR="00854DC2" w:rsidRPr="001B51F4">
        <w:rPr>
          <w:rFonts w:ascii="Arial" w:eastAsia="Arial" w:hAnsi="Arial" w:cs="Arial"/>
          <w:color w:val="000000" w:themeColor="text1"/>
        </w:rPr>
        <w:t xml:space="preserve"> Mean Absolute Error (</w:t>
      </w:r>
      <w:r w:rsidRPr="001B51F4">
        <w:rPr>
          <w:rFonts w:ascii="Arial" w:eastAsia="Arial" w:hAnsi="Arial" w:cs="Arial"/>
          <w:color w:val="000000" w:themeColor="text1"/>
        </w:rPr>
        <w:t>MAE</w:t>
      </w:r>
      <w:r w:rsidR="00854DC2" w:rsidRPr="001B51F4">
        <w:rPr>
          <w:rFonts w:ascii="Arial" w:eastAsia="Arial" w:hAnsi="Arial" w:cs="Arial"/>
          <w:color w:val="000000" w:themeColor="text1"/>
        </w:rPr>
        <w:t>)</w:t>
      </w:r>
      <w:r w:rsidRPr="001B51F4">
        <w:rPr>
          <w:rFonts w:ascii="Arial" w:eastAsia="Arial" w:hAnsi="Arial" w:cs="Arial"/>
          <w:color w:val="000000" w:themeColor="text1"/>
        </w:rPr>
        <w:t xml:space="preserve">, and </w:t>
      </w:r>
      <w:r w:rsidR="00854DC2" w:rsidRPr="001B51F4">
        <w:rPr>
          <w:rFonts w:ascii="Arial" w:eastAsia="Arial" w:hAnsi="Arial" w:cs="Arial"/>
          <w:color w:val="000000" w:themeColor="text1"/>
        </w:rPr>
        <w:t>Median Absolute Error (</w:t>
      </w:r>
      <w:r w:rsidRPr="001B51F4">
        <w:rPr>
          <w:rFonts w:ascii="Arial" w:eastAsia="Arial" w:hAnsi="Arial" w:cs="Arial"/>
          <w:color w:val="000000" w:themeColor="text1"/>
        </w:rPr>
        <w:t>Med Abserr</w:t>
      </w:r>
      <w:r w:rsidR="00854DC2" w:rsidRPr="001B51F4">
        <w:rPr>
          <w:rFonts w:ascii="Arial" w:eastAsia="Arial" w:hAnsi="Arial" w:cs="Arial"/>
          <w:color w:val="000000" w:themeColor="text1"/>
        </w:rPr>
        <w:t>)</w:t>
      </w:r>
      <w:r w:rsidRPr="001B51F4">
        <w:rPr>
          <w:rFonts w:ascii="Arial" w:eastAsia="Arial" w:hAnsi="Arial" w:cs="Arial"/>
          <w:color w:val="000000" w:themeColor="text1"/>
        </w:rPr>
        <w:t xml:space="preserve"> </w:t>
      </w:r>
      <w:r w:rsidRPr="001B51F4">
        <w:rPr>
          <w:rFonts w:ascii="Arial" w:eastAsia="Arial" w:hAnsi="Arial" w:cs="Arial"/>
          <w:color w:val="000000" w:themeColor="text1"/>
        </w:rPr>
        <w:fldChar w:fldCharType="begin"/>
      </w:r>
      <w:r w:rsidR="00393D75">
        <w:rPr>
          <w:rFonts w:ascii="Arial" w:eastAsia="Arial" w:hAnsi="Arial" w:cs="Arial"/>
          <w:color w:val="000000" w:themeColor="text1"/>
        </w:rPr>
        <w:instrText xml:space="preserve"> ADDIN EN.CITE &lt;EndNote&gt;&lt;Cite&gt;&lt;Author&gt;Pepe&lt;/Author&gt;&lt;Year&gt;2004&lt;/Year&gt;&lt;RecNum&gt;38&lt;/RecNum&gt;&lt;DisplayText&gt;[37, 43]&lt;/DisplayText&gt;&lt;record&gt;&lt;rec-number&gt;38&lt;/rec-number&gt;&lt;foreign-keys&gt;&lt;key app="EN" db-id="pzd5tfxvcdtefkewssw5ztzn9t9trzfzzrz9" timestamp="1663071338"&gt;38&lt;/key&gt;&lt;/foreign-keys&gt;&lt;ref-type name="Book"&gt;6&lt;/ref-type&gt;&lt;contributors&gt;&lt;authors&gt;&lt;author&gt;Pepe, M.S.&lt;/author&gt;&lt;/authors&gt;&lt;/contributors&gt;&lt;titles&gt;&lt;title&gt;The Statistical Evaluation of Medical Tests for Classification and Prediction&lt;/title&gt;&lt;/titles&gt;&lt;dates&gt;&lt;year&gt;2004&lt;/year&gt;&lt;/dates&gt;&lt;publisher&gt;Oxford University Press&lt;/publisher&gt;&lt;urls&gt;&lt;/urls&gt;&lt;/record&gt;&lt;/Cite&gt;&lt;Cite&gt;&lt;Author&gt;Hastie&lt;/Author&gt;&lt;Year&gt;2008&lt;/Year&gt;&lt;RecNum&gt;34&lt;/RecNum&gt;&lt;record&gt;&lt;rec-number&gt;34&lt;/rec-number&gt;&lt;foreign-keys&gt;&lt;key app="EN" db-id="pzd5tfxvcdtefkewssw5ztzn9t9trzfzzrz9" timestamp="1663030617"&gt;34&lt;/key&gt;&lt;/foreign-keys&gt;&lt;ref-type name="Book"&gt;6&lt;/ref-type&gt;&lt;contributors&gt;&lt;authors&gt;&lt;author&gt;Hastie, T.&lt;/author&gt;&lt;author&gt;Tibshirani, R.&lt;/author&gt;&lt;author&gt;Friedman, J.&lt;/author&gt;&lt;/authors&gt;&lt;/contributors&gt;&lt;titles&gt;&lt;title&gt;The Elements of Statistical Learning: Data Mining, Inference, and Prediction&lt;/title&gt;&lt;/titles&gt;&lt;edition&gt;2nd&lt;/edition&gt;&lt;dates&gt;&lt;year&gt;2008&lt;/year&gt;&lt;/dates&gt;&lt;publisher&gt;Springer&lt;/publisher&gt;&lt;isbn&gt;978-0-387-84857-0&lt;/isbn&gt;&lt;urls&gt;&lt;/urls&gt;&lt;/record&gt;&lt;/Cite&gt;&lt;/EndNote&gt;</w:instrText>
      </w:r>
      <w:r w:rsidRPr="001B51F4">
        <w:rPr>
          <w:rFonts w:ascii="Arial" w:eastAsia="Arial" w:hAnsi="Arial" w:cs="Arial"/>
          <w:color w:val="000000" w:themeColor="text1"/>
        </w:rPr>
        <w:fldChar w:fldCharType="separate"/>
      </w:r>
      <w:r w:rsidR="00393D75">
        <w:rPr>
          <w:rFonts w:ascii="Arial" w:eastAsia="Arial" w:hAnsi="Arial" w:cs="Arial"/>
          <w:noProof/>
          <w:color w:val="000000" w:themeColor="text1"/>
        </w:rPr>
        <w:t>[37, 43]</w:t>
      </w:r>
      <w:r w:rsidRPr="001B51F4">
        <w:rPr>
          <w:rFonts w:ascii="Arial" w:eastAsia="Arial" w:hAnsi="Arial" w:cs="Arial"/>
          <w:color w:val="000000" w:themeColor="text1"/>
        </w:rPr>
        <w:fldChar w:fldCharType="end"/>
      </w:r>
      <w:r w:rsidRPr="001B51F4">
        <w:rPr>
          <w:rFonts w:ascii="Arial" w:eastAsia="Arial" w:hAnsi="Arial" w:cs="Arial"/>
          <w:color w:val="000000" w:themeColor="text1"/>
        </w:rPr>
        <w:t>.</w:t>
      </w:r>
    </w:p>
    <w:p w14:paraId="6044B58F" w14:textId="77777777" w:rsidR="006643B4" w:rsidRDefault="006643B4" w:rsidP="006643B4">
      <w:pPr>
        <w:pBdr>
          <w:top w:val="nil"/>
          <w:left w:val="nil"/>
          <w:bottom w:val="nil"/>
          <w:right w:val="nil"/>
          <w:between w:val="nil"/>
        </w:pBdr>
        <w:spacing w:line="480" w:lineRule="auto"/>
        <w:jc w:val="both"/>
        <w:rPr>
          <w:rFonts w:ascii="Arial" w:eastAsia="Arial" w:hAnsi="Arial" w:cs="Arial"/>
          <w:b/>
          <w:color w:val="000000"/>
        </w:rPr>
      </w:pPr>
    </w:p>
    <w:p w14:paraId="46F60EB5" w14:textId="77777777" w:rsidR="006643B4" w:rsidRDefault="006643B4" w:rsidP="006643B4">
      <w:pPr>
        <w:pBdr>
          <w:top w:val="nil"/>
          <w:left w:val="nil"/>
          <w:bottom w:val="nil"/>
          <w:right w:val="nil"/>
          <w:between w:val="nil"/>
        </w:pBdr>
        <w:spacing w:line="480" w:lineRule="auto"/>
        <w:jc w:val="both"/>
        <w:rPr>
          <w:rFonts w:ascii="Arial" w:eastAsia="Arial" w:hAnsi="Arial" w:cs="Arial"/>
          <w:b/>
          <w:color w:val="000000"/>
        </w:rPr>
      </w:pPr>
      <w:r>
        <w:rPr>
          <w:rFonts w:ascii="Arial" w:eastAsia="Arial" w:hAnsi="Arial" w:cs="Arial"/>
          <w:b/>
          <w:color w:val="000000"/>
        </w:rPr>
        <w:t>Sensitivity and Heterogeneity Analyses</w:t>
      </w:r>
    </w:p>
    <w:p w14:paraId="689F14D6" w14:textId="77777777" w:rsidR="006643B4" w:rsidRDefault="006643B4" w:rsidP="006643B4">
      <w:pPr>
        <w:pBdr>
          <w:top w:val="nil"/>
          <w:left w:val="nil"/>
          <w:bottom w:val="nil"/>
          <w:right w:val="nil"/>
          <w:between w:val="nil"/>
        </w:pBdr>
        <w:spacing w:line="480" w:lineRule="auto"/>
        <w:jc w:val="both"/>
        <w:rPr>
          <w:rFonts w:ascii="Arial" w:eastAsia="Arial" w:hAnsi="Arial" w:cs="Arial"/>
          <w:b/>
          <w:color w:val="000000"/>
        </w:rPr>
      </w:pPr>
    </w:p>
    <w:p w14:paraId="5253ABBF" w14:textId="34502B72" w:rsidR="00E37FDC" w:rsidRPr="00B304F7" w:rsidRDefault="006643B4" w:rsidP="00B304F7">
      <w:pPr>
        <w:pBdr>
          <w:top w:val="nil"/>
          <w:left w:val="nil"/>
          <w:bottom w:val="nil"/>
          <w:right w:val="nil"/>
          <w:between w:val="nil"/>
        </w:pBdr>
        <w:spacing w:line="480" w:lineRule="auto"/>
        <w:jc w:val="both"/>
        <w:rPr>
          <w:rFonts w:ascii="Arial" w:eastAsia="Arial" w:hAnsi="Arial" w:cs="Arial"/>
          <w:b/>
          <w:color w:val="000000"/>
        </w:rPr>
      </w:pPr>
      <w:r>
        <w:rPr>
          <w:rFonts w:ascii="Arial" w:eastAsia="Arial" w:hAnsi="Arial" w:cs="Arial"/>
          <w:color w:val="000000"/>
        </w:rPr>
        <w:t xml:space="preserve">To determine the impact of imputed data on our modeling and results, we compared the distribution of values for the complete and imputed data. We also compared results using the complete and imputed data in different settings. To explore potential cryptic heterogeneity in our dataset that may have reflected biases in our data and/or that could impact the interpretation of our results, we compared the distributions of different predictor/independent variables for those </w:t>
      </w:r>
      <w:r w:rsidR="00B304F7">
        <w:rPr>
          <w:rFonts w:ascii="Arial" w:eastAsia="Arial" w:hAnsi="Arial" w:cs="Arial"/>
          <w:color w:val="000000"/>
        </w:rPr>
        <w:t>participant</w:t>
      </w:r>
      <w:r>
        <w:rPr>
          <w:rFonts w:ascii="Arial" w:eastAsia="Arial" w:hAnsi="Arial" w:cs="Arial"/>
          <w:color w:val="000000"/>
        </w:rPr>
        <w:t>s who were classified correctly in our analyses vis those who were not for the categorical outcome variables. Differences between the correctly and incorrectly classified individuals could reflect underlying differences in participants in our study that may preclude valid inferences from their combined analysis without accounting for these differences.</w:t>
      </w:r>
      <w:r w:rsidR="00B85FD3">
        <w:rPr>
          <w:rFonts w:ascii="Arial" w:eastAsia="Arial" w:hAnsi="Arial" w:cs="Arial"/>
          <w:color w:val="000000"/>
        </w:rPr>
        <w:t xml:space="preserve"> We also compared different predictive models and algorithms using the original data set and the data after imputation (See Methods and Supplementary Figure 10).</w:t>
      </w:r>
    </w:p>
    <w:p w14:paraId="14A1E2A8" w14:textId="736231BE" w:rsidR="00A2021F" w:rsidRDefault="00A2021F">
      <w:pPr>
        <w:spacing w:line="480" w:lineRule="auto"/>
        <w:rPr>
          <w:rFonts w:ascii="Arial" w:eastAsia="Arial" w:hAnsi="Arial" w:cs="Arial"/>
        </w:rPr>
        <w:sectPr w:rsidR="00A2021F" w:rsidSect="00094BDA">
          <w:footerReference w:type="default" r:id="rId9"/>
          <w:pgSz w:w="12240" w:h="15840"/>
          <w:pgMar w:top="1440" w:right="1440" w:bottom="1440" w:left="1440" w:header="720" w:footer="720" w:gutter="0"/>
          <w:pgNumType w:start="1"/>
          <w:cols w:space="720"/>
        </w:sectPr>
      </w:pPr>
    </w:p>
    <w:p w14:paraId="47FFA4D0" w14:textId="77777777" w:rsidR="008A79CD" w:rsidRDefault="008A79CD" w:rsidP="00AC2DC9">
      <w:pPr>
        <w:rPr>
          <w:rFonts w:ascii="Arial" w:eastAsia="Arial" w:hAnsi="Arial" w:cs="Arial"/>
          <w:b/>
        </w:rPr>
      </w:pPr>
    </w:p>
    <w:p w14:paraId="7234991E" w14:textId="12750922" w:rsidR="00AC2DC9" w:rsidRDefault="00AC2DC9">
      <w:pPr>
        <w:spacing w:after="160" w:line="259" w:lineRule="auto"/>
        <w:rPr>
          <w:rFonts w:ascii="Arial" w:eastAsia="Arial" w:hAnsi="Arial" w:cs="Arial"/>
          <w:b/>
        </w:rPr>
      </w:pPr>
    </w:p>
    <w:p w14:paraId="2A966D7D" w14:textId="2EEC06A3" w:rsidR="00AC2DC9" w:rsidRDefault="00AC2DC9" w:rsidP="00AC2DC9">
      <w:pPr>
        <w:spacing w:after="160" w:line="259" w:lineRule="auto"/>
        <w:rPr>
          <w:rFonts w:ascii="Arial" w:eastAsia="Arial" w:hAnsi="Arial" w:cs="Arial"/>
          <w:bCs/>
        </w:rPr>
      </w:pPr>
      <w:r>
        <w:rPr>
          <w:rFonts w:ascii="Arial" w:eastAsia="Arial" w:hAnsi="Arial" w:cs="Arial"/>
          <w:b/>
        </w:rPr>
        <w:t xml:space="preserve">Table 1: </w:t>
      </w:r>
      <w:r w:rsidRPr="00A4398E">
        <w:rPr>
          <w:rFonts w:ascii="Arial" w:eastAsia="Arial" w:hAnsi="Arial" w:cs="Arial"/>
          <w:bCs/>
        </w:rPr>
        <w:t xml:space="preserve">Trial indices that were significant predictors </w:t>
      </w:r>
      <w:r>
        <w:rPr>
          <w:rFonts w:ascii="Arial" w:eastAsia="Arial" w:hAnsi="Arial" w:cs="Arial"/>
          <w:bCs/>
        </w:rPr>
        <w:t xml:space="preserve">(p&lt;0.05) </w:t>
      </w:r>
      <w:r w:rsidRPr="00A4398E">
        <w:rPr>
          <w:rFonts w:ascii="Arial" w:eastAsia="Arial" w:hAnsi="Arial" w:cs="Arial"/>
          <w:bCs/>
        </w:rPr>
        <w:t>of response across the</w:t>
      </w:r>
      <w:r w:rsidR="00BE09C8">
        <w:rPr>
          <w:rFonts w:ascii="Arial" w:eastAsia="Arial" w:hAnsi="Arial" w:cs="Arial"/>
          <w:bCs/>
        </w:rPr>
        <w:t xml:space="preserve"> 252 </w:t>
      </w:r>
      <w:r w:rsidRPr="00A4398E">
        <w:rPr>
          <w:rFonts w:ascii="Arial" w:eastAsia="Arial" w:hAnsi="Arial" w:cs="Arial"/>
          <w:bCs/>
        </w:rPr>
        <w:t xml:space="preserve">Phase I trials </w:t>
      </w:r>
      <w:r>
        <w:rPr>
          <w:rFonts w:ascii="Arial" w:eastAsia="Arial" w:hAnsi="Arial" w:cs="Arial"/>
          <w:bCs/>
        </w:rPr>
        <w:t>based on stepwise logistic regression for the dichotomous outcomes</w:t>
      </w:r>
      <w:r w:rsidRPr="00A4398E">
        <w:rPr>
          <w:rFonts w:ascii="Arial" w:eastAsia="Arial" w:hAnsi="Arial" w:cs="Arial"/>
          <w:bCs/>
        </w:rPr>
        <w:t>.</w:t>
      </w:r>
    </w:p>
    <w:p w14:paraId="5FCB878D" w14:textId="77777777" w:rsidR="00A36AE4" w:rsidRDefault="00A36AE4" w:rsidP="00A36AE4">
      <w:pPr>
        <w:rPr>
          <w:rFonts w:ascii="Arial" w:eastAsia="Arial" w:hAnsi="Arial" w:cs="Arial"/>
          <w:b/>
        </w:rPr>
      </w:pPr>
    </w:p>
    <w:tbl>
      <w:tblPr>
        <w:tblStyle w:val="TableGrid"/>
        <w:tblW w:w="0" w:type="auto"/>
        <w:jc w:val="center"/>
        <w:tblLook w:val="04A0" w:firstRow="1" w:lastRow="0" w:firstColumn="1" w:lastColumn="0" w:noHBand="0" w:noVBand="1"/>
      </w:tblPr>
      <w:tblGrid>
        <w:gridCol w:w="1895"/>
        <w:gridCol w:w="1469"/>
        <w:gridCol w:w="1462"/>
        <w:gridCol w:w="1474"/>
        <w:gridCol w:w="1663"/>
        <w:gridCol w:w="1663"/>
        <w:gridCol w:w="1462"/>
        <w:gridCol w:w="1862"/>
      </w:tblGrid>
      <w:tr w:rsidR="00A27155" w14:paraId="633E9F0C" w14:textId="77777777" w:rsidTr="00421F96">
        <w:trPr>
          <w:jc w:val="center"/>
        </w:trPr>
        <w:tc>
          <w:tcPr>
            <w:tcW w:w="6300" w:type="dxa"/>
            <w:gridSpan w:val="4"/>
          </w:tcPr>
          <w:p w14:paraId="40AAB74D" w14:textId="72883500" w:rsidR="00A27155" w:rsidRDefault="00A27155" w:rsidP="00E9120F">
            <w:pPr>
              <w:jc w:val="center"/>
              <w:rPr>
                <w:rFonts w:ascii="Arial" w:eastAsia="Arial" w:hAnsi="Arial" w:cs="Arial"/>
                <w:b/>
              </w:rPr>
            </w:pPr>
            <w:r>
              <w:rPr>
                <w:rFonts w:ascii="Arial" w:eastAsia="Arial" w:hAnsi="Arial" w:cs="Arial"/>
                <w:b/>
              </w:rPr>
              <w:t>90-day Mortality</w:t>
            </w:r>
          </w:p>
        </w:tc>
        <w:tc>
          <w:tcPr>
            <w:tcW w:w="6650" w:type="dxa"/>
            <w:gridSpan w:val="4"/>
          </w:tcPr>
          <w:p w14:paraId="58DE4D0C" w14:textId="7686C539" w:rsidR="00A27155" w:rsidRDefault="00A27155" w:rsidP="00E9120F">
            <w:pPr>
              <w:jc w:val="center"/>
              <w:rPr>
                <w:rFonts w:ascii="Arial" w:eastAsia="Arial" w:hAnsi="Arial" w:cs="Arial"/>
                <w:b/>
              </w:rPr>
            </w:pPr>
            <w:r>
              <w:rPr>
                <w:rFonts w:ascii="Arial" w:eastAsia="Arial" w:hAnsi="Arial" w:cs="Arial"/>
                <w:b/>
              </w:rPr>
              <w:t>Grade 5 Toxicity</w:t>
            </w:r>
          </w:p>
        </w:tc>
      </w:tr>
      <w:tr w:rsidR="00A27155" w14:paraId="4062AF4C" w14:textId="77777777" w:rsidTr="00421F96">
        <w:trPr>
          <w:jc w:val="center"/>
        </w:trPr>
        <w:tc>
          <w:tcPr>
            <w:tcW w:w="1895" w:type="dxa"/>
          </w:tcPr>
          <w:p w14:paraId="47368F44" w14:textId="650487E4" w:rsidR="00A27155" w:rsidRDefault="00A27155" w:rsidP="00E13802">
            <w:pPr>
              <w:jc w:val="center"/>
              <w:rPr>
                <w:rFonts w:ascii="Arial" w:eastAsia="Arial" w:hAnsi="Arial" w:cs="Arial"/>
                <w:b/>
              </w:rPr>
            </w:pPr>
            <w:r w:rsidRPr="00A27155">
              <w:rPr>
                <w:rFonts w:ascii="Arial" w:eastAsia="Arial" w:hAnsi="Arial" w:cs="Arial"/>
                <w:b/>
              </w:rPr>
              <w:t xml:space="preserve">Trial </w:t>
            </w:r>
            <w:r w:rsidR="00E13802">
              <w:rPr>
                <w:rFonts w:ascii="Arial" w:eastAsia="Arial" w:hAnsi="Arial" w:cs="Arial"/>
                <w:b/>
              </w:rPr>
              <w:t>Index</w:t>
            </w:r>
          </w:p>
        </w:tc>
        <w:tc>
          <w:tcPr>
            <w:tcW w:w="1469" w:type="dxa"/>
          </w:tcPr>
          <w:p w14:paraId="1E7E3316" w14:textId="5752B31B" w:rsidR="00A27155" w:rsidRDefault="00A27155" w:rsidP="00A27155">
            <w:pPr>
              <w:rPr>
                <w:rFonts w:ascii="Arial" w:eastAsia="Arial" w:hAnsi="Arial" w:cs="Arial"/>
                <w:b/>
              </w:rPr>
            </w:pPr>
            <w:r w:rsidRPr="00A27155">
              <w:rPr>
                <w:rFonts w:ascii="Arial" w:eastAsia="Arial" w:hAnsi="Arial" w:cs="Arial"/>
                <w:b/>
              </w:rPr>
              <w:t>Coef</w:t>
            </w:r>
          </w:p>
        </w:tc>
        <w:tc>
          <w:tcPr>
            <w:tcW w:w="1462" w:type="dxa"/>
          </w:tcPr>
          <w:p w14:paraId="7FC321DD" w14:textId="1AADF2F2" w:rsidR="00A27155" w:rsidRDefault="00A27155" w:rsidP="00A27155">
            <w:pPr>
              <w:rPr>
                <w:rFonts w:ascii="Arial" w:eastAsia="Arial" w:hAnsi="Arial" w:cs="Arial"/>
                <w:b/>
              </w:rPr>
            </w:pPr>
            <w:r w:rsidRPr="00A27155">
              <w:rPr>
                <w:rFonts w:ascii="Arial" w:eastAsia="Arial" w:hAnsi="Arial" w:cs="Arial"/>
                <w:b/>
              </w:rPr>
              <w:t>Std</w:t>
            </w:r>
          </w:p>
        </w:tc>
        <w:tc>
          <w:tcPr>
            <w:tcW w:w="1474" w:type="dxa"/>
          </w:tcPr>
          <w:p w14:paraId="69CD6402" w14:textId="1E4DE31E" w:rsidR="00A27155" w:rsidRDefault="00A27155" w:rsidP="00A27155">
            <w:pPr>
              <w:rPr>
                <w:rFonts w:ascii="Arial" w:eastAsia="Arial" w:hAnsi="Arial" w:cs="Arial"/>
                <w:b/>
              </w:rPr>
            </w:pPr>
            <w:r w:rsidRPr="00A27155">
              <w:rPr>
                <w:rFonts w:ascii="Arial" w:eastAsia="Arial" w:hAnsi="Arial" w:cs="Arial"/>
                <w:b/>
              </w:rPr>
              <w:t>p-value</w:t>
            </w:r>
          </w:p>
        </w:tc>
        <w:tc>
          <w:tcPr>
            <w:tcW w:w="1663" w:type="dxa"/>
          </w:tcPr>
          <w:p w14:paraId="2816F71D" w14:textId="23B848B3" w:rsidR="00A27155" w:rsidRDefault="00A27155" w:rsidP="00E13802">
            <w:pPr>
              <w:jc w:val="center"/>
              <w:rPr>
                <w:rFonts w:ascii="Arial" w:eastAsia="Arial" w:hAnsi="Arial" w:cs="Arial"/>
                <w:b/>
              </w:rPr>
            </w:pPr>
            <w:r w:rsidRPr="00A27155">
              <w:rPr>
                <w:rFonts w:ascii="Arial" w:eastAsia="Arial" w:hAnsi="Arial" w:cs="Arial"/>
                <w:b/>
              </w:rPr>
              <w:t xml:space="preserve">Trial </w:t>
            </w:r>
            <w:r w:rsidR="00E13802">
              <w:rPr>
                <w:rFonts w:ascii="Arial" w:eastAsia="Arial" w:hAnsi="Arial" w:cs="Arial"/>
                <w:b/>
              </w:rPr>
              <w:t>Index</w:t>
            </w:r>
          </w:p>
        </w:tc>
        <w:tc>
          <w:tcPr>
            <w:tcW w:w="1663" w:type="dxa"/>
          </w:tcPr>
          <w:p w14:paraId="1BD388E3" w14:textId="534A0FD7" w:rsidR="00A27155" w:rsidRDefault="00A27155" w:rsidP="00A27155">
            <w:pPr>
              <w:rPr>
                <w:rFonts w:ascii="Arial" w:eastAsia="Arial" w:hAnsi="Arial" w:cs="Arial"/>
                <w:b/>
              </w:rPr>
            </w:pPr>
            <w:r w:rsidRPr="00A27155">
              <w:rPr>
                <w:rFonts w:ascii="Arial" w:eastAsia="Arial" w:hAnsi="Arial" w:cs="Arial"/>
                <w:b/>
              </w:rPr>
              <w:t>Coef</w:t>
            </w:r>
          </w:p>
        </w:tc>
        <w:tc>
          <w:tcPr>
            <w:tcW w:w="1462" w:type="dxa"/>
          </w:tcPr>
          <w:p w14:paraId="712C447C" w14:textId="5B4E89AA" w:rsidR="00A27155" w:rsidRDefault="00A27155" w:rsidP="00A27155">
            <w:pPr>
              <w:rPr>
                <w:rFonts w:ascii="Arial" w:eastAsia="Arial" w:hAnsi="Arial" w:cs="Arial"/>
                <w:b/>
              </w:rPr>
            </w:pPr>
            <w:r w:rsidRPr="00A27155">
              <w:rPr>
                <w:rFonts w:ascii="Arial" w:eastAsia="Arial" w:hAnsi="Arial" w:cs="Arial"/>
                <w:b/>
              </w:rPr>
              <w:t>Std</w:t>
            </w:r>
          </w:p>
        </w:tc>
        <w:tc>
          <w:tcPr>
            <w:tcW w:w="1862" w:type="dxa"/>
          </w:tcPr>
          <w:p w14:paraId="1322FD78" w14:textId="6F042170" w:rsidR="00A27155" w:rsidRDefault="00A27155" w:rsidP="00A27155">
            <w:pPr>
              <w:rPr>
                <w:rFonts w:ascii="Arial" w:eastAsia="Arial" w:hAnsi="Arial" w:cs="Arial"/>
                <w:b/>
              </w:rPr>
            </w:pPr>
            <w:r w:rsidRPr="00A27155">
              <w:rPr>
                <w:rFonts w:ascii="Arial" w:eastAsia="Arial" w:hAnsi="Arial" w:cs="Arial"/>
                <w:b/>
              </w:rPr>
              <w:t>p-value</w:t>
            </w:r>
          </w:p>
        </w:tc>
      </w:tr>
      <w:tr w:rsidR="00512B6B" w:rsidRPr="00BE4F2B" w14:paraId="7A60FAA9" w14:textId="77777777" w:rsidTr="00074808">
        <w:trPr>
          <w:jc w:val="center"/>
        </w:trPr>
        <w:tc>
          <w:tcPr>
            <w:tcW w:w="1895" w:type="dxa"/>
            <w:vAlign w:val="bottom"/>
          </w:tcPr>
          <w:p w14:paraId="4C2762CF" w14:textId="425D8238" w:rsidR="00512B6B" w:rsidRPr="00BE4F2B" w:rsidRDefault="00512B6B" w:rsidP="00E13802">
            <w:pPr>
              <w:jc w:val="center"/>
              <w:rPr>
                <w:rFonts w:ascii="Arial" w:eastAsia="Arial" w:hAnsi="Arial" w:cs="Arial"/>
                <w:b/>
              </w:rPr>
            </w:pPr>
            <w:r w:rsidRPr="00BE4F2B">
              <w:rPr>
                <w:rFonts w:ascii="Arial" w:hAnsi="Arial" w:cs="Arial"/>
                <w:color w:val="000000"/>
              </w:rPr>
              <w:t>51</w:t>
            </w:r>
          </w:p>
        </w:tc>
        <w:tc>
          <w:tcPr>
            <w:tcW w:w="1469" w:type="dxa"/>
            <w:vAlign w:val="bottom"/>
          </w:tcPr>
          <w:p w14:paraId="7B402759" w14:textId="403E4060" w:rsidR="00512B6B" w:rsidRPr="00BE4F2B" w:rsidRDefault="00512B6B" w:rsidP="00512B6B">
            <w:pPr>
              <w:rPr>
                <w:rFonts w:ascii="Arial" w:eastAsia="Arial" w:hAnsi="Arial" w:cs="Arial"/>
                <w:b/>
              </w:rPr>
            </w:pPr>
            <w:r w:rsidRPr="00BE4F2B">
              <w:rPr>
                <w:rFonts w:ascii="Arial" w:hAnsi="Arial" w:cs="Arial"/>
                <w:color w:val="000000"/>
              </w:rPr>
              <w:t>2.73</w:t>
            </w:r>
            <w:r w:rsidR="00854DC2">
              <w:rPr>
                <w:rFonts w:ascii="Arial" w:hAnsi="Arial" w:cs="Arial"/>
                <w:color w:val="000000"/>
              </w:rPr>
              <w:t>3</w:t>
            </w:r>
          </w:p>
        </w:tc>
        <w:tc>
          <w:tcPr>
            <w:tcW w:w="1462" w:type="dxa"/>
            <w:vAlign w:val="bottom"/>
          </w:tcPr>
          <w:p w14:paraId="53170E73" w14:textId="265296A9" w:rsidR="00512B6B" w:rsidRPr="00BE4F2B" w:rsidRDefault="00512B6B" w:rsidP="00512B6B">
            <w:pPr>
              <w:rPr>
                <w:rFonts w:ascii="Arial" w:eastAsia="Arial" w:hAnsi="Arial" w:cs="Arial"/>
                <w:b/>
              </w:rPr>
            </w:pPr>
            <w:r w:rsidRPr="00BE4F2B">
              <w:rPr>
                <w:rFonts w:ascii="Arial" w:hAnsi="Arial" w:cs="Arial"/>
                <w:color w:val="000000"/>
              </w:rPr>
              <w:t>0.840</w:t>
            </w:r>
          </w:p>
        </w:tc>
        <w:tc>
          <w:tcPr>
            <w:tcW w:w="1474" w:type="dxa"/>
            <w:vAlign w:val="bottom"/>
          </w:tcPr>
          <w:p w14:paraId="37483472" w14:textId="75344BEB" w:rsidR="00512B6B" w:rsidRPr="00BE4F2B" w:rsidRDefault="00512B6B" w:rsidP="00512B6B">
            <w:pPr>
              <w:rPr>
                <w:rFonts w:ascii="Arial" w:eastAsia="Arial" w:hAnsi="Arial" w:cs="Arial"/>
                <w:b/>
              </w:rPr>
            </w:pPr>
            <w:r w:rsidRPr="00BE4F2B">
              <w:rPr>
                <w:rFonts w:ascii="Arial" w:hAnsi="Arial" w:cs="Arial"/>
                <w:color w:val="000000"/>
              </w:rPr>
              <w:t>0.001</w:t>
            </w:r>
          </w:p>
        </w:tc>
        <w:tc>
          <w:tcPr>
            <w:tcW w:w="1663" w:type="dxa"/>
            <w:vAlign w:val="bottom"/>
          </w:tcPr>
          <w:p w14:paraId="3368E1B9" w14:textId="6FC9BF96" w:rsidR="00512B6B" w:rsidRPr="00BE4F2B" w:rsidRDefault="00512B6B" w:rsidP="00E13802">
            <w:pPr>
              <w:jc w:val="center"/>
              <w:rPr>
                <w:rFonts w:ascii="Arial" w:eastAsia="Arial" w:hAnsi="Arial" w:cs="Arial"/>
                <w:b/>
              </w:rPr>
            </w:pPr>
            <w:r w:rsidRPr="00BE4F2B">
              <w:rPr>
                <w:rFonts w:ascii="Arial" w:hAnsi="Arial" w:cs="Arial"/>
                <w:color w:val="000000"/>
              </w:rPr>
              <w:t>23</w:t>
            </w:r>
          </w:p>
        </w:tc>
        <w:tc>
          <w:tcPr>
            <w:tcW w:w="1663" w:type="dxa"/>
            <w:vAlign w:val="bottom"/>
          </w:tcPr>
          <w:p w14:paraId="6B0161FB" w14:textId="247E3858" w:rsidR="00512B6B" w:rsidRPr="00BE4F2B" w:rsidRDefault="00512B6B" w:rsidP="00512B6B">
            <w:pPr>
              <w:rPr>
                <w:rFonts w:ascii="Arial" w:eastAsia="Arial" w:hAnsi="Arial" w:cs="Arial"/>
                <w:b/>
              </w:rPr>
            </w:pPr>
            <w:r w:rsidRPr="00BE4F2B">
              <w:rPr>
                <w:rFonts w:ascii="Arial" w:hAnsi="Arial" w:cs="Arial"/>
                <w:color w:val="000000"/>
              </w:rPr>
              <w:t>2.298</w:t>
            </w:r>
          </w:p>
        </w:tc>
        <w:tc>
          <w:tcPr>
            <w:tcW w:w="1462" w:type="dxa"/>
            <w:vAlign w:val="bottom"/>
          </w:tcPr>
          <w:p w14:paraId="69AEC47F" w14:textId="44D02CE7" w:rsidR="00512B6B" w:rsidRPr="00BE4F2B" w:rsidRDefault="00512B6B" w:rsidP="00512B6B">
            <w:pPr>
              <w:rPr>
                <w:rFonts w:ascii="Arial" w:eastAsia="Arial" w:hAnsi="Arial" w:cs="Arial"/>
                <w:b/>
              </w:rPr>
            </w:pPr>
            <w:r w:rsidRPr="00BE4F2B">
              <w:rPr>
                <w:rFonts w:ascii="Arial" w:hAnsi="Arial" w:cs="Arial"/>
                <w:color w:val="000000"/>
              </w:rPr>
              <w:t>0.68</w:t>
            </w:r>
            <w:r w:rsidR="00854DC2">
              <w:rPr>
                <w:rFonts w:ascii="Arial" w:hAnsi="Arial" w:cs="Arial"/>
                <w:color w:val="000000"/>
              </w:rPr>
              <w:t>7</w:t>
            </w:r>
          </w:p>
        </w:tc>
        <w:tc>
          <w:tcPr>
            <w:tcW w:w="1862" w:type="dxa"/>
            <w:vAlign w:val="bottom"/>
          </w:tcPr>
          <w:p w14:paraId="1E067FC9" w14:textId="230557BF" w:rsidR="00512B6B" w:rsidRPr="00BE4F2B" w:rsidRDefault="00854DC2" w:rsidP="00512B6B">
            <w:pPr>
              <w:rPr>
                <w:rFonts w:ascii="Arial" w:eastAsia="Arial" w:hAnsi="Arial" w:cs="Arial"/>
                <w:b/>
              </w:rPr>
            </w:pPr>
            <w:r>
              <w:rPr>
                <w:rFonts w:ascii="Arial" w:hAnsi="Arial" w:cs="Arial"/>
                <w:color w:val="000000"/>
              </w:rPr>
              <w:t>&lt;</w:t>
            </w:r>
            <w:r w:rsidR="00512B6B" w:rsidRPr="00BE4F2B">
              <w:rPr>
                <w:rFonts w:ascii="Arial" w:hAnsi="Arial" w:cs="Arial"/>
                <w:color w:val="000000"/>
              </w:rPr>
              <w:t>0.00</w:t>
            </w:r>
            <w:r>
              <w:rPr>
                <w:rFonts w:ascii="Arial" w:hAnsi="Arial" w:cs="Arial"/>
                <w:color w:val="000000"/>
              </w:rPr>
              <w:t>1</w:t>
            </w:r>
          </w:p>
        </w:tc>
      </w:tr>
      <w:tr w:rsidR="00512B6B" w:rsidRPr="00BE4F2B" w14:paraId="6DDD4237" w14:textId="77777777" w:rsidTr="00074808">
        <w:trPr>
          <w:jc w:val="center"/>
        </w:trPr>
        <w:tc>
          <w:tcPr>
            <w:tcW w:w="1895" w:type="dxa"/>
            <w:vAlign w:val="bottom"/>
          </w:tcPr>
          <w:p w14:paraId="291EBD05" w14:textId="18598346" w:rsidR="00512B6B" w:rsidRPr="00BE4F2B" w:rsidRDefault="00512B6B" w:rsidP="00E13802">
            <w:pPr>
              <w:jc w:val="center"/>
              <w:rPr>
                <w:rFonts w:ascii="Arial" w:eastAsia="Arial" w:hAnsi="Arial" w:cs="Arial"/>
                <w:b/>
              </w:rPr>
            </w:pPr>
            <w:r w:rsidRPr="00BE4F2B">
              <w:rPr>
                <w:rFonts w:ascii="Arial" w:hAnsi="Arial" w:cs="Arial"/>
                <w:color w:val="000000"/>
              </w:rPr>
              <w:t>0</w:t>
            </w:r>
          </w:p>
        </w:tc>
        <w:tc>
          <w:tcPr>
            <w:tcW w:w="1469" w:type="dxa"/>
            <w:vAlign w:val="bottom"/>
          </w:tcPr>
          <w:p w14:paraId="146FDB3F" w14:textId="0BD503FC" w:rsidR="00512B6B" w:rsidRPr="00BE4F2B" w:rsidRDefault="00512B6B" w:rsidP="00512B6B">
            <w:pPr>
              <w:rPr>
                <w:rFonts w:ascii="Arial" w:eastAsia="Arial" w:hAnsi="Arial" w:cs="Arial"/>
                <w:b/>
              </w:rPr>
            </w:pPr>
            <w:r w:rsidRPr="00BE4F2B">
              <w:rPr>
                <w:rFonts w:ascii="Arial" w:hAnsi="Arial" w:cs="Arial"/>
                <w:color w:val="000000"/>
              </w:rPr>
              <w:t>1.01</w:t>
            </w:r>
            <w:r w:rsidR="00854DC2">
              <w:rPr>
                <w:rFonts w:ascii="Arial" w:hAnsi="Arial" w:cs="Arial"/>
                <w:color w:val="000000"/>
              </w:rPr>
              <w:t>6</w:t>
            </w:r>
          </w:p>
        </w:tc>
        <w:tc>
          <w:tcPr>
            <w:tcW w:w="1462" w:type="dxa"/>
            <w:vAlign w:val="bottom"/>
          </w:tcPr>
          <w:p w14:paraId="1F63EC4C" w14:textId="0B9A5660" w:rsidR="00512B6B" w:rsidRPr="00BE4F2B" w:rsidRDefault="00512B6B" w:rsidP="00512B6B">
            <w:pPr>
              <w:rPr>
                <w:rFonts w:ascii="Arial" w:eastAsia="Arial" w:hAnsi="Arial" w:cs="Arial"/>
                <w:b/>
              </w:rPr>
            </w:pPr>
            <w:r w:rsidRPr="00BE4F2B">
              <w:rPr>
                <w:rFonts w:ascii="Arial" w:hAnsi="Arial" w:cs="Arial"/>
                <w:color w:val="000000"/>
              </w:rPr>
              <w:t>0.270</w:t>
            </w:r>
          </w:p>
        </w:tc>
        <w:tc>
          <w:tcPr>
            <w:tcW w:w="1474" w:type="dxa"/>
            <w:vAlign w:val="bottom"/>
          </w:tcPr>
          <w:p w14:paraId="69936A20" w14:textId="1C2F2E00" w:rsidR="00512B6B" w:rsidRPr="00BE4F2B" w:rsidRDefault="00854DC2" w:rsidP="00512B6B">
            <w:pPr>
              <w:rPr>
                <w:rFonts w:ascii="Arial" w:eastAsia="Arial" w:hAnsi="Arial" w:cs="Arial"/>
                <w:b/>
              </w:rPr>
            </w:pPr>
            <w:r>
              <w:rPr>
                <w:rFonts w:ascii="Arial" w:hAnsi="Arial" w:cs="Arial"/>
                <w:color w:val="000000"/>
              </w:rPr>
              <w:t>&lt;</w:t>
            </w:r>
            <w:r w:rsidR="00512B6B" w:rsidRPr="00BE4F2B">
              <w:rPr>
                <w:rFonts w:ascii="Arial" w:hAnsi="Arial" w:cs="Arial"/>
                <w:color w:val="000000"/>
              </w:rPr>
              <w:t>0.00</w:t>
            </w:r>
            <w:r>
              <w:rPr>
                <w:rFonts w:ascii="Arial" w:hAnsi="Arial" w:cs="Arial"/>
                <w:color w:val="000000"/>
              </w:rPr>
              <w:t>1</w:t>
            </w:r>
          </w:p>
        </w:tc>
        <w:tc>
          <w:tcPr>
            <w:tcW w:w="1663" w:type="dxa"/>
            <w:vAlign w:val="bottom"/>
          </w:tcPr>
          <w:p w14:paraId="279DFED8" w14:textId="29C7BF0D" w:rsidR="00512B6B" w:rsidRPr="00BE4F2B" w:rsidRDefault="00512B6B" w:rsidP="00E13802">
            <w:pPr>
              <w:jc w:val="center"/>
              <w:rPr>
                <w:rFonts w:ascii="Arial" w:eastAsia="Arial" w:hAnsi="Arial" w:cs="Arial"/>
                <w:b/>
              </w:rPr>
            </w:pPr>
            <w:r w:rsidRPr="00BE4F2B">
              <w:rPr>
                <w:rFonts w:ascii="Arial" w:hAnsi="Arial" w:cs="Arial"/>
                <w:color w:val="000000"/>
              </w:rPr>
              <w:t>0</w:t>
            </w:r>
          </w:p>
        </w:tc>
        <w:tc>
          <w:tcPr>
            <w:tcW w:w="1663" w:type="dxa"/>
            <w:vAlign w:val="bottom"/>
          </w:tcPr>
          <w:p w14:paraId="6708FEF0" w14:textId="7A0F798C" w:rsidR="00512B6B" w:rsidRPr="00BE4F2B" w:rsidRDefault="00512B6B" w:rsidP="00512B6B">
            <w:pPr>
              <w:rPr>
                <w:rFonts w:ascii="Arial" w:eastAsia="Arial" w:hAnsi="Arial" w:cs="Arial"/>
                <w:b/>
              </w:rPr>
            </w:pPr>
            <w:r w:rsidRPr="00BE4F2B">
              <w:rPr>
                <w:rFonts w:ascii="Arial" w:hAnsi="Arial" w:cs="Arial"/>
                <w:color w:val="000000"/>
              </w:rPr>
              <w:t>1.46</w:t>
            </w:r>
            <w:r w:rsidR="00854DC2">
              <w:rPr>
                <w:rFonts w:ascii="Arial" w:hAnsi="Arial" w:cs="Arial"/>
                <w:color w:val="000000"/>
              </w:rPr>
              <w:t>7</w:t>
            </w:r>
          </w:p>
        </w:tc>
        <w:tc>
          <w:tcPr>
            <w:tcW w:w="1462" w:type="dxa"/>
            <w:vAlign w:val="bottom"/>
          </w:tcPr>
          <w:p w14:paraId="730C9075" w14:textId="514BB6CC" w:rsidR="00512B6B" w:rsidRPr="00BE4F2B" w:rsidRDefault="00512B6B" w:rsidP="00512B6B">
            <w:pPr>
              <w:rPr>
                <w:rFonts w:ascii="Arial" w:eastAsia="Arial" w:hAnsi="Arial" w:cs="Arial"/>
                <w:b/>
              </w:rPr>
            </w:pPr>
            <w:r w:rsidRPr="00BE4F2B">
              <w:rPr>
                <w:rFonts w:ascii="Arial" w:hAnsi="Arial" w:cs="Arial"/>
                <w:color w:val="000000"/>
              </w:rPr>
              <w:t>0.39</w:t>
            </w:r>
            <w:r w:rsidR="00854DC2">
              <w:rPr>
                <w:rFonts w:ascii="Arial" w:hAnsi="Arial" w:cs="Arial"/>
                <w:color w:val="000000"/>
              </w:rPr>
              <w:t>3</w:t>
            </w:r>
          </w:p>
        </w:tc>
        <w:tc>
          <w:tcPr>
            <w:tcW w:w="1862" w:type="dxa"/>
            <w:vAlign w:val="bottom"/>
          </w:tcPr>
          <w:p w14:paraId="1B462A9B" w14:textId="5912DF9B" w:rsidR="00512B6B" w:rsidRPr="00BE4F2B" w:rsidRDefault="00854DC2" w:rsidP="00512B6B">
            <w:pPr>
              <w:rPr>
                <w:rFonts w:ascii="Arial" w:eastAsia="Arial" w:hAnsi="Arial" w:cs="Arial"/>
                <w:b/>
              </w:rPr>
            </w:pPr>
            <w:r>
              <w:rPr>
                <w:rFonts w:ascii="Arial" w:hAnsi="Arial" w:cs="Arial"/>
                <w:color w:val="000000"/>
              </w:rPr>
              <w:t>&lt;</w:t>
            </w:r>
            <w:r w:rsidR="00512B6B" w:rsidRPr="00BE4F2B">
              <w:rPr>
                <w:rFonts w:ascii="Arial" w:hAnsi="Arial" w:cs="Arial"/>
                <w:color w:val="000000"/>
              </w:rPr>
              <w:t>0.00</w:t>
            </w:r>
            <w:r>
              <w:rPr>
                <w:rFonts w:ascii="Arial" w:hAnsi="Arial" w:cs="Arial"/>
                <w:color w:val="000000"/>
              </w:rPr>
              <w:t>1</w:t>
            </w:r>
          </w:p>
        </w:tc>
      </w:tr>
      <w:tr w:rsidR="00512B6B" w:rsidRPr="00BE4F2B" w14:paraId="1820D8D1" w14:textId="77777777" w:rsidTr="00074808">
        <w:trPr>
          <w:jc w:val="center"/>
        </w:trPr>
        <w:tc>
          <w:tcPr>
            <w:tcW w:w="1895" w:type="dxa"/>
            <w:vAlign w:val="bottom"/>
          </w:tcPr>
          <w:p w14:paraId="42D44468" w14:textId="3D0DE19B" w:rsidR="00512B6B" w:rsidRPr="00BE4F2B" w:rsidRDefault="00512B6B" w:rsidP="00E13802">
            <w:pPr>
              <w:jc w:val="center"/>
              <w:rPr>
                <w:rFonts w:ascii="Arial" w:eastAsia="Arial" w:hAnsi="Arial" w:cs="Arial"/>
                <w:b/>
              </w:rPr>
            </w:pPr>
            <w:r w:rsidRPr="00BE4F2B">
              <w:rPr>
                <w:rFonts w:ascii="Arial" w:hAnsi="Arial" w:cs="Arial"/>
                <w:color w:val="000000"/>
              </w:rPr>
              <w:t>7</w:t>
            </w:r>
          </w:p>
        </w:tc>
        <w:tc>
          <w:tcPr>
            <w:tcW w:w="1469" w:type="dxa"/>
            <w:vAlign w:val="bottom"/>
          </w:tcPr>
          <w:p w14:paraId="44E53B95" w14:textId="3B4BDE4F" w:rsidR="00512B6B" w:rsidRPr="00BE4F2B" w:rsidRDefault="00512B6B" w:rsidP="00512B6B">
            <w:pPr>
              <w:rPr>
                <w:rFonts w:ascii="Arial" w:eastAsia="Arial" w:hAnsi="Arial" w:cs="Arial"/>
                <w:b/>
              </w:rPr>
            </w:pPr>
            <w:r w:rsidRPr="00BE4F2B">
              <w:rPr>
                <w:rFonts w:ascii="Arial" w:hAnsi="Arial" w:cs="Arial"/>
                <w:color w:val="000000"/>
              </w:rPr>
              <w:t>1.06</w:t>
            </w:r>
            <w:r w:rsidR="00854DC2">
              <w:rPr>
                <w:rFonts w:ascii="Arial" w:hAnsi="Arial" w:cs="Arial"/>
                <w:color w:val="000000"/>
              </w:rPr>
              <w:t>3</w:t>
            </w:r>
          </w:p>
        </w:tc>
        <w:tc>
          <w:tcPr>
            <w:tcW w:w="1462" w:type="dxa"/>
            <w:vAlign w:val="bottom"/>
          </w:tcPr>
          <w:p w14:paraId="098B0F63" w14:textId="367B30D3" w:rsidR="00512B6B" w:rsidRPr="00BE4F2B" w:rsidRDefault="00512B6B" w:rsidP="00512B6B">
            <w:pPr>
              <w:rPr>
                <w:rFonts w:ascii="Arial" w:eastAsia="Arial" w:hAnsi="Arial" w:cs="Arial"/>
                <w:b/>
              </w:rPr>
            </w:pPr>
            <w:r w:rsidRPr="00BE4F2B">
              <w:rPr>
                <w:rFonts w:ascii="Arial" w:hAnsi="Arial" w:cs="Arial"/>
                <w:color w:val="000000"/>
              </w:rPr>
              <w:t>0.436</w:t>
            </w:r>
          </w:p>
        </w:tc>
        <w:tc>
          <w:tcPr>
            <w:tcW w:w="1474" w:type="dxa"/>
            <w:vAlign w:val="bottom"/>
          </w:tcPr>
          <w:p w14:paraId="642496EE" w14:textId="15B8E494" w:rsidR="00512B6B" w:rsidRPr="00BE4F2B" w:rsidRDefault="00512B6B" w:rsidP="00512B6B">
            <w:pPr>
              <w:rPr>
                <w:rFonts w:ascii="Arial" w:eastAsia="Arial" w:hAnsi="Arial" w:cs="Arial"/>
                <w:b/>
              </w:rPr>
            </w:pPr>
            <w:r w:rsidRPr="00BE4F2B">
              <w:rPr>
                <w:rFonts w:ascii="Arial" w:hAnsi="Arial" w:cs="Arial"/>
                <w:color w:val="000000"/>
              </w:rPr>
              <w:t>0.01</w:t>
            </w:r>
            <w:r w:rsidR="00854DC2">
              <w:rPr>
                <w:rFonts w:ascii="Arial" w:hAnsi="Arial" w:cs="Arial"/>
                <w:color w:val="000000"/>
              </w:rPr>
              <w:t>5</w:t>
            </w:r>
          </w:p>
        </w:tc>
        <w:tc>
          <w:tcPr>
            <w:tcW w:w="1663" w:type="dxa"/>
            <w:vAlign w:val="bottom"/>
          </w:tcPr>
          <w:p w14:paraId="72237179" w14:textId="6EF91C61" w:rsidR="00512B6B" w:rsidRPr="00BE4F2B" w:rsidRDefault="00512B6B" w:rsidP="00E13802">
            <w:pPr>
              <w:jc w:val="center"/>
              <w:rPr>
                <w:rFonts w:ascii="Arial" w:eastAsia="Arial" w:hAnsi="Arial" w:cs="Arial"/>
                <w:b/>
              </w:rPr>
            </w:pPr>
            <w:r w:rsidRPr="00BE4F2B">
              <w:rPr>
                <w:rFonts w:ascii="Arial" w:hAnsi="Arial" w:cs="Arial"/>
                <w:color w:val="000000"/>
              </w:rPr>
              <w:t>41</w:t>
            </w:r>
          </w:p>
        </w:tc>
        <w:tc>
          <w:tcPr>
            <w:tcW w:w="1663" w:type="dxa"/>
            <w:vAlign w:val="bottom"/>
          </w:tcPr>
          <w:p w14:paraId="48A6FF38" w14:textId="05944988" w:rsidR="00512B6B" w:rsidRPr="00BE4F2B" w:rsidRDefault="00512B6B" w:rsidP="00512B6B">
            <w:pPr>
              <w:rPr>
                <w:rFonts w:ascii="Arial" w:eastAsia="Arial" w:hAnsi="Arial" w:cs="Arial"/>
                <w:b/>
              </w:rPr>
            </w:pPr>
            <w:r w:rsidRPr="00BE4F2B">
              <w:rPr>
                <w:rFonts w:ascii="Arial" w:hAnsi="Arial" w:cs="Arial"/>
                <w:color w:val="000000"/>
              </w:rPr>
              <w:t>2.298</w:t>
            </w:r>
          </w:p>
        </w:tc>
        <w:tc>
          <w:tcPr>
            <w:tcW w:w="1462" w:type="dxa"/>
            <w:vAlign w:val="bottom"/>
          </w:tcPr>
          <w:p w14:paraId="066902DA" w14:textId="77E52980" w:rsidR="00512B6B" w:rsidRPr="00BE4F2B" w:rsidRDefault="00512B6B" w:rsidP="00512B6B">
            <w:pPr>
              <w:rPr>
                <w:rFonts w:ascii="Arial" w:eastAsia="Arial" w:hAnsi="Arial" w:cs="Arial"/>
                <w:b/>
              </w:rPr>
            </w:pPr>
            <w:r w:rsidRPr="00BE4F2B">
              <w:rPr>
                <w:rFonts w:ascii="Arial" w:hAnsi="Arial" w:cs="Arial"/>
                <w:color w:val="000000"/>
              </w:rPr>
              <w:t>0.83</w:t>
            </w:r>
            <w:r w:rsidR="00854DC2">
              <w:rPr>
                <w:rFonts w:ascii="Arial" w:hAnsi="Arial" w:cs="Arial"/>
                <w:color w:val="000000"/>
              </w:rPr>
              <w:t>3</w:t>
            </w:r>
          </w:p>
        </w:tc>
        <w:tc>
          <w:tcPr>
            <w:tcW w:w="1862" w:type="dxa"/>
            <w:vAlign w:val="bottom"/>
          </w:tcPr>
          <w:p w14:paraId="645125B7" w14:textId="5B2CBC24" w:rsidR="00512B6B" w:rsidRPr="00BE4F2B" w:rsidRDefault="00512B6B" w:rsidP="00512B6B">
            <w:pPr>
              <w:rPr>
                <w:rFonts w:ascii="Arial" w:eastAsia="Arial" w:hAnsi="Arial" w:cs="Arial"/>
                <w:b/>
              </w:rPr>
            </w:pPr>
            <w:r w:rsidRPr="00BE4F2B">
              <w:rPr>
                <w:rFonts w:ascii="Arial" w:hAnsi="Arial" w:cs="Arial"/>
                <w:color w:val="000000"/>
              </w:rPr>
              <w:t>0.00</w:t>
            </w:r>
            <w:r w:rsidR="00854DC2">
              <w:rPr>
                <w:rFonts w:ascii="Arial" w:hAnsi="Arial" w:cs="Arial"/>
                <w:color w:val="000000"/>
              </w:rPr>
              <w:t>6</w:t>
            </w:r>
          </w:p>
        </w:tc>
      </w:tr>
      <w:tr w:rsidR="00512B6B" w:rsidRPr="00BE4F2B" w14:paraId="1090B71A" w14:textId="77777777" w:rsidTr="00074808">
        <w:trPr>
          <w:jc w:val="center"/>
        </w:trPr>
        <w:tc>
          <w:tcPr>
            <w:tcW w:w="1895" w:type="dxa"/>
            <w:vAlign w:val="bottom"/>
          </w:tcPr>
          <w:p w14:paraId="10DEEAD7" w14:textId="5894D498" w:rsidR="00512B6B" w:rsidRPr="00BE4F2B" w:rsidRDefault="00512B6B" w:rsidP="00E13802">
            <w:pPr>
              <w:jc w:val="center"/>
              <w:rPr>
                <w:rFonts w:ascii="Arial" w:eastAsia="Arial" w:hAnsi="Arial" w:cs="Arial"/>
                <w:b/>
              </w:rPr>
            </w:pPr>
            <w:r w:rsidRPr="00BE4F2B">
              <w:rPr>
                <w:rFonts w:ascii="Arial" w:hAnsi="Arial" w:cs="Arial"/>
                <w:color w:val="000000"/>
              </w:rPr>
              <w:t>50</w:t>
            </w:r>
          </w:p>
        </w:tc>
        <w:tc>
          <w:tcPr>
            <w:tcW w:w="1469" w:type="dxa"/>
            <w:vAlign w:val="bottom"/>
          </w:tcPr>
          <w:p w14:paraId="078B1AC8" w14:textId="39D1B472" w:rsidR="00512B6B" w:rsidRPr="00BE4F2B" w:rsidRDefault="00512B6B" w:rsidP="00512B6B">
            <w:pPr>
              <w:rPr>
                <w:rFonts w:ascii="Arial" w:eastAsia="Arial" w:hAnsi="Arial" w:cs="Arial"/>
                <w:b/>
              </w:rPr>
            </w:pPr>
            <w:r w:rsidRPr="00BE4F2B">
              <w:rPr>
                <w:rFonts w:ascii="Arial" w:hAnsi="Arial" w:cs="Arial"/>
                <w:color w:val="000000"/>
              </w:rPr>
              <w:t>1.529</w:t>
            </w:r>
          </w:p>
        </w:tc>
        <w:tc>
          <w:tcPr>
            <w:tcW w:w="1462" w:type="dxa"/>
            <w:vAlign w:val="bottom"/>
          </w:tcPr>
          <w:p w14:paraId="62299E91" w14:textId="12212563" w:rsidR="00512B6B" w:rsidRPr="00BE4F2B" w:rsidRDefault="00512B6B" w:rsidP="00512B6B">
            <w:pPr>
              <w:rPr>
                <w:rFonts w:ascii="Arial" w:eastAsia="Arial" w:hAnsi="Arial" w:cs="Arial"/>
                <w:b/>
              </w:rPr>
            </w:pPr>
            <w:r w:rsidRPr="00BE4F2B">
              <w:rPr>
                <w:rFonts w:ascii="Arial" w:hAnsi="Arial" w:cs="Arial"/>
                <w:color w:val="000000"/>
              </w:rPr>
              <w:t>0.768</w:t>
            </w:r>
          </w:p>
        </w:tc>
        <w:tc>
          <w:tcPr>
            <w:tcW w:w="1474" w:type="dxa"/>
            <w:vAlign w:val="bottom"/>
          </w:tcPr>
          <w:p w14:paraId="3CCDD563" w14:textId="5613016A" w:rsidR="00512B6B" w:rsidRPr="00BE4F2B" w:rsidRDefault="00512B6B" w:rsidP="00512B6B">
            <w:pPr>
              <w:rPr>
                <w:rFonts w:ascii="Arial" w:eastAsia="Arial" w:hAnsi="Arial" w:cs="Arial"/>
                <w:b/>
              </w:rPr>
            </w:pPr>
            <w:r w:rsidRPr="00BE4F2B">
              <w:rPr>
                <w:rFonts w:ascii="Arial" w:hAnsi="Arial" w:cs="Arial"/>
                <w:color w:val="000000"/>
              </w:rPr>
              <w:t>0.04</w:t>
            </w:r>
            <w:r w:rsidR="00854DC2">
              <w:rPr>
                <w:rFonts w:ascii="Arial" w:hAnsi="Arial" w:cs="Arial"/>
                <w:color w:val="000000"/>
              </w:rPr>
              <w:t>7</w:t>
            </w:r>
          </w:p>
        </w:tc>
        <w:tc>
          <w:tcPr>
            <w:tcW w:w="1663" w:type="dxa"/>
            <w:vAlign w:val="bottom"/>
          </w:tcPr>
          <w:p w14:paraId="2930E65A" w14:textId="65C29A17" w:rsidR="00512B6B" w:rsidRPr="00BE4F2B" w:rsidRDefault="00512B6B" w:rsidP="00E13802">
            <w:pPr>
              <w:jc w:val="center"/>
              <w:rPr>
                <w:rFonts w:ascii="Arial" w:eastAsia="Arial" w:hAnsi="Arial" w:cs="Arial"/>
                <w:b/>
              </w:rPr>
            </w:pPr>
            <w:r w:rsidRPr="00BE4F2B">
              <w:rPr>
                <w:rFonts w:ascii="Arial" w:hAnsi="Arial" w:cs="Arial"/>
                <w:color w:val="000000"/>
              </w:rPr>
              <w:t>38</w:t>
            </w:r>
          </w:p>
        </w:tc>
        <w:tc>
          <w:tcPr>
            <w:tcW w:w="1663" w:type="dxa"/>
            <w:vAlign w:val="bottom"/>
          </w:tcPr>
          <w:p w14:paraId="31A81F7E" w14:textId="4AF88C73" w:rsidR="00512B6B" w:rsidRPr="00BE4F2B" w:rsidRDefault="00512B6B" w:rsidP="00512B6B">
            <w:pPr>
              <w:rPr>
                <w:rFonts w:ascii="Arial" w:eastAsia="Arial" w:hAnsi="Arial" w:cs="Arial"/>
                <w:b/>
              </w:rPr>
            </w:pPr>
            <w:r w:rsidRPr="00BE4F2B">
              <w:rPr>
                <w:rFonts w:ascii="Arial" w:hAnsi="Arial" w:cs="Arial"/>
                <w:color w:val="000000"/>
              </w:rPr>
              <w:t>2.298</w:t>
            </w:r>
          </w:p>
        </w:tc>
        <w:tc>
          <w:tcPr>
            <w:tcW w:w="1462" w:type="dxa"/>
            <w:vAlign w:val="bottom"/>
          </w:tcPr>
          <w:p w14:paraId="44CCE149" w14:textId="7F0EA08D" w:rsidR="00512B6B" w:rsidRPr="00BE4F2B" w:rsidRDefault="00512B6B" w:rsidP="00512B6B">
            <w:pPr>
              <w:rPr>
                <w:rFonts w:ascii="Arial" w:eastAsia="Arial" w:hAnsi="Arial" w:cs="Arial"/>
                <w:b/>
              </w:rPr>
            </w:pPr>
            <w:r w:rsidRPr="00BE4F2B">
              <w:rPr>
                <w:rFonts w:ascii="Arial" w:hAnsi="Arial" w:cs="Arial"/>
                <w:color w:val="000000"/>
              </w:rPr>
              <w:t>0.83</w:t>
            </w:r>
            <w:r w:rsidR="00854DC2">
              <w:rPr>
                <w:rFonts w:ascii="Arial" w:hAnsi="Arial" w:cs="Arial"/>
                <w:color w:val="000000"/>
              </w:rPr>
              <w:t>3</w:t>
            </w:r>
          </w:p>
        </w:tc>
        <w:tc>
          <w:tcPr>
            <w:tcW w:w="1862" w:type="dxa"/>
            <w:vAlign w:val="bottom"/>
          </w:tcPr>
          <w:p w14:paraId="52E40495" w14:textId="407F740E" w:rsidR="00512B6B" w:rsidRPr="00BE4F2B" w:rsidRDefault="00512B6B" w:rsidP="00512B6B">
            <w:pPr>
              <w:rPr>
                <w:rFonts w:ascii="Arial" w:eastAsia="Arial" w:hAnsi="Arial" w:cs="Arial"/>
                <w:b/>
              </w:rPr>
            </w:pPr>
            <w:r w:rsidRPr="00BE4F2B">
              <w:rPr>
                <w:rFonts w:ascii="Arial" w:hAnsi="Arial" w:cs="Arial"/>
                <w:color w:val="000000"/>
              </w:rPr>
              <w:t>0.00</w:t>
            </w:r>
            <w:r w:rsidR="00854DC2">
              <w:rPr>
                <w:rFonts w:ascii="Arial" w:hAnsi="Arial" w:cs="Arial"/>
                <w:color w:val="000000"/>
              </w:rPr>
              <w:t>6</w:t>
            </w:r>
          </w:p>
        </w:tc>
      </w:tr>
      <w:tr w:rsidR="00512B6B" w:rsidRPr="00BE4F2B" w14:paraId="3969BB37" w14:textId="77777777" w:rsidTr="00074808">
        <w:trPr>
          <w:jc w:val="center"/>
        </w:trPr>
        <w:tc>
          <w:tcPr>
            <w:tcW w:w="1895" w:type="dxa"/>
            <w:vAlign w:val="bottom"/>
          </w:tcPr>
          <w:p w14:paraId="69027E9F" w14:textId="60ACAA87" w:rsidR="00512B6B" w:rsidRPr="00BE4F2B" w:rsidRDefault="00512B6B" w:rsidP="00E13802">
            <w:pPr>
              <w:jc w:val="center"/>
              <w:rPr>
                <w:rFonts w:ascii="Arial" w:eastAsia="Arial" w:hAnsi="Arial" w:cs="Arial"/>
                <w:b/>
              </w:rPr>
            </w:pPr>
            <w:r w:rsidRPr="00BE4F2B">
              <w:rPr>
                <w:rFonts w:ascii="Arial" w:hAnsi="Arial" w:cs="Arial"/>
                <w:color w:val="000000"/>
              </w:rPr>
              <w:t>3</w:t>
            </w:r>
          </w:p>
        </w:tc>
        <w:tc>
          <w:tcPr>
            <w:tcW w:w="1469" w:type="dxa"/>
            <w:vAlign w:val="bottom"/>
          </w:tcPr>
          <w:p w14:paraId="523EFEA3" w14:textId="17239D4F" w:rsidR="00512B6B" w:rsidRPr="00BE4F2B" w:rsidRDefault="00512B6B" w:rsidP="00512B6B">
            <w:pPr>
              <w:rPr>
                <w:rFonts w:ascii="Arial" w:eastAsia="Arial" w:hAnsi="Arial" w:cs="Arial"/>
                <w:b/>
              </w:rPr>
            </w:pPr>
            <w:r w:rsidRPr="00BE4F2B">
              <w:rPr>
                <w:rFonts w:ascii="Arial" w:hAnsi="Arial" w:cs="Arial"/>
                <w:color w:val="000000"/>
              </w:rPr>
              <w:t>-1.441</w:t>
            </w:r>
          </w:p>
        </w:tc>
        <w:tc>
          <w:tcPr>
            <w:tcW w:w="1462" w:type="dxa"/>
            <w:vAlign w:val="bottom"/>
          </w:tcPr>
          <w:p w14:paraId="4BA735D3" w14:textId="38EDCB19" w:rsidR="00512B6B" w:rsidRPr="00BE4F2B" w:rsidRDefault="00512B6B" w:rsidP="00512B6B">
            <w:pPr>
              <w:rPr>
                <w:rFonts w:ascii="Arial" w:eastAsia="Arial" w:hAnsi="Arial" w:cs="Arial"/>
                <w:b/>
              </w:rPr>
            </w:pPr>
            <w:r w:rsidRPr="00BE4F2B">
              <w:rPr>
                <w:rFonts w:ascii="Arial" w:hAnsi="Arial" w:cs="Arial"/>
                <w:color w:val="000000"/>
              </w:rPr>
              <w:t>0.725</w:t>
            </w:r>
          </w:p>
        </w:tc>
        <w:tc>
          <w:tcPr>
            <w:tcW w:w="1474" w:type="dxa"/>
            <w:vAlign w:val="bottom"/>
          </w:tcPr>
          <w:p w14:paraId="2DC40F83" w14:textId="54936A57" w:rsidR="00512B6B" w:rsidRPr="00BE4F2B" w:rsidRDefault="00512B6B" w:rsidP="00512B6B">
            <w:pPr>
              <w:rPr>
                <w:rFonts w:ascii="Arial" w:eastAsia="Arial" w:hAnsi="Arial" w:cs="Arial"/>
                <w:b/>
              </w:rPr>
            </w:pPr>
            <w:r w:rsidRPr="00BE4F2B">
              <w:rPr>
                <w:rFonts w:ascii="Arial" w:hAnsi="Arial" w:cs="Arial"/>
                <w:color w:val="000000"/>
              </w:rPr>
              <w:t>0.04</w:t>
            </w:r>
            <w:r w:rsidR="00854DC2">
              <w:rPr>
                <w:rFonts w:ascii="Arial" w:hAnsi="Arial" w:cs="Arial"/>
                <w:color w:val="000000"/>
              </w:rPr>
              <w:t>7</w:t>
            </w:r>
          </w:p>
        </w:tc>
        <w:tc>
          <w:tcPr>
            <w:tcW w:w="1663" w:type="dxa"/>
            <w:vAlign w:val="bottom"/>
          </w:tcPr>
          <w:p w14:paraId="67C30C46" w14:textId="759E5113" w:rsidR="00512B6B" w:rsidRPr="00BE4F2B" w:rsidRDefault="00512B6B" w:rsidP="00E13802">
            <w:pPr>
              <w:jc w:val="center"/>
              <w:rPr>
                <w:rFonts w:ascii="Arial" w:eastAsia="Arial" w:hAnsi="Arial" w:cs="Arial"/>
                <w:b/>
              </w:rPr>
            </w:pPr>
            <w:r w:rsidRPr="00BE4F2B">
              <w:rPr>
                <w:rFonts w:ascii="Arial" w:hAnsi="Arial" w:cs="Arial"/>
                <w:color w:val="000000"/>
              </w:rPr>
              <w:t>31</w:t>
            </w:r>
          </w:p>
        </w:tc>
        <w:tc>
          <w:tcPr>
            <w:tcW w:w="1663" w:type="dxa"/>
            <w:vAlign w:val="bottom"/>
          </w:tcPr>
          <w:p w14:paraId="695BF2AD" w14:textId="62C9ECA0" w:rsidR="00512B6B" w:rsidRPr="00BE4F2B" w:rsidRDefault="00512B6B" w:rsidP="00512B6B">
            <w:pPr>
              <w:rPr>
                <w:rFonts w:ascii="Arial" w:eastAsia="Arial" w:hAnsi="Arial" w:cs="Arial"/>
                <w:b/>
              </w:rPr>
            </w:pPr>
            <w:r w:rsidRPr="00BE4F2B">
              <w:rPr>
                <w:rFonts w:ascii="Arial" w:hAnsi="Arial" w:cs="Arial"/>
                <w:color w:val="000000"/>
              </w:rPr>
              <w:t>2.144</w:t>
            </w:r>
          </w:p>
        </w:tc>
        <w:tc>
          <w:tcPr>
            <w:tcW w:w="1462" w:type="dxa"/>
            <w:vAlign w:val="bottom"/>
          </w:tcPr>
          <w:p w14:paraId="1E9B1E48" w14:textId="7E785298" w:rsidR="00512B6B" w:rsidRPr="00BE4F2B" w:rsidRDefault="00512B6B" w:rsidP="00512B6B">
            <w:pPr>
              <w:rPr>
                <w:rFonts w:ascii="Arial" w:eastAsia="Arial" w:hAnsi="Arial" w:cs="Arial"/>
                <w:b/>
              </w:rPr>
            </w:pPr>
            <w:r w:rsidRPr="00BE4F2B">
              <w:rPr>
                <w:rFonts w:ascii="Arial" w:hAnsi="Arial" w:cs="Arial"/>
                <w:color w:val="000000"/>
              </w:rPr>
              <w:t>0.81</w:t>
            </w:r>
            <w:r w:rsidR="00854DC2">
              <w:rPr>
                <w:rFonts w:ascii="Arial" w:hAnsi="Arial" w:cs="Arial"/>
                <w:color w:val="000000"/>
              </w:rPr>
              <w:t>9</w:t>
            </w:r>
          </w:p>
        </w:tc>
        <w:tc>
          <w:tcPr>
            <w:tcW w:w="1862" w:type="dxa"/>
            <w:vAlign w:val="bottom"/>
          </w:tcPr>
          <w:p w14:paraId="1FC0903A" w14:textId="0711454F" w:rsidR="00512B6B" w:rsidRPr="00BE4F2B" w:rsidRDefault="00512B6B" w:rsidP="00512B6B">
            <w:pPr>
              <w:rPr>
                <w:rFonts w:ascii="Arial" w:eastAsia="Arial" w:hAnsi="Arial" w:cs="Arial"/>
                <w:b/>
              </w:rPr>
            </w:pPr>
            <w:r w:rsidRPr="00BE4F2B">
              <w:rPr>
                <w:rFonts w:ascii="Arial" w:hAnsi="Arial" w:cs="Arial"/>
                <w:color w:val="000000"/>
              </w:rPr>
              <w:t>0.00</w:t>
            </w:r>
            <w:r w:rsidR="00854DC2">
              <w:rPr>
                <w:rFonts w:ascii="Arial" w:hAnsi="Arial" w:cs="Arial"/>
                <w:color w:val="000000"/>
              </w:rPr>
              <w:t>9</w:t>
            </w:r>
          </w:p>
        </w:tc>
      </w:tr>
      <w:tr w:rsidR="00AC2DC9" w:rsidRPr="00BE4F2B" w14:paraId="62EEA935" w14:textId="77777777" w:rsidTr="00E13802">
        <w:trPr>
          <w:trHeight w:val="63"/>
          <w:jc w:val="center"/>
        </w:trPr>
        <w:tc>
          <w:tcPr>
            <w:tcW w:w="1895" w:type="dxa"/>
            <w:vAlign w:val="bottom"/>
          </w:tcPr>
          <w:p w14:paraId="7548202F" w14:textId="5A7263EC" w:rsidR="00AC2DC9" w:rsidRPr="00BE4F2B" w:rsidRDefault="00AC2DC9" w:rsidP="00E13802">
            <w:pPr>
              <w:jc w:val="center"/>
              <w:rPr>
                <w:rFonts w:ascii="Arial" w:eastAsia="Arial" w:hAnsi="Arial" w:cs="Arial"/>
                <w:b/>
              </w:rPr>
            </w:pPr>
          </w:p>
        </w:tc>
        <w:tc>
          <w:tcPr>
            <w:tcW w:w="1469" w:type="dxa"/>
            <w:vAlign w:val="bottom"/>
          </w:tcPr>
          <w:p w14:paraId="6B0799AB" w14:textId="322F44E2" w:rsidR="00AC2DC9" w:rsidRPr="00BE4F2B" w:rsidRDefault="00AC2DC9" w:rsidP="00AC2DC9">
            <w:pPr>
              <w:rPr>
                <w:rFonts w:ascii="Arial" w:eastAsia="Arial" w:hAnsi="Arial" w:cs="Arial"/>
                <w:b/>
              </w:rPr>
            </w:pPr>
          </w:p>
        </w:tc>
        <w:tc>
          <w:tcPr>
            <w:tcW w:w="1462" w:type="dxa"/>
            <w:vAlign w:val="bottom"/>
          </w:tcPr>
          <w:p w14:paraId="1D9F12DC" w14:textId="4657D265" w:rsidR="00AC2DC9" w:rsidRPr="00BE4F2B" w:rsidRDefault="00AC2DC9" w:rsidP="00AC2DC9">
            <w:pPr>
              <w:rPr>
                <w:rFonts w:ascii="Arial" w:eastAsia="Arial" w:hAnsi="Arial" w:cs="Arial"/>
                <w:b/>
              </w:rPr>
            </w:pPr>
          </w:p>
        </w:tc>
        <w:tc>
          <w:tcPr>
            <w:tcW w:w="1474" w:type="dxa"/>
            <w:vAlign w:val="bottom"/>
          </w:tcPr>
          <w:p w14:paraId="7AA33E63" w14:textId="1961571E" w:rsidR="00AC2DC9" w:rsidRPr="00BE4F2B" w:rsidRDefault="00AC2DC9" w:rsidP="00AC2DC9">
            <w:pPr>
              <w:rPr>
                <w:rFonts w:ascii="Arial" w:eastAsia="Arial" w:hAnsi="Arial" w:cs="Arial"/>
                <w:b/>
              </w:rPr>
            </w:pPr>
          </w:p>
        </w:tc>
        <w:tc>
          <w:tcPr>
            <w:tcW w:w="1663" w:type="dxa"/>
            <w:vAlign w:val="bottom"/>
          </w:tcPr>
          <w:p w14:paraId="639D4C35" w14:textId="5599353F" w:rsidR="00AC2DC9" w:rsidRPr="00BE4F2B" w:rsidRDefault="00AC2DC9" w:rsidP="00E13802">
            <w:pPr>
              <w:jc w:val="center"/>
              <w:rPr>
                <w:rFonts w:ascii="Arial" w:eastAsia="Arial" w:hAnsi="Arial" w:cs="Arial"/>
                <w:b/>
              </w:rPr>
            </w:pPr>
            <w:r w:rsidRPr="00BE4F2B">
              <w:rPr>
                <w:rFonts w:ascii="Arial" w:hAnsi="Arial" w:cs="Arial"/>
                <w:color w:val="000000"/>
              </w:rPr>
              <w:t>1</w:t>
            </w:r>
          </w:p>
        </w:tc>
        <w:tc>
          <w:tcPr>
            <w:tcW w:w="1663" w:type="dxa"/>
            <w:vAlign w:val="bottom"/>
          </w:tcPr>
          <w:p w14:paraId="24816AD7" w14:textId="462BF9C4" w:rsidR="00AC2DC9" w:rsidRPr="00BE4F2B" w:rsidRDefault="00AC2DC9" w:rsidP="00AC2DC9">
            <w:pPr>
              <w:rPr>
                <w:rFonts w:ascii="Arial" w:eastAsia="Arial" w:hAnsi="Arial" w:cs="Arial"/>
                <w:b/>
              </w:rPr>
            </w:pPr>
            <w:r w:rsidRPr="00BE4F2B">
              <w:rPr>
                <w:rFonts w:ascii="Arial" w:hAnsi="Arial" w:cs="Arial"/>
                <w:color w:val="000000"/>
              </w:rPr>
              <w:t>1.18</w:t>
            </w:r>
            <w:r w:rsidR="00854DC2">
              <w:rPr>
                <w:rFonts w:ascii="Arial" w:hAnsi="Arial" w:cs="Arial"/>
                <w:color w:val="000000"/>
              </w:rPr>
              <w:t>4</w:t>
            </w:r>
          </w:p>
        </w:tc>
        <w:tc>
          <w:tcPr>
            <w:tcW w:w="1462" w:type="dxa"/>
            <w:vAlign w:val="bottom"/>
          </w:tcPr>
          <w:p w14:paraId="13EC8EED" w14:textId="7EBBEBDC" w:rsidR="00AC2DC9" w:rsidRPr="00BE4F2B" w:rsidRDefault="00AC2DC9" w:rsidP="00AC2DC9">
            <w:pPr>
              <w:rPr>
                <w:rFonts w:ascii="Arial" w:eastAsia="Arial" w:hAnsi="Arial" w:cs="Arial"/>
                <w:b/>
              </w:rPr>
            </w:pPr>
            <w:r w:rsidRPr="00BE4F2B">
              <w:rPr>
                <w:rFonts w:ascii="Arial" w:hAnsi="Arial" w:cs="Arial"/>
                <w:color w:val="000000"/>
              </w:rPr>
              <w:t>0.43</w:t>
            </w:r>
            <w:r w:rsidR="00854DC2">
              <w:rPr>
                <w:rFonts w:ascii="Arial" w:hAnsi="Arial" w:cs="Arial"/>
                <w:color w:val="000000"/>
              </w:rPr>
              <w:t>1</w:t>
            </w:r>
          </w:p>
        </w:tc>
        <w:tc>
          <w:tcPr>
            <w:tcW w:w="1862" w:type="dxa"/>
            <w:vAlign w:val="bottom"/>
          </w:tcPr>
          <w:p w14:paraId="7533E53F" w14:textId="5C26D0B5" w:rsidR="00AC2DC9" w:rsidRPr="00BE4F2B" w:rsidRDefault="00AC2DC9" w:rsidP="00AC2DC9">
            <w:pPr>
              <w:rPr>
                <w:rFonts w:ascii="Arial" w:eastAsia="Arial" w:hAnsi="Arial" w:cs="Arial"/>
                <w:b/>
              </w:rPr>
            </w:pPr>
            <w:r w:rsidRPr="00BE4F2B">
              <w:rPr>
                <w:rFonts w:ascii="Arial" w:hAnsi="Arial" w:cs="Arial"/>
                <w:color w:val="000000"/>
              </w:rPr>
              <w:t>0.006</w:t>
            </w:r>
          </w:p>
        </w:tc>
      </w:tr>
    </w:tbl>
    <w:p w14:paraId="28400506" w14:textId="77777777" w:rsidR="00A36AE4" w:rsidRPr="00BE4F2B" w:rsidRDefault="00A36AE4" w:rsidP="00A36AE4">
      <w:pPr>
        <w:rPr>
          <w:rFonts w:ascii="Arial" w:eastAsia="Arial" w:hAnsi="Arial" w:cs="Arial"/>
          <w:b/>
        </w:rPr>
      </w:pPr>
    </w:p>
    <w:p w14:paraId="3B0D7B11" w14:textId="795F88A4" w:rsidR="00A36AE4" w:rsidRDefault="00A36AE4" w:rsidP="00A36AE4">
      <w:pPr>
        <w:jc w:val="both"/>
        <w:rPr>
          <w:rFonts w:ascii="Arial" w:eastAsia="Arial" w:hAnsi="Arial" w:cs="Arial"/>
        </w:rPr>
      </w:pPr>
      <w:r>
        <w:rPr>
          <w:rFonts w:ascii="Arial" w:eastAsia="Arial" w:hAnsi="Arial" w:cs="Arial"/>
          <w:b/>
        </w:rPr>
        <w:t xml:space="preserve">Key: </w:t>
      </w:r>
      <w:r w:rsidRPr="00F65775">
        <w:rPr>
          <w:rFonts w:ascii="Arial" w:eastAsia="Arial" w:hAnsi="Arial" w:cs="Arial"/>
          <w:bCs/>
        </w:rPr>
        <w:t>Each entry provides the trial index (1-190), number of subjects in the trial, regression coefficient+/-standard error, and p-value;</w:t>
      </w:r>
      <w:r>
        <w:rPr>
          <w:rFonts w:ascii="Arial" w:eastAsia="Arial" w:hAnsi="Arial" w:cs="Arial"/>
          <w:bCs/>
        </w:rPr>
        <w:t xml:space="preserve"> Time on therapy = </w:t>
      </w:r>
      <w:r>
        <w:rPr>
          <w:rFonts w:ascii="Arial" w:eastAsia="Arial" w:hAnsi="Arial" w:cs="Arial"/>
        </w:rPr>
        <w:t xml:space="preserve">time on the experimental therapy; Relative time = </w:t>
      </w:r>
      <w:r w:rsidRPr="00613C3E">
        <w:rPr>
          <w:rFonts w:ascii="Arial" w:eastAsia="Arial" w:hAnsi="Arial" w:cs="Arial"/>
        </w:rPr>
        <w:t xml:space="preserve">time on the study </w:t>
      </w:r>
      <w:r>
        <w:rPr>
          <w:rFonts w:ascii="Arial" w:eastAsia="Arial" w:hAnsi="Arial" w:cs="Arial"/>
        </w:rPr>
        <w:t>agent</w:t>
      </w:r>
      <w:r w:rsidRPr="00613C3E">
        <w:rPr>
          <w:rFonts w:ascii="Arial" w:eastAsia="Arial" w:hAnsi="Arial" w:cs="Arial"/>
        </w:rPr>
        <w:t xml:space="preserve"> relative to t</w:t>
      </w:r>
      <w:r>
        <w:rPr>
          <w:rFonts w:ascii="Arial" w:eastAsia="Arial" w:hAnsi="Arial" w:cs="Arial"/>
        </w:rPr>
        <w:t xml:space="preserve">ime on the agent </w:t>
      </w:r>
      <w:r w:rsidRPr="00613C3E">
        <w:rPr>
          <w:rFonts w:ascii="Arial" w:eastAsia="Arial" w:hAnsi="Arial" w:cs="Arial"/>
        </w:rPr>
        <w:t>during which the</w:t>
      </w:r>
      <w:r>
        <w:rPr>
          <w:rFonts w:ascii="Arial" w:eastAsia="Arial" w:hAnsi="Arial" w:cs="Arial"/>
        </w:rPr>
        <w:t xml:space="preserve"> </w:t>
      </w:r>
      <w:r w:rsidR="00B304F7">
        <w:rPr>
          <w:rFonts w:ascii="Arial" w:eastAsia="Arial" w:hAnsi="Arial" w:cs="Arial"/>
        </w:rPr>
        <w:t>participant</w:t>
      </w:r>
      <w:r>
        <w:rPr>
          <w:rFonts w:ascii="Arial" w:eastAsia="Arial" w:hAnsi="Arial" w:cs="Arial"/>
        </w:rPr>
        <w:t xml:space="preserve">’s cancer progressed. </w:t>
      </w:r>
    </w:p>
    <w:p w14:paraId="03550CB3" w14:textId="77777777" w:rsidR="00AC2DC9" w:rsidRDefault="00AC2DC9" w:rsidP="00A36AE4">
      <w:pPr>
        <w:jc w:val="both"/>
        <w:rPr>
          <w:rFonts w:ascii="Arial" w:eastAsia="Arial" w:hAnsi="Arial" w:cs="Arial"/>
        </w:rPr>
      </w:pPr>
    </w:p>
    <w:p w14:paraId="2F841D40" w14:textId="7A62E482" w:rsidR="00AC2DC9" w:rsidRDefault="00AC2DC9">
      <w:pPr>
        <w:spacing w:after="160" w:line="259" w:lineRule="auto"/>
        <w:rPr>
          <w:rFonts w:ascii="Arial" w:eastAsia="Arial" w:hAnsi="Arial" w:cs="Arial"/>
        </w:rPr>
      </w:pPr>
      <w:r>
        <w:rPr>
          <w:rFonts w:ascii="Arial" w:eastAsia="Arial" w:hAnsi="Arial" w:cs="Arial"/>
        </w:rPr>
        <w:br w:type="page"/>
      </w:r>
    </w:p>
    <w:p w14:paraId="3EE53B46" w14:textId="77777777" w:rsidR="00AC2DC9" w:rsidRDefault="00AC2DC9" w:rsidP="00A36AE4">
      <w:pPr>
        <w:jc w:val="both"/>
        <w:rPr>
          <w:rFonts w:ascii="Arial" w:eastAsia="Arial" w:hAnsi="Arial" w:cs="Arial"/>
        </w:rPr>
      </w:pPr>
    </w:p>
    <w:p w14:paraId="33707D6F" w14:textId="04AF62F3" w:rsidR="0027347C" w:rsidRPr="002F26AD" w:rsidRDefault="0027347C">
      <w:pPr>
        <w:spacing w:after="160" w:line="259" w:lineRule="auto"/>
        <w:rPr>
          <w:rFonts w:ascii="Arial" w:eastAsia="Arial" w:hAnsi="Arial" w:cs="Arial"/>
          <w:b/>
        </w:rPr>
      </w:pPr>
      <w:r>
        <w:rPr>
          <w:rFonts w:ascii="Arial" w:eastAsia="Arial" w:hAnsi="Arial" w:cs="Arial"/>
          <w:b/>
        </w:rPr>
        <w:t xml:space="preserve">Table </w:t>
      </w:r>
      <w:r w:rsidR="00AC2DC9">
        <w:rPr>
          <w:rFonts w:ascii="Arial" w:eastAsia="Arial" w:hAnsi="Arial" w:cs="Arial"/>
          <w:b/>
        </w:rPr>
        <w:t>2</w:t>
      </w:r>
      <w:r>
        <w:rPr>
          <w:rFonts w:ascii="Arial" w:eastAsia="Arial" w:hAnsi="Arial" w:cs="Arial"/>
          <w:b/>
        </w:rPr>
        <w:t xml:space="preserve">a. </w:t>
      </w:r>
      <w:r w:rsidRPr="0027347C">
        <w:rPr>
          <w:rFonts w:ascii="Arial" w:eastAsia="Arial" w:hAnsi="Arial" w:cs="Arial"/>
          <w:bCs/>
        </w:rPr>
        <w:t>Final Mixed Effect Models for the Continuous Outcomes.</w:t>
      </w:r>
    </w:p>
    <w:p w14:paraId="5012171D" w14:textId="77777777" w:rsidR="008F2731" w:rsidRDefault="008F2731" w:rsidP="008F2731">
      <w:pPr>
        <w:rPr>
          <w:rFonts w:ascii="Arial" w:eastAsia="Arial" w:hAnsi="Arial" w:cs="Arial"/>
          <w:b/>
        </w:rPr>
      </w:pPr>
    </w:p>
    <w:tbl>
      <w:tblPr>
        <w:tblStyle w:val="TableGrid"/>
        <w:tblW w:w="0" w:type="auto"/>
        <w:tblLook w:val="04A0" w:firstRow="1" w:lastRow="0" w:firstColumn="1" w:lastColumn="0" w:noHBand="0" w:noVBand="1"/>
      </w:tblPr>
      <w:tblGrid>
        <w:gridCol w:w="2174"/>
        <w:gridCol w:w="1465"/>
        <w:gridCol w:w="1446"/>
        <w:gridCol w:w="1372"/>
        <w:gridCol w:w="2174"/>
        <w:gridCol w:w="1478"/>
        <w:gridCol w:w="1464"/>
        <w:gridCol w:w="1377"/>
      </w:tblGrid>
      <w:tr w:rsidR="008F2731" w14:paraId="20D03821" w14:textId="77777777" w:rsidTr="00DE17F2">
        <w:tc>
          <w:tcPr>
            <w:tcW w:w="6457" w:type="dxa"/>
            <w:gridSpan w:val="4"/>
          </w:tcPr>
          <w:p w14:paraId="05303B20" w14:textId="68FD3199" w:rsidR="008F2731" w:rsidRPr="00BE4F2B" w:rsidRDefault="008F2731" w:rsidP="008F2731">
            <w:pPr>
              <w:jc w:val="center"/>
              <w:rPr>
                <w:rFonts w:ascii="Arial" w:eastAsia="Arial" w:hAnsi="Arial" w:cs="Arial"/>
                <w:b/>
              </w:rPr>
            </w:pPr>
            <w:r w:rsidRPr="00BE4F2B">
              <w:rPr>
                <w:rFonts w:ascii="Arial" w:eastAsia="Arial" w:hAnsi="Arial" w:cs="Arial"/>
                <w:b/>
              </w:rPr>
              <w:t>Time on Treatment</w:t>
            </w:r>
          </w:p>
        </w:tc>
        <w:tc>
          <w:tcPr>
            <w:tcW w:w="6493" w:type="dxa"/>
            <w:gridSpan w:val="4"/>
          </w:tcPr>
          <w:p w14:paraId="5C7C1F78" w14:textId="6CA248E3" w:rsidR="008F2731" w:rsidRPr="00BE4F2B" w:rsidRDefault="008F2731" w:rsidP="008F2731">
            <w:pPr>
              <w:jc w:val="center"/>
              <w:rPr>
                <w:rFonts w:ascii="Arial" w:eastAsia="Arial" w:hAnsi="Arial" w:cs="Arial"/>
                <w:b/>
              </w:rPr>
            </w:pPr>
            <w:r w:rsidRPr="00BE4F2B">
              <w:rPr>
                <w:rFonts w:ascii="Arial" w:eastAsia="Arial" w:hAnsi="Arial" w:cs="Arial"/>
                <w:b/>
              </w:rPr>
              <w:t>Relative Time on Treatment</w:t>
            </w:r>
          </w:p>
        </w:tc>
      </w:tr>
      <w:tr w:rsidR="00113C74" w14:paraId="1972E7D9" w14:textId="77777777" w:rsidTr="00DE17F2">
        <w:tc>
          <w:tcPr>
            <w:tcW w:w="2174" w:type="dxa"/>
          </w:tcPr>
          <w:p w14:paraId="6F06154A" w14:textId="31D52F5E" w:rsidR="008F2731" w:rsidRPr="00BE4F2B" w:rsidRDefault="008F2731" w:rsidP="008F2731">
            <w:pPr>
              <w:rPr>
                <w:rFonts w:ascii="Arial" w:eastAsia="Arial" w:hAnsi="Arial" w:cs="Arial"/>
                <w:b/>
              </w:rPr>
            </w:pPr>
            <w:r w:rsidRPr="00BE4F2B">
              <w:rPr>
                <w:rFonts w:ascii="Arial" w:eastAsia="Arial" w:hAnsi="Arial" w:cs="Arial"/>
                <w:b/>
              </w:rPr>
              <w:t>Biomarker</w:t>
            </w:r>
          </w:p>
        </w:tc>
        <w:tc>
          <w:tcPr>
            <w:tcW w:w="1465" w:type="dxa"/>
          </w:tcPr>
          <w:p w14:paraId="576BA6C7" w14:textId="4D38DE0E" w:rsidR="008F2731" w:rsidRPr="00BE4F2B" w:rsidRDefault="008F2731" w:rsidP="008F2731">
            <w:pPr>
              <w:rPr>
                <w:rFonts w:ascii="Arial" w:eastAsia="Arial" w:hAnsi="Arial" w:cs="Arial"/>
                <w:b/>
              </w:rPr>
            </w:pPr>
            <w:r w:rsidRPr="00BE4F2B">
              <w:rPr>
                <w:rFonts w:ascii="Arial" w:eastAsia="Arial" w:hAnsi="Arial" w:cs="Arial"/>
                <w:b/>
              </w:rPr>
              <w:t>Coeff</w:t>
            </w:r>
          </w:p>
        </w:tc>
        <w:tc>
          <w:tcPr>
            <w:tcW w:w="1446" w:type="dxa"/>
          </w:tcPr>
          <w:p w14:paraId="57E9F38A" w14:textId="6616B947" w:rsidR="008F2731" w:rsidRPr="00BE4F2B" w:rsidRDefault="008F2731" w:rsidP="008F2731">
            <w:pPr>
              <w:rPr>
                <w:rFonts w:ascii="Arial" w:eastAsia="Arial" w:hAnsi="Arial" w:cs="Arial"/>
                <w:b/>
              </w:rPr>
            </w:pPr>
            <w:r w:rsidRPr="00BE4F2B">
              <w:rPr>
                <w:rFonts w:ascii="Arial" w:eastAsia="Arial" w:hAnsi="Arial" w:cs="Arial"/>
                <w:b/>
              </w:rPr>
              <w:t>SE</w:t>
            </w:r>
          </w:p>
        </w:tc>
        <w:tc>
          <w:tcPr>
            <w:tcW w:w="1372" w:type="dxa"/>
          </w:tcPr>
          <w:p w14:paraId="4530C767" w14:textId="2CF9E7F9" w:rsidR="008F2731" w:rsidRPr="00BE4F2B" w:rsidRDefault="008F2731" w:rsidP="008F2731">
            <w:pPr>
              <w:rPr>
                <w:rFonts w:ascii="Arial" w:eastAsia="Arial" w:hAnsi="Arial" w:cs="Arial"/>
                <w:b/>
              </w:rPr>
            </w:pPr>
            <w:r w:rsidRPr="00BE4F2B">
              <w:rPr>
                <w:rFonts w:ascii="Arial" w:eastAsia="Arial" w:hAnsi="Arial" w:cs="Arial"/>
                <w:b/>
              </w:rPr>
              <w:t>p-val</w:t>
            </w:r>
          </w:p>
        </w:tc>
        <w:tc>
          <w:tcPr>
            <w:tcW w:w="2174" w:type="dxa"/>
          </w:tcPr>
          <w:p w14:paraId="7B5EA530" w14:textId="4F7FC0DC" w:rsidR="008F2731" w:rsidRPr="00BE4F2B" w:rsidRDefault="008F2731" w:rsidP="008F2731">
            <w:pPr>
              <w:rPr>
                <w:rFonts w:ascii="Arial" w:eastAsia="Arial" w:hAnsi="Arial" w:cs="Arial"/>
                <w:b/>
              </w:rPr>
            </w:pPr>
            <w:r w:rsidRPr="00BE4F2B">
              <w:rPr>
                <w:rFonts w:ascii="Arial" w:eastAsia="Arial" w:hAnsi="Arial" w:cs="Arial"/>
                <w:b/>
              </w:rPr>
              <w:t>Biomarker</w:t>
            </w:r>
          </w:p>
        </w:tc>
        <w:tc>
          <w:tcPr>
            <w:tcW w:w="1478" w:type="dxa"/>
          </w:tcPr>
          <w:p w14:paraId="78F41C6B" w14:textId="7316A47D" w:rsidR="008F2731" w:rsidRPr="00BE4F2B" w:rsidRDefault="008F2731" w:rsidP="008F2731">
            <w:pPr>
              <w:rPr>
                <w:rFonts w:ascii="Arial" w:eastAsia="Arial" w:hAnsi="Arial" w:cs="Arial"/>
                <w:b/>
              </w:rPr>
            </w:pPr>
            <w:r w:rsidRPr="00BE4F2B">
              <w:rPr>
                <w:rFonts w:ascii="Arial" w:eastAsia="Arial" w:hAnsi="Arial" w:cs="Arial"/>
                <w:b/>
              </w:rPr>
              <w:t>Coeff</w:t>
            </w:r>
          </w:p>
        </w:tc>
        <w:tc>
          <w:tcPr>
            <w:tcW w:w="1464" w:type="dxa"/>
          </w:tcPr>
          <w:p w14:paraId="47F329FC" w14:textId="46B1572E" w:rsidR="008F2731" w:rsidRPr="00BE4F2B" w:rsidRDefault="008F2731" w:rsidP="008F2731">
            <w:pPr>
              <w:rPr>
                <w:rFonts w:ascii="Arial" w:eastAsia="Arial" w:hAnsi="Arial" w:cs="Arial"/>
                <w:b/>
              </w:rPr>
            </w:pPr>
            <w:r w:rsidRPr="00BE4F2B">
              <w:rPr>
                <w:rFonts w:ascii="Arial" w:eastAsia="Arial" w:hAnsi="Arial" w:cs="Arial"/>
                <w:b/>
              </w:rPr>
              <w:t>SE</w:t>
            </w:r>
          </w:p>
        </w:tc>
        <w:tc>
          <w:tcPr>
            <w:tcW w:w="1377" w:type="dxa"/>
          </w:tcPr>
          <w:p w14:paraId="569E7ECA" w14:textId="1C6A5EA6" w:rsidR="008F2731" w:rsidRPr="00BE4F2B" w:rsidRDefault="008F2731" w:rsidP="008F2731">
            <w:pPr>
              <w:rPr>
                <w:rFonts w:ascii="Arial" w:eastAsia="Arial" w:hAnsi="Arial" w:cs="Arial"/>
                <w:b/>
              </w:rPr>
            </w:pPr>
            <w:r w:rsidRPr="00BE4F2B">
              <w:rPr>
                <w:rFonts w:ascii="Arial" w:eastAsia="Arial" w:hAnsi="Arial" w:cs="Arial"/>
                <w:b/>
              </w:rPr>
              <w:t>p-val</w:t>
            </w:r>
          </w:p>
        </w:tc>
      </w:tr>
      <w:tr w:rsidR="00113C74" w14:paraId="2F920E26" w14:textId="77777777" w:rsidTr="00DE17F2">
        <w:tc>
          <w:tcPr>
            <w:tcW w:w="2174" w:type="dxa"/>
            <w:vAlign w:val="bottom"/>
          </w:tcPr>
          <w:p w14:paraId="683528DA" w14:textId="1B9F3F36" w:rsidR="0014584B" w:rsidRPr="00F06432" w:rsidRDefault="00F06432" w:rsidP="0014584B">
            <w:pPr>
              <w:rPr>
                <w:rFonts w:ascii="Arial" w:eastAsia="Arial" w:hAnsi="Arial" w:cs="Arial"/>
                <w:bCs/>
              </w:rPr>
            </w:pPr>
            <w:r w:rsidRPr="00F06432">
              <w:rPr>
                <w:rFonts w:ascii="Arial" w:hAnsi="Arial" w:cs="Arial"/>
                <w:bCs/>
              </w:rPr>
              <w:t>H</w:t>
            </w:r>
            <w:r w:rsidR="00045246">
              <w:rPr>
                <w:rFonts w:ascii="Arial" w:hAnsi="Arial" w:cs="Arial"/>
                <w:bCs/>
              </w:rPr>
              <w:t>emoglobin</w:t>
            </w:r>
          </w:p>
        </w:tc>
        <w:tc>
          <w:tcPr>
            <w:tcW w:w="1465" w:type="dxa"/>
            <w:vAlign w:val="bottom"/>
          </w:tcPr>
          <w:p w14:paraId="5A6D15CD" w14:textId="6FBA78E7" w:rsidR="0014584B" w:rsidRPr="00BE4F2B" w:rsidRDefault="0014584B" w:rsidP="0014584B">
            <w:pPr>
              <w:rPr>
                <w:rFonts w:ascii="Arial" w:eastAsia="Arial" w:hAnsi="Arial" w:cs="Arial"/>
                <w:b/>
              </w:rPr>
            </w:pPr>
            <w:r w:rsidRPr="00BE4F2B">
              <w:rPr>
                <w:rFonts w:ascii="Arial" w:hAnsi="Arial" w:cs="Arial"/>
                <w:color w:val="000000"/>
              </w:rPr>
              <w:t>11.876</w:t>
            </w:r>
          </w:p>
        </w:tc>
        <w:tc>
          <w:tcPr>
            <w:tcW w:w="1446" w:type="dxa"/>
            <w:vAlign w:val="bottom"/>
          </w:tcPr>
          <w:p w14:paraId="25EA34D0" w14:textId="571E228B" w:rsidR="0014584B" w:rsidRPr="00BE4F2B" w:rsidRDefault="0014584B" w:rsidP="0014584B">
            <w:pPr>
              <w:rPr>
                <w:rFonts w:ascii="Arial" w:eastAsia="Arial" w:hAnsi="Arial" w:cs="Arial"/>
                <w:b/>
              </w:rPr>
            </w:pPr>
            <w:r w:rsidRPr="00BE4F2B">
              <w:rPr>
                <w:rFonts w:ascii="Arial" w:hAnsi="Arial" w:cs="Arial"/>
                <w:color w:val="000000"/>
              </w:rPr>
              <w:t>5.287</w:t>
            </w:r>
          </w:p>
        </w:tc>
        <w:tc>
          <w:tcPr>
            <w:tcW w:w="1372" w:type="dxa"/>
            <w:vAlign w:val="bottom"/>
          </w:tcPr>
          <w:p w14:paraId="24F8D326" w14:textId="388ABB69" w:rsidR="0014584B" w:rsidRPr="00BE4F2B" w:rsidRDefault="0014584B" w:rsidP="0014584B">
            <w:pPr>
              <w:rPr>
                <w:rFonts w:ascii="Arial" w:eastAsia="Arial" w:hAnsi="Arial" w:cs="Arial"/>
                <w:b/>
              </w:rPr>
            </w:pPr>
            <w:r w:rsidRPr="00BE4F2B">
              <w:rPr>
                <w:rFonts w:ascii="Arial" w:hAnsi="Arial" w:cs="Arial"/>
                <w:color w:val="000000"/>
              </w:rPr>
              <w:t>0.02</w:t>
            </w:r>
            <w:r w:rsidR="00113C74">
              <w:rPr>
                <w:rFonts w:ascii="Arial" w:hAnsi="Arial" w:cs="Arial"/>
                <w:color w:val="000000"/>
              </w:rPr>
              <w:t>5</w:t>
            </w:r>
          </w:p>
        </w:tc>
        <w:tc>
          <w:tcPr>
            <w:tcW w:w="2174" w:type="dxa"/>
            <w:vAlign w:val="bottom"/>
          </w:tcPr>
          <w:p w14:paraId="78C92C7F" w14:textId="0EC03A89" w:rsidR="0014584B" w:rsidRPr="009D5005" w:rsidRDefault="009D5005" w:rsidP="0014584B">
            <w:pPr>
              <w:rPr>
                <w:rFonts w:ascii="Arial" w:eastAsia="Arial" w:hAnsi="Arial" w:cs="Arial"/>
                <w:bCs/>
              </w:rPr>
            </w:pPr>
            <w:r w:rsidRPr="009D5005">
              <w:rPr>
                <w:rFonts w:ascii="Arial" w:hAnsi="Arial" w:cs="Arial"/>
                <w:bCs/>
              </w:rPr>
              <w:t>DOPT</w:t>
            </w:r>
          </w:p>
        </w:tc>
        <w:tc>
          <w:tcPr>
            <w:tcW w:w="1478" w:type="dxa"/>
            <w:vAlign w:val="bottom"/>
          </w:tcPr>
          <w:p w14:paraId="58BD0037" w14:textId="4772E143" w:rsidR="0014584B" w:rsidRPr="00BE4F2B" w:rsidRDefault="0014584B" w:rsidP="0014584B">
            <w:pPr>
              <w:rPr>
                <w:rFonts w:ascii="Arial" w:eastAsia="Arial" w:hAnsi="Arial" w:cs="Arial"/>
                <w:b/>
              </w:rPr>
            </w:pPr>
            <w:r w:rsidRPr="00BE4F2B">
              <w:rPr>
                <w:rFonts w:ascii="Arial" w:hAnsi="Arial" w:cs="Arial"/>
                <w:color w:val="000000"/>
              </w:rPr>
              <w:t>2.123</w:t>
            </w:r>
          </w:p>
        </w:tc>
        <w:tc>
          <w:tcPr>
            <w:tcW w:w="1464" w:type="dxa"/>
            <w:vAlign w:val="bottom"/>
          </w:tcPr>
          <w:p w14:paraId="65BE3663" w14:textId="4409E6FC" w:rsidR="0014584B" w:rsidRPr="00BE4F2B" w:rsidRDefault="0014584B" w:rsidP="0014584B">
            <w:pPr>
              <w:rPr>
                <w:rFonts w:ascii="Arial" w:eastAsia="Arial" w:hAnsi="Arial" w:cs="Arial"/>
                <w:b/>
              </w:rPr>
            </w:pPr>
            <w:r w:rsidRPr="00BE4F2B">
              <w:rPr>
                <w:rFonts w:ascii="Arial" w:hAnsi="Arial" w:cs="Arial"/>
                <w:color w:val="000000"/>
              </w:rPr>
              <w:t>0.251</w:t>
            </w:r>
          </w:p>
        </w:tc>
        <w:tc>
          <w:tcPr>
            <w:tcW w:w="1377" w:type="dxa"/>
            <w:vAlign w:val="bottom"/>
          </w:tcPr>
          <w:p w14:paraId="4D397032" w14:textId="31236C34" w:rsidR="0014584B" w:rsidRPr="00BE4F2B" w:rsidRDefault="0014584B" w:rsidP="0014584B">
            <w:pPr>
              <w:rPr>
                <w:rFonts w:ascii="Arial" w:eastAsia="Arial" w:hAnsi="Arial" w:cs="Arial"/>
                <w:b/>
              </w:rPr>
            </w:pPr>
            <w:r w:rsidRPr="00BE4F2B">
              <w:rPr>
                <w:rFonts w:ascii="Arial" w:hAnsi="Arial" w:cs="Arial"/>
                <w:color w:val="000000"/>
              </w:rPr>
              <w:t>7.97E-17</w:t>
            </w:r>
          </w:p>
        </w:tc>
      </w:tr>
      <w:tr w:rsidR="00113C74" w14:paraId="2B5F5426" w14:textId="77777777" w:rsidTr="00DE17F2">
        <w:tc>
          <w:tcPr>
            <w:tcW w:w="2174" w:type="dxa"/>
            <w:vAlign w:val="bottom"/>
          </w:tcPr>
          <w:p w14:paraId="1135956F" w14:textId="794651F5" w:rsidR="0014584B" w:rsidRPr="00F06432" w:rsidRDefault="00F06432" w:rsidP="0014584B">
            <w:pPr>
              <w:rPr>
                <w:rFonts w:ascii="Arial" w:eastAsia="Arial" w:hAnsi="Arial" w:cs="Arial"/>
                <w:bCs/>
              </w:rPr>
            </w:pPr>
            <w:r w:rsidRPr="00F06432">
              <w:rPr>
                <w:rFonts w:ascii="Arial" w:hAnsi="Arial" w:cs="Arial"/>
                <w:bCs/>
              </w:rPr>
              <w:t>WBC</w:t>
            </w:r>
          </w:p>
        </w:tc>
        <w:tc>
          <w:tcPr>
            <w:tcW w:w="1465" w:type="dxa"/>
            <w:vAlign w:val="bottom"/>
          </w:tcPr>
          <w:p w14:paraId="4FB27DB1" w14:textId="2436F365" w:rsidR="0014584B" w:rsidRPr="00BE4F2B" w:rsidRDefault="0014584B" w:rsidP="0014584B">
            <w:pPr>
              <w:rPr>
                <w:rFonts w:ascii="Arial" w:eastAsia="Arial" w:hAnsi="Arial" w:cs="Arial"/>
                <w:b/>
              </w:rPr>
            </w:pPr>
            <w:r w:rsidRPr="00BE4F2B">
              <w:rPr>
                <w:rFonts w:ascii="Arial" w:hAnsi="Arial" w:cs="Arial"/>
                <w:color w:val="000000"/>
              </w:rPr>
              <w:t>-14.517</w:t>
            </w:r>
          </w:p>
        </w:tc>
        <w:tc>
          <w:tcPr>
            <w:tcW w:w="1446" w:type="dxa"/>
            <w:vAlign w:val="bottom"/>
          </w:tcPr>
          <w:p w14:paraId="0D8CDC40" w14:textId="0FC7739F" w:rsidR="0014584B" w:rsidRPr="00BE4F2B" w:rsidRDefault="0014584B" w:rsidP="0014584B">
            <w:pPr>
              <w:rPr>
                <w:rFonts w:ascii="Arial" w:eastAsia="Arial" w:hAnsi="Arial" w:cs="Arial"/>
                <w:b/>
              </w:rPr>
            </w:pPr>
            <w:r w:rsidRPr="00BE4F2B">
              <w:rPr>
                <w:rFonts w:ascii="Arial" w:hAnsi="Arial" w:cs="Arial"/>
                <w:color w:val="000000"/>
              </w:rPr>
              <w:t>5.409</w:t>
            </w:r>
          </w:p>
        </w:tc>
        <w:tc>
          <w:tcPr>
            <w:tcW w:w="1372" w:type="dxa"/>
            <w:vAlign w:val="bottom"/>
          </w:tcPr>
          <w:p w14:paraId="6FEA3AC5" w14:textId="2663E77A" w:rsidR="0014584B" w:rsidRPr="00BE4F2B" w:rsidRDefault="0014584B" w:rsidP="0014584B">
            <w:pPr>
              <w:rPr>
                <w:rFonts w:ascii="Arial" w:eastAsia="Arial" w:hAnsi="Arial" w:cs="Arial"/>
                <w:b/>
              </w:rPr>
            </w:pPr>
            <w:r w:rsidRPr="00BE4F2B">
              <w:rPr>
                <w:rFonts w:ascii="Arial" w:hAnsi="Arial" w:cs="Arial"/>
                <w:color w:val="000000"/>
              </w:rPr>
              <w:t>0.007</w:t>
            </w:r>
          </w:p>
        </w:tc>
        <w:tc>
          <w:tcPr>
            <w:tcW w:w="2174" w:type="dxa"/>
            <w:vAlign w:val="bottom"/>
          </w:tcPr>
          <w:p w14:paraId="07DD8843" w14:textId="1D7C9E21" w:rsidR="0014584B" w:rsidRPr="009D5005" w:rsidRDefault="00F06432" w:rsidP="0014584B">
            <w:pPr>
              <w:rPr>
                <w:rFonts w:ascii="Arial" w:eastAsia="Arial" w:hAnsi="Arial" w:cs="Arial"/>
                <w:bCs/>
              </w:rPr>
            </w:pPr>
            <w:r w:rsidRPr="009D5005">
              <w:rPr>
                <w:rFonts w:ascii="Arial" w:hAnsi="Arial" w:cs="Arial"/>
                <w:bCs/>
              </w:rPr>
              <w:t>WBC</w:t>
            </w:r>
          </w:p>
        </w:tc>
        <w:tc>
          <w:tcPr>
            <w:tcW w:w="1478" w:type="dxa"/>
            <w:vAlign w:val="bottom"/>
          </w:tcPr>
          <w:p w14:paraId="58C12D02" w14:textId="4C9893DF" w:rsidR="0014584B" w:rsidRPr="00BE4F2B" w:rsidRDefault="0014584B" w:rsidP="0014584B">
            <w:pPr>
              <w:rPr>
                <w:rFonts w:ascii="Arial" w:eastAsia="Arial" w:hAnsi="Arial" w:cs="Arial"/>
                <w:b/>
              </w:rPr>
            </w:pPr>
            <w:r w:rsidRPr="00BE4F2B">
              <w:rPr>
                <w:rFonts w:ascii="Arial" w:hAnsi="Arial" w:cs="Arial"/>
                <w:color w:val="000000"/>
              </w:rPr>
              <w:t>2.240</w:t>
            </w:r>
          </w:p>
        </w:tc>
        <w:tc>
          <w:tcPr>
            <w:tcW w:w="1464" w:type="dxa"/>
            <w:vAlign w:val="bottom"/>
          </w:tcPr>
          <w:p w14:paraId="05E88830" w14:textId="4B042D25" w:rsidR="0014584B" w:rsidRPr="00BE4F2B" w:rsidRDefault="0014584B" w:rsidP="0014584B">
            <w:pPr>
              <w:rPr>
                <w:rFonts w:ascii="Arial" w:eastAsia="Arial" w:hAnsi="Arial" w:cs="Arial"/>
                <w:b/>
              </w:rPr>
            </w:pPr>
            <w:r w:rsidRPr="00BE4F2B">
              <w:rPr>
                <w:rFonts w:ascii="Arial" w:hAnsi="Arial" w:cs="Arial"/>
                <w:color w:val="000000"/>
              </w:rPr>
              <w:t>0.881</w:t>
            </w:r>
          </w:p>
        </w:tc>
        <w:tc>
          <w:tcPr>
            <w:tcW w:w="1377" w:type="dxa"/>
            <w:vAlign w:val="bottom"/>
          </w:tcPr>
          <w:p w14:paraId="44BD407A" w14:textId="23F6F5B0" w:rsidR="0014584B" w:rsidRPr="00BE4F2B" w:rsidRDefault="0014584B" w:rsidP="0014584B">
            <w:pPr>
              <w:rPr>
                <w:rFonts w:ascii="Arial" w:eastAsia="Arial" w:hAnsi="Arial" w:cs="Arial"/>
                <w:b/>
              </w:rPr>
            </w:pPr>
            <w:r w:rsidRPr="00BE4F2B">
              <w:rPr>
                <w:rFonts w:ascii="Arial" w:hAnsi="Arial" w:cs="Arial"/>
                <w:color w:val="000000"/>
              </w:rPr>
              <w:t>0.01</w:t>
            </w:r>
            <w:r w:rsidR="00113C74">
              <w:rPr>
                <w:rFonts w:ascii="Arial" w:hAnsi="Arial" w:cs="Arial"/>
                <w:color w:val="000000"/>
              </w:rPr>
              <w:t>2</w:t>
            </w:r>
          </w:p>
        </w:tc>
      </w:tr>
      <w:tr w:rsidR="00113C74" w14:paraId="16907A13" w14:textId="77777777" w:rsidTr="00DE17F2">
        <w:tc>
          <w:tcPr>
            <w:tcW w:w="2174" w:type="dxa"/>
            <w:vAlign w:val="bottom"/>
          </w:tcPr>
          <w:p w14:paraId="032C08C1" w14:textId="52C10F24" w:rsidR="0014584B" w:rsidRPr="00F06432" w:rsidRDefault="00F06432" w:rsidP="0014584B">
            <w:pPr>
              <w:rPr>
                <w:rFonts w:ascii="Arial" w:eastAsia="Arial" w:hAnsi="Arial" w:cs="Arial"/>
                <w:bCs/>
              </w:rPr>
            </w:pPr>
            <w:r w:rsidRPr="00F06432">
              <w:rPr>
                <w:rFonts w:ascii="Arial" w:hAnsi="Arial" w:cs="Arial"/>
                <w:bCs/>
                <w:color w:val="000000"/>
              </w:rPr>
              <w:t>L</w:t>
            </w:r>
            <w:r w:rsidR="0014584B" w:rsidRPr="00F06432">
              <w:rPr>
                <w:rFonts w:ascii="Arial" w:hAnsi="Arial" w:cs="Arial"/>
                <w:bCs/>
                <w:color w:val="000000"/>
              </w:rPr>
              <w:t>ymphocyte</w:t>
            </w:r>
            <w:r w:rsidR="00045246">
              <w:rPr>
                <w:rFonts w:ascii="Arial" w:hAnsi="Arial" w:cs="Arial"/>
                <w:bCs/>
                <w:color w:val="000000"/>
              </w:rPr>
              <w:t>s</w:t>
            </w:r>
          </w:p>
        </w:tc>
        <w:tc>
          <w:tcPr>
            <w:tcW w:w="1465" w:type="dxa"/>
            <w:vAlign w:val="bottom"/>
          </w:tcPr>
          <w:p w14:paraId="4B588A83" w14:textId="64F54FEB" w:rsidR="0014584B" w:rsidRPr="00BE4F2B" w:rsidRDefault="0014584B" w:rsidP="0014584B">
            <w:pPr>
              <w:rPr>
                <w:rFonts w:ascii="Arial" w:eastAsia="Arial" w:hAnsi="Arial" w:cs="Arial"/>
                <w:b/>
              </w:rPr>
            </w:pPr>
            <w:r w:rsidRPr="00BE4F2B">
              <w:rPr>
                <w:rFonts w:ascii="Arial" w:hAnsi="Arial" w:cs="Arial"/>
                <w:color w:val="000000"/>
              </w:rPr>
              <w:t>13.54</w:t>
            </w:r>
            <w:r w:rsidR="00113C74">
              <w:rPr>
                <w:rFonts w:ascii="Arial" w:hAnsi="Arial" w:cs="Arial"/>
                <w:color w:val="000000"/>
              </w:rPr>
              <w:t>2</w:t>
            </w:r>
          </w:p>
        </w:tc>
        <w:tc>
          <w:tcPr>
            <w:tcW w:w="1446" w:type="dxa"/>
            <w:vAlign w:val="bottom"/>
          </w:tcPr>
          <w:p w14:paraId="1EC6987D" w14:textId="74052F3E" w:rsidR="0014584B" w:rsidRPr="00BE4F2B" w:rsidRDefault="0014584B" w:rsidP="0014584B">
            <w:pPr>
              <w:rPr>
                <w:rFonts w:ascii="Arial" w:eastAsia="Arial" w:hAnsi="Arial" w:cs="Arial"/>
                <w:b/>
              </w:rPr>
            </w:pPr>
            <w:r w:rsidRPr="00BE4F2B">
              <w:rPr>
                <w:rFonts w:ascii="Arial" w:hAnsi="Arial" w:cs="Arial"/>
                <w:color w:val="000000"/>
              </w:rPr>
              <w:t>6.82</w:t>
            </w:r>
            <w:r w:rsidR="00113C74">
              <w:rPr>
                <w:rFonts w:ascii="Arial" w:hAnsi="Arial" w:cs="Arial"/>
                <w:color w:val="000000"/>
              </w:rPr>
              <w:t>8</w:t>
            </w:r>
          </w:p>
        </w:tc>
        <w:tc>
          <w:tcPr>
            <w:tcW w:w="1372" w:type="dxa"/>
            <w:vAlign w:val="bottom"/>
          </w:tcPr>
          <w:p w14:paraId="43D4B62C" w14:textId="4B529E25" w:rsidR="0014584B" w:rsidRPr="00BE4F2B" w:rsidRDefault="0014584B" w:rsidP="0014584B">
            <w:pPr>
              <w:rPr>
                <w:rFonts w:ascii="Arial" w:eastAsia="Arial" w:hAnsi="Arial" w:cs="Arial"/>
                <w:b/>
              </w:rPr>
            </w:pPr>
            <w:r w:rsidRPr="00BE4F2B">
              <w:rPr>
                <w:rFonts w:ascii="Arial" w:hAnsi="Arial" w:cs="Arial"/>
                <w:color w:val="000000"/>
              </w:rPr>
              <w:t>0.05</w:t>
            </w:r>
            <w:r w:rsidR="00113C74">
              <w:rPr>
                <w:rFonts w:ascii="Arial" w:hAnsi="Arial" w:cs="Arial"/>
                <w:color w:val="000000"/>
              </w:rPr>
              <w:t>7</w:t>
            </w:r>
          </w:p>
        </w:tc>
        <w:tc>
          <w:tcPr>
            <w:tcW w:w="2174" w:type="dxa"/>
            <w:vAlign w:val="bottom"/>
          </w:tcPr>
          <w:p w14:paraId="525D89C1" w14:textId="19241E1E" w:rsidR="0014584B" w:rsidRPr="009D5005" w:rsidRDefault="00045246" w:rsidP="0014584B">
            <w:pPr>
              <w:rPr>
                <w:rFonts w:ascii="Arial" w:eastAsia="Arial" w:hAnsi="Arial" w:cs="Arial"/>
                <w:bCs/>
              </w:rPr>
            </w:pPr>
            <w:r>
              <w:rPr>
                <w:rFonts w:ascii="Arial" w:hAnsi="Arial" w:cs="Arial"/>
                <w:bCs/>
                <w:color w:val="000000"/>
              </w:rPr>
              <w:t>A</w:t>
            </w:r>
            <w:r w:rsidR="0014584B" w:rsidRPr="009D5005">
              <w:rPr>
                <w:rFonts w:ascii="Arial" w:hAnsi="Arial" w:cs="Arial"/>
                <w:bCs/>
                <w:color w:val="000000"/>
              </w:rPr>
              <w:t>lbumin</w:t>
            </w:r>
          </w:p>
        </w:tc>
        <w:tc>
          <w:tcPr>
            <w:tcW w:w="1478" w:type="dxa"/>
            <w:vAlign w:val="bottom"/>
          </w:tcPr>
          <w:p w14:paraId="697A8DCC" w14:textId="1F291C95" w:rsidR="0014584B" w:rsidRPr="00BE4F2B" w:rsidRDefault="0014584B" w:rsidP="0014584B">
            <w:pPr>
              <w:rPr>
                <w:rFonts w:ascii="Arial" w:eastAsia="Arial" w:hAnsi="Arial" w:cs="Arial"/>
                <w:b/>
              </w:rPr>
            </w:pPr>
            <w:r w:rsidRPr="00BE4F2B">
              <w:rPr>
                <w:rFonts w:ascii="Arial" w:hAnsi="Arial" w:cs="Arial"/>
                <w:color w:val="000000"/>
              </w:rPr>
              <w:t>-0.61</w:t>
            </w:r>
            <w:r w:rsidR="00113C74">
              <w:rPr>
                <w:rFonts w:ascii="Arial" w:hAnsi="Arial" w:cs="Arial"/>
                <w:color w:val="000000"/>
              </w:rPr>
              <w:t>3</w:t>
            </w:r>
          </w:p>
        </w:tc>
        <w:tc>
          <w:tcPr>
            <w:tcW w:w="1464" w:type="dxa"/>
            <w:vAlign w:val="bottom"/>
          </w:tcPr>
          <w:p w14:paraId="1D9EBF67" w14:textId="0B69268C" w:rsidR="0014584B" w:rsidRPr="00BE4F2B" w:rsidRDefault="0014584B" w:rsidP="0014584B">
            <w:pPr>
              <w:rPr>
                <w:rFonts w:ascii="Arial" w:eastAsia="Arial" w:hAnsi="Arial" w:cs="Arial"/>
                <w:b/>
              </w:rPr>
            </w:pPr>
            <w:r w:rsidRPr="00BE4F2B">
              <w:rPr>
                <w:rFonts w:ascii="Arial" w:hAnsi="Arial" w:cs="Arial"/>
                <w:color w:val="000000"/>
              </w:rPr>
              <w:t>0.25</w:t>
            </w:r>
            <w:r w:rsidR="00113C74">
              <w:rPr>
                <w:rFonts w:ascii="Arial" w:hAnsi="Arial" w:cs="Arial"/>
                <w:color w:val="000000"/>
              </w:rPr>
              <w:t>5</w:t>
            </w:r>
          </w:p>
        </w:tc>
        <w:tc>
          <w:tcPr>
            <w:tcW w:w="1377" w:type="dxa"/>
            <w:vAlign w:val="bottom"/>
          </w:tcPr>
          <w:p w14:paraId="6E21824B" w14:textId="3B4AB8F9" w:rsidR="0014584B" w:rsidRPr="00BE4F2B" w:rsidRDefault="0014584B" w:rsidP="0014584B">
            <w:pPr>
              <w:rPr>
                <w:rFonts w:ascii="Arial" w:eastAsia="Arial" w:hAnsi="Arial" w:cs="Arial"/>
                <w:b/>
              </w:rPr>
            </w:pPr>
            <w:r w:rsidRPr="00BE4F2B">
              <w:rPr>
                <w:rFonts w:ascii="Arial" w:hAnsi="Arial" w:cs="Arial"/>
                <w:color w:val="000000"/>
              </w:rPr>
              <w:t>0.016</w:t>
            </w:r>
          </w:p>
        </w:tc>
      </w:tr>
      <w:tr w:rsidR="00113C74" w14:paraId="648CB010" w14:textId="77777777" w:rsidTr="00DE17F2">
        <w:tc>
          <w:tcPr>
            <w:tcW w:w="2174" w:type="dxa"/>
            <w:vAlign w:val="bottom"/>
          </w:tcPr>
          <w:p w14:paraId="3FA7E413" w14:textId="08A6F893" w:rsidR="0014584B" w:rsidRPr="00F06432" w:rsidRDefault="00F06432" w:rsidP="0014584B">
            <w:pPr>
              <w:rPr>
                <w:rFonts w:ascii="Arial" w:eastAsia="Arial" w:hAnsi="Arial" w:cs="Arial"/>
                <w:bCs/>
              </w:rPr>
            </w:pPr>
            <w:r w:rsidRPr="00F06432">
              <w:rPr>
                <w:rFonts w:ascii="Arial" w:hAnsi="Arial" w:cs="Arial"/>
                <w:bCs/>
              </w:rPr>
              <w:t>LDH</w:t>
            </w:r>
          </w:p>
        </w:tc>
        <w:tc>
          <w:tcPr>
            <w:tcW w:w="1465" w:type="dxa"/>
            <w:vAlign w:val="bottom"/>
          </w:tcPr>
          <w:p w14:paraId="26E57715" w14:textId="6CF29EDA" w:rsidR="0014584B" w:rsidRPr="00BE4F2B" w:rsidRDefault="0014584B" w:rsidP="0014584B">
            <w:pPr>
              <w:rPr>
                <w:rFonts w:ascii="Arial" w:eastAsia="Arial" w:hAnsi="Arial" w:cs="Arial"/>
                <w:b/>
              </w:rPr>
            </w:pPr>
            <w:r w:rsidRPr="00BE4F2B">
              <w:rPr>
                <w:rFonts w:ascii="Arial" w:hAnsi="Arial" w:cs="Arial"/>
                <w:color w:val="000000"/>
              </w:rPr>
              <w:t>-15.83</w:t>
            </w:r>
            <w:r w:rsidR="00113C74">
              <w:rPr>
                <w:rFonts w:ascii="Arial" w:hAnsi="Arial" w:cs="Arial"/>
                <w:color w:val="000000"/>
              </w:rPr>
              <w:t>4</w:t>
            </w:r>
          </w:p>
        </w:tc>
        <w:tc>
          <w:tcPr>
            <w:tcW w:w="1446" w:type="dxa"/>
            <w:vAlign w:val="bottom"/>
          </w:tcPr>
          <w:p w14:paraId="4C1633B9" w14:textId="235531AD" w:rsidR="0014584B" w:rsidRPr="00BE4F2B" w:rsidRDefault="0014584B" w:rsidP="0014584B">
            <w:pPr>
              <w:rPr>
                <w:rFonts w:ascii="Arial" w:eastAsia="Arial" w:hAnsi="Arial" w:cs="Arial"/>
                <w:b/>
              </w:rPr>
            </w:pPr>
            <w:r w:rsidRPr="00BE4F2B">
              <w:rPr>
                <w:rFonts w:ascii="Arial" w:hAnsi="Arial" w:cs="Arial"/>
                <w:color w:val="000000"/>
              </w:rPr>
              <w:t>4.956</w:t>
            </w:r>
          </w:p>
        </w:tc>
        <w:tc>
          <w:tcPr>
            <w:tcW w:w="1372" w:type="dxa"/>
            <w:vAlign w:val="bottom"/>
          </w:tcPr>
          <w:p w14:paraId="0ACB2AE9" w14:textId="1561BA45" w:rsidR="0014584B" w:rsidRPr="00BE4F2B" w:rsidRDefault="0014584B" w:rsidP="0014584B">
            <w:pPr>
              <w:rPr>
                <w:rFonts w:ascii="Arial" w:eastAsia="Arial" w:hAnsi="Arial" w:cs="Arial"/>
                <w:b/>
              </w:rPr>
            </w:pPr>
            <w:r w:rsidRPr="00BE4F2B">
              <w:rPr>
                <w:rFonts w:ascii="Arial" w:hAnsi="Arial" w:cs="Arial"/>
                <w:color w:val="000000"/>
              </w:rPr>
              <w:t>0.001</w:t>
            </w:r>
          </w:p>
        </w:tc>
        <w:tc>
          <w:tcPr>
            <w:tcW w:w="2174" w:type="dxa"/>
            <w:vAlign w:val="bottom"/>
          </w:tcPr>
          <w:p w14:paraId="2F39D2EF" w14:textId="7C2D72A7" w:rsidR="0014584B" w:rsidRPr="009D5005" w:rsidRDefault="00F06432" w:rsidP="0014584B">
            <w:pPr>
              <w:rPr>
                <w:rFonts w:ascii="Arial" w:eastAsia="Arial" w:hAnsi="Arial" w:cs="Arial"/>
                <w:bCs/>
              </w:rPr>
            </w:pPr>
            <w:r w:rsidRPr="009D5005">
              <w:rPr>
                <w:rFonts w:ascii="Arial" w:hAnsi="Arial" w:cs="Arial"/>
                <w:bCs/>
                <w:color w:val="000000"/>
              </w:rPr>
              <w:t>U</w:t>
            </w:r>
            <w:r w:rsidR="0014584B" w:rsidRPr="009D5005">
              <w:rPr>
                <w:rFonts w:ascii="Arial" w:hAnsi="Arial" w:cs="Arial"/>
                <w:bCs/>
                <w:color w:val="000000"/>
              </w:rPr>
              <w:t>ric</w:t>
            </w:r>
            <w:r w:rsidRPr="009D5005">
              <w:rPr>
                <w:rFonts w:ascii="Arial" w:hAnsi="Arial" w:cs="Arial"/>
                <w:bCs/>
                <w:color w:val="000000"/>
              </w:rPr>
              <w:t xml:space="preserve"> </w:t>
            </w:r>
            <w:r w:rsidR="0014584B" w:rsidRPr="009D5005">
              <w:rPr>
                <w:rFonts w:ascii="Arial" w:hAnsi="Arial" w:cs="Arial"/>
                <w:bCs/>
                <w:color w:val="000000"/>
              </w:rPr>
              <w:t>acid</w:t>
            </w:r>
          </w:p>
        </w:tc>
        <w:tc>
          <w:tcPr>
            <w:tcW w:w="1478" w:type="dxa"/>
            <w:vAlign w:val="bottom"/>
          </w:tcPr>
          <w:p w14:paraId="585DEDB2" w14:textId="134B8174" w:rsidR="0014584B" w:rsidRPr="00BE4F2B" w:rsidRDefault="0014584B" w:rsidP="0014584B">
            <w:pPr>
              <w:rPr>
                <w:rFonts w:ascii="Arial" w:eastAsia="Arial" w:hAnsi="Arial" w:cs="Arial"/>
                <w:b/>
              </w:rPr>
            </w:pPr>
            <w:r w:rsidRPr="00BE4F2B">
              <w:rPr>
                <w:rFonts w:ascii="Arial" w:hAnsi="Arial" w:cs="Arial"/>
                <w:color w:val="000000"/>
              </w:rPr>
              <w:t>0.751</w:t>
            </w:r>
          </w:p>
        </w:tc>
        <w:tc>
          <w:tcPr>
            <w:tcW w:w="1464" w:type="dxa"/>
            <w:vAlign w:val="bottom"/>
          </w:tcPr>
          <w:p w14:paraId="26749B75" w14:textId="3BA33ACB" w:rsidR="0014584B" w:rsidRPr="00BE4F2B" w:rsidRDefault="0014584B" w:rsidP="0014584B">
            <w:pPr>
              <w:rPr>
                <w:rFonts w:ascii="Arial" w:eastAsia="Arial" w:hAnsi="Arial" w:cs="Arial"/>
                <w:b/>
              </w:rPr>
            </w:pPr>
            <w:r w:rsidRPr="00BE4F2B">
              <w:rPr>
                <w:rFonts w:ascii="Arial" w:hAnsi="Arial" w:cs="Arial"/>
                <w:color w:val="000000"/>
              </w:rPr>
              <w:t>0.248</w:t>
            </w:r>
          </w:p>
        </w:tc>
        <w:tc>
          <w:tcPr>
            <w:tcW w:w="1377" w:type="dxa"/>
            <w:vAlign w:val="bottom"/>
          </w:tcPr>
          <w:p w14:paraId="627CB084" w14:textId="369060B3" w:rsidR="0014584B" w:rsidRPr="00BE4F2B" w:rsidRDefault="0014584B" w:rsidP="0014584B">
            <w:pPr>
              <w:rPr>
                <w:rFonts w:ascii="Arial" w:eastAsia="Arial" w:hAnsi="Arial" w:cs="Arial"/>
                <w:b/>
              </w:rPr>
            </w:pPr>
            <w:r w:rsidRPr="00BE4F2B">
              <w:rPr>
                <w:rFonts w:ascii="Arial" w:hAnsi="Arial" w:cs="Arial"/>
                <w:color w:val="000000"/>
              </w:rPr>
              <w:t>0.00</w:t>
            </w:r>
            <w:r w:rsidR="00113C74">
              <w:rPr>
                <w:rFonts w:ascii="Arial" w:hAnsi="Arial" w:cs="Arial"/>
                <w:color w:val="000000"/>
              </w:rPr>
              <w:t>3</w:t>
            </w:r>
          </w:p>
        </w:tc>
      </w:tr>
      <w:tr w:rsidR="00113C74" w14:paraId="1BC88BC2" w14:textId="77777777" w:rsidTr="00DE17F2">
        <w:tc>
          <w:tcPr>
            <w:tcW w:w="2174" w:type="dxa"/>
            <w:vAlign w:val="bottom"/>
          </w:tcPr>
          <w:p w14:paraId="044B362D" w14:textId="005E69B2" w:rsidR="0014584B" w:rsidRPr="00F06432" w:rsidRDefault="00045246" w:rsidP="0014584B">
            <w:pPr>
              <w:rPr>
                <w:rFonts w:ascii="Arial" w:eastAsia="Arial" w:hAnsi="Arial" w:cs="Arial"/>
                <w:bCs/>
              </w:rPr>
            </w:pPr>
            <w:r>
              <w:rPr>
                <w:rFonts w:ascii="Arial" w:hAnsi="Arial" w:cs="Arial"/>
                <w:bCs/>
                <w:color w:val="000000"/>
              </w:rPr>
              <w:t>A</w:t>
            </w:r>
            <w:r w:rsidR="0014584B" w:rsidRPr="00F06432">
              <w:rPr>
                <w:rFonts w:ascii="Arial" w:hAnsi="Arial" w:cs="Arial"/>
                <w:bCs/>
                <w:color w:val="000000"/>
              </w:rPr>
              <w:t>lbumin</w:t>
            </w:r>
          </w:p>
        </w:tc>
        <w:tc>
          <w:tcPr>
            <w:tcW w:w="1465" w:type="dxa"/>
            <w:vAlign w:val="bottom"/>
          </w:tcPr>
          <w:p w14:paraId="546A0016" w14:textId="2AF7D1B1" w:rsidR="0014584B" w:rsidRPr="00BE4F2B" w:rsidRDefault="0014584B" w:rsidP="0014584B">
            <w:pPr>
              <w:rPr>
                <w:rFonts w:ascii="Arial" w:eastAsia="Arial" w:hAnsi="Arial" w:cs="Arial"/>
                <w:b/>
              </w:rPr>
            </w:pPr>
            <w:r w:rsidRPr="00BE4F2B">
              <w:rPr>
                <w:rFonts w:ascii="Arial" w:hAnsi="Arial" w:cs="Arial"/>
                <w:color w:val="000000"/>
              </w:rPr>
              <w:t>10.70</w:t>
            </w:r>
            <w:r w:rsidR="00113C74">
              <w:rPr>
                <w:rFonts w:ascii="Arial" w:hAnsi="Arial" w:cs="Arial"/>
                <w:color w:val="000000"/>
              </w:rPr>
              <w:t>5</w:t>
            </w:r>
          </w:p>
        </w:tc>
        <w:tc>
          <w:tcPr>
            <w:tcW w:w="1446" w:type="dxa"/>
            <w:vAlign w:val="bottom"/>
          </w:tcPr>
          <w:p w14:paraId="01923E7D" w14:textId="57FB3ABD" w:rsidR="0014584B" w:rsidRPr="00BE4F2B" w:rsidRDefault="0014584B" w:rsidP="0014584B">
            <w:pPr>
              <w:rPr>
                <w:rFonts w:ascii="Arial" w:eastAsia="Arial" w:hAnsi="Arial" w:cs="Arial"/>
                <w:b/>
              </w:rPr>
            </w:pPr>
            <w:r w:rsidRPr="00BE4F2B">
              <w:rPr>
                <w:rFonts w:ascii="Arial" w:hAnsi="Arial" w:cs="Arial"/>
                <w:color w:val="000000"/>
              </w:rPr>
              <w:t>5.371</w:t>
            </w:r>
          </w:p>
        </w:tc>
        <w:tc>
          <w:tcPr>
            <w:tcW w:w="1372" w:type="dxa"/>
            <w:vAlign w:val="bottom"/>
          </w:tcPr>
          <w:p w14:paraId="6273E380" w14:textId="798FD803" w:rsidR="0014584B" w:rsidRPr="00BE4F2B" w:rsidRDefault="0014584B" w:rsidP="0014584B">
            <w:pPr>
              <w:rPr>
                <w:rFonts w:ascii="Arial" w:eastAsia="Arial" w:hAnsi="Arial" w:cs="Arial"/>
                <w:b/>
              </w:rPr>
            </w:pPr>
            <w:r w:rsidRPr="00BE4F2B">
              <w:rPr>
                <w:rFonts w:ascii="Arial" w:hAnsi="Arial" w:cs="Arial"/>
                <w:color w:val="000000"/>
              </w:rPr>
              <w:t>0.046</w:t>
            </w:r>
          </w:p>
        </w:tc>
        <w:tc>
          <w:tcPr>
            <w:tcW w:w="2174" w:type="dxa"/>
            <w:vAlign w:val="bottom"/>
          </w:tcPr>
          <w:p w14:paraId="12EB9825" w14:textId="0063C94C" w:rsidR="0014584B" w:rsidRPr="00BE4F2B" w:rsidRDefault="0014584B" w:rsidP="0014584B">
            <w:pPr>
              <w:rPr>
                <w:rFonts w:ascii="Arial" w:eastAsia="Arial" w:hAnsi="Arial" w:cs="Arial"/>
                <w:b/>
              </w:rPr>
            </w:pPr>
          </w:p>
        </w:tc>
        <w:tc>
          <w:tcPr>
            <w:tcW w:w="1478" w:type="dxa"/>
            <w:vAlign w:val="bottom"/>
          </w:tcPr>
          <w:p w14:paraId="73387EEF" w14:textId="459D28D1" w:rsidR="0014584B" w:rsidRPr="00BE4F2B" w:rsidRDefault="0014584B" w:rsidP="0014584B">
            <w:pPr>
              <w:rPr>
                <w:rFonts w:ascii="Arial" w:eastAsia="Arial" w:hAnsi="Arial" w:cs="Arial"/>
                <w:b/>
              </w:rPr>
            </w:pPr>
          </w:p>
        </w:tc>
        <w:tc>
          <w:tcPr>
            <w:tcW w:w="1464" w:type="dxa"/>
            <w:vAlign w:val="bottom"/>
          </w:tcPr>
          <w:p w14:paraId="596A7934" w14:textId="4033B129" w:rsidR="0014584B" w:rsidRPr="00BE4F2B" w:rsidRDefault="0014584B" w:rsidP="0014584B">
            <w:pPr>
              <w:rPr>
                <w:rFonts w:ascii="Arial" w:eastAsia="Arial" w:hAnsi="Arial" w:cs="Arial"/>
                <w:b/>
              </w:rPr>
            </w:pPr>
          </w:p>
        </w:tc>
        <w:tc>
          <w:tcPr>
            <w:tcW w:w="1377" w:type="dxa"/>
            <w:vAlign w:val="bottom"/>
          </w:tcPr>
          <w:p w14:paraId="64B8ACC2" w14:textId="4D5655D9" w:rsidR="0014584B" w:rsidRPr="00BE4F2B" w:rsidRDefault="0014584B" w:rsidP="0014584B">
            <w:pPr>
              <w:rPr>
                <w:rFonts w:ascii="Arial" w:eastAsia="Arial" w:hAnsi="Arial" w:cs="Arial"/>
                <w:b/>
              </w:rPr>
            </w:pPr>
          </w:p>
        </w:tc>
      </w:tr>
      <w:tr w:rsidR="00113C74" w14:paraId="66BE8E2A" w14:textId="77777777" w:rsidTr="00DE17F2">
        <w:tc>
          <w:tcPr>
            <w:tcW w:w="2174" w:type="dxa"/>
            <w:vAlign w:val="bottom"/>
          </w:tcPr>
          <w:p w14:paraId="68B759BF" w14:textId="20467501" w:rsidR="0014584B" w:rsidRPr="00F06432" w:rsidRDefault="001D4B9D" w:rsidP="0014584B">
            <w:pPr>
              <w:rPr>
                <w:rFonts w:ascii="Arial" w:eastAsia="Arial" w:hAnsi="Arial" w:cs="Arial"/>
                <w:bCs/>
              </w:rPr>
            </w:pPr>
            <w:r>
              <w:rPr>
                <w:rFonts w:ascii="Arial" w:hAnsi="Arial" w:cs="Arial"/>
                <w:bCs/>
                <w:color w:val="000000"/>
              </w:rPr>
              <w:t>Breast Cancer</w:t>
            </w:r>
          </w:p>
        </w:tc>
        <w:tc>
          <w:tcPr>
            <w:tcW w:w="1465" w:type="dxa"/>
            <w:vAlign w:val="bottom"/>
          </w:tcPr>
          <w:p w14:paraId="5CFAD02C" w14:textId="31D77D2F" w:rsidR="0014584B" w:rsidRPr="00BE4F2B" w:rsidRDefault="0014584B" w:rsidP="0014584B">
            <w:pPr>
              <w:rPr>
                <w:rFonts w:ascii="Arial" w:eastAsia="Arial" w:hAnsi="Arial" w:cs="Arial"/>
                <w:b/>
              </w:rPr>
            </w:pPr>
            <w:r w:rsidRPr="00BE4F2B">
              <w:rPr>
                <w:rFonts w:ascii="Arial" w:hAnsi="Arial" w:cs="Arial"/>
                <w:color w:val="000000"/>
              </w:rPr>
              <w:t>33.4</w:t>
            </w:r>
            <w:r w:rsidR="00113C74">
              <w:rPr>
                <w:rFonts w:ascii="Arial" w:hAnsi="Arial" w:cs="Arial"/>
                <w:color w:val="000000"/>
              </w:rPr>
              <w:t>60</w:t>
            </w:r>
          </w:p>
        </w:tc>
        <w:tc>
          <w:tcPr>
            <w:tcW w:w="1446" w:type="dxa"/>
            <w:vAlign w:val="bottom"/>
          </w:tcPr>
          <w:p w14:paraId="1D111562" w14:textId="1ACD219C" w:rsidR="0014584B" w:rsidRPr="00BE4F2B" w:rsidRDefault="0014584B" w:rsidP="0014584B">
            <w:pPr>
              <w:rPr>
                <w:rFonts w:ascii="Arial" w:eastAsia="Arial" w:hAnsi="Arial" w:cs="Arial"/>
                <w:b/>
              </w:rPr>
            </w:pPr>
            <w:r w:rsidRPr="00BE4F2B">
              <w:rPr>
                <w:rFonts w:ascii="Arial" w:hAnsi="Arial" w:cs="Arial"/>
                <w:color w:val="000000"/>
              </w:rPr>
              <w:t>16.808</w:t>
            </w:r>
          </w:p>
        </w:tc>
        <w:tc>
          <w:tcPr>
            <w:tcW w:w="1372" w:type="dxa"/>
            <w:vAlign w:val="bottom"/>
          </w:tcPr>
          <w:p w14:paraId="336E0B92" w14:textId="0728E34A" w:rsidR="0014584B" w:rsidRPr="00BE4F2B" w:rsidRDefault="0014584B" w:rsidP="0014584B">
            <w:pPr>
              <w:rPr>
                <w:rFonts w:ascii="Arial" w:eastAsia="Arial" w:hAnsi="Arial" w:cs="Arial"/>
                <w:b/>
              </w:rPr>
            </w:pPr>
            <w:r w:rsidRPr="00BE4F2B">
              <w:rPr>
                <w:rFonts w:ascii="Arial" w:hAnsi="Arial" w:cs="Arial"/>
                <w:color w:val="000000"/>
              </w:rPr>
              <w:t>0.04</w:t>
            </w:r>
            <w:r w:rsidR="00113C74">
              <w:rPr>
                <w:rFonts w:ascii="Arial" w:hAnsi="Arial" w:cs="Arial"/>
                <w:color w:val="000000"/>
              </w:rPr>
              <w:t>7</w:t>
            </w:r>
          </w:p>
        </w:tc>
        <w:tc>
          <w:tcPr>
            <w:tcW w:w="2174" w:type="dxa"/>
            <w:vAlign w:val="bottom"/>
          </w:tcPr>
          <w:p w14:paraId="1FBEB802" w14:textId="0F2E241B" w:rsidR="0014584B" w:rsidRPr="00BE4F2B" w:rsidRDefault="0014584B" w:rsidP="0014584B">
            <w:pPr>
              <w:rPr>
                <w:rFonts w:ascii="Arial" w:eastAsia="Arial" w:hAnsi="Arial" w:cs="Arial"/>
                <w:b/>
              </w:rPr>
            </w:pPr>
          </w:p>
        </w:tc>
        <w:tc>
          <w:tcPr>
            <w:tcW w:w="1478" w:type="dxa"/>
            <w:vAlign w:val="bottom"/>
          </w:tcPr>
          <w:p w14:paraId="72A5E1A4" w14:textId="643F9897" w:rsidR="0014584B" w:rsidRPr="00BE4F2B" w:rsidRDefault="0014584B" w:rsidP="0014584B">
            <w:pPr>
              <w:rPr>
                <w:rFonts w:ascii="Arial" w:eastAsia="Arial" w:hAnsi="Arial" w:cs="Arial"/>
                <w:b/>
              </w:rPr>
            </w:pPr>
          </w:p>
        </w:tc>
        <w:tc>
          <w:tcPr>
            <w:tcW w:w="1464" w:type="dxa"/>
            <w:vAlign w:val="bottom"/>
          </w:tcPr>
          <w:p w14:paraId="60CE4444" w14:textId="76CDC7AC" w:rsidR="0014584B" w:rsidRPr="00BE4F2B" w:rsidRDefault="0014584B" w:rsidP="0014584B">
            <w:pPr>
              <w:rPr>
                <w:rFonts w:ascii="Arial" w:eastAsia="Arial" w:hAnsi="Arial" w:cs="Arial"/>
                <w:b/>
              </w:rPr>
            </w:pPr>
          </w:p>
        </w:tc>
        <w:tc>
          <w:tcPr>
            <w:tcW w:w="1377" w:type="dxa"/>
            <w:vAlign w:val="bottom"/>
          </w:tcPr>
          <w:p w14:paraId="641DCFEC" w14:textId="169CA86B" w:rsidR="0014584B" w:rsidRPr="00BE4F2B" w:rsidRDefault="0014584B" w:rsidP="0014584B">
            <w:pPr>
              <w:rPr>
                <w:rFonts w:ascii="Arial" w:eastAsia="Arial" w:hAnsi="Arial" w:cs="Arial"/>
                <w:b/>
              </w:rPr>
            </w:pPr>
          </w:p>
        </w:tc>
      </w:tr>
      <w:tr w:rsidR="00113C74" w14:paraId="32B32160" w14:textId="77777777" w:rsidTr="00DE17F2">
        <w:tc>
          <w:tcPr>
            <w:tcW w:w="2174" w:type="dxa"/>
            <w:vAlign w:val="bottom"/>
          </w:tcPr>
          <w:p w14:paraId="2EC50C46" w14:textId="7B6E9C13" w:rsidR="0047613A" w:rsidRPr="00F06432" w:rsidRDefault="00045246" w:rsidP="0047613A">
            <w:pPr>
              <w:rPr>
                <w:rFonts w:ascii="Arial" w:eastAsia="Arial" w:hAnsi="Arial" w:cs="Arial"/>
                <w:bCs/>
              </w:rPr>
            </w:pPr>
            <w:r>
              <w:rPr>
                <w:rFonts w:ascii="Arial" w:hAnsi="Arial" w:cs="Arial"/>
                <w:bCs/>
                <w:color w:val="000000"/>
              </w:rPr>
              <w:t>ECOG score</w:t>
            </w:r>
          </w:p>
        </w:tc>
        <w:tc>
          <w:tcPr>
            <w:tcW w:w="1465" w:type="dxa"/>
            <w:vAlign w:val="bottom"/>
          </w:tcPr>
          <w:p w14:paraId="5874B00C" w14:textId="08A2A8D7" w:rsidR="0047613A" w:rsidRPr="00BE4F2B" w:rsidRDefault="0047613A" w:rsidP="0047613A">
            <w:pPr>
              <w:rPr>
                <w:rFonts w:ascii="Arial" w:eastAsia="Arial" w:hAnsi="Arial" w:cs="Arial"/>
                <w:b/>
              </w:rPr>
            </w:pPr>
            <w:r w:rsidRPr="00BE4F2B">
              <w:rPr>
                <w:rFonts w:ascii="Arial" w:hAnsi="Arial" w:cs="Arial"/>
                <w:color w:val="000000"/>
              </w:rPr>
              <w:t>-51.14</w:t>
            </w:r>
            <w:r w:rsidR="00113C74">
              <w:rPr>
                <w:rFonts w:ascii="Arial" w:hAnsi="Arial" w:cs="Arial"/>
                <w:color w:val="000000"/>
              </w:rPr>
              <w:t>5</w:t>
            </w:r>
          </w:p>
        </w:tc>
        <w:tc>
          <w:tcPr>
            <w:tcW w:w="1446" w:type="dxa"/>
            <w:vAlign w:val="bottom"/>
          </w:tcPr>
          <w:p w14:paraId="0F92954D" w14:textId="6342BCF9" w:rsidR="0047613A" w:rsidRPr="00BE4F2B" w:rsidRDefault="0047613A" w:rsidP="0047613A">
            <w:pPr>
              <w:rPr>
                <w:rFonts w:ascii="Arial" w:eastAsia="Arial" w:hAnsi="Arial" w:cs="Arial"/>
                <w:b/>
              </w:rPr>
            </w:pPr>
            <w:r w:rsidRPr="00BE4F2B">
              <w:rPr>
                <w:rFonts w:ascii="Arial" w:hAnsi="Arial" w:cs="Arial"/>
                <w:color w:val="000000"/>
              </w:rPr>
              <w:t>18.64</w:t>
            </w:r>
            <w:r w:rsidR="00113C74">
              <w:rPr>
                <w:rFonts w:ascii="Arial" w:hAnsi="Arial" w:cs="Arial"/>
                <w:color w:val="000000"/>
              </w:rPr>
              <w:t>5</w:t>
            </w:r>
          </w:p>
        </w:tc>
        <w:tc>
          <w:tcPr>
            <w:tcW w:w="1372" w:type="dxa"/>
            <w:vAlign w:val="bottom"/>
          </w:tcPr>
          <w:p w14:paraId="057675C1" w14:textId="753DE46D" w:rsidR="0047613A" w:rsidRPr="00BE4F2B" w:rsidRDefault="0047613A" w:rsidP="0047613A">
            <w:pPr>
              <w:rPr>
                <w:rFonts w:ascii="Arial" w:eastAsia="Arial" w:hAnsi="Arial" w:cs="Arial"/>
                <w:b/>
              </w:rPr>
            </w:pPr>
            <w:r w:rsidRPr="00BE4F2B">
              <w:rPr>
                <w:rFonts w:ascii="Arial" w:hAnsi="Arial" w:cs="Arial"/>
                <w:color w:val="000000"/>
              </w:rPr>
              <w:t>0.006</w:t>
            </w:r>
          </w:p>
        </w:tc>
        <w:tc>
          <w:tcPr>
            <w:tcW w:w="2174" w:type="dxa"/>
            <w:vAlign w:val="bottom"/>
          </w:tcPr>
          <w:p w14:paraId="2C902B3B" w14:textId="448051F7" w:rsidR="0047613A" w:rsidRPr="00BE4F2B" w:rsidRDefault="0047613A" w:rsidP="0047613A">
            <w:pPr>
              <w:rPr>
                <w:rFonts w:ascii="Arial" w:eastAsia="Arial" w:hAnsi="Arial" w:cs="Arial"/>
                <w:b/>
              </w:rPr>
            </w:pPr>
          </w:p>
        </w:tc>
        <w:tc>
          <w:tcPr>
            <w:tcW w:w="1478" w:type="dxa"/>
            <w:vAlign w:val="bottom"/>
          </w:tcPr>
          <w:p w14:paraId="31D7402A" w14:textId="29D0A616" w:rsidR="0047613A" w:rsidRPr="00BE4F2B" w:rsidRDefault="0047613A" w:rsidP="0047613A">
            <w:pPr>
              <w:rPr>
                <w:rFonts w:ascii="Arial" w:eastAsia="Arial" w:hAnsi="Arial" w:cs="Arial"/>
                <w:b/>
              </w:rPr>
            </w:pPr>
          </w:p>
        </w:tc>
        <w:tc>
          <w:tcPr>
            <w:tcW w:w="1464" w:type="dxa"/>
            <w:vAlign w:val="bottom"/>
          </w:tcPr>
          <w:p w14:paraId="29C55AE9" w14:textId="7BE20B19" w:rsidR="0047613A" w:rsidRPr="00BE4F2B" w:rsidRDefault="0047613A" w:rsidP="0047613A">
            <w:pPr>
              <w:rPr>
                <w:rFonts w:ascii="Arial" w:eastAsia="Arial" w:hAnsi="Arial" w:cs="Arial"/>
                <w:b/>
              </w:rPr>
            </w:pPr>
          </w:p>
        </w:tc>
        <w:tc>
          <w:tcPr>
            <w:tcW w:w="1377" w:type="dxa"/>
            <w:vAlign w:val="bottom"/>
          </w:tcPr>
          <w:p w14:paraId="133D5358" w14:textId="57629459" w:rsidR="0047613A" w:rsidRPr="00BE4F2B" w:rsidRDefault="0047613A" w:rsidP="0047613A">
            <w:pPr>
              <w:rPr>
                <w:rFonts w:ascii="Arial" w:eastAsia="Arial" w:hAnsi="Arial" w:cs="Arial"/>
                <w:b/>
              </w:rPr>
            </w:pPr>
          </w:p>
        </w:tc>
      </w:tr>
    </w:tbl>
    <w:p w14:paraId="7E6E3E60" w14:textId="7C9CC7CB" w:rsidR="00AC2DC9" w:rsidRDefault="00AC2DC9" w:rsidP="0027347C">
      <w:pPr>
        <w:spacing w:after="160" w:line="259" w:lineRule="auto"/>
        <w:rPr>
          <w:rFonts w:ascii="Arial" w:eastAsia="Arial" w:hAnsi="Arial" w:cs="Arial"/>
          <w:b/>
        </w:rPr>
      </w:pPr>
    </w:p>
    <w:p w14:paraId="25A9A365" w14:textId="77777777" w:rsidR="00AC2DC9" w:rsidRDefault="00AC2DC9">
      <w:pPr>
        <w:spacing w:after="160" w:line="259" w:lineRule="auto"/>
        <w:rPr>
          <w:rFonts w:ascii="Arial" w:eastAsia="Arial" w:hAnsi="Arial" w:cs="Arial"/>
          <w:b/>
        </w:rPr>
      </w:pPr>
      <w:r>
        <w:rPr>
          <w:rFonts w:ascii="Arial" w:eastAsia="Arial" w:hAnsi="Arial" w:cs="Arial"/>
          <w:b/>
        </w:rPr>
        <w:br w:type="page"/>
      </w:r>
    </w:p>
    <w:p w14:paraId="6B7A7973" w14:textId="0D013CED" w:rsidR="0027347C" w:rsidRPr="002F26AD" w:rsidRDefault="0027347C" w:rsidP="0027347C">
      <w:pPr>
        <w:spacing w:after="160" w:line="259" w:lineRule="auto"/>
        <w:rPr>
          <w:rFonts w:ascii="Arial" w:eastAsia="Arial" w:hAnsi="Arial" w:cs="Arial"/>
          <w:b/>
        </w:rPr>
      </w:pPr>
      <w:r>
        <w:rPr>
          <w:rFonts w:ascii="Arial" w:eastAsia="Arial" w:hAnsi="Arial" w:cs="Arial"/>
          <w:b/>
        </w:rPr>
        <w:lastRenderedPageBreak/>
        <w:t xml:space="preserve">Table </w:t>
      </w:r>
      <w:r w:rsidR="00AC2DC9">
        <w:rPr>
          <w:rFonts w:ascii="Arial" w:eastAsia="Arial" w:hAnsi="Arial" w:cs="Arial"/>
          <w:b/>
        </w:rPr>
        <w:t>2</w:t>
      </w:r>
      <w:r>
        <w:rPr>
          <w:rFonts w:ascii="Arial" w:eastAsia="Arial" w:hAnsi="Arial" w:cs="Arial"/>
          <w:b/>
        </w:rPr>
        <w:t xml:space="preserve">b. </w:t>
      </w:r>
      <w:r w:rsidRPr="0027347C">
        <w:rPr>
          <w:rFonts w:ascii="Arial" w:eastAsia="Arial" w:hAnsi="Arial" w:cs="Arial"/>
          <w:bCs/>
        </w:rPr>
        <w:t xml:space="preserve">Final Mixed Effect Models for the </w:t>
      </w:r>
      <w:r>
        <w:rPr>
          <w:rFonts w:ascii="Arial" w:eastAsia="Arial" w:hAnsi="Arial" w:cs="Arial"/>
          <w:bCs/>
        </w:rPr>
        <w:t>Dichotom</w:t>
      </w:r>
      <w:r w:rsidRPr="0027347C">
        <w:rPr>
          <w:rFonts w:ascii="Arial" w:eastAsia="Arial" w:hAnsi="Arial" w:cs="Arial"/>
          <w:bCs/>
        </w:rPr>
        <w:t>ous Outcomes.</w:t>
      </w:r>
    </w:p>
    <w:p w14:paraId="38D29501" w14:textId="77777777" w:rsidR="008F2731" w:rsidRDefault="008F2731" w:rsidP="008F2731">
      <w:pPr>
        <w:rPr>
          <w:rFonts w:ascii="Arial" w:eastAsia="Arial" w:hAnsi="Arial" w:cs="Arial"/>
          <w:b/>
        </w:rPr>
      </w:pPr>
    </w:p>
    <w:tbl>
      <w:tblPr>
        <w:tblStyle w:val="TableGrid"/>
        <w:tblW w:w="0" w:type="auto"/>
        <w:tblLook w:val="04A0" w:firstRow="1" w:lastRow="0" w:firstColumn="1" w:lastColumn="0" w:noHBand="0" w:noVBand="1"/>
      </w:tblPr>
      <w:tblGrid>
        <w:gridCol w:w="1630"/>
        <w:gridCol w:w="1616"/>
        <w:gridCol w:w="1617"/>
        <w:gridCol w:w="1617"/>
        <w:gridCol w:w="1619"/>
        <w:gridCol w:w="1617"/>
        <w:gridCol w:w="1617"/>
        <w:gridCol w:w="1617"/>
      </w:tblGrid>
      <w:tr w:rsidR="008F2731" w14:paraId="0B807715" w14:textId="77777777" w:rsidTr="00E9120F">
        <w:tc>
          <w:tcPr>
            <w:tcW w:w="6474" w:type="dxa"/>
            <w:gridSpan w:val="4"/>
          </w:tcPr>
          <w:p w14:paraId="01AB1E36" w14:textId="67270159" w:rsidR="008F2731" w:rsidRPr="00BE4F2B" w:rsidRDefault="008F2731" w:rsidP="00E9120F">
            <w:pPr>
              <w:jc w:val="center"/>
              <w:rPr>
                <w:rFonts w:ascii="Arial" w:eastAsia="Arial" w:hAnsi="Arial" w:cs="Arial"/>
                <w:b/>
              </w:rPr>
            </w:pPr>
            <w:r w:rsidRPr="00BE4F2B">
              <w:rPr>
                <w:rFonts w:ascii="Arial" w:eastAsia="Arial" w:hAnsi="Arial" w:cs="Arial"/>
                <w:b/>
              </w:rPr>
              <w:t>90-day mortality</w:t>
            </w:r>
          </w:p>
        </w:tc>
        <w:tc>
          <w:tcPr>
            <w:tcW w:w="6476" w:type="dxa"/>
            <w:gridSpan w:val="4"/>
          </w:tcPr>
          <w:p w14:paraId="1CB29EBD" w14:textId="1BFE6EAA" w:rsidR="008F2731" w:rsidRPr="00BE4F2B" w:rsidRDefault="008F2731" w:rsidP="00E9120F">
            <w:pPr>
              <w:jc w:val="center"/>
              <w:rPr>
                <w:rFonts w:ascii="Arial" w:eastAsia="Arial" w:hAnsi="Arial" w:cs="Arial"/>
                <w:b/>
              </w:rPr>
            </w:pPr>
            <w:r w:rsidRPr="00BE4F2B">
              <w:rPr>
                <w:rFonts w:ascii="Arial" w:eastAsia="Arial" w:hAnsi="Arial" w:cs="Arial"/>
                <w:b/>
              </w:rPr>
              <w:t>Grade 5 toxicity</w:t>
            </w:r>
          </w:p>
        </w:tc>
      </w:tr>
      <w:tr w:rsidR="008F2731" w14:paraId="7837C7E7" w14:textId="77777777" w:rsidTr="00E9120F">
        <w:tc>
          <w:tcPr>
            <w:tcW w:w="1618" w:type="dxa"/>
          </w:tcPr>
          <w:p w14:paraId="5A651082" w14:textId="77777777" w:rsidR="008F2731" w:rsidRPr="00BE4F2B" w:rsidRDefault="008F2731" w:rsidP="00E9120F">
            <w:pPr>
              <w:rPr>
                <w:rFonts w:ascii="Arial" w:eastAsia="Arial" w:hAnsi="Arial" w:cs="Arial"/>
                <w:b/>
              </w:rPr>
            </w:pPr>
            <w:r w:rsidRPr="00BE4F2B">
              <w:rPr>
                <w:rFonts w:ascii="Arial" w:eastAsia="Arial" w:hAnsi="Arial" w:cs="Arial"/>
                <w:b/>
              </w:rPr>
              <w:t>Biomarker</w:t>
            </w:r>
          </w:p>
        </w:tc>
        <w:tc>
          <w:tcPr>
            <w:tcW w:w="1618" w:type="dxa"/>
          </w:tcPr>
          <w:p w14:paraId="723727AF" w14:textId="77777777" w:rsidR="008F2731" w:rsidRPr="00BE4F2B" w:rsidRDefault="008F2731" w:rsidP="00E9120F">
            <w:pPr>
              <w:rPr>
                <w:rFonts w:ascii="Arial" w:eastAsia="Arial" w:hAnsi="Arial" w:cs="Arial"/>
                <w:b/>
              </w:rPr>
            </w:pPr>
            <w:r w:rsidRPr="00BE4F2B">
              <w:rPr>
                <w:rFonts w:ascii="Arial" w:eastAsia="Arial" w:hAnsi="Arial" w:cs="Arial"/>
                <w:b/>
              </w:rPr>
              <w:t>Coeff</w:t>
            </w:r>
          </w:p>
        </w:tc>
        <w:tc>
          <w:tcPr>
            <w:tcW w:w="1619" w:type="dxa"/>
          </w:tcPr>
          <w:p w14:paraId="48FA6A52" w14:textId="77777777" w:rsidR="008F2731" w:rsidRPr="00BE4F2B" w:rsidRDefault="008F2731" w:rsidP="00E9120F">
            <w:pPr>
              <w:rPr>
                <w:rFonts w:ascii="Arial" w:eastAsia="Arial" w:hAnsi="Arial" w:cs="Arial"/>
                <w:b/>
              </w:rPr>
            </w:pPr>
            <w:r w:rsidRPr="00BE4F2B">
              <w:rPr>
                <w:rFonts w:ascii="Arial" w:eastAsia="Arial" w:hAnsi="Arial" w:cs="Arial"/>
                <w:b/>
              </w:rPr>
              <w:t>SE</w:t>
            </w:r>
          </w:p>
        </w:tc>
        <w:tc>
          <w:tcPr>
            <w:tcW w:w="1619" w:type="dxa"/>
          </w:tcPr>
          <w:p w14:paraId="49CDAE78" w14:textId="77777777" w:rsidR="008F2731" w:rsidRPr="00BE4F2B" w:rsidRDefault="008F2731" w:rsidP="00E9120F">
            <w:pPr>
              <w:rPr>
                <w:rFonts w:ascii="Arial" w:eastAsia="Arial" w:hAnsi="Arial" w:cs="Arial"/>
                <w:b/>
              </w:rPr>
            </w:pPr>
            <w:r w:rsidRPr="00BE4F2B">
              <w:rPr>
                <w:rFonts w:ascii="Arial" w:eastAsia="Arial" w:hAnsi="Arial" w:cs="Arial"/>
                <w:b/>
              </w:rPr>
              <w:t>p-val</w:t>
            </w:r>
          </w:p>
        </w:tc>
        <w:tc>
          <w:tcPr>
            <w:tcW w:w="1619" w:type="dxa"/>
          </w:tcPr>
          <w:p w14:paraId="72AB13E6" w14:textId="77777777" w:rsidR="008F2731" w:rsidRPr="00BE4F2B" w:rsidRDefault="008F2731" w:rsidP="00E9120F">
            <w:pPr>
              <w:rPr>
                <w:rFonts w:ascii="Arial" w:eastAsia="Arial" w:hAnsi="Arial" w:cs="Arial"/>
                <w:b/>
              </w:rPr>
            </w:pPr>
            <w:r w:rsidRPr="00BE4F2B">
              <w:rPr>
                <w:rFonts w:ascii="Arial" w:eastAsia="Arial" w:hAnsi="Arial" w:cs="Arial"/>
                <w:b/>
              </w:rPr>
              <w:t>Biomarker</w:t>
            </w:r>
          </w:p>
        </w:tc>
        <w:tc>
          <w:tcPr>
            <w:tcW w:w="1619" w:type="dxa"/>
          </w:tcPr>
          <w:p w14:paraId="28274462" w14:textId="77777777" w:rsidR="008F2731" w:rsidRPr="00BE4F2B" w:rsidRDefault="008F2731" w:rsidP="00E9120F">
            <w:pPr>
              <w:rPr>
                <w:rFonts w:ascii="Arial" w:eastAsia="Arial" w:hAnsi="Arial" w:cs="Arial"/>
                <w:b/>
              </w:rPr>
            </w:pPr>
            <w:r w:rsidRPr="00BE4F2B">
              <w:rPr>
                <w:rFonts w:ascii="Arial" w:eastAsia="Arial" w:hAnsi="Arial" w:cs="Arial"/>
                <w:b/>
              </w:rPr>
              <w:t>Coeff</w:t>
            </w:r>
          </w:p>
        </w:tc>
        <w:tc>
          <w:tcPr>
            <w:tcW w:w="1619" w:type="dxa"/>
          </w:tcPr>
          <w:p w14:paraId="057737C0" w14:textId="77777777" w:rsidR="008F2731" w:rsidRPr="00BE4F2B" w:rsidRDefault="008F2731" w:rsidP="00E9120F">
            <w:pPr>
              <w:rPr>
                <w:rFonts w:ascii="Arial" w:eastAsia="Arial" w:hAnsi="Arial" w:cs="Arial"/>
                <w:b/>
              </w:rPr>
            </w:pPr>
            <w:r w:rsidRPr="00BE4F2B">
              <w:rPr>
                <w:rFonts w:ascii="Arial" w:eastAsia="Arial" w:hAnsi="Arial" w:cs="Arial"/>
                <w:b/>
              </w:rPr>
              <w:t>SE</w:t>
            </w:r>
          </w:p>
        </w:tc>
        <w:tc>
          <w:tcPr>
            <w:tcW w:w="1619" w:type="dxa"/>
          </w:tcPr>
          <w:p w14:paraId="49A2738D" w14:textId="77777777" w:rsidR="008F2731" w:rsidRPr="00BE4F2B" w:rsidRDefault="008F2731" w:rsidP="00E9120F">
            <w:pPr>
              <w:rPr>
                <w:rFonts w:ascii="Arial" w:eastAsia="Arial" w:hAnsi="Arial" w:cs="Arial"/>
                <w:b/>
              </w:rPr>
            </w:pPr>
            <w:r w:rsidRPr="00BE4F2B">
              <w:rPr>
                <w:rFonts w:ascii="Arial" w:eastAsia="Arial" w:hAnsi="Arial" w:cs="Arial"/>
                <w:b/>
              </w:rPr>
              <w:t>p-val</w:t>
            </w:r>
          </w:p>
        </w:tc>
      </w:tr>
      <w:tr w:rsidR="00FD0197" w14:paraId="62DABAF0" w14:textId="77777777" w:rsidTr="005D60D6">
        <w:tc>
          <w:tcPr>
            <w:tcW w:w="1618" w:type="dxa"/>
            <w:vAlign w:val="bottom"/>
          </w:tcPr>
          <w:p w14:paraId="0EFCE766" w14:textId="3F7441AD" w:rsidR="00FD0197" w:rsidRPr="00691E1B" w:rsidRDefault="009D5005" w:rsidP="00FD0197">
            <w:pPr>
              <w:rPr>
                <w:rFonts w:ascii="Arial" w:eastAsia="Arial" w:hAnsi="Arial" w:cs="Arial"/>
                <w:bCs/>
              </w:rPr>
            </w:pPr>
            <w:r w:rsidRPr="00691E1B">
              <w:rPr>
                <w:rFonts w:ascii="Arial" w:hAnsi="Arial" w:cs="Arial"/>
                <w:bCs/>
              </w:rPr>
              <w:t>WBC</w:t>
            </w:r>
          </w:p>
        </w:tc>
        <w:tc>
          <w:tcPr>
            <w:tcW w:w="1618" w:type="dxa"/>
            <w:vAlign w:val="bottom"/>
          </w:tcPr>
          <w:p w14:paraId="1745FEE9" w14:textId="2A6C5166" w:rsidR="00FD0197" w:rsidRPr="00BE4F2B" w:rsidRDefault="00FD0197" w:rsidP="00FD0197">
            <w:pPr>
              <w:rPr>
                <w:rFonts w:ascii="Arial" w:eastAsia="Arial" w:hAnsi="Arial" w:cs="Arial"/>
                <w:b/>
              </w:rPr>
            </w:pPr>
            <w:r w:rsidRPr="00BE4F2B">
              <w:rPr>
                <w:rFonts w:ascii="Arial" w:hAnsi="Arial" w:cs="Arial"/>
                <w:color w:val="000000"/>
              </w:rPr>
              <w:t>0.539</w:t>
            </w:r>
          </w:p>
        </w:tc>
        <w:tc>
          <w:tcPr>
            <w:tcW w:w="1619" w:type="dxa"/>
            <w:vAlign w:val="bottom"/>
          </w:tcPr>
          <w:p w14:paraId="7350F5BA" w14:textId="35F6E435" w:rsidR="00FD0197" w:rsidRPr="00BE4F2B" w:rsidRDefault="00FD0197" w:rsidP="00FD0197">
            <w:pPr>
              <w:rPr>
                <w:rFonts w:ascii="Arial" w:eastAsia="Arial" w:hAnsi="Arial" w:cs="Arial"/>
                <w:b/>
              </w:rPr>
            </w:pPr>
            <w:r w:rsidRPr="00BE4F2B">
              <w:rPr>
                <w:rFonts w:ascii="Arial" w:hAnsi="Arial" w:cs="Arial"/>
                <w:color w:val="000000"/>
              </w:rPr>
              <w:t>0.08</w:t>
            </w:r>
            <w:r w:rsidR="008558D1">
              <w:rPr>
                <w:rFonts w:ascii="Arial" w:hAnsi="Arial" w:cs="Arial"/>
                <w:color w:val="000000"/>
              </w:rPr>
              <w:t>2</w:t>
            </w:r>
          </w:p>
        </w:tc>
        <w:tc>
          <w:tcPr>
            <w:tcW w:w="1619" w:type="dxa"/>
            <w:vAlign w:val="bottom"/>
          </w:tcPr>
          <w:p w14:paraId="03EFCC8C" w14:textId="4C3F1201" w:rsidR="00FD0197" w:rsidRPr="00BE4F2B" w:rsidRDefault="00FD0197" w:rsidP="00FD0197">
            <w:pPr>
              <w:rPr>
                <w:rFonts w:ascii="Arial" w:eastAsia="Arial" w:hAnsi="Arial" w:cs="Arial"/>
                <w:b/>
              </w:rPr>
            </w:pPr>
            <w:r w:rsidRPr="00BE4F2B">
              <w:rPr>
                <w:rFonts w:ascii="Arial" w:hAnsi="Arial" w:cs="Arial"/>
                <w:color w:val="000000"/>
              </w:rPr>
              <w:t>4.35E-11</w:t>
            </w:r>
          </w:p>
        </w:tc>
        <w:tc>
          <w:tcPr>
            <w:tcW w:w="1619" w:type="dxa"/>
            <w:vAlign w:val="bottom"/>
          </w:tcPr>
          <w:p w14:paraId="2186C099" w14:textId="4B12DD9C" w:rsidR="00FD0197" w:rsidRPr="00691E1B" w:rsidRDefault="00045246" w:rsidP="00FD0197">
            <w:pPr>
              <w:rPr>
                <w:rFonts w:ascii="Arial" w:eastAsia="Arial" w:hAnsi="Arial" w:cs="Arial"/>
              </w:rPr>
            </w:pPr>
            <w:r>
              <w:rPr>
                <w:rFonts w:ascii="Arial" w:hAnsi="Arial" w:cs="Arial"/>
                <w:color w:val="000000"/>
              </w:rPr>
              <w:t>A</w:t>
            </w:r>
            <w:r w:rsidR="00FD0197" w:rsidRPr="00691E1B">
              <w:rPr>
                <w:rFonts w:ascii="Arial" w:hAnsi="Arial" w:cs="Arial"/>
                <w:color w:val="000000"/>
              </w:rPr>
              <w:t>lbumin</w:t>
            </w:r>
          </w:p>
        </w:tc>
        <w:tc>
          <w:tcPr>
            <w:tcW w:w="1619" w:type="dxa"/>
            <w:vAlign w:val="bottom"/>
          </w:tcPr>
          <w:p w14:paraId="499767BA" w14:textId="0BF12118" w:rsidR="00FD0197" w:rsidRPr="00BE4F2B" w:rsidRDefault="00FD0197" w:rsidP="00FD0197">
            <w:pPr>
              <w:rPr>
                <w:rFonts w:ascii="Arial" w:eastAsia="Arial" w:hAnsi="Arial" w:cs="Arial"/>
                <w:b/>
              </w:rPr>
            </w:pPr>
            <w:r w:rsidRPr="00BE4F2B">
              <w:rPr>
                <w:rFonts w:ascii="Arial" w:hAnsi="Arial" w:cs="Arial"/>
                <w:color w:val="000000"/>
              </w:rPr>
              <w:t>-0.476</w:t>
            </w:r>
          </w:p>
        </w:tc>
        <w:tc>
          <w:tcPr>
            <w:tcW w:w="1619" w:type="dxa"/>
            <w:vAlign w:val="bottom"/>
          </w:tcPr>
          <w:p w14:paraId="5073229C" w14:textId="6D082078" w:rsidR="00FD0197" w:rsidRPr="00BE4F2B" w:rsidRDefault="00FD0197" w:rsidP="00FD0197">
            <w:pPr>
              <w:rPr>
                <w:rFonts w:ascii="Arial" w:eastAsia="Arial" w:hAnsi="Arial" w:cs="Arial"/>
                <w:b/>
              </w:rPr>
            </w:pPr>
            <w:r w:rsidRPr="00BE4F2B">
              <w:rPr>
                <w:rFonts w:ascii="Arial" w:hAnsi="Arial" w:cs="Arial"/>
                <w:color w:val="000000"/>
              </w:rPr>
              <w:t>0.194</w:t>
            </w:r>
          </w:p>
        </w:tc>
        <w:tc>
          <w:tcPr>
            <w:tcW w:w="1619" w:type="dxa"/>
            <w:vAlign w:val="bottom"/>
          </w:tcPr>
          <w:p w14:paraId="6C03A4EB" w14:textId="3282D843" w:rsidR="00FD0197" w:rsidRPr="00BE4F2B" w:rsidRDefault="00FD0197" w:rsidP="00FD0197">
            <w:pPr>
              <w:rPr>
                <w:rFonts w:ascii="Arial" w:eastAsia="Arial" w:hAnsi="Arial" w:cs="Arial"/>
                <w:b/>
              </w:rPr>
            </w:pPr>
            <w:r w:rsidRPr="00BE4F2B">
              <w:rPr>
                <w:rFonts w:ascii="Arial" w:hAnsi="Arial" w:cs="Arial"/>
                <w:color w:val="000000"/>
              </w:rPr>
              <w:t>0.014</w:t>
            </w:r>
          </w:p>
        </w:tc>
      </w:tr>
      <w:tr w:rsidR="00FD0197" w14:paraId="6DF41A3A" w14:textId="77777777" w:rsidTr="005D60D6">
        <w:tc>
          <w:tcPr>
            <w:tcW w:w="1618" w:type="dxa"/>
            <w:vAlign w:val="bottom"/>
          </w:tcPr>
          <w:p w14:paraId="7C4274DB" w14:textId="5240A850" w:rsidR="00FD0197" w:rsidRPr="00691E1B" w:rsidRDefault="00045246" w:rsidP="00FD0197">
            <w:pPr>
              <w:rPr>
                <w:rFonts w:ascii="Arial" w:eastAsia="Arial" w:hAnsi="Arial" w:cs="Arial"/>
                <w:bCs/>
              </w:rPr>
            </w:pPr>
            <w:r>
              <w:rPr>
                <w:rFonts w:ascii="Arial" w:hAnsi="Arial" w:cs="Arial"/>
                <w:bCs/>
                <w:color w:val="000000"/>
              </w:rPr>
              <w:t>A</w:t>
            </w:r>
            <w:r w:rsidR="00FD0197" w:rsidRPr="00691E1B">
              <w:rPr>
                <w:rFonts w:ascii="Arial" w:hAnsi="Arial" w:cs="Arial"/>
                <w:bCs/>
                <w:color w:val="000000"/>
              </w:rPr>
              <w:t>lbumin</w:t>
            </w:r>
          </w:p>
        </w:tc>
        <w:tc>
          <w:tcPr>
            <w:tcW w:w="1618" w:type="dxa"/>
            <w:vAlign w:val="bottom"/>
          </w:tcPr>
          <w:p w14:paraId="1C89F670" w14:textId="02A070A0" w:rsidR="00FD0197" w:rsidRPr="00BE4F2B" w:rsidRDefault="00FD0197" w:rsidP="00FD0197">
            <w:pPr>
              <w:rPr>
                <w:rFonts w:ascii="Arial" w:eastAsia="Arial" w:hAnsi="Arial" w:cs="Arial"/>
                <w:b/>
              </w:rPr>
            </w:pPr>
            <w:r w:rsidRPr="00BE4F2B">
              <w:rPr>
                <w:rFonts w:ascii="Arial" w:hAnsi="Arial" w:cs="Arial"/>
                <w:color w:val="000000"/>
              </w:rPr>
              <w:t>-0.354</w:t>
            </w:r>
          </w:p>
        </w:tc>
        <w:tc>
          <w:tcPr>
            <w:tcW w:w="1619" w:type="dxa"/>
            <w:vAlign w:val="bottom"/>
          </w:tcPr>
          <w:p w14:paraId="73BFEA58" w14:textId="295BE414" w:rsidR="00FD0197" w:rsidRPr="00BE4F2B" w:rsidRDefault="00FD0197" w:rsidP="00FD0197">
            <w:pPr>
              <w:rPr>
                <w:rFonts w:ascii="Arial" w:eastAsia="Arial" w:hAnsi="Arial" w:cs="Arial"/>
                <w:b/>
              </w:rPr>
            </w:pPr>
            <w:r w:rsidRPr="00BE4F2B">
              <w:rPr>
                <w:rFonts w:ascii="Arial" w:hAnsi="Arial" w:cs="Arial"/>
                <w:color w:val="000000"/>
              </w:rPr>
              <w:t>0.113</w:t>
            </w:r>
          </w:p>
        </w:tc>
        <w:tc>
          <w:tcPr>
            <w:tcW w:w="1619" w:type="dxa"/>
            <w:vAlign w:val="bottom"/>
          </w:tcPr>
          <w:p w14:paraId="248E32FF" w14:textId="272A0E37" w:rsidR="00FD0197" w:rsidRPr="00BE4F2B" w:rsidRDefault="00FD0197" w:rsidP="00FD0197">
            <w:pPr>
              <w:rPr>
                <w:rFonts w:ascii="Arial" w:eastAsia="Arial" w:hAnsi="Arial" w:cs="Arial"/>
                <w:b/>
              </w:rPr>
            </w:pPr>
            <w:r w:rsidRPr="00BE4F2B">
              <w:rPr>
                <w:rFonts w:ascii="Arial" w:hAnsi="Arial" w:cs="Arial"/>
                <w:color w:val="000000"/>
              </w:rPr>
              <w:t>0.001</w:t>
            </w:r>
          </w:p>
        </w:tc>
        <w:tc>
          <w:tcPr>
            <w:tcW w:w="1619" w:type="dxa"/>
            <w:vAlign w:val="bottom"/>
          </w:tcPr>
          <w:p w14:paraId="7E473261" w14:textId="3BD107CA" w:rsidR="00FD0197" w:rsidRPr="00691E1B" w:rsidRDefault="009D5005" w:rsidP="00FD0197">
            <w:pPr>
              <w:rPr>
                <w:rFonts w:ascii="Arial" w:eastAsia="Arial" w:hAnsi="Arial" w:cs="Arial"/>
              </w:rPr>
            </w:pPr>
            <w:r w:rsidRPr="00691E1B">
              <w:rPr>
                <w:rFonts w:ascii="Arial" w:hAnsi="Arial" w:cs="Arial"/>
              </w:rPr>
              <w:t>WBC</w:t>
            </w:r>
          </w:p>
        </w:tc>
        <w:tc>
          <w:tcPr>
            <w:tcW w:w="1619" w:type="dxa"/>
            <w:vAlign w:val="bottom"/>
          </w:tcPr>
          <w:p w14:paraId="0C64B9F6" w14:textId="50C1727B" w:rsidR="00FD0197" w:rsidRPr="00BE4F2B" w:rsidRDefault="00FD0197" w:rsidP="00FD0197">
            <w:pPr>
              <w:rPr>
                <w:rFonts w:ascii="Arial" w:eastAsia="Arial" w:hAnsi="Arial" w:cs="Arial"/>
                <w:b/>
              </w:rPr>
            </w:pPr>
            <w:r w:rsidRPr="00BE4F2B">
              <w:rPr>
                <w:rFonts w:ascii="Arial" w:hAnsi="Arial" w:cs="Arial"/>
                <w:color w:val="000000"/>
              </w:rPr>
              <w:t>0.48</w:t>
            </w:r>
            <w:r w:rsidR="008558D1">
              <w:rPr>
                <w:rFonts w:ascii="Arial" w:hAnsi="Arial" w:cs="Arial"/>
                <w:color w:val="000000"/>
              </w:rPr>
              <w:t>3</w:t>
            </w:r>
          </w:p>
        </w:tc>
        <w:tc>
          <w:tcPr>
            <w:tcW w:w="1619" w:type="dxa"/>
            <w:vAlign w:val="bottom"/>
          </w:tcPr>
          <w:p w14:paraId="0F3EDCA0" w14:textId="221456CA" w:rsidR="00FD0197" w:rsidRPr="00BE4F2B" w:rsidRDefault="00FD0197" w:rsidP="00FD0197">
            <w:pPr>
              <w:rPr>
                <w:rFonts w:ascii="Arial" w:eastAsia="Arial" w:hAnsi="Arial" w:cs="Arial"/>
                <w:b/>
              </w:rPr>
            </w:pPr>
            <w:r w:rsidRPr="00BE4F2B">
              <w:rPr>
                <w:rFonts w:ascii="Arial" w:hAnsi="Arial" w:cs="Arial"/>
                <w:color w:val="000000"/>
              </w:rPr>
              <w:t>0.140</w:t>
            </w:r>
          </w:p>
        </w:tc>
        <w:tc>
          <w:tcPr>
            <w:tcW w:w="1619" w:type="dxa"/>
            <w:vAlign w:val="bottom"/>
          </w:tcPr>
          <w:p w14:paraId="79A299D3" w14:textId="191CB534" w:rsidR="00FD0197" w:rsidRPr="00BE4F2B" w:rsidRDefault="00FD0197" w:rsidP="00FD0197">
            <w:pPr>
              <w:rPr>
                <w:rFonts w:ascii="Arial" w:eastAsia="Arial" w:hAnsi="Arial" w:cs="Arial"/>
                <w:b/>
              </w:rPr>
            </w:pPr>
            <w:r w:rsidRPr="00BE4F2B">
              <w:rPr>
                <w:rFonts w:ascii="Arial" w:hAnsi="Arial" w:cs="Arial"/>
                <w:color w:val="000000"/>
              </w:rPr>
              <w:t>0.0005</w:t>
            </w:r>
          </w:p>
        </w:tc>
      </w:tr>
      <w:tr w:rsidR="009D5005" w14:paraId="3A9816BE" w14:textId="77777777" w:rsidTr="005D60D6">
        <w:tc>
          <w:tcPr>
            <w:tcW w:w="1618" w:type="dxa"/>
            <w:vAlign w:val="bottom"/>
          </w:tcPr>
          <w:p w14:paraId="489F1689" w14:textId="0864C4EF" w:rsidR="009D5005" w:rsidRPr="00691E1B" w:rsidRDefault="009D5005" w:rsidP="009D5005">
            <w:pPr>
              <w:rPr>
                <w:rFonts w:ascii="Arial" w:eastAsia="Arial" w:hAnsi="Arial" w:cs="Arial"/>
                <w:bCs/>
              </w:rPr>
            </w:pPr>
            <w:r w:rsidRPr="00691E1B">
              <w:rPr>
                <w:rFonts w:ascii="Arial" w:hAnsi="Arial" w:cs="Arial"/>
                <w:bCs/>
              </w:rPr>
              <w:t>LDH</w:t>
            </w:r>
          </w:p>
        </w:tc>
        <w:tc>
          <w:tcPr>
            <w:tcW w:w="1618" w:type="dxa"/>
            <w:vAlign w:val="bottom"/>
          </w:tcPr>
          <w:p w14:paraId="1A305C2A" w14:textId="7DE88D7A" w:rsidR="009D5005" w:rsidRPr="00BE4F2B" w:rsidRDefault="009D5005" w:rsidP="009D5005">
            <w:pPr>
              <w:rPr>
                <w:rFonts w:ascii="Arial" w:eastAsia="Arial" w:hAnsi="Arial" w:cs="Arial"/>
                <w:b/>
              </w:rPr>
            </w:pPr>
            <w:r w:rsidRPr="00BE4F2B">
              <w:rPr>
                <w:rFonts w:ascii="Arial" w:hAnsi="Arial" w:cs="Arial"/>
                <w:color w:val="000000"/>
              </w:rPr>
              <w:t>0.2</w:t>
            </w:r>
            <w:r>
              <w:rPr>
                <w:rFonts w:ascii="Arial" w:hAnsi="Arial" w:cs="Arial"/>
                <w:color w:val="000000"/>
              </w:rPr>
              <w:t>60</w:t>
            </w:r>
          </w:p>
        </w:tc>
        <w:tc>
          <w:tcPr>
            <w:tcW w:w="1619" w:type="dxa"/>
            <w:vAlign w:val="bottom"/>
          </w:tcPr>
          <w:p w14:paraId="4C4C7B4B" w14:textId="01399B19" w:rsidR="009D5005" w:rsidRPr="00BE4F2B" w:rsidRDefault="009D5005" w:rsidP="009D5005">
            <w:pPr>
              <w:rPr>
                <w:rFonts w:ascii="Arial" w:eastAsia="Arial" w:hAnsi="Arial" w:cs="Arial"/>
                <w:b/>
              </w:rPr>
            </w:pPr>
            <w:r w:rsidRPr="00BE4F2B">
              <w:rPr>
                <w:rFonts w:ascii="Arial" w:hAnsi="Arial" w:cs="Arial"/>
                <w:color w:val="000000"/>
              </w:rPr>
              <w:t>0.07</w:t>
            </w:r>
            <w:r>
              <w:rPr>
                <w:rFonts w:ascii="Arial" w:hAnsi="Arial" w:cs="Arial"/>
                <w:color w:val="000000"/>
              </w:rPr>
              <w:t>2</w:t>
            </w:r>
          </w:p>
        </w:tc>
        <w:tc>
          <w:tcPr>
            <w:tcW w:w="1619" w:type="dxa"/>
            <w:vAlign w:val="bottom"/>
          </w:tcPr>
          <w:p w14:paraId="2D22C364" w14:textId="423166E0" w:rsidR="009D5005" w:rsidRPr="00BE4F2B" w:rsidRDefault="009D5005" w:rsidP="009D5005">
            <w:pPr>
              <w:rPr>
                <w:rFonts w:ascii="Arial" w:eastAsia="Arial" w:hAnsi="Arial" w:cs="Arial"/>
                <w:b/>
              </w:rPr>
            </w:pPr>
            <w:r w:rsidRPr="00BE4F2B">
              <w:rPr>
                <w:rFonts w:ascii="Arial" w:hAnsi="Arial" w:cs="Arial"/>
                <w:color w:val="000000"/>
              </w:rPr>
              <w:t>0.0002</w:t>
            </w:r>
          </w:p>
        </w:tc>
        <w:tc>
          <w:tcPr>
            <w:tcW w:w="1619" w:type="dxa"/>
            <w:vAlign w:val="bottom"/>
          </w:tcPr>
          <w:p w14:paraId="29AE9052" w14:textId="56A472B2" w:rsidR="009D5005" w:rsidRPr="00691E1B" w:rsidRDefault="009D5005" w:rsidP="009D5005">
            <w:pPr>
              <w:rPr>
                <w:rFonts w:ascii="Arial" w:eastAsia="Arial" w:hAnsi="Arial" w:cs="Arial"/>
              </w:rPr>
            </w:pPr>
            <w:r w:rsidRPr="00691E1B">
              <w:rPr>
                <w:rFonts w:ascii="Arial" w:hAnsi="Arial" w:cs="Arial"/>
                <w:color w:val="000000"/>
              </w:rPr>
              <w:t>Hemoglobin</w:t>
            </w:r>
          </w:p>
        </w:tc>
        <w:tc>
          <w:tcPr>
            <w:tcW w:w="1619" w:type="dxa"/>
            <w:vAlign w:val="bottom"/>
          </w:tcPr>
          <w:p w14:paraId="28E36E16" w14:textId="612B4020" w:rsidR="009D5005" w:rsidRPr="00BE4F2B" w:rsidRDefault="009D5005" w:rsidP="009D5005">
            <w:pPr>
              <w:rPr>
                <w:rFonts w:ascii="Arial" w:eastAsia="Arial" w:hAnsi="Arial" w:cs="Arial"/>
                <w:b/>
              </w:rPr>
            </w:pPr>
            <w:r w:rsidRPr="00BE4F2B">
              <w:rPr>
                <w:rFonts w:ascii="Arial" w:hAnsi="Arial" w:cs="Arial"/>
                <w:color w:val="000000"/>
              </w:rPr>
              <w:t>-0.32</w:t>
            </w:r>
            <w:r>
              <w:rPr>
                <w:rFonts w:ascii="Arial" w:hAnsi="Arial" w:cs="Arial"/>
                <w:color w:val="000000"/>
              </w:rPr>
              <w:t>4</w:t>
            </w:r>
          </w:p>
        </w:tc>
        <w:tc>
          <w:tcPr>
            <w:tcW w:w="1619" w:type="dxa"/>
            <w:vAlign w:val="bottom"/>
          </w:tcPr>
          <w:p w14:paraId="380302BB" w14:textId="4C302EBA" w:rsidR="009D5005" w:rsidRPr="00BE4F2B" w:rsidRDefault="009D5005" w:rsidP="009D5005">
            <w:pPr>
              <w:rPr>
                <w:rFonts w:ascii="Arial" w:eastAsia="Arial" w:hAnsi="Arial" w:cs="Arial"/>
                <w:b/>
              </w:rPr>
            </w:pPr>
            <w:r w:rsidRPr="00BE4F2B">
              <w:rPr>
                <w:rFonts w:ascii="Arial" w:hAnsi="Arial" w:cs="Arial"/>
                <w:color w:val="000000"/>
              </w:rPr>
              <w:t>0.758</w:t>
            </w:r>
          </w:p>
        </w:tc>
        <w:tc>
          <w:tcPr>
            <w:tcW w:w="1619" w:type="dxa"/>
            <w:vAlign w:val="bottom"/>
          </w:tcPr>
          <w:p w14:paraId="668C975F" w14:textId="30F1914B" w:rsidR="009D5005" w:rsidRPr="00BE4F2B" w:rsidRDefault="009D5005" w:rsidP="009D5005">
            <w:pPr>
              <w:rPr>
                <w:rFonts w:ascii="Arial" w:eastAsia="Arial" w:hAnsi="Arial" w:cs="Arial"/>
                <w:b/>
              </w:rPr>
            </w:pPr>
            <w:r w:rsidRPr="00BE4F2B">
              <w:rPr>
                <w:rFonts w:ascii="Arial" w:hAnsi="Arial" w:cs="Arial"/>
                <w:color w:val="000000"/>
              </w:rPr>
              <w:t>0.6</w:t>
            </w:r>
            <w:r>
              <w:rPr>
                <w:rFonts w:ascii="Arial" w:hAnsi="Arial" w:cs="Arial"/>
                <w:color w:val="000000"/>
              </w:rPr>
              <w:t>70</w:t>
            </w:r>
          </w:p>
        </w:tc>
      </w:tr>
      <w:tr w:rsidR="009D5005" w14:paraId="536A2F00" w14:textId="77777777" w:rsidTr="005D60D6">
        <w:tc>
          <w:tcPr>
            <w:tcW w:w="1618" w:type="dxa"/>
            <w:vAlign w:val="bottom"/>
          </w:tcPr>
          <w:p w14:paraId="77AD3AD5" w14:textId="7C48538E" w:rsidR="009D5005" w:rsidRPr="00691E1B" w:rsidRDefault="009D5005" w:rsidP="009D5005">
            <w:pPr>
              <w:rPr>
                <w:rFonts w:ascii="Arial" w:eastAsia="Arial" w:hAnsi="Arial" w:cs="Arial"/>
                <w:bCs/>
              </w:rPr>
            </w:pPr>
            <w:r w:rsidRPr="00691E1B">
              <w:rPr>
                <w:rFonts w:ascii="Arial" w:hAnsi="Arial" w:cs="Arial"/>
                <w:bCs/>
                <w:color w:val="000000"/>
              </w:rPr>
              <w:t>Hemoglobin</w:t>
            </w:r>
          </w:p>
        </w:tc>
        <w:tc>
          <w:tcPr>
            <w:tcW w:w="1618" w:type="dxa"/>
            <w:vAlign w:val="bottom"/>
          </w:tcPr>
          <w:p w14:paraId="4BB6E5FA" w14:textId="1222A7CF" w:rsidR="009D5005" w:rsidRPr="00BE4F2B" w:rsidRDefault="009D5005" w:rsidP="009D5005">
            <w:pPr>
              <w:rPr>
                <w:rFonts w:ascii="Arial" w:eastAsia="Arial" w:hAnsi="Arial" w:cs="Arial"/>
                <w:b/>
              </w:rPr>
            </w:pPr>
            <w:r w:rsidRPr="00BE4F2B">
              <w:rPr>
                <w:rFonts w:ascii="Arial" w:hAnsi="Arial" w:cs="Arial"/>
                <w:color w:val="000000"/>
              </w:rPr>
              <w:t>-0.281</w:t>
            </w:r>
          </w:p>
        </w:tc>
        <w:tc>
          <w:tcPr>
            <w:tcW w:w="1619" w:type="dxa"/>
            <w:vAlign w:val="bottom"/>
          </w:tcPr>
          <w:p w14:paraId="42A1978A" w14:textId="6917C7E8" w:rsidR="009D5005" w:rsidRPr="00BE4F2B" w:rsidRDefault="009D5005" w:rsidP="009D5005">
            <w:pPr>
              <w:rPr>
                <w:rFonts w:ascii="Arial" w:eastAsia="Arial" w:hAnsi="Arial" w:cs="Arial"/>
                <w:b/>
              </w:rPr>
            </w:pPr>
            <w:r w:rsidRPr="00BE4F2B">
              <w:rPr>
                <w:rFonts w:ascii="Arial" w:hAnsi="Arial" w:cs="Arial"/>
                <w:color w:val="000000"/>
              </w:rPr>
              <w:t>0.09</w:t>
            </w:r>
            <w:r>
              <w:rPr>
                <w:rFonts w:ascii="Arial" w:hAnsi="Arial" w:cs="Arial"/>
                <w:color w:val="000000"/>
              </w:rPr>
              <w:t>5</w:t>
            </w:r>
          </w:p>
        </w:tc>
        <w:tc>
          <w:tcPr>
            <w:tcW w:w="1619" w:type="dxa"/>
            <w:vAlign w:val="bottom"/>
          </w:tcPr>
          <w:p w14:paraId="4C3F5C4E" w14:textId="57E68DE5" w:rsidR="009D5005" w:rsidRPr="00BE4F2B" w:rsidRDefault="009D5005" w:rsidP="009D5005">
            <w:pPr>
              <w:rPr>
                <w:rFonts w:ascii="Arial" w:eastAsia="Arial" w:hAnsi="Arial" w:cs="Arial"/>
                <w:b/>
              </w:rPr>
            </w:pPr>
            <w:r w:rsidRPr="00BE4F2B">
              <w:rPr>
                <w:rFonts w:ascii="Arial" w:hAnsi="Arial" w:cs="Arial"/>
                <w:color w:val="000000"/>
              </w:rPr>
              <w:t>0.00</w:t>
            </w:r>
            <w:r>
              <w:rPr>
                <w:rFonts w:ascii="Arial" w:hAnsi="Arial" w:cs="Arial"/>
                <w:color w:val="000000"/>
              </w:rPr>
              <w:t>3</w:t>
            </w:r>
          </w:p>
        </w:tc>
        <w:tc>
          <w:tcPr>
            <w:tcW w:w="1619" w:type="dxa"/>
            <w:vAlign w:val="bottom"/>
          </w:tcPr>
          <w:p w14:paraId="35C4E7A4" w14:textId="519D7F65" w:rsidR="009D5005" w:rsidRPr="00691E1B" w:rsidRDefault="00045246" w:rsidP="009D5005">
            <w:pPr>
              <w:rPr>
                <w:rFonts w:ascii="Arial" w:eastAsia="Arial" w:hAnsi="Arial" w:cs="Arial"/>
              </w:rPr>
            </w:pPr>
            <w:r>
              <w:rPr>
                <w:rFonts w:ascii="Arial" w:hAnsi="Arial" w:cs="Arial"/>
                <w:color w:val="000000"/>
              </w:rPr>
              <w:t>ECOG score</w:t>
            </w:r>
          </w:p>
        </w:tc>
        <w:tc>
          <w:tcPr>
            <w:tcW w:w="1619" w:type="dxa"/>
            <w:vAlign w:val="bottom"/>
          </w:tcPr>
          <w:p w14:paraId="5DF7471B" w14:textId="3A4CE751" w:rsidR="009D5005" w:rsidRPr="00BE4F2B" w:rsidRDefault="009D5005" w:rsidP="009D5005">
            <w:pPr>
              <w:rPr>
                <w:rFonts w:ascii="Arial" w:eastAsia="Arial" w:hAnsi="Arial" w:cs="Arial"/>
                <w:b/>
              </w:rPr>
            </w:pPr>
            <w:r w:rsidRPr="00BE4F2B">
              <w:rPr>
                <w:rFonts w:ascii="Arial" w:hAnsi="Arial" w:cs="Arial"/>
                <w:color w:val="000000"/>
              </w:rPr>
              <w:t>1.218</w:t>
            </w:r>
          </w:p>
        </w:tc>
        <w:tc>
          <w:tcPr>
            <w:tcW w:w="1619" w:type="dxa"/>
            <w:vAlign w:val="bottom"/>
          </w:tcPr>
          <w:p w14:paraId="726FD06A" w14:textId="62F40CA6" w:rsidR="009D5005" w:rsidRPr="00BE4F2B" w:rsidRDefault="009D5005" w:rsidP="009D5005">
            <w:pPr>
              <w:rPr>
                <w:rFonts w:ascii="Arial" w:eastAsia="Arial" w:hAnsi="Arial" w:cs="Arial"/>
                <w:b/>
              </w:rPr>
            </w:pPr>
            <w:r w:rsidRPr="00BE4F2B">
              <w:rPr>
                <w:rFonts w:ascii="Arial" w:hAnsi="Arial" w:cs="Arial"/>
                <w:color w:val="000000"/>
              </w:rPr>
              <w:t>0.521</w:t>
            </w:r>
          </w:p>
        </w:tc>
        <w:tc>
          <w:tcPr>
            <w:tcW w:w="1619" w:type="dxa"/>
            <w:vAlign w:val="bottom"/>
          </w:tcPr>
          <w:p w14:paraId="469B6B24" w14:textId="7C42CCC5" w:rsidR="009D5005" w:rsidRPr="00BE4F2B" w:rsidRDefault="009D5005" w:rsidP="009D5005">
            <w:pPr>
              <w:rPr>
                <w:rFonts w:ascii="Arial" w:eastAsia="Arial" w:hAnsi="Arial" w:cs="Arial"/>
                <w:b/>
              </w:rPr>
            </w:pPr>
            <w:r w:rsidRPr="00BE4F2B">
              <w:rPr>
                <w:rFonts w:ascii="Arial" w:hAnsi="Arial" w:cs="Arial"/>
                <w:color w:val="000000"/>
              </w:rPr>
              <w:t>0.019</w:t>
            </w:r>
          </w:p>
        </w:tc>
      </w:tr>
      <w:tr w:rsidR="009D5005" w14:paraId="6F993339" w14:textId="77777777" w:rsidTr="005D60D6">
        <w:tc>
          <w:tcPr>
            <w:tcW w:w="1618" w:type="dxa"/>
            <w:vAlign w:val="bottom"/>
          </w:tcPr>
          <w:p w14:paraId="2B99F48F" w14:textId="71B5BE87" w:rsidR="009D5005" w:rsidRPr="00691E1B" w:rsidRDefault="009D5005" w:rsidP="009D5005">
            <w:pPr>
              <w:rPr>
                <w:rFonts w:ascii="Arial" w:eastAsia="Arial" w:hAnsi="Arial" w:cs="Arial"/>
                <w:bCs/>
              </w:rPr>
            </w:pPr>
            <w:r w:rsidRPr="00691E1B">
              <w:rPr>
                <w:rFonts w:ascii="Arial" w:hAnsi="Arial" w:cs="Arial"/>
                <w:bCs/>
              </w:rPr>
              <w:t>BMI</w:t>
            </w:r>
          </w:p>
        </w:tc>
        <w:tc>
          <w:tcPr>
            <w:tcW w:w="1618" w:type="dxa"/>
            <w:vAlign w:val="bottom"/>
          </w:tcPr>
          <w:p w14:paraId="4C47D875" w14:textId="762A3CED" w:rsidR="009D5005" w:rsidRPr="00BE4F2B" w:rsidRDefault="009D5005" w:rsidP="009D5005">
            <w:pPr>
              <w:rPr>
                <w:rFonts w:ascii="Arial" w:eastAsia="Arial" w:hAnsi="Arial" w:cs="Arial"/>
                <w:b/>
              </w:rPr>
            </w:pPr>
            <w:r w:rsidRPr="00BE4F2B">
              <w:rPr>
                <w:rFonts w:ascii="Arial" w:hAnsi="Arial" w:cs="Arial"/>
                <w:color w:val="000000"/>
              </w:rPr>
              <w:t>-0.228</w:t>
            </w:r>
          </w:p>
        </w:tc>
        <w:tc>
          <w:tcPr>
            <w:tcW w:w="1619" w:type="dxa"/>
            <w:vAlign w:val="bottom"/>
          </w:tcPr>
          <w:p w14:paraId="7B47D76B" w14:textId="5D3429DE" w:rsidR="009D5005" w:rsidRPr="00BE4F2B" w:rsidRDefault="009D5005" w:rsidP="009D5005">
            <w:pPr>
              <w:rPr>
                <w:rFonts w:ascii="Arial" w:eastAsia="Arial" w:hAnsi="Arial" w:cs="Arial"/>
                <w:b/>
              </w:rPr>
            </w:pPr>
            <w:r w:rsidRPr="00BE4F2B">
              <w:rPr>
                <w:rFonts w:ascii="Arial" w:hAnsi="Arial" w:cs="Arial"/>
                <w:color w:val="000000"/>
              </w:rPr>
              <w:t>0.091</w:t>
            </w:r>
          </w:p>
        </w:tc>
        <w:tc>
          <w:tcPr>
            <w:tcW w:w="1619" w:type="dxa"/>
            <w:vAlign w:val="bottom"/>
          </w:tcPr>
          <w:p w14:paraId="0E2018B0" w14:textId="752DD36C" w:rsidR="009D5005" w:rsidRPr="00BE4F2B" w:rsidRDefault="009D5005" w:rsidP="009D5005">
            <w:pPr>
              <w:rPr>
                <w:rFonts w:ascii="Arial" w:eastAsia="Arial" w:hAnsi="Arial" w:cs="Arial"/>
                <w:b/>
              </w:rPr>
            </w:pPr>
            <w:r w:rsidRPr="00BE4F2B">
              <w:rPr>
                <w:rFonts w:ascii="Arial" w:hAnsi="Arial" w:cs="Arial"/>
                <w:color w:val="000000"/>
              </w:rPr>
              <w:t>0.0125</w:t>
            </w:r>
          </w:p>
        </w:tc>
        <w:tc>
          <w:tcPr>
            <w:tcW w:w="1619" w:type="dxa"/>
            <w:vAlign w:val="bottom"/>
          </w:tcPr>
          <w:p w14:paraId="005FD250" w14:textId="7E53EADA" w:rsidR="009D5005" w:rsidRPr="00BE4F2B" w:rsidRDefault="009D5005" w:rsidP="009D5005">
            <w:pPr>
              <w:rPr>
                <w:rFonts w:ascii="Arial" w:eastAsia="Arial" w:hAnsi="Arial" w:cs="Arial"/>
                <w:b/>
              </w:rPr>
            </w:pPr>
          </w:p>
        </w:tc>
        <w:tc>
          <w:tcPr>
            <w:tcW w:w="1619" w:type="dxa"/>
            <w:vAlign w:val="bottom"/>
          </w:tcPr>
          <w:p w14:paraId="7713E747" w14:textId="228C6037" w:rsidR="009D5005" w:rsidRPr="00BE4F2B" w:rsidRDefault="009D5005" w:rsidP="009D5005">
            <w:pPr>
              <w:rPr>
                <w:rFonts w:ascii="Arial" w:eastAsia="Arial" w:hAnsi="Arial" w:cs="Arial"/>
                <w:b/>
              </w:rPr>
            </w:pPr>
          </w:p>
        </w:tc>
        <w:tc>
          <w:tcPr>
            <w:tcW w:w="1619" w:type="dxa"/>
            <w:vAlign w:val="bottom"/>
          </w:tcPr>
          <w:p w14:paraId="519C930B" w14:textId="33F03E22" w:rsidR="009D5005" w:rsidRPr="00BE4F2B" w:rsidRDefault="009D5005" w:rsidP="009D5005">
            <w:pPr>
              <w:rPr>
                <w:rFonts w:ascii="Arial" w:eastAsia="Arial" w:hAnsi="Arial" w:cs="Arial"/>
                <w:b/>
              </w:rPr>
            </w:pPr>
          </w:p>
        </w:tc>
        <w:tc>
          <w:tcPr>
            <w:tcW w:w="1619" w:type="dxa"/>
            <w:vAlign w:val="bottom"/>
          </w:tcPr>
          <w:p w14:paraId="7EC1E5C8" w14:textId="1A8D25CF" w:rsidR="009D5005" w:rsidRPr="00BE4F2B" w:rsidRDefault="009D5005" w:rsidP="009D5005">
            <w:pPr>
              <w:rPr>
                <w:rFonts w:ascii="Arial" w:eastAsia="Arial" w:hAnsi="Arial" w:cs="Arial"/>
                <w:b/>
              </w:rPr>
            </w:pPr>
          </w:p>
        </w:tc>
      </w:tr>
      <w:tr w:rsidR="009D5005" w14:paraId="20C04181" w14:textId="77777777" w:rsidTr="005D60D6">
        <w:tc>
          <w:tcPr>
            <w:tcW w:w="1618" w:type="dxa"/>
            <w:vAlign w:val="bottom"/>
          </w:tcPr>
          <w:p w14:paraId="2F35BE08" w14:textId="35B393AD" w:rsidR="009D5005" w:rsidRPr="00691E1B" w:rsidRDefault="009D5005" w:rsidP="009D5005">
            <w:pPr>
              <w:rPr>
                <w:rFonts w:ascii="Arial" w:eastAsia="Arial" w:hAnsi="Arial" w:cs="Arial"/>
                <w:bCs/>
              </w:rPr>
            </w:pPr>
            <w:r w:rsidRPr="00691E1B">
              <w:rPr>
                <w:rFonts w:ascii="Arial" w:hAnsi="Arial" w:cs="Arial"/>
                <w:bCs/>
              </w:rPr>
              <w:t>DOPT</w:t>
            </w:r>
          </w:p>
        </w:tc>
        <w:tc>
          <w:tcPr>
            <w:tcW w:w="1618" w:type="dxa"/>
            <w:vAlign w:val="bottom"/>
          </w:tcPr>
          <w:p w14:paraId="3BC7F97F" w14:textId="1FBD4743" w:rsidR="009D5005" w:rsidRPr="00BE4F2B" w:rsidRDefault="009D5005" w:rsidP="009D5005">
            <w:pPr>
              <w:rPr>
                <w:rFonts w:ascii="Arial" w:eastAsia="Arial" w:hAnsi="Arial" w:cs="Arial"/>
                <w:b/>
              </w:rPr>
            </w:pPr>
            <w:r w:rsidRPr="00BE4F2B">
              <w:rPr>
                <w:rFonts w:ascii="Arial" w:hAnsi="Arial" w:cs="Arial"/>
                <w:color w:val="000000"/>
              </w:rPr>
              <w:t>-0.35</w:t>
            </w:r>
            <w:r>
              <w:rPr>
                <w:rFonts w:ascii="Arial" w:hAnsi="Arial" w:cs="Arial"/>
                <w:color w:val="000000"/>
              </w:rPr>
              <w:t>5</w:t>
            </w:r>
          </w:p>
        </w:tc>
        <w:tc>
          <w:tcPr>
            <w:tcW w:w="1619" w:type="dxa"/>
            <w:vAlign w:val="bottom"/>
          </w:tcPr>
          <w:p w14:paraId="01BB46A5" w14:textId="6DFAC582" w:rsidR="009D5005" w:rsidRPr="00BE4F2B" w:rsidRDefault="009D5005" w:rsidP="009D5005">
            <w:pPr>
              <w:rPr>
                <w:rFonts w:ascii="Arial" w:eastAsia="Arial" w:hAnsi="Arial" w:cs="Arial"/>
                <w:b/>
              </w:rPr>
            </w:pPr>
            <w:r w:rsidRPr="00BE4F2B">
              <w:rPr>
                <w:rFonts w:ascii="Arial" w:hAnsi="Arial" w:cs="Arial"/>
                <w:color w:val="000000"/>
              </w:rPr>
              <w:t>0.126</w:t>
            </w:r>
          </w:p>
        </w:tc>
        <w:tc>
          <w:tcPr>
            <w:tcW w:w="1619" w:type="dxa"/>
            <w:vAlign w:val="bottom"/>
          </w:tcPr>
          <w:p w14:paraId="0891E2B0" w14:textId="30F05650" w:rsidR="009D5005" w:rsidRPr="00BE4F2B" w:rsidRDefault="009D5005" w:rsidP="009D5005">
            <w:pPr>
              <w:rPr>
                <w:rFonts w:ascii="Arial" w:eastAsia="Arial" w:hAnsi="Arial" w:cs="Arial"/>
                <w:b/>
              </w:rPr>
            </w:pPr>
            <w:r w:rsidRPr="00BE4F2B">
              <w:rPr>
                <w:rFonts w:ascii="Arial" w:hAnsi="Arial" w:cs="Arial"/>
                <w:color w:val="000000"/>
              </w:rPr>
              <w:t>0.00</w:t>
            </w:r>
            <w:r>
              <w:rPr>
                <w:rFonts w:ascii="Arial" w:hAnsi="Arial" w:cs="Arial"/>
                <w:color w:val="000000"/>
              </w:rPr>
              <w:t>5</w:t>
            </w:r>
          </w:p>
        </w:tc>
        <w:tc>
          <w:tcPr>
            <w:tcW w:w="1619" w:type="dxa"/>
            <w:vAlign w:val="bottom"/>
          </w:tcPr>
          <w:p w14:paraId="5FB23D00" w14:textId="126EDE25" w:rsidR="009D5005" w:rsidRPr="00BE4F2B" w:rsidRDefault="009D5005" w:rsidP="009D5005">
            <w:pPr>
              <w:rPr>
                <w:rFonts w:ascii="Arial" w:eastAsia="Arial" w:hAnsi="Arial" w:cs="Arial"/>
                <w:b/>
              </w:rPr>
            </w:pPr>
          </w:p>
        </w:tc>
        <w:tc>
          <w:tcPr>
            <w:tcW w:w="1619" w:type="dxa"/>
            <w:vAlign w:val="bottom"/>
          </w:tcPr>
          <w:p w14:paraId="53DB0946" w14:textId="46F3CF92" w:rsidR="009D5005" w:rsidRPr="00BE4F2B" w:rsidRDefault="009D5005" w:rsidP="009D5005">
            <w:pPr>
              <w:rPr>
                <w:rFonts w:ascii="Arial" w:eastAsia="Arial" w:hAnsi="Arial" w:cs="Arial"/>
                <w:b/>
              </w:rPr>
            </w:pPr>
          </w:p>
        </w:tc>
        <w:tc>
          <w:tcPr>
            <w:tcW w:w="1619" w:type="dxa"/>
            <w:vAlign w:val="bottom"/>
          </w:tcPr>
          <w:p w14:paraId="14FF9CA5" w14:textId="7DD09BBE" w:rsidR="009D5005" w:rsidRPr="00BE4F2B" w:rsidRDefault="009D5005" w:rsidP="009D5005">
            <w:pPr>
              <w:rPr>
                <w:rFonts w:ascii="Arial" w:eastAsia="Arial" w:hAnsi="Arial" w:cs="Arial"/>
                <w:b/>
              </w:rPr>
            </w:pPr>
          </w:p>
        </w:tc>
        <w:tc>
          <w:tcPr>
            <w:tcW w:w="1619" w:type="dxa"/>
            <w:vAlign w:val="bottom"/>
          </w:tcPr>
          <w:p w14:paraId="2D293418" w14:textId="7465BB55" w:rsidR="009D5005" w:rsidRPr="00BE4F2B" w:rsidRDefault="009D5005" w:rsidP="009D5005">
            <w:pPr>
              <w:rPr>
                <w:rFonts w:ascii="Arial" w:eastAsia="Arial" w:hAnsi="Arial" w:cs="Arial"/>
                <w:b/>
              </w:rPr>
            </w:pPr>
          </w:p>
        </w:tc>
      </w:tr>
      <w:tr w:rsidR="009D5005" w14:paraId="6D6C77B3" w14:textId="77777777" w:rsidTr="005D60D6">
        <w:tc>
          <w:tcPr>
            <w:tcW w:w="1618" w:type="dxa"/>
            <w:vAlign w:val="bottom"/>
          </w:tcPr>
          <w:p w14:paraId="00DB5F1E" w14:textId="2DEE9BE4" w:rsidR="009D5005" w:rsidRPr="00691E1B" w:rsidRDefault="00045246" w:rsidP="009D5005">
            <w:pPr>
              <w:rPr>
                <w:rFonts w:ascii="Arial" w:eastAsia="Arial" w:hAnsi="Arial" w:cs="Arial"/>
                <w:bCs/>
              </w:rPr>
            </w:pPr>
            <w:r>
              <w:rPr>
                <w:rFonts w:ascii="Arial" w:hAnsi="Arial" w:cs="Arial"/>
                <w:bCs/>
                <w:color w:val="000000"/>
              </w:rPr>
              <w:t>L</w:t>
            </w:r>
            <w:r w:rsidR="009D5005" w:rsidRPr="00691E1B">
              <w:rPr>
                <w:rFonts w:ascii="Arial" w:hAnsi="Arial" w:cs="Arial"/>
                <w:bCs/>
                <w:color w:val="000000"/>
              </w:rPr>
              <w:t>ymphocyte</w:t>
            </w:r>
            <w:r>
              <w:rPr>
                <w:rFonts w:ascii="Arial" w:hAnsi="Arial" w:cs="Arial"/>
                <w:bCs/>
                <w:color w:val="000000"/>
              </w:rPr>
              <w:t>s</w:t>
            </w:r>
          </w:p>
        </w:tc>
        <w:tc>
          <w:tcPr>
            <w:tcW w:w="1618" w:type="dxa"/>
            <w:vAlign w:val="bottom"/>
          </w:tcPr>
          <w:p w14:paraId="7ADCAD21" w14:textId="31124B25" w:rsidR="009D5005" w:rsidRPr="00BE4F2B" w:rsidRDefault="009D5005" w:rsidP="009D5005">
            <w:pPr>
              <w:rPr>
                <w:rFonts w:ascii="Arial" w:eastAsia="Arial" w:hAnsi="Arial" w:cs="Arial"/>
                <w:b/>
              </w:rPr>
            </w:pPr>
            <w:r w:rsidRPr="00BE4F2B">
              <w:rPr>
                <w:rFonts w:ascii="Arial" w:hAnsi="Arial" w:cs="Arial"/>
                <w:color w:val="000000"/>
              </w:rPr>
              <w:t>-0.33</w:t>
            </w:r>
            <w:r>
              <w:rPr>
                <w:rFonts w:ascii="Arial" w:hAnsi="Arial" w:cs="Arial"/>
                <w:color w:val="000000"/>
              </w:rPr>
              <w:t>1</w:t>
            </w:r>
          </w:p>
        </w:tc>
        <w:tc>
          <w:tcPr>
            <w:tcW w:w="1619" w:type="dxa"/>
            <w:vAlign w:val="bottom"/>
          </w:tcPr>
          <w:p w14:paraId="7EEAC3C5" w14:textId="3C33247F" w:rsidR="009D5005" w:rsidRPr="00BE4F2B" w:rsidRDefault="009D5005" w:rsidP="009D5005">
            <w:pPr>
              <w:rPr>
                <w:rFonts w:ascii="Arial" w:eastAsia="Arial" w:hAnsi="Arial" w:cs="Arial"/>
                <w:b/>
              </w:rPr>
            </w:pPr>
            <w:r w:rsidRPr="00BE4F2B">
              <w:rPr>
                <w:rFonts w:ascii="Arial" w:hAnsi="Arial" w:cs="Arial"/>
                <w:color w:val="000000"/>
              </w:rPr>
              <w:t>0.125</w:t>
            </w:r>
          </w:p>
        </w:tc>
        <w:tc>
          <w:tcPr>
            <w:tcW w:w="1619" w:type="dxa"/>
            <w:vAlign w:val="bottom"/>
          </w:tcPr>
          <w:p w14:paraId="0F6560D1" w14:textId="7A9B0228" w:rsidR="009D5005" w:rsidRPr="00BE4F2B" w:rsidRDefault="009D5005" w:rsidP="009D5005">
            <w:pPr>
              <w:rPr>
                <w:rFonts w:ascii="Arial" w:eastAsia="Arial" w:hAnsi="Arial" w:cs="Arial"/>
                <w:b/>
              </w:rPr>
            </w:pPr>
            <w:r w:rsidRPr="00BE4F2B">
              <w:rPr>
                <w:rFonts w:ascii="Arial" w:hAnsi="Arial" w:cs="Arial"/>
                <w:color w:val="000000"/>
              </w:rPr>
              <w:t>0.008</w:t>
            </w:r>
          </w:p>
        </w:tc>
        <w:tc>
          <w:tcPr>
            <w:tcW w:w="1619" w:type="dxa"/>
            <w:vAlign w:val="bottom"/>
          </w:tcPr>
          <w:p w14:paraId="3F3FFC54" w14:textId="23495EE7" w:rsidR="009D5005" w:rsidRPr="00BE4F2B" w:rsidRDefault="009D5005" w:rsidP="009D5005">
            <w:pPr>
              <w:rPr>
                <w:rFonts w:ascii="Arial" w:eastAsia="Arial" w:hAnsi="Arial" w:cs="Arial"/>
                <w:b/>
              </w:rPr>
            </w:pPr>
          </w:p>
        </w:tc>
        <w:tc>
          <w:tcPr>
            <w:tcW w:w="1619" w:type="dxa"/>
            <w:vAlign w:val="bottom"/>
          </w:tcPr>
          <w:p w14:paraId="14C00A85" w14:textId="4408DE6A" w:rsidR="009D5005" w:rsidRPr="00BE4F2B" w:rsidRDefault="009D5005" w:rsidP="009D5005">
            <w:pPr>
              <w:rPr>
                <w:rFonts w:ascii="Arial" w:eastAsia="Arial" w:hAnsi="Arial" w:cs="Arial"/>
                <w:b/>
              </w:rPr>
            </w:pPr>
          </w:p>
        </w:tc>
        <w:tc>
          <w:tcPr>
            <w:tcW w:w="1619" w:type="dxa"/>
            <w:vAlign w:val="bottom"/>
          </w:tcPr>
          <w:p w14:paraId="2660484A" w14:textId="1EA8927F" w:rsidR="009D5005" w:rsidRPr="00BE4F2B" w:rsidRDefault="009D5005" w:rsidP="009D5005">
            <w:pPr>
              <w:rPr>
                <w:rFonts w:ascii="Arial" w:eastAsia="Arial" w:hAnsi="Arial" w:cs="Arial"/>
                <w:b/>
              </w:rPr>
            </w:pPr>
          </w:p>
        </w:tc>
        <w:tc>
          <w:tcPr>
            <w:tcW w:w="1619" w:type="dxa"/>
            <w:vAlign w:val="bottom"/>
          </w:tcPr>
          <w:p w14:paraId="56C20CA8" w14:textId="424CFD92" w:rsidR="009D5005" w:rsidRPr="00BE4F2B" w:rsidRDefault="009D5005" w:rsidP="009D5005">
            <w:pPr>
              <w:rPr>
                <w:rFonts w:ascii="Arial" w:eastAsia="Arial" w:hAnsi="Arial" w:cs="Arial"/>
                <w:b/>
              </w:rPr>
            </w:pPr>
          </w:p>
        </w:tc>
      </w:tr>
    </w:tbl>
    <w:p w14:paraId="634EFE6D" w14:textId="77777777" w:rsidR="008F2731" w:rsidRDefault="008F2731" w:rsidP="008F2731">
      <w:pPr>
        <w:rPr>
          <w:rFonts w:ascii="Arial" w:eastAsia="Arial" w:hAnsi="Arial" w:cs="Arial"/>
          <w:b/>
        </w:rPr>
      </w:pPr>
    </w:p>
    <w:p w14:paraId="098793E3" w14:textId="31410E75" w:rsidR="00AC2DC9" w:rsidRDefault="00AC2DC9">
      <w:pPr>
        <w:spacing w:after="160" w:line="259" w:lineRule="auto"/>
        <w:rPr>
          <w:rFonts w:ascii="Arial" w:eastAsia="Arial" w:hAnsi="Arial" w:cs="Arial"/>
          <w:b/>
        </w:rPr>
      </w:pPr>
      <w:r>
        <w:rPr>
          <w:rFonts w:ascii="Arial" w:eastAsia="Arial" w:hAnsi="Arial" w:cs="Arial"/>
          <w:b/>
        </w:rPr>
        <w:br w:type="page"/>
      </w:r>
    </w:p>
    <w:p w14:paraId="78985EAA" w14:textId="5E558BC4" w:rsidR="00A36AE4" w:rsidRPr="002F26AD" w:rsidRDefault="00A36AE4" w:rsidP="002F26AD">
      <w:pPr>
        <w:spacing w:after="160" w:line="259" w:lineRule="auto"/>
        <w:rPr>
          <w:rFonts w:ascii="Arial" w:eastAsia="Arial" w:hAnsi="Arial" w:cs="Arial"/>
          <w:b/>
        </w:rPr>
      </w:pPr>
      <w:r>
        <w:rPr>
          <w:rFonts w:ascii="Arial" w:eastAsia="Arial" w:hAnsi="Arial" w:cs="Arial"/>
          <w:b/>
        </w:rPr>
        <w:lastRenderedPageBreak/>
        <w:t xml:space="preserve">Table </w:t>
      </w:r>
      <w:r w:rsidR="00AC2DC9">
        <w:rPr>
          <w:rFonts w:ascii="Arial" w:eastAsia="Arial" w:hAnsi="Arial" w:cs="Arial"/>
          <w:b/>
        </w:rPr>
        <w:t>3</w:t>
      </w:r>
      <w:r>
        <w:rPr>
          <w:rFonts w:ascii="Arial" w:eastAsia="Arial" w:hAnsi="Arial" w:cs="Arial"/>
          <w:b/>
        </w:rPr>
        <w:t xml:space="preserve">: </w:t>
      </w:r>
      <w:r w:rsidRPr="00A4398E">
        <w:rPr>
          <w:rFonts w:ascii="Arial" w:eastAsia="Arial" w:hAnsi="Arial" w:cs="Arial"/>
          <w:bCs/>
        </w:rPr>
        <w:t>Significance of the inter-trial heterogeneity</w:t>
      </w:r>
      <w:r w:rsidR="00667270">
        <w:rPr>
          <w:rFonts w:ascii="Arial" w:eastAsia="Arial" w:hAnsi="Arial" w:cs="Arial"/>
          <w:bCs/>
        </w:rPr>
        <w:t xml:space="preserve"> based on treating the y-intercept</w:t>
      </w:r>
      <w:r w:rsidRPr="00A4398E">
        <w:rPr>
          <w:rFonts w:ascii="Arial" w:eastAsia="Arial" w:hAnsi="Arial" w:cs="Arial"/>
          <w:bCs/>
        </w:rPr>
        <w:t xml:space="preserve"> for each prognostic biomarker and outcome</w:t>
      </w:r>
      <w:r w:rsidR="00667270">
        <w:rPr>
          <w:rFonts w:ascii="Arial" w:eastAsia="Arial" w:hAnsi="Arial" w:cs="Arial"/>
          <w:bCs/>
        </w:rPr>
        <w:t xml:space="preserve"> as a random effect.</w:t>
      </w:r>
    </w:p>
    <w:p w14:paraId="08748896" w14:textId="77777777" w:rsidR="00A36AE4" w:rsidRDefault="00A36AE4" w:rsidP="00A36AE4">
      <w:pPr>
        <w:rPr>
          <w:rFonts w:ascii="Arial" w:eastAsia="Arial" w:hAnsi="Arial" w:cs="Arial"/>
          <w:b/>
        </w:rPr>
      </w:pPr>
    </w:p>
    <w:tbl>
      <w:tblPr>
        <w:tblStyle w:val="TableGrid"/>
        <w:tblW w:w="0" w:type="auto"/>
        <w:jc w:val="center"/>
        <w:tblLook w:val="04A0" w:firstRow="1" w:lastRow="0" w:firstColumn="1" w:lastColumn="0" w:noHBand="0" w:noVBand="1"/>
      </w:tblPr>
      <w:tblGrid>
        <w:gridCol w:w="2590"/>
        <w:gridCol w:w="2590"/>
        <w:gridCol w:w="2590"/>
        <w:gridCol w:w="2590"/>
        <w:gridCol w:w="2590"/>
      </w:tblGrid>
      <w:tr w:rsidR="00A36AE4" w14:paraId="31B13A77" w14:textId="77777777" w:rsidTr="007A1C99">
        <w:trPr>
          <w:jc w:val="center"/>
        </w:trPr>
        <w:tc>
          <w:tcPr>
            <w:tcW w:w="2590" w:type="dxa"/>
          </w:tcPr>
          <w:p w14:paraId="79A89A76" w14:textId="77777777" w:rsidR="00A36AE4" w:rsidRPr="00BE4F2B" w:rsidRDefault="00A36AE4" w:rsidP="00E60B13">
            <w:pPr>
              <w:pStyle w:val="NoSpacing"/>
              <w:rPr>
                <w:rFonts w:ascii="Arial" w:hAnsi="Arial" w:cs="Arial"/>
                <w:b/>
                <w:bCs/>
                <w:sz w:val="24"/>
                <w:szCs w:val="24"/>
              </w:rPr>
            </w:pPr>
            <w:r w:rsidRPr="00BE4F2B">
              <w:rPr>
                <w:rFonts w:ascii="Arial" w:hAnsi="Arial" w:cs="Arial"/>
                <w:b/>
                <w:bCs/>
                <w:sz w:val="24"/>
                <w:szCs w:val="24"/>
              </w:rPr>
              <w:t>Prognostic Factor</w:t>
            </w:r>
          </w:p>
        </w:tc>
        <w:tc>
          <w:tcPr>
            <w:tcW w:w="2590" w:type="dxa"/>
          </w:tcPr>
          <w:p w14:paraId="543A9501" w14:textId="77777777" w:rsidR="00A36AE4" w:rsidRPr="00BE4F2B" w:rsidRDefault="00A36AE4" w:rsidP="00AC2DC9">
            <w:pPr>
              <w:pStyle w:val="NoSpacing"/>
              <w:jc w:val="center"/>
              <w:rPr>
                <w:rFonts w:ascii="Arial" w:hAnsi="Arial" w:cs="Arial"/>
                <w:b/>
                <w:bCs/>
                <w:sz w:val="24"/>
                <w:szCs w:val="24"/>
              </w:rPr>
            </w:pPr>
            <w:r w:rsidRPr="00BE4F2B">
              <w:rPr>
                <w:rFonts w:ascii="Arial" w:hAnsi="Arial" w:cs="Arial"/>
                <w:b/>
                <w:bCs/>
                <w:sz w:val="24"/>
                <w:szCs w:val="24"/>
              </w:rPr>
              <w:t>Time on Therapy</w:t>
            </w:r>
          </w:p>
        </w:tc>
        <w:tc>
          <w:tcPr>
            <w:tcW w:w="2590" w:type="dxa"/>
          </w:tcPr>
          <w:p w14:paraId="6673362E" w14:textId="77777777" w:rsidR="00A36AE4" w:rsidRPr="00BE4F2B" w:rsidRDefault="00A36AE4" w:rsidP="00AC2DC9">
            <w:pPr>
              <w:pStyle w:val="NoSpacing"/>
              <w:jc w:val="center"/>
              <w:rPr>
                <w:rFonts w:ascii="Arial" w:hAnsi="Arial" w:cs="Arial"/>
                <w:b/>
                <w:bCs/>
                <w:sz w:val="24"/>
                <w:szCs w:val="24"/>
              </w:rPr>
            </w:pPr>
            <w:r w:rsidRPr="00BE4F2B">
              <w:rPr>
                <w:rFonts w:ascii="Arial" w:hAnsi="Arial" w:cs="Arial"/>
                <w:b/>
                <w:bCs/>
                <w:sz w:val="24"/>
                <w:szCs w:val="24"/>
              </w:rPr>
              <w:t>Relative Time</w:t>
            </w:r>
          </w:p>
        </w:tc>
        <w:tc>
          <w:tcPr>
            <w:tcW w:w="2590" w:type="dxa"/>
          </w:tcPr>
          <w:p w14:paraId="6CF27559" w14:textId="77777777" w:rsidR="00A36AE4" w:rsidRPr="00BE4F2B" w:rsidRDefault="00A36AE4" w:rsidP="00AC2DC9">
            <w:pPr>
              <w:pStyle w:val="NoSpacing"/>
              <w:jc w:val="center"/>
              <w:rPr>
                <w:rFonts w:ascii="Arial" w:hAnsi="Arial" w:cs="Arial"/>
                <w:b/>
                <w:bCs/>
                <w:sz w:val="24"/>
                <w:szCs w:val="24"/>
              </w:rPr>
            </w:pPr>
            <w:r w:rsidRPr="00BE4F2B">
              <w:rPr>
                <w:rFonts w:ascii="Arial" w:hAnsi="Arial" w:cs="Arial"/>
                <w:b/>
                <w:bCs/>
                <w:sz w:val="24"/>
                <w:szCs w:val="24"/>
              </w:rPr>
              <w:t>90-day Mortality</w:t>
            </w:r>
          </w:p>
        </w:tc>
        <w:tc>
          <w:tcPr>
            <w:tcW w:w="2590" w:type="dxa"/>
          </w:tcPr>
          <w:p w14:paraId="2C8CD417" w14:textId="77777777" w:rsidR="00A36AE4" w:rsidRPr="00BE4F2B" w:rsidRDefault="00A36AE4" w:rsidP="00AC2DC9">
            <w:pPr>
              <w:pStyle w:val="NoSpacing"/>
              <w:jc w:val="center"/>
              <w:rPr>
                <w:rFonts w:ascii="Arial" w:hAnsi="Arial" w:cs="Arial"/>
                <w:b/>
                <w:bCs/>
                <w:sz w:val="24"/>
                <w:szCs w:val="24"/>
              </w:rPr>
            </w:pPr>
            <w:r w:rsidRPr="00BE4F2B">
              <w:rPr>
                <w:rFonts w:ascii="Arial" w:hAnsi="Arial" w:cs="Arial"/>
                <w:b/>
                <w:bCs/>
                <w:sz w:val="24"/>
                <w:szCs w:val="24"/>
              </w:rPr>
              <w:t>Grade 5 Toxicity</w:t>
            </w:r>
          </w:p>
        </w:tc>
      </w:tr>
      <w:tr w:rsidR="007A1C99" w14:paraId="2F11208A" w14:textId="77777777" w:rsidTr="007A1C99">
        <w:trPr>
          <w:jc w:val="center"/>
        </w:trPr>
        <w:tc>
          <w:tcPr>
            <w:tcW w:w="2590" w:type="dxa"/>
          </w:tcPr>
          <w:p w14:paraId="771CC556" w14:textId="31F267C1" w:rsidR="007A1C99" w:rsidRPr="00BE4F2B" w:rsidRDefault="007A1C99" w:rsidP="00E60B13">
            <w:pPr>
              <w:pStyle w:val="NoSpacing"/>
              <w:rPr>
                <w:rFonts w:ascii="Arial" w:hAnsi="Arial" w:cs="Arial"/>
                <w:b/>
                <w:bCs/>
                <w:sz w:val="24"/>
                <w:szCs w:val="24"/>
              </w:rPr>
            </w:pPr>
            <w:r w:rsidRPr="00BE4F2B">
              <w:rPr>
                <w:rFonts w:ascii="Arial" w:hAnsi="Arial" w:cs="Arial"/>
                <w:b/>
                <w:bCs/>
                <w:sz w:val="24"/>
                <w:szCs w:val="24"/>
              </w:rPr>
              <w:t>Albumin</w:t>
            </w:r>
          </w:p>
        </w:tc>
        <w:tc>
          <w:tcPr>
            <w:tcW w:w="2590" w:type="dxa"/>
          </w:tcPr>
          <w:p w14:paraId="25CB79D7" w14:textId="327256CE" w:rsidR="007A1C99" w:rsidRPr="00BE4F2B" w:rsidRDefault="00BF0A74" w:rsidP="00AC2DC9">
            <w:pPr>
              <w:pStyle w:val="NoSpacing"/>
              <w:jc w:val="center"/>
              <w:rPr>
                <w:rFonts w:ascii="Arial" w:hAnsi="Arial" w:cs="Arial"/>
                <w:sz w:val="24"/>
                <w:szCs w:val="24"/>
              </w:rPr>
            </w:pPr>
            <w:r w:rsidRPr="00BE4F2B">
              <w:rPr>
                <w:rFonts w:ascii="Arial" w:hAnsi="Arial" w:cs="Arial"/>
                <w:sz w:val="24"/>
                <w:szCs w:val="24"/>
              </w:rPr>
              <w:t>5.897936e-21</w:t>
            </w:r>
          </w:p>
        </w:tc>
        <w:tc>
          <w:tcPr>
            <w:tcW w:w="2590" w:type="dxa"/>
          </w:tcPr>
          <w:p w14:paraId="0A0E01DA" w14:textId="3DF95A89" w:rsidR="007A1C99" w:rsidRPr="00BE4F2B" w:rsidRDefault="0047613A" w:rsidP="00AC2DC9">
            <w:pPr>
              <w:pStyle w:val="NoSpacing"/>
              <w:jc w:val="center"/>
              <w:rPr>
                <w:rFonts w:ascii="Arial" w:hAnsi="Arial" w:cs="Arial"/>
                <w:sz w:val="24"/>
                <w:szCs w:val="24"/>
              </w:rPr>
            </w:pPr>
            <w:r w:rsidRPr="00BE4F2B">
              <w:rPr>
                <w:rFonts w:ascii="Arial" w:hAnsi="Arial" w:cs="Arial"/>
                <w:sz w:val="24"/>
                <w:szCs w:val="24"/>
              </w:rPr>
              <w:t>3.340707e-30</w:t>
            </w:r>
          </w:p>
        </w:tc>
        <w:tc>
          <w:tcPr>
            <w:tcW w:w="2590" w:type="dxa"/>
          </w:tcPr>
          <w:p w14:paraId="5669CC61" w14:textId="6B9B1EFF" w:rsidR="007A1C99" w:rsidRPr="00BE4F2B" w:rsidRDefault="00B17923" w:rsidP="00AC2DC9">
            <w:pPr>
              <w:pStyle w:val="NoSpacing"/>
              <w:jc w:val="center"/>
              <w:rPr>
                <w:rFonts w:ascii="Arial" w:hAnsi="Arial" w:cs="Arial"/>
                <w:sz w:val="24"/>
                <w:szCs w:val="24"/>
              </w:rPr>
            </w:pPr>
            <w:r w:rsidRPr="00BE4F2B">
              <w:rPr>
                <w:rFonts w:ascii="Arial" w:hAnsi="Arial" w:cs="Arial"/>
                <w:sz w:val="24"/>
                <w:szCs w:val="24"/>
              </w:rPr>
              <w:t>0.078</w:t>
            </w:r>
          </w:p>
        </w:tc>
        <w:tc>
          <w:tcPr>
            <w:tcW w:w="2590" w:type="dxa"/>
          </w:tcPr>
          <w:p w14:paraId="33D28A51" w14:textId="2CDCDD91" w:rsidR="007A1C99" w:rsidRPr="00BE4F2B" w:rsidRDefault="00AC0016" w:rsidP="00AC2DC9">
            <w:pPr>
              <w:pStyle w:val="NoSpacing"/>
              <w:jc w:val="center"/>
              <w:rPr>
                <w:rFonts w:ascii="Arial" w:hAnsi="Arial" w:cs="Arial"/>
                <w:sz w:val="24"/>
                <w:szCs w:val="24"/>
              </w:rPr>
            </w:pPr>
            <w:r w:rsidRPr="00BE4F2B">
              <w:rPr>
                <w:rFonts w:ascii="Arial" w:hAnsi="Arial" w:cs="Arial"/>
                <w:sz w:val="24"/>
                <w:szCs w:val="24"/>
              </w:rPr>
              <w:t>1.169658e-06</w:t>
            </w:r>
          </w:p>
        </w:tc>
      </w:tr>
      <w:tr w:rsidR="007A1C99" w14:paraId="489B1883" w14:textId="77777777" w:rsidTr="007A1C99">
        <w:trPr>
          <w:jc w:val="center"/>
        </w:trPr>
        <w:tc>
          <w:tcPr>
            <w:tcW w:w="2590" w:type="dxa"/>
          </w:tcPr>
          <w:p w14:paraId="3F1A232D" w14:textId="56DA0891" w:rsidR="007A1C99" w:rsidRPr="00BE4F2B" w:rsidRDefault="007A1C99" w:rsidP="00E60B13">
            <w:pPr>
              <w:pStyle w:val="NoSpacing"/>
              <w:rPr>
                <w:rFonts w:ascii="Arial" w:hAnsi="Arial" w:cs="Arial"/>
                <w:b/>
                <w:bCs/>
                <w:sz w:val="24"/>
                <w:szCs w:val="24"/>
              </w:rPr>
            </w:pPr>
            <w:r w:rsidRPr="00BE4F2B">
              <w:rPr>
                <w:rFonts w:ascii="Arial" w:hAnsi="Arial" w:cs="Arial"/>
                <w:b/>
                <w:bCs/>
                <w:sz w:val="24"/>
                <w:szCs w:val="24"/>
              </w:rPr>
              <w:t>WBC</w:t>
            </w:r>
          </w:p>
        </w:tc>
        <w:tc>
          <w:tcPr>
            <w:tcW w:w="2590" w:type="dxa"/>
          </w:tcPr>
          <w:p w14:paraId="68C45567" w14:textId="07C6F123" w:rsidR="007A1C99" w:rsidRPr="00BE4F2B" w:rsidRDefault="00BF0A74" w:rsidP="00AC2DC9">
            <w:pPr>
              <w:pStyle w:val="NoSpacing"/>
              <w:jc w:val="center"/>
              <w:rPr>
                <w:rFonts w:ascii="Arial" w:hAnsi="Arial" w:cs="Arial"/>
                <w:sz w:val="24"/>
                <w:szCs w:val="24"/>
              </w:rPr>
            </w:pPr>
            <w:r w:rsidRPr="00BE4F2B">
              <w:rPr>
                <w:rFonts w:ascii="Arial" w:hAnsi="Arial" w:cs="Arial"/>
                <w:sz w:val="24"/>
                <w:szCs w:val="24"/>
              </w:rPr>
              <w:t>1.341636e-23</w:t>
            </w:r>
          </w:p>
        </w:tc>
        <w:tc>
          <w:tcPr>
            <w:tcW w:w="2590" w:type="dxa"/>
          </w:tcPr>
          <w:p w14:paraId="4F0D4B60" w14:textId="556708DB" w:rsidR="007A1C99" w:rsidRPr="00BE4F2B" w:rsidRDefault="0047613A" w:rsidP="00AC2DC9">
            <w:pPr>
              <w:pStyle w:val="NoSpacing"/>
              <w:jc w:val="center"/>
              <w:rPr>
                <w:rFonts w:ascii="Arial" w:hAnsi="Arial" w:cs="Arial"/>
                <w:sz w:val="24"/>
                <w:szCs w:val="24"/>
              </w:rPr>
            </w:pPr>
            <w:r w:rsidRPr="00BE4F2B">
              <w:rPr>
                <w:rFonts w:ascii="Arial" w:hAnsi="Arial" w:cs="Arial"/>
                <w:sz w:val="24"/>
                <w:szCs w:val="24"/>
              </w:rPr>
              <w:t>2.961202e-79</w:t>
            </w:r>
          </w:p>
        </w:tc>
        <w:tc>
          <w:tcPr>
            <w:tcW w:w="2590" w:type="dxa"/>
          </w:tcPr>
          <w:p w14:paraId="4C117E7C" w14:textId="79013FAC" w:rsidR="007A1C99" w:rsidRPr="00BE4F2B" w:rsidRDefault="00C4192F" w:rsidP="00AC2DC9">
            <w:pPr>
              <w:pStyle w:val="NoSpacing"/>
              <w:jc w:val="center"/>
              <w:rPr>
                <w:rFonts w:ascii="Arial" w:hAnsi="Arial" w:cs="Arial"/>
                <w:sz w:val="24"/>
                <w:szCs w:val="24"/>
              </w:rPr>
            </w:pPr>
            <w:r>
              <w:rPr>
                <w:rFonts w:ascii="Arial" w:hAnsi="Arial" w:cs="Arial"/>
                <w:sz w:val="24"/>
                <w:szCs w:val="24"/>
              </w:rPr>
              <w:t>NA</w:t>
            </w:r>
          </w:p>
        </w:tc>
        <w:tc>
          <w:tcPr>
            <w:tcW w:w="2590" w:type="dxa"/>
          </w:tcPr>
          <w:p w14:paraId="562E485E" w14:textId="48B18D24" w:rsidR="007A1C99" w:rsidRPr="00BE4F2B" w:rsidRDefault="00FD0197" w:rsidP="00AC2DC9">
            <w:pPr>
              <w:pStyle w:val="NoSpacing"/>
              <w:jc w:val="center"/>
              <w:rPr>
                <w:rFonts w:ascii="Arial" w:hAnsi="Arial" w:cs="Arial"/>
                <w:sz w:val="24"/>
                <w:szCs w:val="24"/>
              </w:rPr>
            </w:pPr>
            <w:r w:rsidRPr="00BE4F2B">
              <w:rPr>
                <w:rFonts w:ascii="Arial" w:hAnsi="Arial" w:cs="Arial"/>
                <w:sz w:val="24"/>
                <w:szCs w:val="24"/>
              </w:rPr>
              <w:t>1.218731e-06</w:t>
            </w:r>
          </w:p>
        </w:tc>
      </w:tr>
      <w:tr w:rsidR="007A1C99" w14:paraId="55B0AF40" w14:textId="77777777" w:rsidTr="007A1C99">
        <w:trPr>
          <w:jc w:val="center"/>
        </w:trPr>
        <w:tc>
          <w:tcPr>
            <w:tcW w:w="2590" w:type="dxa"/>
          </w:tcPr>
          <w:p w14:paraId="010835AE" w14:textId="56DDFCF1" w:rsidR="007A1C99" w:rsidRPr="00BE4F2B" w:rsidRDefault="007A1C99" w:rsidP="00E60B13">
            <w:pPr>
              <w:pStyle w:val="NoSpacing"/>
              <w:rPr>
                <w:rFonts w:ascii="Arial" w:hAnsi="Arial" w:cs="Arial"/>
                <w:b/>
                <w:bCs/>
                <w:sz w:val="24"/>
                <w:szCs w:val="24"/>
              </w:rPr>
            </w:pPr>
            <w:r w:rsidRPr="00BE4F2B">
              <w:rPr>
                <w:rFonts w:ascii="Arial" w:hAnsi="Arial" w:cs="Arial"/>
                <w:b/>
                <w:bCs/>
                <w:sz w:val="24"/>
                <w:szCs w:val="24"/>
              </w:rPr>
              <w:t>LDH</w:t>
            </w:r>
          </w:p>
        </w:tc>
        <w:tc>
          <w:tcPr>
            <w:tcW w:w="2590" w:type="dxa"/>
          </w:tcPr>
          <w:p w14:paraId="330010C1" w14:textId="1B0401D3" w:rsidR="007A1C99" w:rsidRPr="00BE4F2B" w:rsidRDefault="00BF0A74" w:rsidP="00AC2DC9">
            <w:pPr>
              <w:pStyle w:val="NoSpacing"/>
              <w:jc w:val="center"/>
              <w:rPr>
                <w:rFonts w:ascii="Arial" w:hAnsi="Arial" w:cs="Arial"/>
                <w:sz w:val="24"/>
                <w:szCs w:val="24"/>
              </w:rPr>
            </w:pPr>
            <w:r w:rsidRPr="00BE4F2B">
              <w:rPr>
                <w:rFonts w:ascii="Arial" w:hAnsi="Arial" w:cs="Arial"/>
                <w:sz w:val="24"/>
                <w:szCs w:val="24"/>
              </w:rPr>
              <w:t>2.45875e-21</w:t>
            </w:r>
          </w:p>
        </w:tc>
        <w:tc>
          <w:tcPr>
            <w:tcW w:w="2590" w:type="dxa"/>
          </w:tcPr>
          <w:p w14:paraId="248F8CF7" w14:textId="1117B933" w:rsidR="007A1C99" w:rsidRPr="00BE4F2B" w:rsidRDefault="00DE17F2" w:rsidP="00AC2DC9">
            <w:pPr>
              <w:pStyle w:val="NoSpacing"/>
              <w:jc w:val="center"/>
              <w:rPr>
                <w:rFonts w:ascii="Arial" w:hAnsi="Arial" w:cs="Arial"/>
                <w:sz w:val="24"/>
                <w:szCs w:val="24"/>
              </w:rPr>
            </w:pPr>
            <w:r w:rsidRPr="00BE4F2B">
              <w:rPr>
                <w:rFonts w:ascii="Arial" w:hAnsi="Arial" w:cs="Arial"/>
                <w:sz w:val="24"/>
                <w:szCs w:val="24"/>
              </w:rPr>
              <w:t>NA</w:t>
            </w:r>
          </w:p>
        </w:tc>
        <w:tc>
          <w:tcPr>
            <w:tcW w:w="2590" w:type="dxa"/>
          </w:tcPr>
          <w:p w14:paraId="321F9E56" w14:textId="34F80A05" w:rsidR="007A1C99" w:rsidRPr="00BE4F2B" w:rsidRDefault="00C4192F" w:rsidP="00AC2DC9">
            <w:pPr>
              <w:pStyle w:val="NoSpacing"/>
              <w:jc w:val="center"/>
              <w:rPr>
                <w:rFonts w:ascii="Arial" w:hAnsi="Arial" w:cs="Arial"/>
                <w:sz w:val="24"/>
                <w:szCs w:val="24"/>
              </w:rPr>
            </w:pPr>
            <w:r>
              <w:rPr>
                <w:rFonts w:ascii="Arial" w:hAnsi="Arial" w:cs="Arial"/>
                <w:sz w:val="24"/>
                <w:szCs w:val="24"/>
              </w:rPr>
              <w:t>NA</w:t>
            </w:r>
          </w:p>
        </w:tc>
        <w:tc>
          <w:tcPr>
            <w:tcW w:w="2590" w:type="dxa"/>
          </w:tcPr>
          <w:p w14:paraId="020A06BA" w14:textId="5C31ED7A" w:rsidR="007A1C99" w:rsidRPr="00BE4F2B" w:rsidRDefault="007A1C99" w:rsidP="00AC2DC9">
            <w:pPr>
              <w:pStyle w:val="NoSpacing"/>
              <w:jc w:val="center"/>
              <w:rPr>
                <w:rFonts w:ascii="Arial" w:hAnsi="Arial" w:cs="Arial"/>
                <w:sz w:val="24"/>
                <w:szCs w:val="24"/>
              </w:rPr>
            </w:pPr>
            <w:r w:rsidRPr="00BE4F2B">
              <w:rPr>
                <w:rFonts w:ascii="Arial" w:hAnsi="Arial" w:cs="Arial"/>
                <w:sz w:val="24"/>
                <w:szCs w:val="24"/>
              </w:rPr>
              <w:t>NA</w:t>
            </w:r>
          </w:p>
        </w:tc>
      </w:tr>
      <w:tr w:rsidR="007A1C99" w14:paraId="489B987A" w14:textId="77777777" w:rsidTr="007A1C99">
        <w:trPr>
          <w:jc w:val="center"/>
        </w:trPr>
        <w:tc>
          <w:tcPr>
            <w:tcW w:w="2590" w:type="dxa"/>
          </w:tcPr>
          <w:p w14:paraId="764009BF" w14:textId="293B074E" w:rsidR="007A1C99" w:rsidRPr="00BE4F2B" w:rsidRDefault="007A1C99" w:rsidP="00E60B13">
            <w:pPr>
              <w:pStyle w:val="NoSpacing"/>
              <w:rPr>
                <w:rFonts w:ascii="Arial" w:hAnsi="Arial" w:cs="Arial"/>
                <w:b/>
                <w:bCs/>
                <w:sz w:val="24"/>
                <w:szCs w:val="24"/>
              </w:rPr>
            </w:pPr>
            <w:r w:rsidRPr="00BE4F2B">
              <w:rPr>
                <w:rFonts w:ascii="Arial" w:hAnsi="Arial" w:cs="Arial"/>
                <w:b/>
                <w:bCs/>
                <w:sz w:val="24"/>
                <w:szCs w:val="24"/>
              </w:rPr>
              <w:t>Hemoglobin</w:t>
            </w:r>
          </w:p>
        </w:tc>
        <w:tc>
          <w:tcPr>
            <w:tcW w:w="2590" w:type="dxa"/>
          </w:tcPr>
          <w:p w14:paraId="11C2D53B" w14:textId="51456DAE" w:rsidR="007A1C99" w:rsidRPr="00BE4F2B" w:rsidRDefault="00AC2DC9" w:rsidP="00AC2DC9">
            <w:pPr>
              <w:pStyle w:val="NoSpacing"/>
              <w:jc w:val="center"/>
              <w:rPr>
                <w:rFonts w:ascii="Arial" w:hAnsi="Arial" w:cs="Arial"/>
                <w:sz w:val="24"/>
                <w:szCs w:val="24"/>
              </w:rPr>
            </w:pPr>
            <w:r w:rsidRPr="00BE4F2B">
              <w:rPr>
                <w:rFonts w:ascii="Arial" w:hAnsi="Arial" w:cs="Arial"/>
                <w:sz w:val="24"/>
                <w:szCs w:val="24"/>
              </w:rPr>
              <w:t>NA</w:t>
            </w:r>
          </w:p>
        </w:tc>
        <w:tc>
          <w:tcPr>
            <w:tcW w:w="2590" w:type="dxa"/>
          </w:tcPr>
          <w:p w14:paraId="7A7B0130" w14:textId="6FBB6E3E" w:rsidR="007A1C99" w:rsidRPr="00BE4F2B" w:rsidRDefault="00DE17F2" w:rsidP="00AC2DC9">
            <w:pPr>
              <w:pStyle w:val="NoSpacing"/>
              <w:jc w:val="center"/>
              <w:rPr>
                <w:rFonts w:ascii="Arial" w:hAnsi="Arial" w:cs="Arial"/>
                <w:sz w:val="24"/>
                <w:szCs w:val="24"/>
              </w:rPr>
            </w:pPr>
            <w:r w:rsidRPr="00BE4F2B">
              <w:rPr>
                <w:rFonts w:ascii="Arial" w:hAnsi="Arial" w:cs="Arial"/>
                <w:sz w:val="24"/>
                <w:szCs w:val="24"/>
              </w:rPr>
              <w:t>NA</w:t>
            </w:r>
          </w:p>
        </w:tc>
        <w:tc>
          <w:tcPr>
            <w:tcW w:w="2590" w:type="dxa"/>
          </w:tcPr>
          <w:p w14:paraId="5BE97696" w14:textId="2B0A5936" w:rsidR="007A1C99" w:rsidRPr="00BE4F2B" w:rsidRDefault="00C4192F" w:rsidP="00AC2DC9">
            <w:pPr>
              <w:pStyle w:val="NoSpacing"/>
              <w:jc w:val="center"/>
              <w:rPr>
                <w:rFonts w:ascii="Arial" w:hAnsi="Arial" w:cs="Arial"/>
                <w:sz w:val="24"/>
                <w:szCs w:val="24"/>
              </w:rPr>
            </w:pPr>
            <w:r>
              <w:rPr>
                <w:rFonts w:ascii="Arial" w:hAnsi="Arial" w:cs="Arial"/>
                <w:sz w:val="24"/>
                <w:szCs w:val="24"/>
              </w:rPr>
              <w:t>NA</w:t>
            </w:r>
          </w:p>
        </w:tc>
        <w:tc>
          <w:tcPr>
            <w:tcW w:w="2590" w:type="dxa"/>
          </w:tcPr>
          <w:p w14:paraId="267744EA" w14:textId="1685F4D6" w:rsidR="007A1C99" w:rsidRPr="00BE4F2B" w:rsidRDefault="00FD0197" w:rsidP="00AC2DC9">
            <w:pPr>
              <w:pStyle w:val="NoSpacing"/>
              <w:jc w:val="center"/>
              <w:rPr>
                <w:rFonts w:ascii="Arial" w:hAnsi="Arial" w:cs="Arial"/>
                <w:sz w:val="24"/>
                <w:szCs w:val="24"/>
              </w:rPr>
            </w:pPr>
            <w:r w:rsidRPr="00BE4F2B">
              <w:rPr>
                <w:rFonts w:ascii="Arial" w:hAnsi="Arial" w:cs="Arial"/>
                <w:sz w:val="24"/>
                <w:szCs w:val="24"/>
              </w:rPr>
              <w:t>6.569533e-07</w:t>
            </w:r>
          </w:p>
        </w:tc>
      </w:tr>
      <w:tr w:rsidR="007A1C99" w14:paraId="48EF0E62" w14:textId="77777777" w:rsidTr="00AC2DC9">
        <w:trPr>
          <w:trHeight w:val="288"/>
          <w:jc w:val="center"/>
        </w:trPr>
        <w:tc>
          <w:tcPr>
            <w:tcW w:w="2590" w:type="dxa"/>
          </w:tcPr>
          <w:p w14:paraId="14356780" w14:textId="402193BB" w:rsidR="007A1C99" w:rsidRPr="00BE4F2B" w:rsidRDefault="007A1C99" w:rsidP="00AC2DC9">
            <w:pPr>
              <w:pStyle w:val="NoSpacing"/>
              <w:rPr>
                <w:rFonts w:ascii="Arial" w:hAnsi="Arial" w:cs="Arial"/>
                <w:b/>
                <w:bCs/>
                <w:sz w:val="24"/>
                <w:szCs w:val="24"/>
              </w:rPr>
            </w:pPr>
            <w:r w:rsidRPr="00BE4F2B">
              <w:rPr>
                <w:rFonts w:ascii="Arial" w:hAnsi="Arial" w:cs="Arial"/>
                <w:b/>
                <w:bCs/>
                <w:sz w:val="24"/>
                <w:szCs w:val="24"/>
              </w:rPr>
              <w:t>Lymphocytes</w:t>
            </w:r>
          </w:p>
        </w:tc>
        <w:tc>
          <w:tcPr>
            <w:tcW w:w="2590" w:type="dxa"/>
          </w:tcPr>
          <w:p w14:paraId="5FD0518B" w14:textId="2D394D97" w:rsidR="007A1C99" w:rsidRPr="00BE4F2B" w:rsidRDefault="00BF0A74" w:rsidP="00AC2DC9">
            <w:pPr>
              <w:pStyle w:val="NoSpacing"/>
              <w:jc w:val="center"/>
              <w:rPr>
                <w:rFonts w:ascii="Arial" w:hAnsi="Arial" w:cs="Arial"/>
                <w:sz w:val="24"/>
                <w:szCs w:val="24"/>
              </w:rPr>
            </w:pPr>
            <w:r w:rsidRPr="00BE4F2B">
              <w:rPr>
                <w:rFonts w:ascii="Arial" w:hAnsi="Arial" w:cs="Arial"/>
                <w:sz w:val="24"/>
                <w:szCs w:val="24"/>
              </w:rPr>
              <w:t>3.733162e-25</w:t>
            </w:r>
          </w:p>
        </w:tc>
        <w:tc>
          <w:tcPr>
            <w:tcW w:w="2590" w:type="dxa"/>
          </w:tcPr>
          <w:p w14:paraId="55D53C9A" w14:textId="6E240B29" w:rsidR="007A1C99" w:rsidRPr="00BE4F2B" w:rsidRDefault="00DE17F2" w:rsidP="00AC2DC9">
            <w:pPr>
              <w:pStyle w:val="NoSpacing"/>
              <w:jc w:val="center"/>
              <w:rPr>
                <w:rFonts w:ascii="Arial" w:hAnsi="Arial" w:cs="Arial"/>
                <w:sz w:val="24"/>
                <w:szCs w:val="24"/>
              </w:rPr>
            </w:pPr>
            <w:r w:rsidRPr="00BE4F2B">
              <w:rPr>
                <w:rFonts w:ascii="Arial" w:hAnsi="Arial" w:cs="Arial"/>
                <w:sz w:val="24"/>
                <w:szCs w:val="24"/>
              </w:rPr>
              <w:t>NA</w:t>
            </w:r>
          </w:p>
        </w:tc>
        <w:tc>
          <w:tcPr>
            <w:tcW w:w="2590" w:type="dxa"/>
          </w:tcPr>
          <w:p w14:paraId="7082CA7E" w14:textId="7DBF7C7F" w:rsidR="007A1C99" w:rsidRPr="00BE4F2B" w:rsidRDefault="00AC2DC9" w:rsidP="00AC2DC9">
            <w:pPr>
              <w:pStyle w:val="NoSpacing"/>
              <w:jc w:val="center"/>
              <w:rPr>
                <w:rFonts w:ascii="Arial" w:hAnsi="Arial" w:cs="Arial"/>
                <w:sz w:val="24"/>
                <w:szCs w:val="24"/>
              </w:rPr>
            </w:pPr>
            <w:r w:rsidRPr="00BE4F2B">
              <w:rPr>
                <w:rFonts w:ascii="Arial" w:hAnsi="Arial" w:cs="Arial"/>
                <w:sz w:val="24"/>
                <w:szCs w:val="24"/>
              </w:rPr>
              <w:t>0.066</w:t>
            </w:r>
          </w:p>
        </w:tc>
        <w:tc>
          <w:tcPr>
            <w:tcW w:w="2590" w:type="dxa"/>
          </w:tcPr>
          <w:p w14:paraId="649F28DA" w14:textId="59D44A3A" w:rsidR="007A1C99" w:rsidRPr="00BE4F2B" w:rsidRDefault="007A1C99" w:rsidP="00AC2DC9">
            <w:pPr>
              <w:pStyle w:val="NoSpacing"/>
              <w:jc w:val="center"/>
              <w:rPr>
                <w:rFonts w:ascii="Arial" w:hAnsi="Arial" w:cs="Arial"/>
                <w:sz w:val="24"/>
                <w:szCs w:val="24"/>
              </w:rPr>
            </w:pPr>
            <w:r w:rsidRPr="00BE4F2B">
              <w:rPr>
                <w:rFonts w:ascii="Arial" w:hAnsi="Arial" w:cs="Arial"/>
                <w:sz w:val="24"/>
                <w:szCs w:val="24"/>
              </w:rPr>
              <w:t>NA</w:t>
            </w:r>
          </w:p>
        </w:tc>
      </w:tr>
    </w:tbl>
    <w:p w14:paraId="1607A19E" w14:textId="77777777" w:rsidR="00A36AE4" w:rsidRDefault="00A36AE4" w:rsidP="00A36AE4">
      <w:pPr>
        <w:rPr>
          <w:rFonts w:ascii="Arial" w:eastAsia="Arial" w:hAnsi="Arial" w:cs="Arial"/>
          <w:b/>
        </w:rPr>
      </w:pPr>
    </w:p>
    <w:p w14:paraId="3DCFDFF9" w14:textId="548ED61D" w:rsidR="00A36AE4" w:rsidRDefault="00A36AE4" w:rsidP="00A36AE4">
      <w:pPr>
        <w:jc w:val="both"/>
        <w:rPr>
          <w:rFonts w:ascii="Arial" w:eastAsia="Arial" w:hAnsi="Arial" w:cs="Arial"/>
        </w:rPr>
      </w:pPr>
      <w:r>
        <w:rPr>
          <w:rFonts w:ascii="Arial" w:eastAsia="Arial" w:hAnsi="Arial" w:cs="Arial"/>
          <w:b/>
        </w:rPr>
        <w:t>Key:</w:t>
      </w:r>
      <w:r>
        <w:rPr>
          <w:rFonts w:ascii="Arial" w:eastAsia="Arial" w:hAnsi="Arial" w:cs="Arial"/>
          <w:bCs/>
        </w:rPr>
        <w:t xml:space="preserve"> Each entry provides the p-value testing the significance of variation </w:t>
      </w:r>
      <w:r w:rsidR="00667270">
        <w:rPr>
          <w:rFonts w:ascii="Arial" w:eastAsia="Arial" w:hAnsi="Arial" w:cs="Arial"/>
          <w:bCs/>
        </w:rPr>
        <w:t xml:space="preserve">in the y-intercept </w:t>
      </w:r>
      <w:r>
        <w:rPr>
          <w:rFonts w:ascii="Arial" w:eastAsia="Arial" w:hAnsi="Arial" w:cs="Arial"/>
          <w:bCs/>
        </w:rPr>
        <w:t>across the trials with respect to each prognostic factor and each outcome</w:t>
      </w:r>
      <w:r w:rsidRPr="00F65775">
        <w:rPr>
          <w:rFonts w:ascii="Arial" w:eastAsia="Arial" w:hAnsi="Arial" w:cs="Arial"/>
          <w:bCs/>
        </w:rPr>
        <w:t>;</w:t>
      </w:r>
      <w:r>
        <w:rPr>
          <w:rFonts w:ascii="Arial" w:eastAsia="Arial" w:hAnsi="Arial" w:cs="Arial"/>
          <w:bCs/>
        </w:rPr>
        <w:t xml:space="preserve"> Time on therapy = </w:t>
      </w:r>
      <w:r>
        <w:rPr>
          <w:rFonts w:ascii="Arial" w:eastAsia="Arial" w:hAnsi="Arial" w:cs="Arial"/>
        </w:rPr>
        <w:t xml:space="preserve">time on the experimental therapy; Relative time = </w:t>
      </w:r>
      <w:r w:rsidRPr="00613C3E">
        <w:rPr>
          <w:rFonts w:ascii="Arial" w:eastAsia="Arial" w:hAnsi="Arial" w:cs="Arial"/>
        </w:rPr>
        <w:t xml:space="preserve">time on the study </w:t>
      </w:r>
      <w:r>
        <w:rPr>
          <w:rFonts w:ascii="Arial" w:eastAsia="Arial" w:hAnsi="Arial" w:cs="Arial"/>
        </w:rPr>
        <w:t>agent</w:t>
      </w:r>
      <w:r w:rsidRPr="00613C3E">
        <w:rPr>
          <w:rFonts w:ascii="Arial" w:eastAsia="Arial" w:hAnsi="Arial" w:cs="Arial"/>
        </w:rPr>
        <w:t xml:space="preserve"> relative to t</w:t>
      </w:r>
      <w:r>
        <w:rPr>
          <w:rFonts w:ascii="Arial" w:eastAsia="Arial" w:hAnsi="Arial" w:cs="Arial"/>
        </w:rPr>
        <w:t xml:space="preserve">ime on the agent </w:t>
      </w:r>
      <w:r w:rsidRPr="00613C3E">
        <w:rPr>
          <w:rFonts w:ascii="Arial" w:eastAsia="Arial" w:hAnsi="Arial" w:cs="Arial"/>
        </w:rPr>
        <w:t>during which the</w:t>
      </w:r>
      <w:r>
        <w:rPr>
          <w:rFonts w:ascii="Arial" w:eastAsia="Arial" w:hAnsi="Arial" w:cs="Arial"/>
        </w:rPr>
        <w:t xml:space="preserve"> </w:t>
      </w:r>
      <w:r w:rsidR="00B304F7">
        <w:rPr>
          <w:rFonts w:ascii="Arial" w:eastAsia="Arial" w:hAnsi="Arial" w:cs="Arial"/>
        </w:rPr>
        <w:t>participant</w:t>
      </w:r>
      <w:r>
        <w:rPr>
          <w:rFonts w:ascii="Arial" w:eastAsia="Arial" w:hAnsi="Arial" w:cs="Arial"/>
        </w:rPr>
        <w:t xml:space="preserve">’s cancer progressed; WBC = White Blood Cells; LDH = </w:t>
      </w:r>
      <w:r w:rsidRPr="00A4398E">
        <w:rPr>
          <w:rFonts w:ascii="Arial" w:eastAsia="Arial" w:hAnsi="Arial" w:cs="Arial"/>
        </w:rPr>
        <w:t>Lactate dehydrogenase</w:t>
      </w:r>
      <w:r>
        <w:rPr>
          <w:rFonts w:ascii="Arial" w:eastAsia="Arial" w:hAnsi="Arial" w:cs="Arial"/>
        </w:rPr>
        <w:t>.</w:t>
      </w:r>
      <w:r w:rsidR="00C4192F">
        <w:rPr>
          <w:rFonts w:ascii="Arial" w:eastAsia="Arial" w:hAnsi="Arial" w:cs="Arial"/>
        </w:rPr>
        <w:t xml:space="preserve"> NA = Not applicable since the prognostic factor did not exhibit significant or near significant random effects.</w:t>
      </w:r>
    </w:p>
    <w:p w14:paraId="6AD0286C" w14:textId="77777777" w:rsidR="00A36AE4" w:rsidRDefault="00A36AE4" w:rsidP="00A36AE4">
      <w:pPr>
        <w:jc w:val="both"/>
        <w:rPr>
          <w:rFonts w:ascii="Arial" w:eastAsia="Arial" w:hAnsi="Arial" w:cs="Arial"/>
        </w:rPr>
      </w:pPr>
    </w:p>
    <w:p w14:paraId="10431564" w14:textId="1B415B59" w:rsidR="00A36AE4" w:rsidRDefault="00A36AE4">
      <w:pPr>
        <w:spacing w:after="160" w:line="259" w:lineRule="auto"/>
        <w:rPr>
          <w:rFonts w:ascii="Arial" w:eastAsia="Arial" w:hAnsi="Arial" w:cs="Arial"/>
          <w:b/>
        </w:rPr>
      </w:pPr>
      <w:r>
        <w:rPr>
          <w:rFonts w:ascii="Arial" w:eastAsia="Arial" w:hAnsi="Arial" w:cs="Arial"/>
          <w:b/>
        </w:rPr>
        <w:br w:type="page"/>
      </w:r>
    </w:p>
    <w:p w14:paraId="2EAC37F4" w14:textId="71288CFC" w:rsidR="00CB6241" w:rsidRDefault="00CB6241" w:rsidP="00CB6241">
      <w:pPr>
        <w:rPr>
          <w:rFonts w:ascii="Arial" w:eastAsia="Arial" w:hAnsi="Arial" w:cs="Arial"/>
          <w:b/>
        </w:rPr>
      </w:pPr>
      <w:r>
        <w:rPr>
          <w:rFonts w:ascii="Arial" w:eastAsia="Arial" w:hAnsi="Arial" w:cs="Arial"/>
          <w:b/>
        </w:rPr>
        <w:lastRenderedPageBreak/>
        <w:t>Supplementary Table 1. Summary of Prior Studies Exploring Predictive Models for Survival in Early Phase Clinical Trials.</w:t>
      </w:r>
    </w:p>
    <w:p w14:paraId="2102F2F8" w14:textId="172CD068" w:rsidR="00AE29E6" w:rsidRDefault="009716ED" w:rsidP="009716ED">
      <w:pPr>
        <w:jc w:val="center"/>
        <w:rPr>
          <w:rFonts w:ascii="Arial" w:eastAsia="Arial" w:hAnsi="Arial" w:cs="Arial"/>
          <w:b/>
        </w:rPr>
      </w:pPr>
      <w:r w:rsidRPr="009716ED">
        <w:rPr>
          <w:rFonts w:ascii="Arial" w:eastAsia="Arial" w:hAnsi="Arial" w:cs="Arial"/>
          <w:b/>
          <w:noProof/>
        </w:rPr>
        <w:drawing>
          <wp:inline distT="0" distB="0" distL="0" distR="0" wp14:anchorId="2D43DA62" wp14:editId="738C926A">
            <wp:extent cx="5425754" cy="5337929"/>
            <wp:effectExtent l="0" t="0" r="0" b="0"/>
            <wp:docPr id="1549799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79906" name=""/>
                    <pic:cNvPicPr/>
                  </pic:nvPicPr>
                  <pic:blipFill>
                    <a:blip r:embed="rId10"/>
                    <a:stretch>
                      <a:fillRect/>
                    </a:stretch>
                  </pic:blipFill>
                  <pic:spPr>
                    <a:xfrm>
                      <a:off x="0" y="0"/>
                      <a:ext cx="5427994" cy="5340133"/>
                    </a:xfrm>
                    <a:prstGeom prst="rect">
                      <a:avLst/>
                    </a:prstGeom>
                  </pic:spPr>
                </pic:pic>
              </a:graphicData>
            </a:graphic>
          </wp:inline>
        </w:drawing>
      </w:r>
    </w:p>
    <w:p w14:paraId="4070E980" w14:textId="02BD2C9D" w:rsidR="00CB6241" w:rsidRDefault="00CB6241" w:rsidP="001F7709">
      <w:pPr>
        <w:jc w:val="center"/>
        <w:rPr>
          <w:rFonts w:ascii="Arial" w:eastAsia="Arial" w:hAnsi="Arial" w:cs="Arial"/>
          <w:b/>
        </w:rPr>
      </w:pPr>
    </w:p>
    <w:p w14:paraId="4D4CB3D9" w14:textId="77777777" w:rsidR="00CB6241" w:rsidRPr="00C52597" w:rsidRDefault="00CB6241" w:rsidP="00CB6241">
      <w:pPr>
        <w:rPr>
          <w:rFonts w:ascii="Arial" w:eastAsia="Arial" w:hAnsi="Arial" w:cs="Arial"/>
          <w:b/>
          <w:sz w:val="22"/>
          <w:szCs w:val="22"/>
        </w:rPr>
      </w:pPr>
    </w:p>
    <w:p w14:paraId="129C5FFB" w14:textId="3063BF4D" w:rsidR="00CB6241" w:rsidRDefault="00CB6241" w:rsidP="00CB6241">
      <w:pPr>
        <w:jc w:val="both"/>
        <w:rPr>
          <w:rFonts w:ascii="Arial" w:eastAsia="Arial" w:hAnsi="Arial" w:cs="Arial"/>
          <w:bCs/>
        </w:rPr>
      </w:pPr>
      <w:r>
        <w:rPr>
          <w:rFonts w:ascii="Arial" w:eastAsia="Arial" w:hAnsi="Arial" w:cs="Arial"/>
          <w:b/>
        </w:rPr>
        <w:t xml:space="preserve">Key:  </w:t>
      </w:r>
      <w:r w:rsidRPr="0070042C">
        <w:rPr>
          <w:rFonts w:ascii="Arial" w:eastAsia="Arial" w:hAnsi="Arial" w:cs="Arial"/>
          <w:bCs/>
        </w:rPr>
        <w:t>*</w:t>
      </w:r>
      <w:r>
        <w:rPr>
          <w:rFonts w:ascii="Arial" w:eastAsia="Arial" w:hAnsi="Arial" w:cs="Arial"/>
          <w:bCs/>
        </w:rPr>
        <w:t xml:space="preserve"> = </w:t>
      </w:r>
      <w:r w:rsidRPr="0070042C">
        <w:rPr>
          <w:rFonts w:ascii="Arial" w:eastAsia="Arial" w:hAnsi="Arial" w:cs="Arial"/>
          <w:bCs/>
        </w:rPr>
        <w:t xml:space="preserve">1 </w:t>
      </w:r>
      <w:r>
        <w:rPr>
          <w:rFonts w:ascii="Arial" w:eastAsia="Arial" w:hAnsi="Arial" w:cs="Arial"/>
          <w:bCs/>
        </w:rPr>
        <w:t>institution</w:t>
      </w:r>
      <w:r w:rsidRPr="0070042C">
        <w:rPr>
          <w:rFonts w:ascii="Arial" w:eastAsia="Arial" w:hAnsi="Arial" w:cs="Arial"/>
          <w:bCs/>
        </w:rPr>
        <w:t xml:space="preserve"> </w:t>
      </w:r>
      <w:r>
        <w:rPr>
          <w:rFonts w:ascii="Arial" w:eastAsia="Arial" w:hAnsi="Arial" w:cs="Arial"/>
          <w:bCs/>
        </w:rPr>
        <w:t xml:space="preserve">(US Oncology) </w:t>
      </w:r>
      <w:r w:rsidRPr="0070042C">
        <w:rPr>
          <w:rFonts w:ascii="Arial" w:eastAsia="Arial" w:hAnsi="Arial" w:cs="Arial"/>
          <w:bCs/>
        </w:rPr>
        <w:t>but with</w:t>
      </w:r>
      <w:r w:rsidR="00BE09C8">
        <w:rPr>
          <w:rFonts w:ascii="Arial" w:eastAsia="Arial" w:hAnsi="Arial" w:cs="Arial"/>
          <w:bCs/>
        </w:rPr>
        <w:t xml:space="preserve"> 252 </w:t>
      </w:r>
      <w:r w:rsidRPr="0070042C">
        <w:rPr>
          <w:rFonts w:ascii="Arial" w:eastAsia="Arial" w:hAnsi="Arial" w:cs="Arial"/>
          <w:bCs/>
        </w:rPr>
        <w:t xml:space="preserve">different trials </w:t>
      </w:r>
      <w:r>
        <w:rPr>
          <w:rFonts w:ascii="Arial" w:eastAsia="Arial" w:hAnsi="Arial" w:cs="Arial"/>
          <w:bCs/>
        </w:rPr>
        <w:t xml:space="preserve">run </w:t>
      </w:r>
      <w:r w:rsidRPr="0070042C">
        <w:rPr>
          <w:rFonts w:ascii="Arial" w:eastAsia="Arial" w:hAnsi="Arial" w:cs="Arial"/>
          <w:bCs/>
        </w:rPr>
        <w:t>under its auspices;</w:t>
      </w:r>
      <w:r>
        <w:rPr>
          <w:rFonts w:ascii="Arial" w:eastAsia="Arial" w:hAnsi="Arial" w:cs="Arial"/>
          <w:b/>
        </w:rPr>
        <w:t xml:space="preserve"> </w:t>
      </w:r>
      <w:r w:rsidRPr="00A03517">
        <w:rPr>
          <w:rFonts w:ascii="Arial" w:eastAsia="Arial" w:hAnsi="Arial" w:cs="Arial"/>
          <w:bCs/>
        </w:rPr>
        <w:t xml:space="preserve"># pts = the number of </w:t>
      </w:r>
      <w:r w:rsidR="00B304F7">
        <w:rPr>
          <w:rFonts w:ascii="Arial" w:eastAsia="Arial" w:hAnsi="Arial" w:cs="Arial"/>
          <w:bCs/>
        </w:rPr>
        <w:t>participant</w:t>
      </w:r>
      <w:r w:rsidRPr="00A03517">
        <w:rPr>
          <w:rFonts w:ascii="Arial" w:eastAsia="Arial" w:hAnsi="Arial" w:cs="Arial"/>
          <w:bCs/>
        </w:rPr>
        <w:t>s studied; # in</w:t>
      </w:r>
      <w:r>
        <w:rPr>
          <w:rFonts w:ascii="Arial" w:eastAsia="Arial" w:hAnsi="Arial" w:cs="Arial"/>
          <w:bCs/>
        </w:rPr>
        <w:t>st</w:t>
      </w:r>
      <w:r w:rsidRPr="00A03517">
        <w:rPr>
          <w:rFonts w:ascii="Arial" w:eastAsia="Arial" w:hAnsi="Arial" w:cs="Arial"/>
          <w:bCs/>
        </w:rPr>
        <w:t xml:space="preserve"> = the number of institutions which had </w:t>
      </w:r>
      <w:r w:rsidR="00B304F7">
        <w:rPr>
          <w:rFonts w:ascii="Arial" w:eastAsia="Arial" w:hAnsi="Arial" w:cs="Arial"/>
          <w:bCs/>
        </w:rPr>
        <w:t>participant</w:t>
      </w:r>
      <w:r w:rsidRPr="00A03517">
        <w:rPr>
          <w:rFonts w:ascii="Arial" w:eastAsia="Arial" w:hAnsi="Arial" w:cs="Arial"/>
          <w:bCs/>
        </w:rPr>
        <w:t xml:space="preserve"> participants; </w:t>
      </w:r>
      <w:r>
        <w:rPr>
          <w:rFonts w:ascii="Arial" w:eastAsia="Arial" w:hAnsi="Arial" w:cs="Arial"/>
          <w:bCs/>
        </w:rPr>
        <w:t xml:space="preserve">OS = Overall survival; PFS = Progression Free Survival; </w:t>
      </w:r>
      <w:r w:rsidRPr="00A03517">
        <w:rPr>
          <w:rFonts w:ascii="Arial" w:eastAsia="Arial" w:hAnsi="Arial" w:cs="Arial"/>
          <w:bCs/>
        </w:rPr>
        <w:t>LDH = Lactate Dehydrogenase; A</w:t>
      </w:r>
      <w:r>
        <w:rPr>
          <w:rFonts w:ascii="Arial" w:eastAsia="Arial" w:hAnsi="Arial" w:cs="Arial"/>
          <w:bCs/>
        </w:rPr>
        <w:t>P</w:t>
      </w:r>
      <w:r w:rsidRPr="00A03517">
        <w:rPr>
          <w:rFonts w:ascii="Arial" w:eastAsia="Arial" w:hAnsi="Arial" w:cs="Arial"/>
          <w:bCs/>
        </w:rPr>
        <w:t xml:space="preserve"> = Alkaline phosphatase</w:t>
      </w:r>
      <w:r>
        <w:rPr>
          <w:rFonts w:ascii="Arial" w:eastAsia="Arial" w:hAnsi="Arial" w:cs="Arial"/>
          <w:bCs/>
        </w:rPr>
        <w:t>; WBC = White blood cells; PS = Performance status; Hgb = Hemoglobin; GI = Gastrointenstinal tract; AST = A</w:t>
      </w:r>
      <w:r w:rsidRPr="004543EF">
        <w:rPr>
          <w:rFonts w:ascii="Arial" w:eastAsia="Arial" w:hAnsi="Arial" w:cs="Arial"/>
          <w:bCs/>
        </w:rPr>
        <w:t>spartate aminotransferase</w:t>
      </w:r>
      <w:r>
        <w:rPr>
          <w:rFonts w:ascii="Arial" w:eastAsia="Arial" w:hAnsi="Arial" w:cs="Arial"/>
          <w:bCs/>
        </w:rPr>
        <w:t xml:space="preserve">; CA = </w:t>
      </w:r>
      <w:r w:rsidRPr="0000179C">
        <w:rPr>
          <w:rFonts w:ascii="Arial" w:eastAsia="Arial" w:hAnsi="Arial" w:cs="Arial"/>
          <w:bCs/>
        </w:rPr>
        <w:t>Carbohydrate antigen</w:t>
      </w:r>
      <w:r>
        <w:rPr>
          <w:rFonts w:ascii="Arial" w:eastAsia="Arial" w:hAnsi="Arial" w:cs="Arial"/>
          <w:bCs/>
        </w:rPr>
        <w:t>; ECOG = Eastern Cooperative Oncology Group. Note: Only key prognostic factors for each study are provided in the ‘Key Prognostic Factors’ column; in addition, all studies except Grellety et al (2016) focused on Phase I trials.</w:t>
      </w:r>
    </w:p>
    <w:p w14:paraId="00ACFABA" w14:textId="1FEB56B9" w:rsidR="00CB6241" w:rsidRDefault="00CB6241">
      <w:pPr>
        <w:spacing w:after="160" w:line="259" w:lineRule="auto"/>
        <w:rPr>
          <w:rFonts w:ascii="Arial" w:eastAsia="Arial" w:hAnsi="Arial" w:cs="Arial"/>
          <w:b/>
        </w:rPr>
      </w:pPr>
      <w:r>
        <w:rPr>
          <w:rFonts w:ascii="Arial" w:eastAsia="Arial" w:hAnsi="Arial" w:cs="Arial"/>
          <w:b/>
        </w:rPr>
        <w:br w:type="page"/>
      </w:r>
    </w:p>
    <w:p w14:paraId="3F93C9C4" w14:textId="3605201D" w:rsidR="007971AC" w:rsidRPr="00F03F18" w:rsidRDefault="007971AC" w:rsidP="007971AC">
      <w:pPr>
        <w:jc w:val="both"/>
        <w:rPr>
          <w:rFonts w:ascii="Arial" w:eastAsia="Arial" w:hAnsi="Arial" w:cs="Arial"/>
          <w:b/>
        </w:rPr>
      </w:pPr>
      <w:r>
        <w:rPr>
          <w:rFonts w:ascii="Arial" w:eastAsia="Arial" w:hAnsi="Arial" w:cs="Arial"/>
          <w:b/>
        </w:rPr>
        <w:lastRenderedPageBreak/>
        <w:t xml:space="preserve">Supplementary Table </w:t>
      </w:r>
      <w:r w:rsidR="00CB6241">
        <w:rPr>
          <w:rFonts w:ascii="Arial" w:eastAsia="Arial" w:hAnsi="Arial" w:cs="Arial"/>
          <w:b/>
        </w:rPr>
        <w:t>2</w:t>
      </w:r>
      <w:r>
        <w:rPr>
          <w:rFonts w:ascii="Arial" w:eastAsia="Arial" w:hAnsi="Arial" w:cs="Arial"/>
        </w:rPr>
        <w:t xml:space="preserve">. Demographic, clinical and trial variables obtained from the 1386 </w:t>
      </w:r>
      <w:r w:rsidR="00B304F7">
        <w:rPr>
          <w:rFonts w:ascii="Arial" w:eastAsia="Arial" w:hAnsi="Arial" w:cs="Arial"/>
        </w:rPr>
        <w:t>participant</w:t>
      </w:r>
      <w:r>
        <w:rPr>
          <w:rFonts w:ascii="Arial" w:eastAsia="Arial" w:hAnsi="Arial" w:cs="Arial"/>
        </w:rPr>
        <w:t>s entering into phase 1 trial</w:t>
      </w:r>
    </w:p>
    <w:p w14:paraId="23B041B7" w14:textId="77777777" w:rsidR="007971AC" w:rsidRDefault="007971AC" w:rsidP="007971AC">
      <w:pPr>
        <w:rPr>
          <w:rFonts w:ascii="Arial" w:eastAsia="Arial" w:hAnsi="Arial" w:cs="Arial"/>
          <w:b/>
        </w:rPr>
      </w:pPr>
    </w:p>
    <w:tbl>
      <w:tblPr>
        <w:tblStyle w:val="a0"/>
        <w:tblW w:w="1281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15"/>
        <w:gridCol w:w="720"/>
        <w:gridCol w:w="8640"/>
        <w:gridCol w:w="941"/>
      </w:tblGrid>
      <w:tr w:rsidR="007971AC" w:rsidRPr="00A0564A" w14:paraId="2722479C" w14:textId="77777777" w:rsidTr="00E9120F">
        <w:tc>
          <w:tcPr>
            <w:tcW w:w="2515" w:type="dxa"/>
          </w:tcPr>
          <w:p w14:paraId="3BD5D755" w14:textId="77777777" w:rsidR="007971AC" w:rsidRPr="00A0564A" w:rsidRDefault="007971AC" w:rsidP="00E9120F">
            <w:pPr>
              <w:rPr>
                <w:rFonts w:ascii="Arial" w:eastAsia="Arial" w:hAnsi="Arial" w:cs="Arial"/>
              </w:rPr>
            </w:pPr>
            <w:r w:rsidRPr="00A0564A">
              <w:rPr>
                <w:rFonts w:ascii="Arial" w:eastAsia="Arial" w:hAnsi="Arial" w:cs="Arial"/>
                <w:b/>
                <w:color w:val="000000"/>
              </w:rPr>
              <w:t>Variables</w:t>
            </w:r>
          </w:p>
        </w:tc>
        <w:tc>
          <w:tcPr>
            <w:tcW w:w="720" w:type="dxa"/>
          </w:tcPr>
          <w:p w14:paraId="15B2A728" w14:textId="77777777" w:rsidR="007971AC" w:rsidRPr="00A0564A" w:rsidRDefault="007971AC" w:rsidP="00E9120F">
            <w:pPr>
              <w:jc w:val="center"/>
              <w:rPr>
                <w:rFonts w:ascii="Arial" w:eastAsia="Arial" w:hAnsi="Arial" w:cs="Arial"/>
                <w:b/>
                <w:color w:val="000000"/>
              </w:rPr>
            </w:pPr>
            <w:r w:rsidRPr="00A0564A">
              <w:rPr>
                <w:rFonts w:ascii="Arial" w:eastAsia="Arial" w:hAnsi="Arial" w:cs="Arial"/>
                <w:b/>
                <w:color w:val="000000"/>
              </w:rPr>
              <w:t>P/O</w:t>
            </w:r>
          </w:p>
        </w:tc>
        <w:tc>
          <w:tcPr>
            <w:tcW w:w="8640" w:type="dxa"/>
            <w:vAlign w:val="bottom"/>
          </w:tcPr>
          <w:p w14:paraId="01C363C1" w14:textId="77777777" w:rsidR="007971AC" w:rsidRPr="00A0564A" w:rsidRDefault="007971AC" w:rsidP="00E9120F">
            <w:pPr>
              <w:rPr>
                <w:rFonts w:ascii="Arial" w:eastAsia="Arial" w:hAnsi="Arial" w:cs="Arial"/>
              </w:rPr>
            </w:pPr>
            <w:r w:rsidRPr="00A0564A">
              <w:rPr>
                <w:rFonts w:ascii="Arial" w:eastAsia="Arial" w:hAnsi="Arial" w:cs="Arial"/>
                <w:b/>
                <w:color w:val="000000"/>
              </w:rPr>
              <w:t>Details</w:t>
            </w:r>
          </w:p>
        </w:tc>
        <w:tc>
          <w:tcPr>
            <w:tcW w:w="941" w:type="dxa"/>
          </w:tcPr>
          <w:p w14:paraId="3FD69BC2" w14:textId="77777777" w:rsidR="007971AC" w:rsidRPr="00A0564A" w:rsidRDefault="007971AC" w:rsidP="00E9120F">
            <w:pPr>
              <w:jc w:val="center"/>
              <w:rPr>
                <w:rFonts w:ascii="Arial" w:eastAsia="Arial" w:hAnsi="Arial" w:cs="Arial"/>
                <w:b/>
                <w:color w:val="000000"/>
              </w:rPr>
            </w:pPr>
            <w:r w:rsidRPr="00A0564A">
              <w:rPr>
                <w:rFonts w:ascii="Arial" w:eastAsia="Arial" w:hAnsi="Arial" w:cs="Arial"/>
                <w:b/>
                <w:color w:val="000000"/>
              </w:rPr>
              <w:t>N</w:t>
            </w:r>
          </w:p>
        </w:tc>
      </w:tr>
      <w:tr w:rsidR="007971AC" w:rsidRPr="00A0564A" w14:paraId="720F7DEE" w14:textId="77777777" w:rsidTr="00E9120F">
        <w:tc>
          <w:tcPr>
            <w:tcW w:w="2515" w:type="dxa"/>
          </w:tcPr>
          <w:p w14:paraId="6921E5E4" w14:textId="77777777" w:rsidR="007971AC" w:rsidRPr="00A0564A" w:rsidRDefault="007971AC" w:rsidP="00E9120F">
            <w:pPr>
              <w:rPr>
                <w:rFonts w:ascii="Arial" w:eastAsia="Arial" w:hAnsi="Arial" w:cs="Arial"/>
              </w:rPr>
            </w:pPr>
            <w:r w:rsidRPr="00A0564A">
              <w:rPr>
                <w:rFonts w:ascii="Arial" w:eastAsia="Arial" w:hAnsi="Arial" w:cs="Arial"/>
                <w:color w:val="000000"/>
              </w:rPr>
              <w:t>Age</w:t>
            </w:r>
          </w:p>
        </w:tc>
        <w:tc>
          <w:tcPr>
            <w:tcW w:w="720" w:type="dxa"/>
          </w:tcPr>
          <w:p w14:paraId="547D3AD6"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634709DE" w14:textId="77777777" w:rsidR="007971AC" w:rsidRPr="00A0564A" w:rsidRDefault="007971AC" w:rsidP="00E9120F">
            <w:pPr>
              <w:rPr>
                <w:rFonts w:ascii="Arial" w:eastAsia="Arial" w:hAnsi="Arial" w:cs="Arial"/>
              </w:rPr>
            </w:pPr>
            <w:r w:rsidRPr="00A0564A">
              <w:rPr>
                <w:rFonts w:ascii="Arial" w:eastAsia="Arial" w:hAnsi="Arial" w:cs="Arial"/>
                <w:color w:val="000000"/>
              </w:rPr>
              <w:t xml:space="preserve">Age (integer, years) at date of initiation of clinical phase I. </w:t>
            </w:r>
          </w:p>
        </w:tc>
        <w:tc>
          <w:tcPr>
            <w:tcW w:w="941" w:type="dxa"/>
          </w:tcPr>
          <w:p w14:paraId="37527998"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24947CD6" w14:textId="77777777" w:rsidTr="00E9120F">
        <w:tc>
          <w:tcPr>
            <w:tcW w:w="2515" w:type="dxa"/>
          </w:tcPr>
          <w:p w14:paraId="575EF8C3" w14:textId="77777777" w:rsidR="007971AC" w:rsidRPr="00A0564A" w:rsidRDefault="007971AC" w:rsidP="00E9120F">
            <w:pPr>
              <w:rPr>
                <w:rFonts w:ascii="Arial" w:eastAsia="Arial" w:hAnsi="Arial" w:cs="Arial"/>
              </w:rPr>
            </w:pPr>
            <w:r w:rsidRPr="00A0564A">
              <w:rPr>
                <w:rFonts w:ascii="Arial" w:eastAsia="Arial" w:hAnsi="Arial" w:cs="Arial"/>
                <w:color w:val="000000"/>
              </w:rPr>
              <w:t>Agent Type</w:t>
            </w:r>
          </w:p>
        </w:tc>
        <w:tc>
          <w:tcPr>
            <w:tcW w:w="720" w:type="dxa"/>
          </w:tcPr>
          <w:p w14:paraId="717A40DB"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7A170099" w14:textId="77777777" w:rsidR="007971AC" w:rsidRPr="00A0564A" w:rsidRDefault="007971AC" w:rsidP="00E9120F">
            <w:pPr>
              <w:rPr>
                <w:rFonts w:ascii="Arial" w:eastAsia="Arial" w:hAnsi="Arial" w:cs="Arial"/>
              </w:rPr>
            </w:pPr>
            <w:r w:rsidRPr="00A0564A">
              <w:rPr>
                <w:rFonts w:ascii="Arial" w:eastAsia="Arial" w:hAnsi="Arial" w:cs="Arial"/>
                <w:color w:val="000000"/>
              </w:rPr>
              <w:t>Type of agent (cytotoxic, non-cytotoxic, or not documented)</w:t>
            </w:r>
          </w:p>
        </w:tc>
        <w:tc>
          <w:tcPr>
            <w:tcW w:w="941" w:type="dxa"/>
          </w:tcPr>
          <w:p w14:paraId="5F7EF547"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20A32CFD" w14:textId="77777777" w:rsidTr="00E9120F">
        <w:tc>
          <w:tcPr>
            <w:tcW w:w="2515" w:type="dxa"/>
          </w:tcPr>
          <w:p w14:paraId="6F85E1A0" w14:textId="77777777" w:rsidR="007971AC" w:rsidRPr="00A0564A" w:rsidRDefault="007971AC" w:rsidP="00E9120F">
            <w:pPr>
              <w:rPr>
                <w:rFonts w:ascii="Arial" w:eastAsia="Arial" w:hAnsi="Arial" w:cs="Arial"/>
              </w:rPr>
            </w:pPr>
            <w:r w:rsidRPr="00A0564A">
              <w:rPr>
                <w:rFonts w:ascii="Arial" w:eastAsia="Arial" w:hAnsi="Arial" w:cs="Arial"/>
                <w:color w:val="000000"/>
              </w:rPr>
              <w:t>Albumin</w:t>
            </w:r>
          </w:p>
        </w:tc>
        <w:tc>
          <w:tcPr>
            <w:tcW w:w="720" w:type="dxa"/>
          </w:tcPr>
          <w:p w14:paraId="7E2DA6B1"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3860BFF9" w14:textId="77777777" w:rsidR="007971AC" w:rsidRPr="00A0564A" w:rsidRDefault="007971AC" w:rsidP="00E9120F">
            <w:pPr>
              <w:rPr>
                <w:rFonts w:ascii="Arial" w:eastAsia="Arial" w:hAnsi="Arial" w:cs="Arial"/>
              </w:rPr>
            </w:pPr>
            <w:r w:rsidRPr="00A0564A">
              <w:rPr>
                <w:rFonts w:ascii="Arial" w:eastAsia="Arial" w:hAnsi="Arial" w:cs="Arial"/>
                <w:color w:val="000000"/>
              </w:rPr>
              <w:t>Albumin value closest to initiation of clinical trial phase I</w:t>
            </w:r>
          </w:p>
        </w:tc>
        <w:tc>
          <w:tcPr>
            <w:tcW w:w="941" w:type="dxa"/>
          </w:tcPr>
          <w:p w14:paraId="72B18E0B" w14:textId="77777777" w:rsidR="007971AC" w:rsidRPr="00A0564A" w:rsidRDefault="007971AC" w:rsidP="00E9120F">
            <w:pPr>
              <w:rPr>
                <w:rFonts w:ascii="Arial" w:eastAsia="Arial" w:hAnsi="Arial" w:cs="Arial"/>
                <w:color w:val="000000"/>
              </w:rPr>
            </w:pPr>
            <w:r w:rsidRPr="00A0564A">
              <w:rPr>
                <w:rFonts w:ascii="Arial" w:eastAsia="Arial" w:hAnsi="Arial" w:cs="Arial"/>
              </w:rPr>
              <w:t>1311</w:t>
            </w:r>
          </w:p>
        </w:tc>
      </w:tr>
      <w:tr w:rsidR="007971AC" w:rsidRPr="00A0564A" w14:paraId="3BFE63C3" w14:textId="77777777" w:rsidTr="00E9120F">
        <w:tc>
          <w:tcPr>
            <w:tcW w:w="2515" w:type="dxa"/>
          </w:tcPr>
          <w:p w14:paraId="2F01BC74"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AST/ALT</w:t>
            </w:r>
          </w:p>
        </w:tc>
        <w:tc>
          <w:tcPr>
            <w:tcW w:w="720" w:type="dxa"/>
          </w:tcPr>
          <w:p w14:paraId="70A7801C"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64EAA76F" w14:textId="77777777" w:rsidR="007971AC" w:rsidRDefault="007971AC" w:rsidP="00E9120F">
            <w:pPr>
              <w:rPr>
                <w:rFonts w:ascii="Arial" w:eastAsia="Arial" w:hAnsi="Arial" w:cs="Arial"/>
                <w:color w:val="000000"/>
              </w:rPr>
            </w:pPr>
            <w:r w:rsidRPr="00A0564A">
              <w:rPr>
                <w:rFonts w:ascii="Arial" w:eastAsia="Arial" w:hAnsi="Arial" w:cs="Arial"/>
                <w:color w:val="000000"/>
              </w:rPr>
              <w:t xml:space="preserve">Aspartate transaminase (AST) to alanine transaminase (ALT) </w:t>
            </w:r>
          </w:p>
          <w:p w14:paraId="19263182"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concentration ratio</w:t>
            </w:r>
          </w:p>
        </w:tc>
        <w:tc>
          <w:tcPr>
            <w:tcW w:w="941" w:type="dxa"/>
          </w:tcPr>
          <w:p w14:paraId="6945F615" w14:textId="77777777" w:rsidR="007971AC" w:rsidRPr="00A0564A" w:rsidRDefault="007971AC" w:rsidP="00E9120F">
            <w:pPr>
              <w:rPr>
                <w:rFonts w:ascii="Arial" w:eastAsia="Arial" w:hAnsi="Arial" w:cs="Arial"/>
                <w:color w:val="000000"/>
              </w:rPr>
            </w:pPr>
            <w:r w:rsidRPr="00A0564A">
              <w:rPr>
                <w:rFonts w:ascii="Arial" w:eastAsia="Arial" w:hAnsi="Arial" w:cs="Arial"/>
              </w:rPr>
              <w:t>1308</w:t>
            </w:r>
          </w:p>
        </w:tc>
      </w:tr>
      <w:tr w:rsidR="007971AC" w:rsidRPr="00A0564A" w14:paraId="759A9150" w14:textId="77777777" w:rsidTr="00E9120F">
        <w:tc>
          <w:tcPr>
            <w:tcW w:w="2515" w:type="dxa"/>
            <w:vAlign w:val="bottom"/>
          </w:tcPr>
          <w:p w14:paraId="29460B67" w14:textId="77777777" w:rsidR="007971AC" w:rsidRPr="00A0564A" w:rsidRDefault="007971AC" w:rsidP="00E9120F">
            <w:pPr>
              <w:rPr>
                <w:rFonts w:ascii="Arial" w:eastAsia="Arial" w:hAnsi="Arial" w:cs="Arial"/>
              </w:rPr>
            </w:pPr>
            <w:r w:rsidRPr="00A0564A">
              <w:rPr>
                <w:rFonts w:ascii="Arial" w:eastAsia="Arial" w:hAnsi="Arial" w:cs="Arial"/>
                <w:color w:val="000000"/>
              </w:rPr>
              <w:t>Body Mass Index</w:t>
            </w:r>
          </w:p>
        </w:tc>
        <w:tc>
          <w:tcPr>
            <w:tcW w:w="720" w:type="dxa"/>
          </w:tcPr>
          <w:p w14:paraId="7F3046E8"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7A1D1FF9" w14:textId="77777777" w:rsidR="007971AC" w:rsidRPr="00A0564A" w:rsidRDefault="007971AC" w:rsidP="00E9120F">
            <w:pPr>
              <w:rPr>
                <w:rFonts w:ascii="Arial" w:eastAsia="Arial" w:hAnsi="Arial" w:cs="Arial"/>
              </w:rPr>
            </w:pPr>
            <w:r w:rsidRPr="00A0564A">
              <w:rPr>
                <w:rFonts w:ascii="Arial" w:eastAsia="Arial" w:hAnsi="Arial" w:cs="Arial"/>
                <w:color w:val="000000"/>
              </w:rPr>
              <w:t>Body mass index value closest to initiation of clinical trial phase I(BMI)</w:t>
            </w:r>
          </w:p>
        </w:tc>
        <w:tc>
          <w:tcPr>
            <w:tcW w:w="941" w:type="dxa"/>
          </w:tcPr>
          <w:p w14:paraId="4A6090A9" w14:textId="77777777" w:rsidR="007971AC" w:rsidRPr="00A0564A" w:rsidRDefault="007971AC" w:rsidP="00E9120F">
            <w:pPr>
              <w:rPr>
                <w:rFonts w:ascii="Arial" w:eastAsia="Arial" w:hAnsi="Arial" w:cs="Arial"/>
                <w:color w:val="000000"/>
              </w:rPr>
            </w:pPr>
            <w:r w:rsidRPr="00A0564A">
              <w:rPr>
                <w:rFonts w:ascii="Arial" w:eastAsia="Arial" w:hAnsi="Arial" w:cs="Arial"/>
              </w:rPr>
              <w:t>1346</w:t>
            </w:r>
          </w:p>
        </w:tc>
      </w:tr>
      <w:tr w:rsidR="007971AC" w:rsidRPr="00A0564A" w14:paraId="5DC8A0E2" w14:textId="77777777" w:rsidTr="00E9120F">
        <w:tc>
          <w:tcPr>
            <w:tcW w:w="2515" w:type="dxa"/>
            <w:vAlign w:val="bottom"/>
          </w:tcPr>
          <w:p w14:paraId="45C595CF"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CA-19</w:t>
            </w:r>
          </w:p>
        </w:tc>
        <w:tc>
          <w:tcPr>
            <w:tcW w:w="720" w:type="dxa"/>
          </w:tcPr>
          <w:p w14:paraId="481107D5"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506643DB"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Amount CA 19-9 (cancer antigen 19-9) protein in the blood</w:t>
            </w:r>
          </w:p>
        </w:tc>
        <w:tc>
          <w:tcPr>
            <w:tcW w:w="941" w:type="dxa"/>
          </w:tcPr>
          <w:p w14:paraId="7E45FB5A" w14:textId="77777777" w:rsidR="007971AC" w:rsidRPr="00A0564A" w:rsidRDefault="007971AC" w:rsidP="00E9120F">
            <w:pPr>
              <w:rPr>
                <w:rFonts w:ascii="Arial" w:eastAsia="Arial" w:hAnsi="Arial" w:cs="Arial"/>
                <w:color w:val="000000"/>
              </w:rPr>
            </w:pPr>
            <w:r w:rsidRPr="00A0564A">
              <w:rPr>
                <w:rFonts w:ascii="Arial" w:eastAsia="Arial" w:hAnsi="Arial" w:cs="Arial"/>
              </w:rPr>
              <w:t>128</w:t>
            </w:r>
          </w:p>
        </w:tc>
      </w:tr>
      <w:tr w:rsidR="007971AC" w:rsidRPr="00A0564A" w14:paraId="14886979" w14:textId="77777777" w:rsidTr="00E9120F">
        <w:tc>
          <w:tcPr>
            <w:tcW w:w="2515" w:type="dxa"/>
            <w:vAlign w:val="bottom"/>
          </w:tcPr>
          <w:p w14:paraId="74D0DB3C"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CA-125</w:t>
            </w:r>
          </w:p>
        </w:tc>
        <w:tc>
          <w:tcPr>
            <w:tcW w:w="720" w:type="dxa"/>
          </w:tcPr>
          <w:p w14:paraId="0B778489"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03243971"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Amount CA 19-125 (cancer antigen 125) protein in the blood</w:t>
            </w:r>
          </w:p>
        </w:tc>
        <w:tc>
          <w:tcPr>
            <w:tcW w:w="941" w:type="dxa"/>
          </w:tcPr>
          <w:p w14:paraId="1FBC43F9" w14:textId="77777777" w:rsidR="007971AC" w:rsidRPr="00A0564A" w:rsidRDefault="007971AC" w:rsidP="00E9120F">
            <w:pPr>
              <w:rPr>
                <w:rFonts w:ascii="Arial" w:eastAsia="Arial" w:hAnsi="Arial" w:cs="Arial"/>
                <w:color w:val="000000"/>
              </w:rPr>
            </w:pPr>
            <w:r w:rsidRPr="00A0564A">
              <w:rPr>
                <w:rFonts w:ascii="Arial" w:eastAsia="Arial" w:hAnsi="Arial" w:cs="Arial"/>
              </w:rPr>
              <w:t>104</w:t>
            </w:r>
          </w:p>
        </w:tc>
      </w:tr>
      <w:tr w:rsidR="007971AC" w:rsidRPr="00A0564A" w14:paraId="5032A266" w14:textId="77777777" w:rsidTr="00E9120F">
        <w:tc>
          <w:tcPr>
            <w:tcW w:w="2515" w:type="dxa"/>
            <w:vAlign w:val="bottom"/>
          </w:tcPr>
          <w:p w14:paraId="50431269"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CA-27.29</w:t>
            </w:r>
          </w:p>
        </w:tc>
        <w:tc>
          <w:tcPr>
            <w:tcW w:w="720" w:type="dxa"/>
          </w:tcPr>
          <w:p w14:paraId="38261C9D"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29247E0A"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Amount CA 19-27.29 (cancer antigen 27.29) protein in the blood</w:t>
            </w:r>
          </w:p>
        </w:tc>
        <w:tc>
          <w:tcPr>
            <w:tcW w:w="941" w:type="dxa"/>
          </w:tcPr>
          <w:p w14:paraId="780418A6" w14:textId="77777777" w:rsidR="007971AC" w:rsidRPr="00A0564A" w:rsidRDefault="007971AC" w:rsidP="00E9120F">
            <w:pPr>
              <w:rPr>
                <w:rFonts w:ascii="Arial" w:eastAsia="Arial" w:hAnsi="Arial" w:cs="Arial"/>
                <w:color w:val="000000"/>
              </w:rPr>
            </w:pPr>
            <w:r w:rsidRPr="00A0564A">
              <w:rPr>
                <w:rFonts w:ascii="Arial" w:eastAsia="Arial" w:hAnsi="Arial" w:cs="Arial"/>
              </w:rPr>
              <w:t>108</w:t>
            </w:r>
          </w:p>
        </w:tc>
      </w:tr>
      <w:tr w:rsidR="007971AC" w:rsidRPr="00A0564A" w14:paraId="49E9F460" w14:textId="77777777" w:rsidTr="00E9120F">
        <w:tc>
          <w:tcPr>
            <w:tcW w:w="2515" w:type="dxa"/>
            <w:vAlign w:val="bottom"/>
          </w:tcPr>
          <w:p w14:paraId="418CF3E7"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CA-15.3</w:t>
            </w:r>
          </w:p>
        </w:tc>
        <w:tc>
          <w:tcPr>
            <w:tcW w:w="720" w:type="dxa"/>
          </w:tcPr>
          <w:p w14:paraId="5775BE62"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5B158ACB"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Amount CA 15.3 (cancer antigen 15.3) protein in the blood</w:t>
            </w:r>
          </w:p>
        </w:tc>
        <w:tc>
          <w:tcPr>
            <w:tcW w:w="941" w:type="dxa"/>
          </w:tcPr>
          <w:p w14:paraId="647A7BBD" w14:textId="77777777" w:rsidR="007971AC" w:rsidRPr="00A0564A" w:rsidRDefault="007971AC" w:rsidP="00E9120F">
            <w:pPr>
              <w:rPr>
                <w:rFonts w:ascii="Arial" w:eastAsia="Arial" w:hAnsi="Arial" w:cs="Arial"/>
                <w:color w:val="000000"/>
              </w:rPr>
            </w:pPr>
            <w:r w:rsidRPr="00A0564A">
              <w:rPr>
                <w:rFonts w:ascii="Arial" w:eastAsia="Arial" w:hAnsi="Arial" w:cs="Arial"/>
              </w:rPr>
              <w:t>73</w:t>
            </w:r>
          </w:p>
        </w:tc>
      </w:tr>
      <w:tr w:rsidR="007971AC" w:rsidRPr="00A0564A" w14:paraId="1DACEF72" w14:textId="77777777" w:rsidTr="00E9120F">
        <w:tc>
          <w:tcPr>
            <w:tcW w:w="2515" w:type="dxa"/>
            <w:vAlign w:val="bottom"/>
          </w:tcPr>
          <w:p w14:paraId="2F50E43D" w14:textId="77777777" w:rsidR="007971AC" w:rsidRPr="00A0564A" w:rsidRDefault="007971AC" w:rsidP="00E9120F">
            <w:pPr>
              <w:rPr>
                <w:rFonts w:ascii="Arial" w:eastAsia="Arial" w:hAnsi="Arial" w:cs="Arial"/>
              </w:rPr>
            </w:pPr>
            <w:r w:rsidRPr="00A0564A">
              <w:rPr>
                <w:rFonts w:ascii="Arial" w:eastAsia="Arial" w:hAnsi="Arial" w:cs="Arial"/>
                <w:color w:val="000000"/>
              </w:rPr>
              <w:t>Death</w:t>
            </w:r>
          </w:p>
        </w:tc>
        <w:tc>
          <w:tcPr>
            <w:tcW w:w="720" w:type="dxa"/>
          </w:tcPr>
          <w:p w14:paraId="4D50B813"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O</w:t>
            </w:r>
          </w:p>
        </w:tc>
        <w:tc>
          <w:tcPr>
            <w:tcW w:w="8640" w:type="dxa"/>
            <w:vAlign w:val="bottom"/>
          </w:tcPr>
          <w:p w14:paraId="2CB2886C" w14:textId="77777777" w:rsidR="007971AC" w:rsidRPr="00A0564A" w:rsidRDefault="007971AC" w:rsidP="00E9120F">
            <w:pPr>
              <w:rPr>
                <w:rFonts w:ascii="Arial" w:eastAsia="Arial" w:hAnsi="Arial" w:cs="Arial"/>
              </w:rPr>
            </w:pPr>
            <w:r w:rsidRPr="00A0564A">
              <w:rPr>
                <w:rFonts w:ascii="Arial" w:eastAsia="Arial" w:hAnsi="Arial" w:cs="Arial"/>
                <w:color w:val="000000"/>
              </w:rPr>
              <w:t>Indication of death during the trial period</w:t>
            </w:r>
          </w:p>
        </w:tc>
        <w:tc>
          <w:tcPr>
            <w:tcW w:w="941" w:type="dxa"/>
          </w:tcPr>
          <w:p w14:paraId="582850B4"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53804060" w14:textId="77777777" w:rsidTr="00E9120F">
        <w:tc>
          <w:tcPr>
            <w:tcW w:w="2515" w:type="dxa"/>
            <w:vAlign w:val="bottom"/>
          </w:tcPr>
          <w:p w14:paraId="0E6AAB07" w14:textId="77777777" w:rsidR="007971AC" w:rsidRPr="00A0564A" w:rsidRDefault="007971AC" w:rsidP="00E9120F">
            <w:pPr>
              <w:rPr>
                <w:rFonts w:ascii="Arial" w:eastAsia="Arial" w:hAnsi="Arial" w:cs="Arial"/>
              </w:rPr>
            </w:pPr>
            <w:r w:rsidRPr="00A0564A">
              <w:rPr>
                <w:rFonts w:ascii="Arial" w:eastAsia="Arial" w:hAnsi="Arial" w:cs="Arial"/>
                <w:color w:val="000000"/>
              </w:rPr>
              <w:t>Disease Type</w:t>
            </w:r>
          </w:p>
        </w:tc>
        <w:tc>
          <w:tcPr>
            <w:tcW w:w="720" w:type="dxa"/>
          </w:tcPr>
          <w:p w14:paraId="2D2FF161"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234BD4CE" w14:textId="77777777" w:rsidR="007971AC" w:rsidRPr="00A0564A" w:rsidRDefault="007971AC" w:rsidP="00E9120F">
            <w:pPr>
              <w:rPr>
                <w:rFonts w:ascii="Arial" w:eastAsia="Arial" w:hAnsi="Arial" w:cs="Arial"/>
              </w:rPr>
            </w:pPr>
            <w:r w:rsidRPr="00A0564A">
              <w:rPr>
                <w:rFonts w:ascii="Arial" w:eastAsia="Arial" w:hAnsi="Arial" w:cs="Arial"/>
                <w:color w:val="000000"/>
              </w:rPr>
              <w:t>Disease type as recorded</w:t>
            </w:r>
          </w:p>
        </w:tc>
        <w:tc>
          <w:tcPr>
            <w:tcW w:w="941" w:type="dxa"/>
          </w:tcPr>
          <w:p w14:paraId="2F2FB003"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63CD9CD6" w14:textId="77777777" w:rsidTr="00E9120F">
        <w:tc>
          <w:tcPr>
            <w:tcW w:w="2515" w:type="dxa"/>
            <w:vAlign w:val="bottom"/>
          </w:tcPr>
          <w:p w14:paraId="7A32822E" w14:textId="77777777" w:rsidR="007971AC" w:rsidRPr="00A0564A" w:rsidRDefault="007971AC" w:rsidP="00E9120F">
            <w:pPr>
              <w:rPr>
                <w:rFonts w:ascii="Arial" w:eastAsia="Arial" w:hAnsi="Arial" w:cs="Arial"/>
              </w:rPr>
            </w:pPr>
            <w:r w:rsidRPr="00A0564A">
              <w:rPr>
                <w:rFonts w:ascii="Arial" w:eastAsia="Arial" w:hAnsi="Arial" w:cs="Arial"/>
                <w:color w:val="000000"/>
              </w:rPr>
              <w:t>Duration of Prior Tx</w:t>
            </w:r>
          </w:p>
        </w:tc>
        <w:tc>
          <w:tcPr>
            <w:tcW w:w="720" w:type="dxa"/>
          </w:tcPr>
          <w:p w14:paraId="7EB920B5"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O</w:t>
            </w:r>
          </w:p>
        </w:tc>
        <w:tc>
          <w:tcPr>
            <w:tcW w:w="8640" w:type="dxa"/>
            <w:vAlign w:val="bottom"/>
          </w:tcPr>
          <w:p w14:paraId="1F28C5A7" w14:textId="77777777" w:rsidR="007971AC" w:rsidRDefault="007971AC" w:rsidP="00E9120F">
            <w:pPr>
              <w:rPr>
                <w:rFonts w:ascii="Arial" w:eastAsia="Arial" w:hAnsi="Arial" w:cs="Arial"/>
                <w:color w:val="000000"/>
              </w:rPr>
            </w:pPr>
            <w:r w:rsidRPr="00A0564A">
              <w:rPr>
                <w:rFonts w:ascii="Arial" w:eastAsia="Arial" w:hAnsi="Arial" w:cs="Arial"/>
                <w:color w:val="000000"/>
              </w:rPr>
              <w:t xml:space="preserve">Duration of prior therapy time (in days) from prior therapy to date </w:t>
            </w:r>
          </w:p>
          <w:p w14:paraId="7A3361EB" w14:textId="77777777" w:rsidR="007971AC" w:rsidRPr="00A0564A" w:rsidRDefault="007971AC" w:rsidP="00E9120F">
            <w:pPr>
              <w:rPr>
                <w:rFonts w:ascii="Arial" w:eastAsia="Arial" w:hAnsi="Arial" w:cs="Arial"/>
              </w:rPr>
            </w:pPr>
            <w:r w:rsidRPr="00A0564A">
              <w:rPr>
                <w:rFonts w:ascii="Arial" w:eastAsia="Arial" w:hAnsi="Arial" w:cs="Arial"/>
                <w:color w:val="000000"/>
              </w:rPr>
              <w:t>of phase I trial (DOPT)</w:t>
            </w:r>
          </w:p>
        </w:tc>
        <w:tc>
          <w:tcPr>
            <w:tcW w:w="941" w:type="dxa"/>
          </w:tcPr>
          <w:p w14:paraId="204074CD" w14:textId="77777777" w:rsidR="007971AC" w:rsidRPr="00A0564A" w:rsidRDefault="007971AC" w:rsidP="00E9120F">
            <w:pPr>
              <w:rPr>
                <w:rFonts w:ascii="Arial" w:eastAsia="Arial" w:hAnsi="Arial" w:cs="Arial"/>
                <w:color w:val="000000"/>
              </w:rPr>
            </w:pPr>
            <w:r w:rsidRPr="00A0564A">
              <w:rPr>
                <w:rFonts w:ascii="Arial" w:eastAsia="Arial" w:hAnsi="Arial" w:cs="Arial"/>
              </w:rPr>
              <w:t>998</w:t>
            </w:r>
          </w:p>
        </w:tc>
      </w:tr>
      <w:tr w:rsidR="007971AC" w:rsidRPr="00A0564A" w14:paraId="0F0BA18C" w14:textId="77777777" w:rsidTr="00E9120F">
        <w:tc>
          <w:tcPr>
            <w:tcW w:w="2515" w:type="dxa"/>
            <w:vAlign w:val="bottom"/>
          </w:tcPr>
          <w:p w14:paraId="620698B4"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 xml:space="preserve">Duration of Trial </w:t>
            </w:r>
          </w:p>
        </w:tc>
        <w:tc>
          <w:tcPr>
            <w:tcW w:w="720" w:type="dxa"/>
          </w:tcPr>
          <w:p w14:paraId="321D1EDD"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O</w:t>
            </w:r>
          </w:p>
        </w:tc>
        <w:tc>
          <w:tcPr>
            <w:tcW w:w="8640" w:type="dxa"/>
            <w:vAlign w:val="bottom"/>
          </w:tcPr>
          <w:p w14:paraId="2235C639" w14:textId="1CFFC141" w:rsidR="007971AC" w:rsidRDefault="007971AC" w:rsidP="00E9120F">
            <w:pPr>
              <w:rPr>
                <w:rFonts w:ascii="Arial" w:eastAsia="Arial" w:hAnsi="Arial" w:cs="Arial"/>
                <w:color w:val="000000"/>
              </w:rPr>
            </w:pPr>
            <w:r w:rsidRPr="00A0564A">
              <w:rPr>
                <w:rFonts w:ascii="Arial" w:eastAsia="Arial" w:hAnsi="Arial" w:cs="Arial"/>
                <w:color w:val="000000"/>
              </w:rPr>
              <w:t xml:space="preserve">Duration of clinical trial phase I time (in days) from start to end of </w:t>
            </w:r>
            <w:r>
              <w:rPr>
                <w:rFonts w:ascii="Arial" w:eastAsia="Arial" w:hAnsi="Arial" w:cs="Arial"/>
                <w:color w:val="000000"/>
              </w:rPr>
              <w:t xml:space="preserve">the </w:t>
            </w:r>
            <w:r w:rsidRPr="00A0564A">
              <w:rPr>
                <w:rFonts w:ascii="Arial" w:eastAsia="Arial" w:hAnsi="Arial" w:cs="Arial"/>
                <w:color w:val="000000"/>
              </w:rPr>
              <w:t xml:space="preserve">trial </w:t>
            </w:r>
          </w:p>
          <w:p w14:paraId="04024C8E"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or death (DOCT)</w:t>
            </w:r>
          </w:p>
        </w:tc>
        <w:tc>
          <w:tcPr>
            <w:tcW w:w="941" w:type="dxa"/>
          </w:tcPr>
          <w:p w14:paraId="673FA0E0"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22B9DCC9" w14:textId="77777777" w:rsidTr="00E9120F">
        <w:tc>
          <w:tcPr>
            <w:tcW w:w="2515" w:type="dxa"/>
            <w:vAlign w:val="bottom"/>
          </w:tcPr>
          <w:p w14:paraId="4C41281D" w14:textId="77777777" w:rsidR="007971AC" w:rsidRPr="00A0564A" w:rsidRDefault="007971AC" w:rsidP="00E9120F">
            <w:pPr>
              <w:rPr>
                <w:rFonts w:ascii="Arial" w:eastAsia="Arial" w:hAnsi="Arial" w:cs="Arial"/>
              </w:rPr>
            </w:pPr>
            <w:r w:rsidRPr="00A0564A">
              <w:rPr>
                <w:rFonts w:ascii="Arial" w:eastAsia="Arial" w:hAnsi="Arial" w:cs="Arial"/>
                <w:color w:val="000000"/>
              </w:rPr>
              <w:t>ECOG</w:t>
            </w:r>
          </w:p>
        </w:tc>
        <w:tc>
          <w:tcPr>
            <w:tcW w:w="720" w:type="dxa"/>
          </w:tcPr>
          <w:p w14:paraId="7AACB979"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4F544819" w14:textId="77777777" w:rsidR="007971AC" w:rsidRPr="00A0564A" w:rsidRDefault="007971AC" w:rsidP="00E9120F">
            <w:pPr>
              <w:rPr>
                <w:rFonts w:ascii="Arial" w:eastAsia="Arial" w:hAnsi="Arial" w:cs="Arial"/>
              </w:rPr>
            </w:pPr>
            <w:r w:rsidRPr="00A0564A">
              <w:rPr>
                <w:rFonts w:ascii="Arial" w:eastAsia="Arial" w:hAnsi="Arial" w:cs="Arial"/>
                <w:color w:val="000000"/>
              </w:rPr>
              <w:t xml:space="preserve">ECOG performance status closest to initiation of clinical trial phase I. </w:t>
            </w:r>
          </w:p>
        </w:tc>
        <w:tc>
          <w:tcPr>
            <w:tcW w:w="941" w:type="dxa"/>
          </w:tcPr>
          <w:p w14:paraId="6F5ECBB5"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1C604438" w14:textId="77777777" w:rsidTr="00E9120F">
        <w:tc>
          <w:tcPr>
            <w:tcW w:w="2515" w:type="dxa"/>
            <w:vAlign w:val="bottom"/>
          </w:tcPr>
          <w:p w14:paraId="4F57D293" w14:textId="77777777" w:rsidR="007971AC" w:rsidRPr="00A0564A" w:rsidRDefault="007971AC" w:rsidP="00E9120F">
            <w:pPr>
              <w:rPr>
                <w:rFonts w:ascii="Arial" w:eastAsia="Arial" w:hAnsi="Arial" w:cs="Arial"/>
              </w:rPr>
            </w:pPr>
            <w:r w:rsidRPr="00A0564A">
              <w:rPr>
                <w:rFonts w:ascii="Arial" w:eastAsia="Arial" w:hAnsi="Arial" w:cs="Arial"/>
                <w:color w:val="000000"/>
              </w:rPr>
              <w:t>Gender</w:t>
            </w:r>
          </w:p>
        </w:tc>
        <w:tc>
          <w:tcPr>
            <w:tcW w:w="720" w:type="dxa"/>
          </w:tcPr>
          <w:p w14:paraId="77363D25"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76D4BC49" w14:textId="0EFC8F1B" w:rsidR="007971AC" w:rsidRPr="00A0564A" w:rsidRDefault="007971AC" w:rsidP="00E9120F">
            <w:pPr>
              <w:rPr>
                <w:rFonts w:ascii="Arial" w:eastAsia="Arial" w:hAnsi="Arial" w:cs="Arial"/>
              </w:rPr>
            </w:pPr>
            <w:r w:rsidRPr="00A0564A">
              <w:rPr>
                <w:rFonts w:ascii="Arial" w:eastAsia="Arial" w:hAnsi="Arial" w:cs="Arial"/>
                <w:color w:val="000000"/>
              </w:rPr>
              <w:t xml:space="preserve">Gender of the </w:t>
            </w:r>
            <w:r w:rsidR="00B304F7">
              <w:rPr>
                <w:rFonts w:ascii="Arial" w:eastAsia="Arial" w:hAnsi="Arial" w:cs="Arial"/>
                <w:color w:val="000000"/>
              </w:rPr>
              <w:t>participant</w:t>
            </w:r>
            <w:r w:rsidRPr="00A0564A">
              <w:rPr>
                <w:rFonts w:ascii="Arial" w:eastAsia="Arial" w:hAnsi="Arial" w:cs="Arial"/>
                <w:color w:val="000000"/>
              </w:rPr>
              <w:t xml:space="preserve"> (male, female)</w:t>
            </w:r>
          </w:p>
        </w:tc>
        <w:tc>
          <w:tcPr>
            <w:tcW w:w="941" w:type="dxa"/>
          </w:tcPr>
          <w:p w14:paraId="5A48227F"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285BD329" w14:textId="77777777" w:rsidTr="00E9120F">
        <w:tc>
          <w:tcPr>
            <w:tcW w:w="2515" w:type="dxa"/>
          </w:tcPr>
          <w:p w14:paraId="3425E944"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Grade 5 Toxicity</w:t>
            </w:r>
          </w:p>
        </w:tc>
        <w:tc>
          <w:tcPr>
            <w:tcW w:w="720" w:type="dxa"/>
          </w:tcPr>
          <w:p w14:paraId="2D72B623"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O</w:t>
            </w:r>
          </w:p>
        </w:tc>
        <w:tc>
          <w:tcPr>
            <w:tcW w:w="8640" w:type="dxa"/>
            <w:vAlign w:val="bottom"/>
          </w:tcPr>
          <w:p w14:paraId="24C22DCA" w14:textId="55EAFD43" w:rsidR="007971AC" w:rsidRPr="00A0564A" w:rsidRDefault="007971AC" w:rsidP="00E9120F">
            <w:pPr>
              <w:rPr>
                <w:rFonts w:ascii="Arial" w:eastAsia="Arial" w:hAnsi="Arial" w:cs="Arial"/>
                <w:color w:val="000000"/>
              </w:rPr>
            </w:pPr>
            <w:r w:rsidRPr="00A0564A">
              <w:rPr>
                <w:rFonts w:ascii="Arial" w:eastAsia="Arial" w:hAnsi="Arial" w:cs="Arial"/>
                <w:color w:val="000000"/>
              </w:rPr>
              <w:t xml:space="preserve">Indicates </w:t>
            </w:r>
            <w:r w:rsidR="00B304F7">
              <w:rPr>
                <w:rFonts w:ascii="Arial" w:eastAsia="Arial" w:hAnsi="Arial" w:cs="Arial"/>
                <w:color w:val="000000"/>
              </w:rPr>
              <w:t>participant</w:t>
            </w:r>
            <w:r w:rsidRPr="00A0564A">
              <w:rPr>
                <w:rFonts w:ascii="Arial" w:eastAsia="Arial" w:hAnsi="Arial" w:cs="Arial"/>
                <w:color w:val="000000"/>
              </w:rPr>
              <w:t>s who died during trial (yes/no)</w:t>
            </w:r>
          </w:p>
        </w:tc>
        <w:tc>
          <w:tcPr>
            <w:tcW w:w="941" w:type="dxa"/>
          </w:tcPr>
          <w:p w14:paraId="48636664"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038A710E" w14:textId="77777777" w:rsidTr="00E9120F">
        <w:tc>
          <w:tcPr>
            <w:tcW w:w="2515" w:type="dxa"/>
            <w:vAlign w:val="bottom"/>
          </w:tcPr>
          <w:p w14:paraId="65C094A6" w14:textId="77777777" w:rsidR="007971AC" w:rsidRPr="00A0564A" w:rsidRDefault="007971AC" w:rsidP="00E9120F">
            <w:pPr>
              <w:rPr>
                <w:rFonts w:ascii="Arial" w:eastAsia="Arial" w:hAnsi="Arial" w:cs="Arial"/>
              </w:rPr>
            </w:pPr>
            <w:r w:rsidRPr="00A0564A">
              <w:rPr>
                <w:rFonts w:ascii="Arial" w:eastAsia="Arial" w:hAnsi="Arial" w:cs="Arial"/>
                <w:color w:val="000000"/>
              </w:rPr>
              <w:t>Height</w:t>
            </w:r>
          </w:p>
        </w:tc>
        <w:tc>
          <w:tcPr>
            <w:tcW w:w="720" w:type="dxa"/>
          </w:tcPr>
          <w:p w14:paraId="28138C75"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11002A6A" w14:textId="0E7D6444" w:rsidR="007971AC" w:rsidRPr="00A0564A" w:rsidRDefault="007971AC" w:rsidP="00E9120F">
            <w:pPr>
              <w:rPr>
                <w:rFonts w:ascii="Arial" w:eastAsia="Arial" w:hAnsi="Arial" w:cs="Arial"/>
              </w:rPr>
            </w:pPr>
            <w:r w:rsidRPr="00A0564A">
              <w:rPr>
                <w:rFonts w:ascii="Arial" w:eastAsia="Arial" w:hAnsi="Arial" w:cs="Arial"/>
                <w:color w:val="000000"/>
              </w:rPr>
              <w:t xml:space="preserve">Height (meters) of </w:t>
            </w:r>
            <w:r w:rsidR="00B304F7">
              <w:rPr>
                <w:rFonts w:ascii="Arial" w:eastAsia="Arial" w:hAnsi="Arial" w:cs="Arial"/>
                <w:color w:val="000000"/>
              </w:rPr>
              <w:t>participant</w:t>
            </w:r>
            <w:r w:rsidRPr="00A0564A">
              <w:rPr>
                <w:rFonts w:ascii="Arial" w:eastAsia="Arial" w:hAnsi="Arial" w:cs="Arial"/>
                <w:color w:val="000000"/>
              </w:rPr>
              <w:t xml:space="preserve"> closest to initiation of clinical trial phase I</w:t>
            </w:r>
          </w:p>
        </w:tc>
        <w:tc>
          <w:tcPr>
            <w:tcW w:w="941" w:type="dxa"/>
          </w:tcPr>
          <w:p w14:paraId="4E67EA0A" w14:textId="77777777" w:rsidR="007971AC" w:rsidRPr="00A0564A" w:rsidRDefault="007971AC" w:rsidP="00E9120F">
            <w:pPr>
              <w:rPr>
                <w:rFonts w:ascii="Arial" w:eastAsia="Arial" w:hAnsi="Arial" w:cs="Arial"/>
                <w:color w:val="000000"/>
              </w:rPr>
            </w:pPr>
            <w:r w:rsidRPr="00A0564A">
              <w:rPr>
                <w:rFonts w:ascii="Arial" w:eastAsia="Arial" w:hAnsi="Arial" w:cs="Arial"/>
              </w:rPr>
              <w:t>1346</w:t>
            </w:r>
          </w:p>
        </w:tc>
      </w:tr>
      <w:tr w:rsidR="007971AC" w:rsidRPr="00A0564A" w14:paraId="06320ED8" w14:textId="77777777" w:rsidTr="00E9120F">
        <w:tc>
          <w:tcPr>
            <w:tcW w:w="2515" w:type="dxa"/>
            <w:vAlign w:val="bottom"/>
          </w:tcPr>
          <w:p w14:paraId="711FDD61" w14:textId="77777777" w:rsidR="007971AC" w:rsidRPr="00A0564A" w:rsidRDefault="007971AC" w:rsidP="00E9120F">
            <w:pPr>
              <w:rPr>
                <w:rFonts w:ascii="Arial" w:eastAsia="Arial" w:hAnsi="Arial" w:cs="Arial"/>
              </w:rPr>
            </w:pPr>
            <w:r w:rsidRPr="00A0564A">
              <w:rPr>
                <w:rFonts w:ascii="Arial" w:eastAsia="Arial" w:hAnsi="Arial" w:cs="Arial"/>
                <w:color w:val="000000"/>
              </w:rPr>
              <w:t>Hematocrit</w:t>
            </w:r>
          </w:p>
        </w:tc>
        <w:tc>
          <w:tcPr>
            <w:tcW w:w="720" w:type="dxa"/>
          </w:tcPr>
          <w:p w14:paraId="6E7CD463"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45ECC76F" w14:textId="77777777" w:rsidR="007971AC" w:rsidRPr="00A0564A" w:rsidRDefault="007971AC" w:rsidP="00E9120F">
            <w:pPr>
              <w:rPr>
                <w:rFonts w:ascii="Arial" w:eastAsia="Arial" w:hAnsi="Arial" w:cs="Arial"/>
              </w:rPr>
            </w:pPr>
            <w:r w:rsidRPr="00A0564A">
              <w:rPr>
                <w:rFonts w:ascii="Arial" w:eastAsia="Arial" w:hAnsi="Arial" w:cs="Arial"/>
                <w:color w:val="000000"/>
              </w:rPr>
              <w:t xml:space="preserve">Hematocrit value closest to clinical trial phase I </w:t>
            </w:r>
          </w:p>
        </w:tc>
        <w:tc>
          <w:tcPr>
            <w:tcW w:w="941" w:type="dxa"/>
          </w:tcPr>
          <w:p w14:paraId="27ABD5B3" w14:textId="77777777" w:rsidR="007971AC" w:rsidRPr="00A0564A" w:rsidRDefault="007971AC" w:rsidP="00E9120F">
            <w:pPr>
              <w:rPr>
                <w:rFonts w:ascii="Arial" w:eastAsia="Arial" w:hAnsi="Arial" w:cs="Arial"/>
                <w:color w:val="000000"/>
              </w:rPr>
            </w:pPr>
            <w:r w:rsidRPr="00A0564A">
              <w:rPr>
                <w:rFonts w:ascii="Arial" w:eastAsia="Arial" w:hAnsi="Arial" w:cs="Arial"/>
              </w:rPr>
              <w:t>1313</w:t>
            </w:r>
          </w:p>
        </w:tc>
      </w:tr>
      <w:tr w:rsidR="007971AC" w:rsidRPr="00A0564A" w14:paraId="53FA192E" w14:textId="77777777" w:rsidTr="00E9120F">
        <w:tc>
          <w:tcPr>
            <w:tcW w:w="2515" w:type="dxa"/>
            <w:vAlign w:val="bottom"/>
          </w:tcPr>
          <w:p w14:paraId="49702DA4" w14:textId="77777777" w:rsidR="007971AC" w:rsidRPr="00A0564A" w:rsidRDefault="007971AC" w:rsidP="00E9120F">
            <w:pPr>
              <w:rPr>
                <w:rFonts w:ascii="Arial" w:eastAsia="Arial" w:hAnsi="Arial" w:cs="Arial"/>
              </w:rPr>
            </w:pPr>
            <w:r w:rsidRPr="00A0564A">
              <w:rPr>
                <w:rFonts w:ascii="Arial" w:eastAsia="Arial" w:hAnsi="Arial" w:cs="Arial"/>
                <w:color w:val="000000"/>
              </w:rPr>
              <w:t>Hemoglobin</w:t>
            </w:r>
          </w:p>
        </w:tc>
        <w:tc>
          <w:tcPr>
            <w:tcW w:w="720" w:type="dxa"/>
          </w:tcPr>
          <w:p w14:paraId="6F93B6C1"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10D70393" w14:textId="77777777" w:rsidR="007971AC" w:rsidRPr="00A0564A" w:rsidRDefault="007971AC" w:rsidP="00E9120F">
            <w:pPr>
              <w:rPr>
                <w:rFonts w:ascii="Arial" w:eastAsia="Arial" w:hAnsi="Arial" w:cs="Arial"/>
              </w:rPr>
            </w:pPr>
            <w:r w:rsidRPr="00A0564A">
              <w:rPr>
                <w:rFonts w:ascii="Arial" w:eastAsia="Arial" w:hAnsi="Arial" w:cs="Arial"/>
                <w:color w:val="000000"/>
              </w:rPr>
              <w:t>Hemoglobin value closest to initiation of clinical trial phase I</w:t>
            </w:r>
          </w:p>
        </w:tc>
        <w:tc>
          <w:tcPr>
            <w:tcW w:w="941" w:type="dxa"/>
          </w:tcPr>
          <w:p w14:paraId="23B0E2D0" w14:textId="77777777" w:rsidR="007971AC" w:rsidRPr="00A0564A" w:rsidRDefault="007971AC" w:rsidP="00E9120F">
            <w:pPr>
              <w:rPr>
                <w:rFonts w:ascii="Arial" w:eastAsia="Arial" w:hAnsi="Arial" w:cs="Arial"/>
                <w:color w:val="000000"/>
              </w:rPr>
            </w:pPr>
            <w:r w:rsidRPr="00A0564A">
              <w:rPr>
                <w:rFonts w:ascii="Arial" w:eastAsia="Arial" w:hAnsi="Arial" w:cs="Arial"/>
              </w:rPr>
              <w:t>1316</w:t>
            </w:r>
          </w:p>
        </w:tc>
      </w:tr>
      <w:tr w:rsidR="007971AC" w:rsidRPr="00A0564A" w14:paraId="50D4FA20" w14:textId="77777777" w:rsidTr="00E9120F">
        <w:tc>
          <w:tcPr>
            <w:tcW w:w="2515" w:type="dxa"/>
            <w:vAlign w:val="bottom"/>
          </w:tcPr>
          <w:p w14:paraId="3CA4EED3" w14:textId="77777777" w:rsidR="007971AC" w:rsidRPr="00A0564A" w:rsidRDefault="007971AC" w:rsidP="00E9120F">
            <w:pPr>
              <w:rPr>
                <w:rFonts w:ascii="Arial" w:eastAsia="Arial" w:hAnsi="Arial" w:cs="Arial"/>
              </w:rPr>
            </w:pPr>
            <w:r w:rsidRPr="00A0564A">
              <w:rPr>
                <w:rFonts w:ascii="Arial" w:eastAsia="Arial" w:hAnsi="Arial" w:cs="Arial"/>
                <w:color w:val="000000"/>
              </w:rPr>
              <w:t>LDH</w:t>
            </w:r>
          </w:p>
        </w:tc>
        <w:tc>
          <w:tcPr>
            <w:tcW w:w="720" w:type="dxa"/>
          </w:tcPr>
          <w:p w14:paraId="1E6AEAD2"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06BF4FC9" w14:textId="77777777" w:rsidR="007971AC" w:rsidRPr="00A0564A" w:rsidRDefault="007971AC" w:rsidP="00E9120F">
            <w:pPr>
              <w:rPr>
                <w:rFonts w:ascii="Arial" w:eastAsia="Arial" w:hAnsi="Arial" w:cs="Arial"/>
              </w:rPr>
            </w:pPr>
            <w:r w:rsidRPr="00A0564A">
              <w:rPr>
                <w:rFonts w:ascii="Arial" w:eastAsia="Arial" w:hAnsi="Arial" w:cs="Arial"/>
                <w:color w:val="000000"/>
              </w:rPr>
              <w:t>Lactate dehydrogenase value closest to initiation of clinical trial phase I</w:t>
            </w:r>
          </w:p>
        </w:tc>
        <w:tc>
          <w:tcPr>
            <w:tcW w:w="941" w:type="dxa"/>
          </w:tcPr>
          <w:p w14:paraId="74648F28" w14:textId="77777777" w:rsidR="007971AC" w:rsidRPr="00A0564A" w:rsidRDefault="007971AC" w:rsidP="00E9120F">
            <w:pPr>
              <w:rPr>
                <w:rFonts w:ascii="Arial" w:eastAsia="Arial" w:hAnsi="Arial" w:cs="Arial"/>
                <w:color w:val="000000"/>
              </w:rPr>
            </w:pPr>
            <w:r w:rsidRPr="00A0564A">
              <w:rPr>
                <w:rFonts w:ascii="Arial" w:eastAsia="Arial" w:hAnsi="Arial" w:cs="Arial"/>
              </w:rPr>
              <w:t>1123</w:t>
            </w:r>
          </w:p>
        </w:tc>
      </w:tr>
      <w:tr w:rsidR="007971AC" w:rsidRPr="00A0564A" w14:paraId="512BECF1" w14:textId="77777777" w:rsidTr="00E9120F">
        <w:tc>
          <w:tcPr>
            <w:tcW w:w="2515" w:type="dxa"/>
            <w:vAlign w:val="bottom"/>
          </w:tcPr>
          <w:p w14:paraId="158C7C90"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Liver Metastasis</w:t>
            </w:r>
          </w:p>
        </w:tc>
        <w:tc>
          <w:tcPr>
            <w:tcW w:w="720" w:type="dxa"/>
          </w:tcPr>
          <w:p w14:paraId="4993591C"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34CE54E0"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Indication of whether there was evidence of tumor growth in the liver</w:t>
            </w:r>
          </w:p>
        </w:tc>
        <w:tc>
          <w:tcPr>
            <w:tcW w:w="941" w:type="dxa"/>
          </w:tcPr>
          <w:p w14:paraId="6A9AD6B6"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5B62A21C" w14:textId="77777777" w:rsidTr="00E9120F">
        <w:tc>
          <w:tcPr>
            <w:tcW w:w="2515" w:type="dxa"/>
            <w:vAlign w:val="bottom"/>
          </w:tcPr>
          <w:p w14:paraId="1D2DB7D0" w14:textId="77777777" w:rsidR="007971AC" w:rsidRPr="00A0564A" w:rsidRDefault="007971AC" w:rsidP="00E9120F">
            <w:pPr>
              <w:rPr>
                <w:rFonts w:ascii="Arial" w:eastAsia="Arial" w:hAnsi="Arial" w:cs="Arial"/>
              </w:rPr>
            </w:pPr>
            <w:r w:rsidRPr="00A0564A">
              <w:rPr>
                <w:rFonts w:ascii="Arial" w:eastAsia="Arial" w:hAnsi="Arial" w:cs="Arial"/>
                <w:color w:val="000000"/>
              </w:rPr>
              <w:t>Lymphocytes</w:t>
            </w:r>
          </w:p>
        </w:tc>
        <w:tc>
          <w:tcPr>
            <w:tcW w:w="720" w:type="dxa"/>
          </w:tcPr>
          <w:p w14:paraId="7DF16D5E"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31FDA1F1" w14:textId="77777777" w:rsidR="007971AC" w:rsidRPr="00A0564A" w:rsidRDefault="007971AC" w:rsidP="00E9120F">
            <w:pPr>
              <w:rPr>
                <w:rFonts w:ascii="Arial" w:eastAsia="Arial" w:hAnsi="Arial" w:cs="Arial"/>
              </w:rPr>
            </w:pPr>
            <w:r w:rsidRPr="00A0564A">
              <w:rPr>
                <w:rFonts w:ascii="Arial" w:eastAsia="Arial" w:hAnsi="Arial" w:cs="Arial"/>
                <w:color w:val="000000"/>
              </w:rPr>
              <w:t>Lymphocyte count value closest to initiation of clinical trial phase I</w:t>
            </w:r>
          </w:p>
        </w:tc>
        <w:tc>
          <w:tcPr>
            <w:tcW w:w="941" w:type="dxa"/>
          </w:tcPr>
          <w:p w14:paraId="6A3A5884" w14:textId="77777777" w:rsidR="007971AC" w:rsidRPr="00A0564A" w:rsidRDefault="007971AC" w:rsidP="00E9120F">
            <w:pPr>
              <w:rPr>
                <w:rFonts w:ascii="Arial" w:eastAsia="Arial" w:hAnsi="Arial" w:cs="Arial"/>
                <w:color w:val="000000"/>
              </w:rPr>
            </w:pPr>
            <w:r w:rsidRPr="00A0564A">
              <w:rPr>
                <w:rFonts w:ascii="Arial" w:eastAsia="Arial" w:hAnsi="Arial" w:cs="Arial"/>
              </w:rPr>
              <w:t>1294</w:t>
            </w:r>
          </w:p>
        </w:tc>
      </w:tr>
      <w:tr w:rsidR="007971AC" w:rsidRPr="00A0564A" w14:paraId="57E66C8D" w14:textId="77777777" w:rsidTr="00E9120F">
        <w:tc>
          <w:tcPr>
            <w:tcW w:w="2515" w:type="dxa"/>
          </w:tcPr>
          <w:p w14:paraId="71F1E40F"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Ninety Day Mortality</w:t>
            </w:r>
          </w:p>
        </w:tc>
        <w:tc>
          <w:tcPr>
            <w:tcW w:w="720" w:type="dxa"/>
          </w:tcPr>
          <w:p w14:paraId="67C7161F"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O</w:t>
            </w:r>
          </w:p>
        </w:tc>
        <w:tc>
          <w:tcPr>
            <w:tcW w:w="8640" w:type="dxa"/>
            <w:vAlign w:val="bottom"/>
          </w:tcPr>
          <w:p w14:paraId="5BA89B12" w14:textId="66141EEF" w:rsidR="007971AC" w:rsidRPr="00A0564A" w:rsidRDefault="007971AC" w:rsidP="00E9120F">
            <w:pPr>
              <w:rPr>
                <w:rFonts w:ascii="Arial" w:eastAsia="Arial" w:hAnsi="Arial" w:cs="Arial"/>
                <w:color w:val="000000"/>
              </w:rPr>
            </w:pPr>
            <w:r w:rsidRPr="00A0564A">
              <w:rPr>
                <w:rFonts w:ascii="Arial" w:eastAsia="Arial" w:hAnsi="Arial" w:cs="Arial"/>
                <w:color w:val="000000"/>
              </w:rPr>
              <w:t xml:space="preserve">Indicates </w:t>
            </w:r>
            <w:r w:rsidR="00B304F7">
              <w:rPr>
                <w:rFonts w:ascii="Arial" w:eastAsia="Arial" w:hAnsi="Arial" w:cs="Arial"/>
                <w:color w:val="000000"/>
              </w:rPr>
              <w:t>participant</w:t>
            </w:r>
            <w:r w:rsidRPr="00A0564A">
              <w:rPr>
                <w:rFonts w:ascii="Arial" w:eastAsia="Arial" w:hAnsi="Arial" w:cs="Arial"/>
                <w:color w:val="000000"/>
              </w:rPr>
              <w:t xml:space="preserve">s who died within 90 days of phase 1 initiation </w:t>
            </w:r>
          </w:p>
        </w:tc>
        <w:tc>
          <w:tcPr>
            <w:tcW w:w="941" w:type="dxa"/>
          </w:tcPr>
          <w:p w14:paraId="6E51EC62"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637C7F26" w14:textId="77777777" w:rsidTr="00E9120F">
        <w:tc>
          <w:tcPr>
            <w:tcW w:w="2515" w:type="dxa"/>
            <w:vAlign w:val="bottom"/>
          </w:tcPr>
          <w:p w14:paraId="3DDF4E4A" w14:textId="77777777" w:rsidR="007971AC" w:rsidRPr="00A0564A" w:rsidRDefault="007971AC" w:rsidP="00E9120F">
            <w:pPr>
              <w:rPr>
                <w:rFonts w:ascii="Arial" w:eastAsia="Arial" w:hAnsi="Arial" w:cs="Arial"/>
              </w:rPr>
            </w:pPr>
            <w:r w:rsidRPr="00A0564A">
              <w:rPr>
                <w:rFonts w:ascii="Arial" w:eastAsia="Arial" w:hAnsi="Arial" w:cs="Arial"/>
                <w:color w:val="000000"/>
              </w:rPr>
              <w:t>Platelets</w:t>
            </w:r>
          </w:p>
        </w:tc>
        <w:tc>
          <w:tcPr>
            <w:tcW w:w="720" w:type="dxa"/>
          </w:tcPr>
          <w:p w14:paraId="3ACB4A65"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23F1D28B" w14:textId="77777777" w:rsidR="007971AC" w:rsidRPr="00A0564A" w:rsidRDefault="007971AC" w:rsidP="00E9120F">
            <w:pPr>
              <w:rPr>
                <w:rFonts w:ascii="Arial" w:eastAsia="Arial" w:hAnsi="Arial" w:cs="Arial"/>
              </w:rPr>
            </w:pPr>
            <w:r w:rsidRPr="00A0564A">
              <w:rPr>
                <w:rFonts w:ascii="Arial" w:eastAsia="Arial" w:hAnsi="Arial" w:cs="Arial"/>
                <w:color w:val="000000"/>
              </w:rPr>
              <w:t>Platelet count value closest to initiation of clinical trial phase I (PLT)</w:t>
            </w:r>
          </w:p>
        </w:tc>
        <w:tc>
          <w:tcPr>
            <w:tcW w:w="941" w:type="dxa"/>
          </w:tcPr>
          <w:p w14:paraId="0F26EDC6" w14:textId="77777777" w:rsidR="007971AC" w:rsidRPr="00A0564A" w:rsidRDefault="007971AC" w:rsidP="00E9120F">
            <w:pPr>
              <w:rPr>
                <w:rFonts w:ascii="Arial" w:eastAsia="Arial" w:hAnsi="Arial" w:cs="Arial"/>
                <w:color w:val="000000"/>
              </w:rPr>
            </w:pPr>
            <w:r w:rsidRPr="00A0564A">
              <w:rPr>
                <w:rFonts w:ascii="Arial" w:eastAsia="Arial" w:hAnsi="Arial" w:cs="Arial"/>
              </w:rPr>
              <w:t>1322</w:t>
            </w:r>
          </w:p>
        </w:tc>
      </w:tr>
      <w:tr w:rsidR="007971AC" w:rsidRPr="00A0564A" w14:paraId="12AD129C" w14:textId="77777777" w:rsidTr="00E9120F">
        <w:tc>
          <w:tcPr>
            <w:tcW w:w="2515" w:type="dxa"/>
            <w:vAlign w:val="bottom"/>
          </w:tcPr>
          <w:p w14:paraId="3A26B3D0"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Sodium</w:t>
            </w:r>
          </w:p>
        </w:tc>
        <w:tc>
          <w:tcPr>
            <w:tcW w:w="720" w:type="dxa"/>
          </w:tcPr>
          <w:p w14:paraId="79CD18B0"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4C3907E1"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Levels of Na in based on a standard serum chemistry panel</w:t>
            </w:r>
          </w:p>
        </w:tc>
        <w:tc>
          <w:tcPr>
            <w:tcW w:w="941" w:type="dxa"/>
          </w:tcPr>
          <w:p w14:paraId="42F02AF7" w14:textId="77777777" w:rsidR="007971AC" w:rsidRPr="00A0564A" w:rsidRDefault="007971AC" w:rsidP="00E9120F">
            <w:pPr>
              <w:rPr>
                <w:rFonts w:ascii="Arial" w:eastAsia="Arial" w:hAnsi="Arial" w:cs="Arial"/>
                <w:color w:val="000000"/>
              </w:rPr>
            </w:pPr>
            <w:r w:rsidRPr="00A0564A">
              <w:rPr>
                <w:rFonts w:ascii="Arial" w:eastAsia="Arial" w:hAnsi="Arial" w:cs="Arial"/>
              </w:rPr>
              <w:t>1309</w:t>
            </w:r>
          </w:p>
        </w:tc>
      </w:tr>
      <w:tr w:rsidR="007971AC" w:rsidRPr="00A0564A" w14:paraId="64F2305A" w14:textId="77777777" w:rsidTr="00E9120F">
        <w:tc>
          <w:tcPr>
            <w:tcW w:w="2515" w:type="dxa"/>
            <w:vAlign w:val="bottom"/>
          </w:tcPr>
          <w:p w14:paraId="14AFAC16"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lastRenderedPageBreak/>
              <w:t>Stage at Diagnosis</w:t>
            </w:r>
          </w:p>
        </w:tc>
        <w:tc>
          <w:tcPr>
            <w:tcW w:w="720" w:type="dxa"/>
          </w:tcPr>
          <w:p w14:paraId="3269916C"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16FCB660"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Indication of the cancer stage (I, II, III, IV) at entry into the trial</w:t>
            </w:r>
          </w:p>
        </w:tc>
        <w:tc>
          <w:tcPr>
            <w:tcW w:w="941" w:type="dxa"/>
          </w:tcPr>
          <w:p w14:paraId="77ED480E"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003A8508" w14:textId="77777777" w:rsidTr="00E9120F">
        <w:tc>
          <w:tcPr>
            <w:tcW w:w="2515" w:type="dxa"/>
            <w:vAlign w:val="bottom"/>
          </w:tcPr>
          <w:p w14:paraId="3A35E2DC"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Targeted Therapy</w:t>
            </w:r>
          </w:p>
        </w:tc>
        <w:tc>
          <w:tcPr>
            <w:tcW w:w="720" w:type="dxa"/>
          </w:tcPr>
          <w:p w14:paraId="404CD68E"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vAlign w:val="bottom"/>
          </w:tcPr>
          <w:p w14:paraId="5ECFEE1C"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Is phase 1/1b agent type targeted therapy (Yes/No)</w:t>
            </w:r>
          </w:p>
        </w:tc>
        <w:tc>
          <w:tcPr>
            <w:tcW w:w="941" w:type="dxa"/>
          </w:tcPr>
          <w:p w14:paraId="69EE90EB"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1F3FF449" w14:textId="77777777" w:rsidTr="00E9120F">
        <w:tc>
          <w:tcPr>
            <w:tcW w:w="2515" w:type="dxa"/>
          </w:tcPr>
          <w:p w14:paraId="600E2878" w14:textId="77777777" w:rsidR="007971AC" w:rsidRPr="00A0564A" w:rsidRDefault="007971AC" w:rsidP="00E9120F">
            <w:pPr>
              <w:rPr>
                <w:rFonts w:ascii="Arial" w:eastAsia="Arial" w:hAnsi="Arial" w:cs="Arial"/>
                <w:color w:val="000000"/>
              </w:rPr>
            </w:pPr>
            <w:r w:rsidRPr="00A0564A">
              <w:rPr>
                <w:rFonts w:ascii="Arial" w:eastAsia="Arial" w:hAnsi="Arial" w:cs="Arial"/>
                <w:color w:val="000000"/>
              </w:rPr>
              <w:t>Trial Group</w:t>
            </w:r>
          </w:p>
        </w:tc>
        <w:tc>
          <w:tcPr>
            <w:tcW w:w="720" w:type="dxa"/>
          </w:tcPr>
          <w:p w14:paraId="1A337603" w14:textId="77777777" w:rsidR="007971AC" w:rsidRPr="00A0564A" w:rsidRDefault="007971AC" w:rsidP="00E9120F">
            <w:pPr>
              <w:jc w:val="center"/>
              <w:rPr>
                <w:rFonts w:ascii="Arial" w:eastAsia="Arial" w:hAnsi="Arial" w:cs="Arial"/>
                <w:color w:val="000000"/>
              </w:rPr>
            </w:pPr>
            <w:r w:rsidRPr="00A0564A">
              <w:rPr>
                <w:rFonts w:ascii="Arial" w:eastAsia="Arial" w:hAnsi="Arial" w:cs="Arial"/>
                <w:color w:val="000000"/>
              </w:rPr>
              <w:t>P</w:t>
            </w:r>
          </w:p>
        </w:tc>
        <w:tc>
          <w:tcPr>
            <w:tcW w:w="8640" w:type="dxa"/>
          </w:tcPr>
          <w:p w14:paraId="434320F7" w14:textId="1B45EA4A" w:rsidR="007971AC" w:rsidRPr="00A0564A" w:rsidRDefault="007971AC" w:rsidP="00E9120F">
            <w:pPr>
              <w:rPr>
                <w:rFonts w:ascii="Arial" w:eastAsia="Arial" w:hAnsi="Arial" w:cs="Arial"/>
                <w:color w:val="000000"/>
              </w:rPr>
            </w:pPr>
            <w:r w:rsidRPr="00A0564A">
              <w:rPr>
                <w:rFonts w:ascii="Arial" w:eastAsia="Arial" w:hAnsi="Arial" w:cs="Arial"/>
                <w:color w:val="000000"/>
              </w:rPr>
              <w:t xml:space="preserve">Generic numeric indicator of which phase 1 trial </w:t>
            </w:r>
            <w:r w:rsidR="00B304F7">
              <w:rPr>
                <w:rFonts w:ascii="Arial" w:eastAsia="Arial" w:hAnsi="Arial" w:cs="Arial"/>
                <w:color w:val="000000"/>
              </w:rPr>
              <w:t>participant</w:t>
            </w:r>
            <w:r w:rsidRPr="00A0564A">
              <w:rPr>
                <w:rFonts w:ascii="Arial" w:eastAsia="Arial" w:hAnsi="Arial" w:cs="Arial"/>
                <w:color w:val="000000"/>
              </w:rPr>
              <w:t xml:space="preserve"> was on</w:t>
            </w:r>
          </w:p>
        </w:tc>
        <w:tc>
          <w:tcPr>
            <w:tcW w:w="941" w:type="dxa"/>
          </w:tcPr>
          <w:p w14:paraId="01546F56" w14:textId="77777777" w:rsidR="007971AC" w:rsidRPr="00A0564A" w:rsidRDefault="007971AC" w:rsidP="00E9120F">
            <w:pPr>
              <w:rPr>
                <w:rFonts w:ascii="Arial" w:eastAsia="Arial" w:hAnsi="Arial" w:cs="Arial"/>
                <w:color w:val="000000"/>
              </w:rPr>
            </w:pPr>
            <w:r w:rsidRPr="00A0564A">
              <w:rPr>
                <w:rFonts w:ascii="Arial" w:eastAsia="Arial" w:hAnsi="Arial" w:cs="Arial"/>
              </w:rPr>
              <w:t>1386</w:t>
            </w:r>
          </w:p>
        </w:tc>
      </w:tr>
      <w:tr w:rsidR="007971AC" w:rsidRPr="00A0564A" w14:paraId="1FF29A3B" w14:textId="77777777" w:rsidTr="00E9120F">
        <w:tc>
          <w:tcPr>
            <w:tcW w:w="2515" w:type="dxa"/>
            <w:vAlign w:val="bottom"/>
          </w:tcPr>
          <w:p w14:paraId="738B5747" w14:textId="77777777" w:rsidR="007971AC" w:rsidRPr="007971AC" w:rsidRDefault="007971AC" w:rsidP="00E9120F">
            <w:pPr>
              <w:rPr>
                <w:rFonts w:ascii="Arial" w:eastAsia="Arial" w:hAnsi="Arial" w:cs="Arial"/>
                <w:color w:val="000000"/>
              </w:rPr>
            </w:pPr>
            <w:r w:rsidRPr="007971AC">
              <w:rPr>
                <w:rFonts w:ascii="Arial" w:eastAsia="Arial" w:hAnsi="Arial" w:cs="Arial"/>
                <w:color w:val="000000"/>
              </w:rPr>
              <w:t>Uric Acid</w:t>
            </w:r>
          </w:p>
        </w:tc>
        <w:tc>
          <w:tcPr>
            <w:tcW w:w="720" w:type="dxa"/>
          </w:tcPr>
          <w:p w14:paraId="43A0446D" w14:textId="77777777" w:rsidR="007971AC" w:rsidRPr="007971AC" w:rsidRDefault="007971AC" w:rsidP="00E9120F">
            <w:pPr>
              <w:jc w:val="center"/>
              <w:rPr>
                <w:rFonts w:ascii="Arial" w:eastAsia="Arial" w:hAnsi="Arial" w:cs="Arial"/>
                <w:color w:val="000000"/>
              </w:rPr>
            </w:pPr>
            <w:r w:rsidRPr="007971AC">
              <w:rPr>
                <w:rFonts w:ascii="Arial" w:eastAsia="Arial" w:hAnsi="Arial" w:cs="Arial"/>
                <w:color w:val="000000"/>
              </w:rPr>
              <w:t>P</w:t>
            </w:r>
          </w:p>
        </w:tc>
        <w:tc>
          <w:tcPr>
            <w:tcW w:w="8640" w:type="dxa"/>
            <w:vAlign w:val="bottom"/>
          </w:tcPr>
          <w:p w14:paraId="766DF4F8" w14:textId="77777777" w:rsidR="007971AC" w:rsidRPr="007971AC" w:rsidRDefault="007971AC" w:rsidP="00E9120F">
            <w:pPr>
              <w:rPr>
                <w:rFonts w:ascii="Arial" w:eastAsia="Arial" w:hAnsi="Arial" w:cs="Arial"/>
                <w:color w:val="000000"/>
              </w:rPr>
            </w:pPr>
            <w:r w:rsidRPr="007971AC">
              <w:rPr>
                <w:rFonts w:ascii="Arial" w:eastAsia="Arial" w:hAnsi="Arial" w:cs="Arial"/>
                <w:color w:val="000000"/>
              </w:rPr>
              <w:t>Uric acid value closest to initiation of clinical trial phase I</w:t>
            </w:r>
          </w:p>
        </w:tc>
        <w:tc>
          <w:tcPr>
            <w:tcW w:w="941" w:type="dxa"/>
          </w:tcPr>
          <w:p w14:paraId="735BB318" w14:textId="77777777" w:rsidR="007971AC" w:rsidRPr="00A0564A" w:rsidRDefault="007971AC" w:rsidP="00E9120F">
            <w:pPr>
              <w:rPr>
                <w:rFonts w:ascii="Arial" w:eastAsia="Arial" w:hAnsi="Arial" w:cs="Arial"/>
                <w:color w:val="000000"/>
              </w:rPr>
            </w:pPr>
            <w:r w:rsidRPr="00A0564A">
              <w:rPr>
                <w:rFonts w:ascii="Arial" w:eastAsia="Arial" w:hAnsi="Arial" w:cs="Arial"/>
              </w:rPr>
              <w:t>841</w:t>
            </w:r>
          </w:p>
        </w:tc>
      </w:tr>
      <w:tr w:rsidR="007971AC" w:rsidRPr="00A0564A" w14:paraId="504D9D89" w14:textId="77777777" w:rsidTr="00E9120F">
        <w:tc>
          <w:tcPr>
            <w:tcW w:w="2515" w:type="dxa"/>
            <w:vAlign w:val="bottom"/>
          </w:tcPr>
          <w:p w14:paraId="39137C50" w14:textId="77777777" w:rsidR="007971AC" w:rsidRPr="007971AC" w:rsidRDefault="007971AC" w:rsidP="00E9120F">
            <w:pPr>
              <w:rPr>
                <w:rFonts w:ascii="Arial" w:eastAsia="Arial" w:hAnsi="Arial" w:cs="Arial"/>
              </w:rPr>
            </w:pPr>
            <w:r w:rsidRPr="007971AC">
              <w:rPr>
                <w:rFonts w:ascii="Arial" w:eastAsia="Arial" w:hAnsi="Arial" w:cs="Arial"/>
                <w:color w:val="000000"/>
              </w:rPr>
              <w:t>WBCs</w:t>
            </w:r>
          </w:p>
        </w:tc>
        <w:tc>
          <w:tcPr>
            <w:tcW w:w="720" w:type="dxa"/>
          </w:tcPr>
          <w:p w14:paraId="3B94C95A" w14:textId="77777777" w:rsidR="007971AC" w:rsidRPr="007971AC" w:rsidRDefault="007971AC" w:rsidP="00E9120F">
            <w:pPr>
              <w:jc w:val="center"/>
              <w:rPr>
                <w:rFonts w:ascii="Arial" w:eastAsia="Arial" w:hAnsi="Arial" w:cs="Arial"/>
                <w:color w:val="000000"/>
              </w:rPr>
            </w:pPr>
            <w:r w:rsidRPr="007971AC">
              <w:rPr>
                <w:rFonts w:ascii="Arial" w:eastAsia="Arial" w:hAnsi="Arial" w:cs="Arial"/>
                <w:color w:val="000000"/>
              </w:rPr>
              <w:t>P</w:t>
            </w:r>
          </w:p>
        </w:tc>
        <w:tc>
          <w:tcPr>
            <w:tcW w:w="8640" w:type="dxa"/>
            <w:vAlign w:val="bottom"/>
          </w:tcPr>
          <w:p w14:paraId="55FD55B0" w14:textId="77777777" w:rsidR="007971AC" w:rsidRPr="007971AC" w:rsidRDefault="007971AC" w:rsidP="00E9120F">
            <w:pPr>
              <w:rPr>
                <w:rFonts w:ascii="Arial" w:eastAsia="Arial" w:hAnsi="Arial" w:cs="Arial"/>
                <w:color w:val="000000"/>
              </w:rPr>
            </w:pPr>
            <w:r w:rsidRPr="007971AC">
              <w:rPr>
                <w:rFonts w:ascii="Arial" w:eastAsia="Arial" w:hAnsi="Arial" w:cs="Arial"/>
                <w:color w:val="000000"/>
              </w:rPr>
              <w:t xml:space="preserve">White blood cell count value closest to initiation of clinical trial </w:t>
            </w:r>
          </w:p>
          <w:p w14:paraId="72CD3287" w14:textId="77777777" w:rsidR="007971AC" w:rsidRPr="007971AC" w:rsidRDefault="007971AC" w:rsidP="00E9120F">
            <w:pPr>
              <w:rPr>
                <w:rFonts w:ascii="Arial" w:eastAsia="Arial" w:hAnsi="Arial" w:cs="Arial"/>
              </w:rPr>
            </w:pPr>
            <w:r w:rsidRPr="007971AC">
              <w:rPr>
                <w:rFonts w:ascii="Arial" w:eastAsia="Arial" w:hAnsi="Arial" w:cs="Arial"/>
                <w:color w:val="000000"/>
              </w:rPr>
              <w:t>phase I</w:t>
            </w:r>
          </w:p>
        </w:tc>
        <w:tc>
          <w:tcPr>
            <w:tcW w:w="941" w:type="dxa"/>
          </w:tcPr>
          <w:p w14:paraId="45184CF8" w14:textId="77777777" w:rsidR="007971AC" w:rsidRPr="00A0564A" w:rsidRDefault="007971AC" w:rsidP="00E9120F">
            <w:pPr>
              <w:rPr>
                <w:rFonts w:ascii="Arial" w:eastAsia="Arial" w:hAnsi="Arial" w:cs="Arial"/>
                <w:color w:val="000000"/>
              </w:rPr>
            </w:pPr>
            <w:r w:rsidRPr="00A0564A">
              <w:rPr>
                <w:rFonts w:ascii="Arial" w:eastAsia="Arial" w:hAnsi="Arial" w:cs="Arial"/>
              </w:rPr>
              <w:t>1296</w:t>
            </w:r>
          </w:p>
        </w:tc>
      </w:tr>
      <w:tr w:rsidR="007971AC" w:rsidRPr="00A0564A" w14:paraId="0D562C44" w14:textId="77777777" w:rsidTr="00E9120F">
        <w:tc>
          <w:tcPr>
            <w:tcW w:w="2515" w:type="dxa"/>
            <w:vAlign w:val="bottom"/>
          </w:tcPr>
          <w:p w14:paraId="4CA169A2" w14:textId="77777777" w:rsidR="007971AC" w:rsidRPr="007971AC" w:rsidRDefault="007971AC" w:rsidP="00E9120F">
            <w:pPr>
              <w:rPr>
                <w:rFonts w:ascii="Arial" w:eastAsia="Arial" w:hAnsi="Arial" w:cs="Arial"/>
                <w:color w:val="000000"/>
              </w:rPr>
            </w:pPr>
            <w:r w:rsidRPr="007971AC">
              <w:rPr>
                <w:rFonts w:ascii="Arial" w:eastAsia="Arial" w:hAnsi="Arial" w:cs="Arial"/>
                <w:color w:val="000000"/>
              </w:rPr>
              <w:t>Weight</w:t>
            </w:r>
          </w:p>
        </w:tc>
        <w:tc>
          <w:tcPr>
            <w:tcW w:w="720" w:type="dxa"/>
          </w:tcPr>
          <w:p w14:paraId="675E5606" w14:textId="77777777" w:rsidR="007971AC" w:rsidRPr="007971AC" w:rsidRDefault="007971AC" w:rsidP="00E9120F">
            <w:pPr>
              <w:jc w:val="center"/>
              <w:rPr>
                <w:rFonts w:ascii="Arial" w:eastAsia="Arial" w:hAnsi="Arial" w:cs="Arial"/>
                <w:color w:val="000000"/>
              </w:rPr>
            </w:pPr>
            <w:r w:rsidRPr="007971AC">
              <w:rPr>
                <w:rFonts w:ascii="Arial" w:eastAsia="Arial" w:hAnsi="Arial" w:cs="Arial"/>
                <w:color w:val="000000"/>
              </w:rPr>
              <w:t>P</w:t>
            </w:r>
          </w:p>
        </w:tc>
        <w:tc>
          <w:tcPr>
            <w:tcW w:w="8640" w:type="dxa"/>
            <w:vAlign w:val="bottom"/>
          </w:tcPr>
          <w:p w14:paraId="29170CC8" w14:textId="77777777" w:rsidR="007971AC" w:rsidRPr="007971AC" w:rsidRDefault="007971AC" w:rsidP="00E9120F">
            <w:pPr>
              <w:rPr>
                <w:rFonts w:ascii="Arial" w:eastAsia="Arial" w:hAnsi="Arial" w:cs="Arial"/>
                <w:color w:val="000000"/>
              </w:rPr>
            </w:pPr>
            <w:r w:rsidRPr="007971AC">
              <w:rPr>
                <w:rFonts w:ascii="Arial" w:eastAsia="Arial" w:hAnsi="Arial" w:cs="Arial"/>
                <w:color w:val="000000"/>
              </w:rPr>
              <w:t>Weight in kilograms</w:t>
            </w:r>
          </w:p>
        </w:tc>
        <w:tc>
          <w:tcPr>
            <w:tcW w:w="941" w:type="dxa"/>
          </w:tcPr>
          <w:p w14:paraId="74521E02" w14:textId="77777777" w:rsidR="007971AC" w:rsidRPr="00A0564A" w:rsidRDefault="007971AC" w:rsidP="00E9120F">
            <w:pPr>
              <w:rPr>
                <w:rFonts w:ascii="Arial" w:eastAsia="Arial" w:hAnsi="Arial" w:cs="Arial"/>
                <w:color w:val="000000"/>
              </w:rPr>
            </w:pPr>
            <w:r w:rsidRPr="00A0564A">
              <w:rPr>
                <w:rFonts w:ascii="Arial" w:eastAsia="Arial" w:hAnsi="Arial" w:cs="Arial"/>
              </w:rPr>
              <w:t>1361</w:t>
            </w:r>
          </w:p>
        </w:tc>
      </w:tr>
      <w:tr w:rsidR="007971AC" w:rsidRPr="00A0564A" w14:paraId="71084F67" w14:textId="77777777" w:rsidTr="00E9120F">
        <w:tc>
          <w:tcPr>
            <w:tcW w:w="2515" w:type="dxa"/>
            <w:vAlign w:val="bottom"/>
          </w:tcPr>
          <w:p w14:paraId="3DECD1CB" w14:textId="77777777" w:rsidR="007971AC" w:rsidRPr="007971AC" w:rsidRDefault="007971AC" w:rsidP="00E9120F">
            <w:pPr>
              <w:rPr>
                <w:rFonts w:ascii="Arial" w:eastAsia="Arial" w:hAnsi="Arial" w:cs="Arial"/>
                <w:color w:val="000000"/>
              </w:rPr>
            </w:pPr>
            <w:r w:rsidRPr="007971AC">
              <w:rPr>
                <w:rFonts w:ascii="Arial" w:eastAsia="Arial" w:hAnsi="Arial" w:cs="Arial"/>
                <w:color w:val="000000"/>
              </w:rPr>
              <w:t>Survival time</w:t>
            </w:r>
          </w:p>
        </w:tc>
        <w:tc>
          <w:tcPr>
            <w:tcW w:w="720" w:type="dxa"/>
          </w:tcPr>
          <w:p w14:paraId="41392F37" w14:textId="4A21B2C8" w:rsidR="007971AC" w:rsidRPr="007971AC" w:rsidRDefault="007971AC" w:rsidP="00E9120F">
            <w:pPr>
              <w:jc w:val="center"/>
              <w:rPr>
                <w:rFonts w:ascii="Arial" w:eastAsia="Arial" w:hAnsi="Arial" w:cs="Arial"/>
                <w:color w:val="000000"/>
              </w:rPr>
            </w:pPr>
            <w:r w:rsidRPr="007971AC">
              <w:rPr>
                <w:rFonts w:ascii="Arial" w:eastAsia="Arial" w:hAnsi="Arial" w:cs="Arial"/>
                <w:color w:val="000000"/>
              </w:rPr>
              <w:t>O</w:t>
            </w:r>
          </w:p>
        </w:tc>
        <w:tc>
          <w:tcPr>
            <w:tcW w:w="8640" w:type="dxa"/>
            <w:vAlign w:val="bottom"/>
          </w:tcPr>
          <w:p w14:paraId="49D51BFC" w14:textId="77777777" w:rsidR="007971AC" w:rsidRPr="007971AC" w:rsidRDefault="007971AC" w:rsidP="00E9120F">
            <w:pPr>
              <w:rPr>
                <w:rFonts w:ascii="Arial" w:eastAsia="Arial" w:hAnsi="Arial" w:cs="Arial"/>
                <w:color w:val="000000"/>
              </w:rPr>
            </w:pPr>
            <w:r w:rsidRPr="007971AC">
              <w:rPr>
                <w:rFonts w:ascii="Arial" w:hAnsi="Arial" w:cs="Arial"/>
              </w:rPr>
              <w:t>Overall survival time (in days) from initiation of phase 1 trial (OSCT)</w:t>
            </w:r>
          </w:p>
        </w:tc>
        <w:tc>
          <w:tcPr>
            <w:tcW w:w="941" w:type="dxa"/>
          </w:tcPr>
          <w:p w14:paraId="0F9F6592" w14:textId="77777777" w:rsidR="007971AC" w:rsidRPr="00A0564A" w:rsidRDefault="007971AC" w:rsidP="00E9120F">
            <w:pPr>
              <w:rPr>
                <w:rFonts w:ascii="Arial" w:eastAsia="Arial" w:hAnsi="Arial" w:cs="Arial"/>
              </w:rPr>
            </w:pPr>
            <w:r w:rsidRPr="00A0564A">
              <w:rPr>
                <w:rFonts w:ascii="Arial" w:eastAsia="Arial" w:hAnsi="Arial" w:cs="Arial"/>
              </w:rPr>
              <w:t>1386</w:t>
            </w:r>
          </w:p>
        </w:tc>
      </w:tr>
      <w:tr w:rsidR="007971AC" w:rsidRPr="00A0564A" w14:paraId="34222002" w14:textId="77777777" w:rsidTr="00E9120F">
        <w:tc>
          <w:tcPr>
            <w:tcW w:w="2515" w:type="dxa"/>
            <w:vAlign w:val="center"/>
          </w:tcPr>
          <w:p w14:paraId="66DB198D" w14:textId="77777777" w:rsidR="007971AC" w:rsidRPr="007971AC" w:rsidRDefault="007971AC" w:rsidP="00E9120F">
            <w:pPr>
              <w:rPr>
                <w:rFonts w:ascii="Arial" w:eastAsia="Arial" w:hAnsi="Arial" w:cs="Arial"/>
                <w:color w:val="000000"/>
              </w:rPr>
            </w:pPr>
            <w:r w:rsidRPr="007971AC">
              <w:rPr>
                <w:rFonts w:ascii="Arial" w:hAnsi="Arial" w:cs="Arial"/>
              </w:rPr>
              <w:t>TTNTCT</w:t>
            </w:r>
          </w:p>
        </w:tc>
        <w:tc>
          <w:tcPr>
            <w:tcW w:w="720" w:type="dxa"/>
          </w:tcPr>
          <w:p w14:paraId="7E702F3A" w14:textId="00FF9A26" w:rsidR="007971AC" w:rsidRPr="007971AC" w:rsidRDefault="007971AC" w:rsidP="007971AC">
            <w:pPr>
              <w:pStyle w:val="NoSpacing"/>
              <w:jc w:val="center"/>
              <w:rPr>
                <w:rFonts w:ascii="Arial" w:eastAsia="Arial" w:hAnsi="Arial" w:cs="Arial"/>
                <w:color w:val="000000"/>
                <w:sz w:val="24"/>
                <w:szCs w:val="24"/>
              </w:rPr>
            </w:pPr>
            <w:r w:rsidRPr="007971AC">
              <w:rPr>
                <w:rFonts w:ascii="Arial" w:eastAsia="Arial" w:hAnsi="Arial" w:cs="Arial"/>
                <w:color w:val="000000"/>
                <w:sz w:val="24"/>
                <w:szCs w:val="24"/>
              </w:rPr>
              <w:t>O</w:t>
            </w:r>
          </w:p>
        </w:tc>
        <w:tc>
          <w:tcPr>
            <w:tcW w:w="8640" w:type="dxa"/>
            <w:vAlign w:val="bottom"/>
          </w:tcPr>
          <w:p w14:paraId="30D0D1B0" w14:textId="77777777" w:rsidR="007971AC" w:rsidRPr="007971AC" w:rsidRDefault="007971AC" w:rsidP="00E9120F">
            <w:pPr>
              <w:pStyle w:val="NoSpacing"/>
              <w:rPr>
                <w:rFonts w:ascii="Arial" w:hAnsi="Arial" w:cs="Arial"/>
                <w:sz w:val="24"/>
                <w:szCs w:val="24"/>
              </w:rPr>
            </w:pPr>
            <w:r w:rsidRPr="007971AC">
              <w:rPr>
                <w:rFonts w:ascii="Arial" w:hAnsi="Arial" w:cs="Arial"/>
                <w:sz w:val="24"/>
                <w:szCs w:val="24"/>
              </w:rPr>
              <w:t>Time to next treatment from initiation of phase 1 trial (in days) (ttntct)</w:t>
            </w:r>
          </w:p>
        </w:tc>
        <w:tc>
          <w:tcPr>
            <w:tcW w:w="941" w:type="dxa"/>
          </w:tcPr>
          <w:p w14:paraId="56090C1A" w14:textId="77777777" w:rsidR="007971AC" w:rsidRPr="00A0564A" w:rsidRDefault="007971AC" w:rsidP="00E9120F">
            <w:pPr>
              <w:rPr>
                <w:rFonts w:ascii="Arial" w:eastAsia="Arial" w:hAnsi="Arial" w:cs="Arial"/>
              </w:rPr>
            </w:pPr>
            <w:r>
              <w:rPr>
                <w:rFonts w:ascii="Arial" w:eastAsia="Arial" w:hAnsi="Arial" w:cs="Arial"/>
              </w:rPr>
              <w:t>1386</w:t>
            </w:r>
          </w:p>
        </w:tc>
      </w:tr>
      <w:tr w:rsidR="007971AC" w:rsidRPr="00A0564A" w14:paraId="12C14AB2" w14:textId="77777777" w:rsidTr="00E9120F">
        <w:tc>
          <w:tcPr>
            <w:tcW w:w="2515" w:type="dxa"/>
            <w:vAlign w:val="center"/>
          </w:tcPr>
          <w:p w14:paraId="1C32A90C" w14:textId="77777777" w:rsidR="007971AC" w:rsidRPr="007971AC" w:rsidRDefault="007971AC" w:rsidP="00E9120F">
            <w:pPr>
              <w:rPr>
                <w:rFonts w:ascii="Arial" w:hAnsi="Arial" w:cs="Arial"/>
              </w:rPr>
            </w:pPr>
            <w:r w:rsidRPr="007971AC">
              <w:rPr>
                <w:rFonts w:ascii="Arial" w:hAnsi="Arial" w:cs="Arial"/>
              </w:rPr>
              <w:t>TTNTPT</w:t>
            </w:r>
          </w:p>
        </w:tc>
        <w:tc>
          <w:tcPr>
            <w:tcW w:w="720" w:type="dxa"/>
          </w:tcPr>
          <w:p w14:paraId="5E8BED4D" w14:textId="7683536F" w:rsidR="007971AC" w:rsidRPr="007971AC" w:rsidRDefault="007971AC" w:rsidP="007971AC">
            <w:pPr>
              <w:pStyle w:val="NoSpacing"/>
              <w:jc w:val="center"/>
              <w:rPr>
                <w:rFonts w:ascii="Arial" w:eastAsia="Arial" w:hAnsi="Arial" w:cs="Arial"/>
                <w:color w:val="000000"/>
                <w:sz w:val="24"/>
                <w:szCs w:val="24"/>
              </w:rPr>
            </w:pPr>
            <w:r w:rsidRPr="007971AC">
              <w:rPr>
                <w:rFonts w:ascii="Arial" w:eastAsia="Arial" w:hAnsi="Arial" w:cs="Arial"/>
                <w:color w:val="000000"/>
                <w:sz w:val="24"/>
                <w:szCs w:val="24"/>
              </w:rPr>
              <w:t>O</w:t>
            </w:r>
          </w:p>
        </w:tc>
        <w:tc>
          <w:tcPr>
            <w:tcW w:w="8640" w:type="dxa"/>
            <w:vAlign w:val="bottom"/>
          </w:tcPr>
          <w:p w14:paraId="391B88CD" w14:textId="77777777" w:rsidR="007971AC" w:rsidRPr="007971AC" w:rsidRDefault="007971AC" w:rsidP="00E9120F">
            <w:pPr>
              <w:pStyle w:val="NoSpacing"/>
              <w:rPr>
                <w:rFonts w:ascii="Arial" w:hAnsi="Arial" w:cs="Arial"/>
                <w:sz w:val="24"/>
                <w:szCs w:val="24"/>
              </w:rPr>
            </w:pPr>
            <w:r w:rsidRPr="007971AC">
              <w:rPr>
                <w:rFonts w:ascii="Arial" w:hAnsi="Arial" w:cs="Arial"/>
                <w:sz w:val="24"/>
                <w:szCs w:val="24"/>
              </w:rPr>
              <w:t>Time to next treatment from initiation of therapy prior to phase 1 trial (if prior therapy in the network practice) in days (ttntpt)</w:t>
            </w:r>
          </w:p>
        </w:tc>
        <w:tc>
          <w:tcPr>
            <w:tcW w:w="941" w:type="dxa"/>
          </w:tcPr>
          <w:p w14:paraId="705BF48A" w14:textId="77777777" w:rsidR="007971AC" w:rsidRPr="00A0564A" w:rsidRDefault="007971AC" w:rsidP="00E9120F">
            <w:pPr>
              <w:rPr>
                <w:rFonts w:ascii="Arial" w:eastAsia="Arial" w:hAnsi="Arial" w:cs="Arial"/>
              </w:rPr>
            </w:pPr>
            <w:r>
              <w:rPr>
                <w:rFonts w:ascii="Arial" w:eastAsia="Arial" w:hAnsi="Arial" w:cs="Arial"/>
              </w:rPr>
              <w:t>998</w:t>
            </w:r>
          </w:p>
        </w:tc>
      </w:tr>
      <w:tr w:rsidR="007971AC" w:rsidRPr="00A0564A" w14:paraId="2D256568" w14:textId="77777777" w:rsidTr="00E9120F">
        <w:tc>
          <w:tcPr>
            <w:tcW w:w="2515" w:type="dxa"/>
            <w:vAlign w:val="center"/>
          </w:tcPr>
          <w:p w14:paraId="1C5B4C2F" w14:textId="77777777" w:rsidR="007971AC" w:rsidRPr="007971AC" w:rsidRDefault="007971AC" w:rsidP="00E9120F">
            <w:pPr>
              <w:rPr>
                <w:rFonts w:ascii="Arial" w:hAnsi="Arial" w:cs="Arial"/>
              </w:rPr>
            </w:pPr>
            <w:r w:rsidRPr="007971AC">
              <w:rPr>
                <w:rFonts w:ascii="Arial" w:hAnsi="Arial" w:cs="Arial"/>
              </w:rPr>
              <w:t>OSPT</w:t>
            </w:r>
          </w:p>
        </w:tc>
        <w:tc>
          <w:tcPr>
            <w:tcW w:w="720" w:type="dxa"/>
          </w:tcPr>
          <w:p w14:paraId="75865F6B" w14:textId="2724CFAC" w:rsidR="007971AC" w:rsidRPr="007971AC" w:rsidRDefault="007971AC" w:rsidP="007971AC">
            <w:pPr>
              <w:pStyle w:val="NoSpacing"/>
              <w:jc w:val="center"/>
              <w:rPr>
                <w:rFonts w:ascii="Arial" w:hAnsi="Arial" w:cs="Arial"/>
                <w:sz w:val="24"/>
                <w:szCs w:val="24"/>
              </w:rPr>
            </w:pPr>
            <w:r w:rsidRPr="007971AC">
              <w:rPr>
                <w:rFonts w:ascii="Arial" w:hAnsi="Arial" w:cs="Arial"/>
                <w:sz w:val="24"/>
                <w:szCs w:val="24"/>
              </w:rPr>
              <w:t>O</w:t>
            </w:r>
          </w:p>
        </w:tc>
        <w:tc>
          <w:tcPr>
            <w:tcW w:w="8640" w:type="dxa"/>
          </w:tcPr>
          <w:p w14:paraId="3F077C7D" w14:textId="77777777" w:rsidR="007971AC" w:rsidRPr="007971AC" w:rsidRDefault="007971AC" w:rsidP="00E9120F">
            <w:pPr>
              <w:pStyle w:val="NoSpacing"/>
              <w:rPr>
                <w:rFonts w:ascii="Arial" w:hAnsi="Arial" w:cs="Arial"/>
                <w:sz w:val="24"/>
                <w:szCs w:val="24"/>
              </w:rPr>
            </w:pPr>
            <w:r w:rsidRPr="007971AC">
              <w:rPr>
                <w:rFonts w:ascii="Arial" w:hAnsi="Arial" w:cs="Arial"/>
                <w:sz w:val="24"/>
                <w:szCs w:val="24"/>
              </w:rPr>
              <w:t>Overall survival time (in days) from initiation of therapy prior to phase 1 trial (if prior therapy in the network practice)</w:t>
            </w:r>
          </w:p>
        </w:tc>
        <w:tc>
          <w:tcPr>
            <w:tcW w:w="941" w:type="dxa"/>
          </w:tcPr>
          <w:p w14:paraId="1D3FA18D" w14:textId="77777777" w:rsidR="007971AC" w:rsidRPr="00A0564A" w:rsidRDefault="007971AC" w:rsidP="00E9120F">
            <w:pPr>
              <w:rPr>
                <w:rFonts w:ascii="Arial" w:eastAsia="Arial" w:hAnsi="Arial" w:cs="Arial"/>
              </w:rPr>
            </w:pPr>
            <w:r>
              <w:rPr>
                <w:rFonts w:ascii="Arial" w:eastAsia="Arial" w:hAnsi="Arial" w:cs="Arial"/>
              </w:rPr>
              <w:t>998</w:t>
            </w:r>
          </w:p>
        </w:tc>
      </w:tr>
      <w:tr w:rsidR="007971AC" w:rsidRPr="00A0564A" w14:paraId="6CA0C843" w14:textId="77777777" w:rsidTr="00E9120F">
        <w:tc>
          <w:tcPr>
            <w:tcW w:w="2515" w:type="dxa"/>
            <w:vAlign w:val="center"/>
          </w:tcPr>
          <w:p w14:paraId="0EB00FB1" w14:textId="77777777" w:rsidR="007971AC" w:rsidRPr="007971AC" w:rsidRDefault="007971AC" w:rsidP="00E9120F">
            <w:pPr>
              <w:rPr>
                <w:rFonts w:ascii="Arial" w:hAnsi="Arial" w:cs="Arial"/>
                <w:b/>
                <w:bCs/>
              </w:rPr>
            </w:pPr>
            <w:r w:rsidRPr="007971AC">
              <w:rPr>
                <w:rFonts w:ascii="Arial" w:hAnsi="Arial" w:cs="Arial"/>
              </w:rPr>
              <w:t>Carcinoembryonic antigen level</w:t>
            </w:r>
          </w:p>
        </w:tc>
        <w:tc>
          <w:tcPr>
            <w:tcW w:w="720" w:type="dxa"/>
          </w:tcPr>
          <w:p w14:paraId="1356A2AA" w14:textId="580F5D48" w:rsidR="007971AC" w:rsidRPr="007971AC" w:rsidRDefault="007971AC" w:rsidP="007971AC">
            <w:pPr>
              <w:pStyle w:val="NoSpacing"/>
              <w:jc w:val="center"/>
              <w:rPr>
                <w:rFonts w:ascii="Arial" w:hAnsi="Arial" w:cs="Arial"/>
                <w:sz w:val="24"/>
                <w:szCs w:val="24"/>
              </w:rPr>
            </w:pPr>
            <w:r w:rsidRPr="007971AC">
              <w:rPr>
                <w:rFonts w:ascii="Arial" w:hAnsi="Arial" w:cs="Arial"/>
                <w:sz w:val="24"/>
                <w:szCs w:val="24"/>
              </w:rPr>
              <w:t>P</w:t>
            </w:r>
          </w:p>
        </w:tc>
        <w:tc>
          <w:tcPr>
            <w:tcW w:w="8640" w:type="dxa"/>
          </w:tcPr>
          <w:p w14:paraId="7DAB116C" w14:textId="77777777" w:rsidR="007971AC" w:rsidRPr="007971AC" w:rsidRDefault="007971AC" w:rsidP="00E9120F">
            <w:pPr>
              <w:pStyle w:val="NoSpacing"/>
              <w:rPr>
                <w:rFonts w:ascii="Arial" w:hAnsi="Arial" w:cs="Arial"/>
                <w:sz w:val="24"/>
                <w:szCs w:val="24"/>
              </w:rPr>
            </w:pPr>
            <w:r w:rsidRPr="007971AC">
              <w:rPr>
                <w:rFonts w:ascii="Arial" w:hAnsi="Arial" w:cs="Arial"/>
                <w:sz w:val="24"/>
                <w:szCs w:val="24"/>
              </w:rPr>
              <w:t>Carcinoembryonic antigen level value closest to initiation of clinical trial phase I (CEA)</w:t>
            </w:r>
          </w:p>
        </w:tc>
        <w:tc>
          <w:tcPr>
            <w:tcW w:w="941" w:type="dxa"/>
          </w:tcPr>
          <w:p w14:paraId="26C848E2" w14:textId="77777777" w:rsidR="007971AC" w:rsidRPr="00A0564A" w:rsidRDefault="007971AC" w:rsidP="00E9120F">
            <w:pPr>
              <w:rPr>
                <w:rFonts w:ascii="Arial" w:eastAsia="Arial" w:hAnsi="Arial" w:cs="Arial"/>
              </w:rPr>
            </w:pPr>
            <w:r>
              <w:rPr>
                <w:rFonts w:ascii="Arial" w:eastAsia="Arial" w:hAnsi="Arial" w:cs="Arial"/>
              </w:rPr>
              <w:t>319</w:t>
            </w:r>
          </w:p>
        </w:tc>
      </w:tr>
      <w:tr w:rsidR="007971AC" w:rsidRPr="00A0564A" w14:paraId="1032B722" w14:textId="77777777" w:rsidTr="00E9120F">
        <w:tc>
          <w:tcPr>
            <w:tcW w:w="2515" w:type="dxa"/>
            <w:vAlign w:val="center"/>
          </w:tcPr>
          <w:p w14:paraId="6F2F9B16" w14:textId="77777777" w:rsidR="007971AC" w:rsidRPr="007971AC" w:rsidRDefault="007971AC" w:rsidP="00E9120F">
            <w:pPr>
              <w:rPr>
                <w:rFonts w:ascii="Arial" w:hAnsi="Arial" w:cs="Arial"/>
                <w:b/>
                <w:bCs/>
              </w:rPr>
            </w:pPr>
            <w:r w:rsidRPr="007971AC">
              <w:rPr>
                <w:rFonts w:ascii="Arial" w:hAnsi="Arial" w:cs="Arial"/>
              </w:rPr>
              <w:t>Neutrophil to lymphocyte ratio</w:t>
            </w:r>
          </w:p>
        </w:tc>
        <w:tc>
          <w:tcPr>
            <w:tcW w:w="720" w:type="dxa"/>
          </w:tcPr>
          <w:p w14:paraId="105D98CD" w14:textId="126785D4" w:rsidR="007971AC" w:rsidRPr="007971AC" w:rsidRDefault="007971AC" w:rsidP="007971AC">
            <w:pPr>
              <w:pStyle w:val="NoSpacing"/>
              <w:jc w:val="center"/>
              <w:rPr>
                <w:rFonts w:ascii="Arial" w:hAnsi="Arial" w:cs="Arial"/>
                <w:sz w:val="24"/>
                <w:szCs w:val="24"/>
              </w:rPr>
            </w:pPr>
            <w:r w:rsidRPr="007971AC">
              <w:rPr>
                <w:rFonts w:ascii="Arial" w:hAnsi="Arial" w:cs="Arial"/>
                <w:sz w:val="24"/>
                <w:szCs w:val="24"/>
              </w:rPr>
              <w:t>P</w:t>
            </w:r>
          </w:p>
        </w:tc>
        <w:tc>
          <w:tcPr>
            <w:tcW w:w="8640" w:type="dxa"/>
          </w:tcPr>
          <w:p w14:paraId="71BBA30C" w14:textId="77777777" w:rsidR="007971AC" w:rsidRPr="007971AC" w:rsidRDefault="007971AC" w:rsidP="00E9120F">
            <w:pPr>
              <w:pStyle w:val="NoSpacing"/>
              <w:rPr>
                <w:rFonts w:ascii="Arial" w:hAnsi="Arial" w:cs="Arial"/>
                <w:sz w:val="24"/>
                <w:szCs w:val="24"/>
              </w:rPr>
            </w:pPr>
            <w:r w:rsidRPr="007971AC">
              <w:rPr>
                <w:rFonts w:ascii="Arial" w:hAnsi="Arial" w:cs="Arial"/>
                <w:sz w:val="24"/>
                <w:szCs w:val="24"/>
              </w:rPr>
              <w:t>Neutrophil to lymphocyte ratio closes to initiation of clinical trial phase I(</w:t>
            </w:r>
            <w:r w:rsidRPr="007971AC">
              <w:rPr>
                <w:rFonts w:ascii="Arial" w:hAnsi="Arial" w:cs="Arial"/>
                <w:b/>
                <w:bCs/>
                <w:sz w:val="24"/>
                <w:szCs w:val="24"/>
              </w:rPr>
              <w:t>NLR</w:t>
            </w:r>
            <w:r w:rsidRPr="007971AC">
              <w:rPr>
                <w:rFonts w:ascii="Arial" w:hAnsi="Arial" w:cs="Arial"/>
                <w:sz w:val="24"/>
                <w:szCs w:val="24"/>
              </w:rPr>
              <w:t>)</w:t>
            </w:r>
          </w:p>
        </w:tc>
        <w:tc>
          <w:tcPr>
            <w:tcW w:w="941" w:type="dxa"/>
          </w:tcPr>
          <w:p w14:paraId="466AF480" w14:textId="77777777" w:rsidR="007971AC" w:rsidRPr="00A0564A" w:rsidRDefault="007971AC" w:rsidP="00E9120F">
            <w:pPr>
              <w:rPr>
                <w:rFonts w:ascii="Arial" w:eastAsia="Arial" w:hAnsi="Arial" w:cs="Arial"/>
              </w:rPr>
            </w:pPr>
            <w:r>
              <w:rPr>
                <w:rFonts w:ascii="Arial" w:eastAsia="Arial" w:hAnsi="Arial" w:cs="Arial"/>
              </w:rPr>
              <w:t>1259</w:t>
            </w:r>
          </w:p>
        </w:tc>
      </w:tr>
      <w:tr w:rsidR="007971AC" w:rsidRPr="00A0564A" w14:paraId="067D0814" w14:textId="77777777" w:rsidTr="00E9120F">
        <w:tc>
          <w:tcPr>
            <w:tcW w:w="2515" w:type="dxa"/>
            <w:vAlign w:val="center"/>
          </w:tcPr>
          <w:p w14:paraId="04A844A9" w14:textId="77777777" w:rsidR="007971AC" w:rsidRPr="007971AC" w:rsidRDefault="007971AC" w:rsidP="00E9120F">
            <w:pPr>
              <w:rPr>
                <w:rFonts w:ascii="Arial" w:hAnsi="Arial" w:cs="Arial"/>
                <w:b/>
                <w:bCs/>
              </w:rPr>
            </w:pPr>
            <w:r w:rsidRPr="007971AC">
              <w:rPr>
                <w:rFonts w:ascii="Arial" w:hAnsi="Arial" w:cs="Arial"/>
              </w:rPr>
              <w:t>Alkaline phosphatase</w:t>
            </w:r>
          </w:p>
        </w:tc>
        <w:tc>
          <w:tcPr>
            <w:tcW w:w="720" w:type="dxa"/>
          </w:tcPr>
          <w:p w14:paraId="465EA870" w14:textId="2885CC7E" w:rsidR="007971AC" w:rsidRPr="007971AC" w:rsidRDefault="007971AC" w:rsidP="007971AC">
            <w:pPr>
              <w:pStyle w:val="NoSpacing"/>
              <w:jc w:val="center"/>
              <w:rPr>
                <w:rFonts w:ascii="Arial" w:hAnsi="Arial" w:cs="Arial"/>
                <w:sz w:val="24"/>
                <w:szCs w:val="24"/>
              </w:rPr>
            </w:pPr>
            <w:r w:rsidRPr="007971AC">
              <w:rPr>
                <w:rFonts w:ascii="Arial" w:hAnsi="Arial" w:cs="Arial"/>
                <w:sz w:val="24"/>
                <w:szCs w:val="24"/>
              </w:rPr>
              <w:t>P</w:t>
            </w:r>
          </w:p>
        </w:tc>
        <w:tc>
          <w:tcPr>
            <w:tcW w:w="8640" w:type="dxa"/>
          </w:tcPr>
          <w:p w14:paraId="3870AE80" w14:textId="77777777" w:rsidR="007971AC" w:rsidRPr="007971AC" w:rsidRDefault="007971AC" w:rsidP="00E9120F">
            <w:pPr>
              <w:pStyle w:val="NoSpacing"/>
              <w:rPr>
                <w:rFonts w:ascii="Arial" w:hAnsi="Arial" w:cs="Arial"/>
                <w:sz w:val="24"/>
                <w:szCs w:val="24"/>
              </w:rPr>
            </w:pPr>
            <w:r w:rsidRPr="007971AC">
              <w:rPr>
                <w:rFonts w:ascii="Arial" w:hAnsi="Arial" w:cs="Arial"/>
                <w:sz w:val="24"/>
                <w:szCs w:val="24"/>
              </w:rPr>
              <w:t>Alkaline phosphatase value closest to initiation of clinical trial phase I (</w:t>
            </w:r>
            <w:r w:rsidRPr="007971AC">
              <w:rPr>
                <w:rFonts w:ascii="Arial" w:hAnsi="Arial" w:cs="Arial"/>
                <w:b/>
                <w:bCs/>
                <w:sz w:val="24"/>
                <w:szCs w:val="24"/>
              </w:rPr>
              <w:t>ALP</w:t>
            </w:r>
            <w:r w:rsidRPr="007971AC">
              <w:rPr>
                <w:rFonts w:ascii="Arial" w:hAnsi="Arial" w:cs="Arial"/>
                <w:sz w:val="24"/>
                <w:szCs w:val="24"/>
              </w:rPr>
              <w:t>)</w:t>
            </w:r>
          </w:p>
        </w:tc>
        <w:tc>
          <w:tcPr>
            <w:tcW w:w="941" w:type="dxa"/>
          </w:tcPr>
          <w:p w14:paraId="55E327DC" w14:textId="77777777" w:rsidR="007971AC" w:rsidRPr="00A0564A" w:rsidRDefault="007971AC" w:rsidP="00E9120F">
            <w:pPr>
              <w:rPr>
                <w:rFonts w:ascii="Arial" w:eastAsia="Arial" w:hAnsi="Arial" w:cs="Arial"/>
              </w:rPr>
            </w:pPr>
            <w:r>
              <w:rPr>
                <w:rFonts w:ascii="Arial" w:eastAsia="Arial" w:hAnsi="Arial" w:cs="Arial"/>
              </w:rPr>
              <w:t>1281</w:t>
            </w:r>
          </w:p>
        </w:tc>
      </w:tr>
    </w:tbl>
    <w:p w14:paraId="05ABA2FD" w14:textId="77777777" w:rsidR="007971AC" w:rsidRDefault="007971AC" w:rsidP="007971AC">
      <w:pPr>
        <w:jc w:val="center"/>
        <w:rPr>
          <w:rFonts w:ascii="Arial" w:eastAsia="Arial" w:hAnsi="Arial" w:cs="Arial"/>
          <w:b/>
        </w:rPr>
      </w:pPr>
    </w:p>
    <w:p w14:paraId="24986E79" w14:textId="77777777" w:rsidR="007971AC" w:rsidRDefault="007971AC" w:rsidP="007971AC">
      <w:pPr>
        <w:jc w:val="center"/>
        <w:rPr>
          <w:rFonts w:ascii="Arial" w:eastAsia="Arial" w:hAnsi="Arial" w:cs="Arial"/>
        </w:rPr>
      </w:pPr>
      <w:r>
        <w:rPr>
          <w:rFonts w:ascii="Arial" w:eastAsia="Arial" w:hAnsi="Arial" w:cs="Arial"/>
          <w:b/>
        </w:rPr>
        <w:t>Key</w:t>
      </w:r>
      <w:r>
        <w:rPr>
          <w:rFonts w:ascii="Arial" w:eastAsia="Arial" w:hAnsi="Arial" w:cs="Arial"/>
        </w:rPr>
        <w:t>: P/O = Predictor (Independent) vs. Outcome (Dependent) Variable; Tx= Treatment.</w:t>
      </w:r>
    </w:p>
    <w:p w14:paraId="06D2D208" w14:textId="77777777" w:rsidR="007971AC" w:rsidRDefault="007971AC" w:rsidP="007971AC">
      <w:pPr>
        <w:jc w:val="center"/>
        <w:rPr>
          <w:rFonts w:ascii="Arial" w:eastAsia="Arial" w:hAnsi="Arial" w:cs="Arial"/>
        </w:rPr>
      </w:pPr>
    </w:p>
    <w:p w14:paraId="60D0279D" w14:textId="77777777" w:rsidR="007971AC" w:rsidRDefault="007971AC" w:rsidP="007971AC">
      <w:pPr>
        <w:spacing w:after="160" w:line="259" w:lineRule="auto"/>
        <w:rPr>
          <w:rFonts w:ascii="Arial" w:eastAsia="Arial" w:hAnsi="Arial" w:cs="Arial"/>
        </w:rPr>
      </w:pPr>
      <w:r>
        <w:rPr>
          <w:rFonts w:ascii="Arial" w:eastAsia="Arial" w:hAnsi="Arial" w:cs="Arial"/>
        </w:rPr>
        <w:br w:type="page"/>
      </w:r>
    </w:p>
    <w:p w14:paraId="7C8313E7" w14:textId="79D7ACA9" w:rsidR="0010564E" w:rsidRDefault="007A6949" w:rsidP="000A75C1">
      <w:pPr>
        <w:rPr>
          <w:rFonts w:ascii="Arial" w:hAnsi="Arial" w:cs="Arial"/>
        </w:rPr>
      </w:pPr>
      <w:r w:rsidRPr="007A6949">
        <w:rPr>
          <w:rFonts w:ascii="Arial" w:hAnsi="Arial" w:cs="Arial"/>
          <w:b/>
          <w:bCs/>
        </w:rPr>
        <w:lastRenderedPageBreak/>
        <w:t xml:space="preserve">Supplementary Table </w:t>
      </w:r>
      <w:r w:rsidR="00AC0DE8">
        <w:rPr>
          <w:rFonts w:ascii="Arial" w:hAnsi="Arial" w:cs="Arial"/>
          <w:b/>
          <w:bCs/>
        </w:rPr>
        <w:t>3</w:t>
      </w:r>
      <w:r>
        <w:rPr>
          <w:rFonts w:ascii="Arial" w:hAnsi="Arial" w:cs="Arial"/>
        </w:rPr>
        <w:t>. Descriptive Statistics for the Quantitative Variables.</w:t>
      </w:r>
    </w:p>
    <w:p w14:paraId="0CD6BD8F" w14:textId="77777777" w:rsidR="00FB5F2F" w:rsidRDefault="00FB5F2F" w:rsidP="000A75C1">
      <w:pPr>
        <w:rPr>
          <w:rFonts w:ascii="Arial" w:hAnsi="Arial" w:cs="Arial"/>
        </w:rPr>
      </w:pPr>
    </w:p>
    <w:tbl>
      <w:tblPr>
        <w:tblStyle w:val="TableGrid"/>
        <w:tblW w:w="11664" w:type="dxa"/>
        <w:tblLayout w:type="fixed"/>
        <w:tblLook w:val="04A0" w:firstRow="1" w:lastRow="0" w:firstColumn="1" w:lastColumn="0" w:noHBand="0" w:noVBand="1"/>
      </w:tblPr>
      <w:tblGrid>
        <w:gridCol w:w="1296"/>
        <w:gridCol w:w="864"/>
        <w:gridCol w:w="864"/>
        <w:gridCol w:w="864"/>
        <w:gridCol w:w="864"/>
        <w:gridCol w:w="864"/>
        <w:gridCol w:w="864"/>
        <w:gridCol w:w="864"/>
        <w:gridCol w:w="864"/>
        <w:gridCol w:w="864"/>
        <w:gridCol w:w="864"/>
        <w:gridCol w:w="864"/>
        <w:gridCol w:w="864"/>
      </w:tblGrid>
      <w:tr w:rsidR="000A75C1" w14:paraId="0AFA85A7" w14:textId="77777777" w:rsidTr="00552035">
        <w:trPr>
          <w:trHeight w:val="593"/>
        </w:trPr>
        <w:tc>
          <w:tcPr>
            <w:tcW w:w="1296" w:type="dxa"/>
            <w:vAlign w:val="center"/>
          </w:tcPr>
          <w:p w14:paraId="64EC2912" w14:textId="39277E67" w:rsidR="000A75C1" w:rsidRPr="00FB7AB0" w:rsidRDefault="000A75C1" w:rsidP="000A75C1">
            <w:pPr>
              <w:jc w:val="center"/>
              <w:rPr>
                <w:rFonts w:ascii="Arial" w:hAnsi="Arial" w:cs="Arial"/>
                <w:sz w:val="16"/>
                <w:szCs w:val="16"/>
              </w:rPr>
            </w:pPr>
            <w:bookmarkStart w:id="0" w:name="RANGE!A1"/>
            <w:r w:rsidRPr="00FB7AB0">
              <w:rPr>
                <w:rFonts w:ascii="Arial" w:hAnsi="Arial" w:cs="Arial"/>
                <w:b/>
                <w:bCs/>
                <w:color w:val="000000"/>
                <w:sz w:val="16"/>
                <w:szCs w:val="16"/>
              </w:rPr>
              <w:t>Variable</w:t>
            </w:r>
            <w:bookmarkEnd w:id="0"/>
          </w:p>
        </w:tc>
        <w:tc>
          <w:tcPr>
            <w:tcW w:w="864" w:type="dxa"/>
            <w:vAlign w:val="center"/>
          </w:tcPr>
          <w:p w14:paraId="52F088C1" w14:textId="3B2900DF"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N</w:t>
            </w:r>
          </w:p>
        </w:tc>
        <w:tc>
          <w:tcPr>
            <w:tcW w:w="864" w:type="dxa"/>
            <w:vAlign w:val="center"/>
          </w:tcPr>
          <w:p w14:paraId="70BB3F8F" w14:textId="2F13417B"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Mean</w:t>
            </w:r>
          </w:p>
        </w:tc>
        <w:tc>
          <w:tcPr>
            <w:tcW w:w="864" w:type="dxa"/>
            <w:vAlign w:val="center"/>
          </w:tcPr>
          <w:p w14:paraId="5A823CEB" w14:textId="10C3D6B1"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Std Dev</w:t>
            </w:r>
          </w:p>
        </w:tc>
        <w:tc>
          <w:tcPr>
            <w:tcW w:w="864" w:type="dxa"/>
            <w:vAlign w:val="center"/>
          </w:tcPr>
          <w:p w14:paraId="5167F9D5" w14:textId="440FF0F5"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Minimum</w:t>
            </w:r>
          </w:p>
        </w:tc>
        <w:tc>
          <w:tcPr>
            <w:tcW w:w="864" w:type="dxa"/>
            <w:vAlign w:val="center"/>
          </w:tcPr>
          <w:p w14:paraId="1CE840E4" w14:textId="329BCABC"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1st Pctl</w:t>
            </w:r>
          </w:p>
        </w:tc>
        <w:tc>
          <w:tcPr>
            <w:tcW w:w="864" w:type="dxa"/>
            <w:vAlign w:val="center"/>
          </w:tcPr>
          <w:p w14:paraId="150E1C82" w14:textId="1DBD5F12"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10th Pctl</w:t>
            </w:r>
          </w:p>
        </w:tc>
        <w:tc>
          <w:tcPr>
            <w:tcW w:w="864" w:type="dxa"/>
            <w:vAlign w:val="center"/>
          </w:tcPr>
          <w:p w14:paraId="59686B1C" w14:textId="04F5080A"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Lower Quartile</w:t>
            </w:r>
          </w:p>
        </w:tc>
        <w:tc>
          <w:tcPr>
            <w:tcW w:w="864" w:type="dxa"/>
            <w:vAlign w:val="center"/>
          </w:tcPr>
          <w:p w14:paraId="15E200BE" w14:textId="47421A95"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Median</w:t>
            </w:r>
          </w:p>
        </w:tc>
        <w:tc>
          <w:tcPr>
            <w:tcW w:w="864" w:type="dxa"/>
            <w:vAlign w:val="center"/>
          </w:tcPr>
          <w:p w14:paraId="1A433E43" w14:textId="4E02B3C0"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Upper Quartile</w:t>
            </w:r>
          </w:p>
        </w:tc>
        <w:tc>
          <w:tcPr>
            <w:tcW w:w="864" w:type="dxa"/>
            <w:vAlign w:val="center"/>
          </w:tcPr>
          <w:p w14:paraId="20B83D86" w14:textId="58B69C9F"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90th Pctl</w:t>
            </w:r>
          </w:p>
        </w:tc>
        <w:tc>
          <w:tcPr>
            <w:tcW w:w="864" w:type="dxa"/>
            <w:vAlign w:val="center"/>
          </w:tcPr>
          <w:p w14:paraId="571D0576" w14:textId="70A371BA"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99th Pctl</w:t>
            </w:r>
          </w:p>
        </w:tc>
        <w:tc>
          <w:tcPr>
            <w:tcW w:w="864" w:type="dxa"/>
            <w:vAlign w:val="center"/>
          </w:tcPr>
          <w:p w14:paraId="0F675A29" w14:textId="654412C8"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Max</w:t>
            </w:r>
          </w:p>
        </w:tc>
      </w:tr>
      <w:tr w:rsidR="000A75C1" w14:paraId="79F13C8C" w14:textId="77777777" w:rsidTr="00552035">
        <w:trPr>
          <w:trHeight w:val="260"/>
        </w:trPr>
        <w:tc>
          <w:tcPr>
            <w:tcW w:w="1296" w:type="dxa"/>
            <w:vAlign w:val="center"/>
          </w:tcPr>
          <w:p w14:paraId="47E61855" w14:textId="092FE152" w:rsidR="000A75C1" w:rsidRPr="00FB7AB0" w:rsidRDefault="004A5599" w:rsidP="000A75C1">
            <w:pPr>
              <w:jc w:val="center"/>
              <w:rPr>
                <w:rFonts w:ascii="Arial" w:hAnsi="Arial" w:cs="Arial"/>
                <w:sz w:val="16"/>
                <w:szCs w:val="16"/>
              </w:rPr>
            </w:pPr>
            <w:r w:rsidRPr="00FB7AB0">
              <w:rPr>
                <w:rFonts w:ascii="Arial" w:hAnsi="Arial" w:cs="Arial"/>
                <w:b/>
                <w:bCs/>
                <w:color w:val="000000"/>
                <w:sz w:val="16"/>
                <w:szCs w:val="16"/>
              </w:rPr>
              <w:t>a</w:t>
            </w:r>
            <w:r w:rsidR="000A75C1" w:rsidRPr="00FB7AB0">
              <w:rPr>
                <w:rFonts w:ascii="Arial" w:hAnsi="Arial" w:cs="Arial"/>
                <w:b/>
                <w:bCs/>
                <w:color w:val="000000"/>
                <w:sz w:val="16"/>
                <w:szCs w:val="16"/>
              </w:rPr>
              <w:t>ge</w:t>
            </w:r>
          </w:p>
        </w:tc>
        <w:tc>
          <w:tcPr>
            <w:tcW w:w="864" w:type="dxa"/>
            <w:vAlign w:val="center"/>
          </w:tcPr>
          <w:p w14:paraId="6140455A" w14:textId="5F492CE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1368</w:t>
            </w:r>
          </w:p>
        </w:tc>
        <w:tc>
          <w:tcPr>
            <w:tcW w:w="864" w:type="dxa"/>
            <w:vAlign w:val="center"/>
          </w:tcPr>
          <w:p w14:paraId="79B16AAE" w14:textId="154C506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62.73</w:t>
            </w:r>
          </w:p>
        </w:tc>
        <w:tc>
          <w:tcPr>
            <w:tcW w:w="864" w:type="dxa"/>
            <w:vAlign w:val="center"/>
          </w:tcPr>
          <w:p w14:paraId="26567F03" w14:textId="2BB4E83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11.42</w:t>
            </w:r>
          </w:p>
        </w:tc>
        <w:tc>
          <w:tcPr>
            <w:tcW w:w="864" w:type="dxa"/>
            <w:vAlign w:val="center"/>
          </w:tcPr>
          <w:p w14:paraId="5F535BD9" w14:textId="563C6DC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21</w:t>
            </w:r>
          </w:p>
        </w:tc>
        <w:tc>
          <w:tcPr>
            <w:tcW w:w="864" w:type="dxa"/>
            <w:vAlign w:val="center"/>
          </w:tcPr>
          <w:p w14:paraId="1BF771CB" w14:textId="674D2EA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30</w:t>
            </w:r>
          </w:p>
        </w:tc>
        <w:tc>
          <w:tcPr>
            <w:tcW w:w="864" w:type="dxa"/>
            <w:vAlign w:val="center"/>
          </w:tcPr>
          <w:p w14:paraId="7ED54A0A" w14:textId="1704C7E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48</w:t>
            </w:r>
          </w:p>
        </w:tc>
        <w:tc>
          <w:tcPr>
            <w:tcW w:w="864" w:type="dxa"/>
            <w:vAlign w:val="center"/>
          </w:tcPr>
          <w:p w14:paraId="578664E8" w14:textId="2D763BC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56</w:t>
            </w:r>
          </w:p>
        </w:tc>
        <w:tc>
          <w:tcPr>
            <w:tcW w:w="864" w:type="dxa"/>
            <w:vAlign w:val="center"/>
          </w:tcPr>
          <w:p w14:paraId="59D9FB1C" w14:textId="2BDFAD4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63</w:t>
            </w:r>
          </w:p>
        </w:tc>
        <w:tc>
          <w:tcPr>
            <w:tcW w:w="864" w:type="dxa"/>
            <w:vAlign w:val="center"/>
          </w:tcPr>
          <w:p w14:paraId="1A83516B" w14:textId="3F07B69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71</w:t>
            </w:r>
          </w:p>
        </w:tc>
        <w:tc>
          <w:tcPr>
            <w:tcW w:w="864" w:type="dxa"/>
            <w:vAlign w:val="center"/>
          </w:tcPr>
          <w:p w14:paraId="3AD72D18" w14:textId="25F590D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77</w:t>
            </w:r>
          </w:p>
        </w:tc>
        <w:tc>
          <w:tcPr>
            <w:tcW w:w="864" w:type="dxa"/>
            <w:vAlign w:val="center"/>
          </w:tcPr>
          <w:p w14:paraId="6BE9C689" w14:textId="58C30A0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84</w:t>
            </w:r>
          </w:p>
        </w:tc>
        <w:tc>
          <w:tcPr>
            <w:tcW w:w="864" w:type="dxa"/>
            <w:vAlign w:val="center"/>
          </w:tcPr>
          <w:p w14:paraId="0272674A" w14:textId="4D63D08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87</w:t>
            </w:r>
          </w:p>
        </w:tc>
      </w:tr>
      <w:tr w:rsidR="000A75C1" w14:paraId="6B0C86A7" w14:textId="77777777" w:rsidTr="00552035">
        <w:trPr>
          <w:trHeight w:val="275"/>
        </w:trPr>
        <w:tc>
          <w:tcPr>
            <w:tcW w:w="1296" w:type="dxa"/>
            <w:vAlign w:val="center"/>
          </w:tcPr>
          <w:p w14:paraId="36ACCFAF" w14:textId="0942E6A5"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doct</w:t>
            </w:r>
          </w:p>
        </w:tc>
        <w:tc>
          <w:tcPr>
            <w:tcW w:w="864" w:type="dxa"/>
            <w:vAlign w:val="center"/>
          </w:tcPr>
          <w:p w14:paraId="1EA82AB1" w14:textId="6696EC2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1368</w:t>
            </w:r>
          </w:p>
        </w:tc>
        <w:tc>
          <w:tcPr>
            <w:tcW w:w="864" w:type="dxa"/>
            <w:vAlign w:val="center"/>
          </w:tcPr>
          <w:p w14:paraId="347A9208" w14:textId="46EDA3E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131.53</w:t>
            </w:r>
          </w:p>
        </w:tc>
        <w:tc>
          <w:tcPr>
            <w:tcW w:w="864" w:type="dxa"/>
            <w:vAlign w:val="center"/>
          </w:tcPr>
          <w:p w14:paraId="5D410C8E" w14:textId="25B6913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192.54</w:t>
            </w:r>
          </w:p>
        </w:tc>
        <w:tc>
          <w:tcPr>
            <w:tcW w:w="864" w:type="dxa"/>
            <w:vAlign w:val="center"/>
          </w:tcPr>
          <w:p w14:paraId="238B80A6" w14:textId="67ECD35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w:t>
            </w:r>
          </w:p>
        </w:tc>
        <w:tc>
          <w:tcPr>
            <w:tcW w:w="864" w:type="dxa"/>
            <w:vAlign w:val="center"/>
          </w:tcPr>
          <w:p w14:paraId="39D32AB6" w14:textId="0373FEC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w:t>
            </w:r>
          </w:p>
        </w:tc>
        <w:tc>
          <w:tcPr>
            <w:tcW w:w="864" w:type="dxa"/>
            <w:vAlign w:val="center"/>
          </w:tcPr>
          <w:p w14:paraId="751A49C0" w14:textId="1401FA2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16</w:t>
            </w:r>
          </w:p>
        </w:tc>
        <w:tc>
          <w:tcPr>
            <w:tcW w:w="864" w:type="dxa"/>
            <w:vAlign w:val="center"/>
          </w:tcPr>
          <w:p w14:paraId="0C8C4F74" w14:textId="2AE6663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29</w:t>
            </w:r>
          </w:p>
        </w:tc>
        <w:tc>
          <w:tcPr>
            <w:tcW w:w="864" w:type="dxa"/>
            <w:vAlign w:val="center"/>
          </w:tcPr>
          <w:p w14:paraId="7DD0BCA0" w14:textId="63EB05D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64</w:t>
            </w:r>
          </w:p>
        </w:tc>
        <w:tc>
          <w:tcPr>
            <w:tcW w:w="864" w:type="dxa"/>
            <w:vAlign w:val="center"/>
          </w:tcPr>
          <w:p w14:paraId="4BE13BC3" w14:textId="4A4D0BF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146</w:t>
            </w:r>
          </w:p>
        </w:tc>
        <w:tc>
          <w:tcPr>
            <w:tcW w:w="864" w:type="dxa"/>
            <w:vAlign w:val="center"/>
          </w:tcPr>
          <w:p w14:paraId="1ABE8893" w14:textId="08D0AEF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302</w:t>
            </w:r>
          </w:p>
        </w:tc>
        <w:tc>
          <w:tcPr>
            <w:tcW w:w="864" w:type="dxa"/>
            <w:vAlign w:val="center"/>
          </w:tcPr>
          <w:p w14:paraId="1A8A35FD" w14:textId="48D40D7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955</w:t>
            </w:r>
          </w:p>
        </w:tc>
        <w:tc>
          <w:tcPr>
            <w:tcW w:w="864" w:type="dxa"/>
            <w:vAlign w:val="center"/>
          </w:tcPr>
          <w:p w14:paraId="4345E26F" w14:textId="0A159E1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1820</w:t>
            </w:r>
          </w:p>
        </w:tc>
      </w:tr>
      <w:tr w:rsidR="000A75C1" w14:paraId="3E3F9763" w14:textId="77777777" w:rsidTr="00552035">
        <w:trPr>
          <w:trHeight w:val="260"/>
        </w:trPr>
        <w:tc>
          <w:tcPr>
            <w:tcW w:w="1296" w:type="dxa"/>
            <w:vAlign w:val="center"/>
          </w:tcPr>
          <w:p w14:paraId="5A9695B3" w14:textId="7A5ECEF7"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ttntct</w:t>
            </w:r>
          </w:p>
        </w:tc>
        <w:tc>
          <w:tcPr>
            <w:tcW w:w="864" w:type="dxa"/>
            <w:vAlign w:val="center"/>
          </w:tcPr>
          <w:p w14:paraId="5DF9D68E" w14:textId="2236C82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1368</w:t>
            </w:r>
          </w:p>
        </w:tc>
        <w:tc>
          <w:tcPr>
            <w:tcW w:w="864" w:type="dxa"/>
            <w:vAlign w:val="center"/>
          </w:tcPr>
          <w:p w14:paraId="54A90051" w14:textId="2AAA364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242.52</w:t>
            </w:r>
          </w:p>
        </w:tc>
        <w:tc>
          <w:tcPr>
            <w:tcW w:w="864" w:type="dxa"/>
            <w:vAlign w:val="center"/>
          </w:tcPr>
          <w:p w14:paraId="727E117E" w14:textId="5EF1D42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338.67</w:t>
            </w:r>
          </w:p>
        </w:tc>
        <w:tc>
          <w:tcPr>
            <w:tcW w:w="864" w:type="dxa"/>
            <w:vAlign w:val="center"/>
          </w:tcPr>
          <w:p w14:paraId="69720874" w14:textId="7E65C8F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w:t>
            </w:r>
          </w:p>
        </w:tc>
        <w:tc>
          <w:tcPr>
            <w:tcW w:w="864" w:type="dxa"/>
            <w:vAlign w:val="center"/>
          </w:tcPr>
          <w:p w14:paraId="56BB49BE" w14:textId="21DCA1C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w:t>
            </w:r>
          </w:p>
        </w:tc>
        <w:tc>
          <w:tcPr>
            <w:tcW w:w="864" w:type="dxa"/>
            <w:vAlign w:val="center"/>
          </w:tcPr>
          <w:p w14:paraId="6A08E4AC" w14:textId="2836F92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35</w:t>
            </w:r>
          </w:p>
        </w:tc>
        <w:tc>
          <w:tcPr>
            <w:tcW w:w="864" w:type="dxa"/>
            <w:vAlign w:val="center"/>
          </w:tcPr>
          <w:p w14:paraId="723994D7" w14:textId="600221C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64.5</w:t>
            </w:r>
          </w:p>
        </w:tc>
        <w:tc>
          <w:tcPr>
            <w:tcW w:w="864" w:type="dxa"/>
            <w:vAlign w:val="center"/>
          </w:tcPr>
          <w:p w14:paraId="260FEDB3" w14:textId="4CD7388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125.5</w:t>
            </w:r>
          </w:p>
        </w:tc>
        <w:tc>
          <w:tcPr>
            <w:tcW w:w="864" w:type="dxa"/>
            <w:vAlign w:val="center"/>
          </w:tcPr>
          <w:p w14:paraId="4C1EAD97" w14:textId="77A1177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257.5</w:t>
            </w:r>
          </w:p>
        </w:tc>
        <w:tc>
          <w:tcPr>
            <w:tcW w:w="864" w:type="dxa"/>
            <w:vAlign w:val="center"/>
          </w:tcPr>
          <w:p w14:paraId="4FF65139" w14:textId="7A0F254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563</w:t>
            </w:r>
          </w:p>
        </w:tc>
        <w:tc>
          <w:tcPr>
            <w:tcW w:w="864" w:type="dxa"/>
            <w:vAlign w:val="center"/>
          </w:tcPr>
          <w:p w14:paraId="3796C99B" w14:textId="3216BD6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1770</w:t>
            </w:r>
          </w:p>
        </w:tc>
        <w:tc>
          <w:tcPr>
            <w:tcW w:w="864" w:type="dxa"/>
            <w:vAlign w:val="center"/>
          </w:tcPr>
          <w:p w14:paraId="2EC1073E" w14:textId="2D6E29A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3289</w:t>
            </w:r>
          </w:p>
        </w:tc>
      </w:tr>
      <w:tr w:rsidR="000A75C1" w14:paraId="5430F3B3" w14:textId="77777777" w:rsidTr="00552035">
        <w:trPr>
          <w:trHeight w:val="260"/>
        </w:trPr>
        <w:tc>
          <w:tcPr>
            <w:tcW w:w="1296" w:type="dxa"/>
            <w:vAlign w:val="center"/>
          </w:tcPr>
          <w:p w14:paraId="289F7DD8" w14:textId="7641062B"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osct</w:t>
            </w:r>
          </w:p>
        </w:tc>
        <w:tc>
          <w:tcPr>
            <w:tcW w:w="864" w:type="dxa"/>
            <w:vAlign w:val="center"/>
          </w:tcPr>
          <w:p w14:paraId="09AB88E3" w14:textId="37968E4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1368</w:t>
            </w:r>
          </w:p>
        </w:tc>
        <w:tc>
          <w:tcPr>
            <w:tcW w:w="864" w:type="dxa"/>
            <w:vAlign w:val="center"/>
          </w:tcPr>
          <w:p w14:paraId="14AF0F89" w14:textId="25DD91A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418.88</w:t>
            </w:r>
          </w:p>
        </w:tc>
        <w:tc>
          <w:tcPr>
            <w:tcW w:w="864" w:type="dxa"/>
            <w:vAlign w:val="center"/>
          </w:tcPr>
          <w:p w14:paraId="1AF3AE8C" w14:textId="4029E5F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519.95</w:t>
            </w:r>
          </w:p>
        </w:tc>
        <w:tc>
          <w:tcPr>
            <w:tcW w:w="864" w:type="dxa"/>
            <w:vAlign w:val="center"/>
          </w:tcPr>
          <w:p w14:paraId="117BF80B" w14:textId="22694D2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w:t>
            </w:r>
          </w:p>
        </w:tc>
        <w:tc>
          <w:tcPr>
            <w:tcW w:w="864" w:type="dxa"/>
            <w:vAlign w:val="center"/>
          </w:tcPr>
          <w:p w14:paraId="5BE786E6" w14:textId="3CC222D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w:t>
            </w:r>
          </w:p>
        </w:tc>
        <w:tc>
          <w:tcPr>
            <w:tcW w:w="864" w:type="dxa"/>
            <w:vAlign w:val="center"/>
          </w:tcPr>
          <w:p w14:paraId="5C2F1BA4" w14:textId="7EBE8E9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42</w:t>
            </w:r>
          </w:p>
        </w:tc>
        <w:tc>
          <w:tcPr>
            <w:tcW w:w="864" w:type="dxa"/>
            <w:vAlign w:val="center"/>
          </w:tcPr>
          <w:p w14:paraId="1644469C" w14:textId="6F71B29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103</w:t>
            </w:r>
          </w:p>
        </w:tc>
        <w:tc>
          <w:tcPr>
            <w:tcW w:w="864" w:type="dxa"/>
            <w:vAlign w:val="center"/>
          </w:tcPr>
          <w:p w14:paraId="545594F4" w14:textId="77DE16D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230.5</w:t>
            </w:r>
          </w:p>
        </w:tc>
        <w:tc>
          <w:tcPr>
            <w:tcW w:w="864" w:type="dxa"/>
            <w:vAlign w:val="center"/>
          </w:tcPr>
          <w:p w14:paraId="72403D03" w14:textId="1E1FF06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527</w:t>
            </w:r>
          </w:p>
        </w:tc>
        <w:tc>
          <w:tcPr>
            <w:tcW w:w="864" w:type="dxa"/>
            <w:vAlign w:val="center"/>
          </w:tcPr>
          <w:p w14:paraId="25719D45" w14:textId="4A57853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1051</w:t>
            </w:r>
          </w:p>
        </w:tc>
        <w:tc>
          <w:tcPr>
            <w:tcW w:w="864" w:type="dxa"/>
            <w:vAlign w:val="center"/>
          </w:tcPr>
          <w:p w14:paraId="12AB193D" w14:textId="1A9DDC2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2623</w:t>
            </w:r>
          </w:p>
        </w:tc>
        <w:tc>
          <w:tcPr>
            <w:tcW w:w="864" w:type="dxa"/>
            <w:vAlign w:val="center"/>
          </w:tcPr>
          <w:p w14:paraId="48F40357" w14:textId="3514A4B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3402</w:t>
            </w:r>
          </w:p>
        </w:tc>
      </w:tr>
      <w:tr w:rsidR="000A75C1" w14:paraId="3AEE7931" w14:textId="77777777" w:rsidTr="00552035">
        <w:trPr>
          <w:trHeight w:val="275"/>
        </w:trPr>
        <w:tc>
          <w:tcPr>
            <w:tcW w:w="1296" w:type="dxa"/>
            <w:vAlign w:val="center"/>
          </w:tcPr>
          <w:p w14:paraId="750204B9" w14:textId="73FF7EFB"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dopt</w:t>
            </w:r>
          </w:p>
        </w:tc>
        <w:tc>
          <w:tcPr>
            <w:tcW w:w="864" w:type="dxa"/>
            <w:vAlign w:val="center"/>
          </w:tcPr>
          <w:p w14:paraId="697C2038" w14:textId="2BB74B1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980</w:t>
            </w:r>
          </w:p>
        </w:tc>
        <w:tc>
          <w:tcPr>
            <w:tcW w:w="864" w:type="dxa"/>
            <w:vAlign w:val="center"/>
          </w:tcPr>
          <w:p w14:paraId="59ECFDA7" w14:textId="31C9489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151.55</w:t>
            </w:r>
          </w:p>
        </w:tc>
        <w:tc>
          <w:tcPr>
            <w:tcW w:w="864" w:type="dxa"/>
            <w:vAlign w:val="center"/>
          </w:tcPr>
          <w:p w14:paraId="73CBCC6D" w14:textId="11F387E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150.61</w:t>
            </w:r>
          </w:p>
        </w:tc>
        <w:tc>
          <w:tcPr>
            <w:tcW w:w="864" w:type="dxa"/>
            <w:vAlign w:val="center"/>
          </w:tcPr>
          <w:p w14:paraId="6C6E6CDA" w14:textId="46B16CB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w:t>
            </w:r>
          </w:p>
        </w:tc>
        <w:tc>
          <w:tcPr>
            <w:tcW w:w="864" w:type="dxa"/>
            <w:vAlign w:val="center"/>
          </w:tcPr>
          <w:p w14:paraId="6352DFC1" w14:textId="1FA5042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w:t>
            </w:r>
          </w:p>
        </w:tc>
        <w:tc>
          <w:tcPr>
            <w:tcW w:w="864" w:type="dxa"/>
            <w:vAlign w:val="center"/>
          </w:tcPr>
          <w:p w14:paraId="7D5ED2FD" w14:textId="189DD55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34.5</w:t>
            </w:r>
          </w:p>
        </w:tc>
        <w:tc>
          <w:tcPr>
            <w:tcW w:w="864" w:type="dxa"/>
            <w:vAlign w:val="center"/>
          </w:tcPr>
          <w:p w14:paraId="39D138FC" w14:textId="7A0E3DC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62.5</w:t>
            </w:r>
          </w:p>
        </w:tc>
        <w:tc>
          <w:tcPr>
            <w:tcW w:w="864" w:type="dxa"/>
            <w:vAlign w:val="center"/>
          </w:tcPr>
          <w:p w14:paraId="2A83E5CD" w14:textId="0F64C69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107.5</w:t>
            </w:r>
          </w:p>
        </w:tc>
        <w:tc>
          <w:tcPr>
            <w:tcW w:w="864" w:type="dxa"/>
            <w:vAlign w:val="center"/>
          </w:tcPr>
          <w:p w14:paraId="2113C38A" w14:textId="2823A43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187</w:t>
            </w:r>
          </w:p>
        </w:tc>
        <w:tc>
          <w:tcPr>
            <w:tcW w:w="864" w:type="dxa"/>
            <w:vAlign w:val="center"/>
          </w:tcPr>
          <w:p w14:paraId="0E41455A" w14:textId="7A5E9FA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315</w:t>
            </w:r>
          </w:p>
        </w:tc>
        <w:tc>
          <w:tcPr>
            <w:tcW w:w="864" w:type="dxa"/>
            <w:vAlign w:val="center"/>
          </w:tcPr>
          <w:p w14:paraId="790E345B" w14:textId="1B1F97D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800</w:t>
            </w:r>
          </w:p>
        </w:tc>
        <w:tc>
          <w:tcPr>
            <w:tcW w:w="864" w:type="dxa"/>
            <w:vAlign w:val="center"/>
          </w:tcPr>
          <w:p w14:paraId="30FB7CC6" w14:textId="2610182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1303</w:t>
            </w:r>
          </w:p>
        </w:tc>
      </w:tr>
      <w:tr w:rsidR="000A75C1" w14:paraId="6EC5B3F6" w14:textId="77777777" w:rsidTr="00552035">
        <w:trPr>
          <w:trHeight w:val="260"/>
        </w:trPr>
        <w:tc>
          <w:tcPr>
            <w:tcW w:w="1296" w:type="dxa"/>
            <w:vAlign w:val="center"/>
          </w:tcPr>
          <w:p w14:paraId="69AC2EA8" w14:textId="527B40DF"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ttntpt</w:t>
            </w:r>
          </w:p>
        </w:tc>
        <w:tc>
          <w:tcPr>
            <w:tcW w:w="864" w:type="dxa"/>
            <w:vAlign w:val="center"/>
          </w:tcPr>
          <w:p w14:paraId="0D86C56A" w14:textId="5D74876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980</w:t>
            </w:r>
          </w:p>
        </w:tc>
        <w:tc>
          <w:tcPr>
            <w:tcW w:w="864" w:type="dxa"/>
            <w:vAlign w:val="center"/>
          </w:tcPr>
          <w:p w14:paraId="065039F2" w14:textId="5A7B2C7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277.66</w:t>
            </w:r>
          </w:p>
        </w:tc>
        <w:tc>
          <w:tcPr>
            <w:tcW w:w="864" w:type="dxa"/>
            <w:vAlign w:val="center"/>
          </w:tcPr>
          <w:p w14:paraId="4ECBA280" w14:textId="4265DE5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287.69</w:t>
            </w:r>
          </w:p>
        </w:tc>
        <w:tc>
          <w:tcPr>
            <w:tcW w:w="864" w:type="dxa"/>
            <w:vAlign w:val="center"/>
          </w:tcPr>
          <w:p w14:paraId="7525DB11" w14:textId="590ECAC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29</w:t>
            </w:r>
          </w:p>
        </w:tc>
        <w:tc>
          <w:tcPr>
            <w:tcW w:w="864" w:type="dxa"/>
            <w:vAlign w:val="center"/>
          </w:tcPr>
          <w:p w14:paraId="485221D2" w14:textId="2785153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31</w:t>
            </w:r>
          </w:p>
        </w:tc>
        <w:tc>
          <w:tcPr>
            <w:tcW w:w="864" w:type="dxa"/>
            <w:vAlign w:val="center"/>
          </w:tcPr>
          <w:p w14:paraId="11E85EDE" w14:textId="378BEDA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71</w:t>
            </w:r>
          </w:p>
        </w:tc>
        <w:tc>
          <w:tcPr>
            <w:tcW w:w="864" w:type="dxa"/>
            <w:vAlign w:val="center"/>
          </w:tcPr>
          <w:p w14:paraId="1A8C1B81" w14:textId="0E28A6C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107</w:t>
            </w:r>
          </w:p>
        </w:tc>
        <w:tc>
          <w:tcPr>
            <w:tcW w:w="864" w:type="dxa"/>
            <w:vAlign w:val="center"/>
          </w:tcPr>
          <w:p w14:paraId="0C07E7D4" w14:textId="489350A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186.5</w:t>
            </w:r>
          </w:p>
        </w:tc>
        <w:tc>
          <w:tcPr>
            <w:tcW w:w="864" w:type="dxa"/>
            <w:vAlign w:val="center"/>
          </w:tcPr>
          <w:p w14:paraId="265559D4" w14:textId="568AC6A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325.5</w:t>
            </w:r>
          </w:p>
        </w:tc>
        <w:tc>
          <w:tcPr>
            <w:tcW w:w="864" w:type="dxa"/>
            <w:vAlign w:val="center"/>
          </w:tcPr>
          <w:p w14:paraId="3363DB21" w14:textId="24F3CB4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595</w:t>
            </w:r>
          </w:p>
        </w:tc>
        <w:tc>
          <w:tcPr>
            <w:tcW w:w="864" w:type="dxa"/>
            <w:vAlign w:val="center"/>
          </w:tcPr>
          <w:p w14:paraId="18DA54E9" w14:textId="37CA887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1513</w:t>
            </w:r>
          </w:p>
        </w:tc>
        <w:tc>
          <w:tcPr>
            <w:tcW w:w="864" w:type="dxa"/>
            <w:vAlign w:val="center"/>
          </w:tcPr>
          <w:p w14:paraId="0AF832E8" w14:textId="6FE1E1A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2838</w:t>
            </w:r>
          </w:p>
        </w:tc>
      </w:tr>
      <w:tr w:rsidR="000A75C1" w14:paraId="5542E4AF" w14:textId="77777777" w:rsidTr="00552035">
        <w:trPr>
          <w:trHeight w:val="275"/>
        </w:trPr>
        <w:tc>
          <w:tcPr>
            <w:tcW w:w="1296" w:type="dxa"/>
            <w:vAlign w:val="center"/>
          </w:tcPr>
          <w:p w14:paraId="3195E1B9" w14:textId="479A5B6C"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ospt</w:t>
            </w:r>
          </w:p>
        </w:tc>
        <w:tc>
          <w:tcPr>
            <w:tcW w:w="864" w:type="dxa"/>
            <w:vAlign w:val="center"/>
          </w:tcPr>
          <w:p w14:paraId="5E014BB3" w14:textId="07B2080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980</w:t>
            </w:r>
          </w:p>
        </w:tc>
        <w:tc>
          <w:tcPr>
            <w:tcW w:w="864" w:type="dxa"/>
            <w:vAlign w:val="center"/>
          </w:tcPr>
          <w:p w14:paraId="72C1F588" w14:textId="53EB3E4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659.35</w:t>
            </w:r>
          </w:p>
        </w:tc>
        <w:tc>
          <w:tcPr>
            <w:tcW w:w="864" w:type="dxa"/>
            <w:vAlign w:val="center"/>
          </w:tcPr>
          <w:p w14:paraId="15F544A4" w14:textId="02BFF63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602.73</w:t>
            </w:r>
          </w:p>
        </w:tc>
        <w:tc>
          <w:tcPr>
            <w:tcW w:w="864" w:type="dxa"/>
            <w:vAlign w:val="center"/>
          </w:tcPr>
          <w:p w14:paraId="7D570025" w14:textId="1954809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43</w:t>
            </w:r>
          </w:p>
        </w:tc>
        <w:tc>
          <w:tcPr>
            <w:tcW w:w="864" w:type="dxa"/>
            <w:vAlign w:val="center"/>
          </w:tcPr>
          <w:p w14:paraId="0DAD90F8" w14:textId="59D5923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85</w:t>
            </w:r>
          </w:p>
        </w:tc>
        <w:tc>
          <w:tcPr>
            <w:tcW w:w="864" w:type="dxa"/>
            <w:vAlign w:val="center"/>
          </w:tcPr>
          <w:p w14:paraId="569F2194" w14:textId="71585B9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173</w:t>
            </w:r>
          </w:p>
        </w:tc>
        <w:tc>
          <w:tcPr>
            <w:tcW w:w="864" w:type="dxa"/>
            <w:vAlign w:val="center"/>
          </w:tcPr>
          <w:p w14:paraId="31D82067" w14:textId="65BFA95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261</w:t>
            </w:r>
          </w:p>
        </w:tc>
        <w:tc>
          <w:tcPr>
            <w:tcW w:w="864" w:type="dxa"/>
            <w:vAlign w:val="center"/>
          </w:tcPr>
          <w:p w14:paraId="4B5FF000" w14:textId="04D0730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446</w:t>
            </w:r>
          </w:p>
        </w:tc>
        <w:tc>
          <w:tcPr>
            <w:tcW w:w="864" w:type="dxa"/>
            <w:vAlign w:val="center"/>
          </w:tcPr>
          <w:p w14:paraId="3A870F02" w14:textId="4BD8C5A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833.5</w:t>
            </w:r>
          </w:p>
        </w:tc>
        <w:tc>
          <w:tcPr>
            <w:tcW w:w="864" w:type="dxa"/>
            <w:vAlign w:val="center"/>
          </w:tcPr>
          <w:p w14:paraId="6A57A5DA" w14:textId="56228A4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1386.5</w:t>
            </w:r>
          </w:p>
        </w:tc>
        <w:tc>
          <w:tcPr>
            <w:tcW w:w="864" w:type="dxa"/>
            <w:vAlign w:val="center"/>
          </w:tcPr>
          <w:p w14:paraId="3F828C23" w14:textId="061FA90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2951</w:t>
            </w:r>
          </w:p>
        </w:tc>
        <w:tc>
          <w:tcPr>
            <w:tcW w:w="864" w:type="dxa"/>
            <w:vAlign w:val="center"/>
          </w:tcPr>
          <w:p w14:paraId="0E4702CB" w14:textId="07A32B5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4537</w:t>
            </w:r>
          </w:p>
        </w:tc>
      </w:tr>
      <w:tr w:rsidR="000A75C1" w14:paraId="0E961C14" w14:textId="77777777" w:rsidTr="00552035">
        <w:trPr>
          <w:trHeight w:val="260"/>
        </w:trPr>
        <w:tc>
          <w:tcPr>
            <w:tcW w:w="1296" w:type="dxa"/>
            <w:vAlign w:val="center"/>
          </w:tcPr>
          <w:p w14:paraId="024BFD99" w14:textId="19C33168"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bmi</w:t>
            </w:r>
          </w:p>
        </w:tc>
        <w:tc>
          <w:tcPr>
            <w:tcW w:w="864" w:type="dxa"/>
            <w:vAlign w:val="center"/>
          </w:tcPr>
          <w:p w14:paraId="384C78E6" w14:textId="704B131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1328</w:t>
            </w:r>
          </w:p>
        </w:tc>
        <w:tc>
          <w:tcPr>
            <w:tcW w:w="864" w:type="dxa"/>
            <w:vAlign w:val="center"/>
          </w:tcPr>
          <w:p w14:paraId="68C6F0BD" w14:textId="0B28F91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26.83</w:t>
            </w:r>
          </w:p>
        </w:tc>
        <w:tc>
          <w:tcPr>
            <w:tcW w:w="864" w:type="dxa"/>
            <w:vAlign w:val="center"/>
          </w:tcPr>
          <w:p w14:paraId="330E63B2" w14:textId="3DE8614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5.53</w:t>
            </w:r>
          </w:p>
        </w:tc>
        <w:tc>
          <w:tcPr>
            <w:tcW w:w="864" w:type="dxa"/>
            <w:vAlign w:val="center"/>
          </w:tcPr>
          <w:p w14:paraId="4A135FC2" w14:textId="16E9126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15.37</w:t>
            </w:r>
          </w:p>
        </w:tc>
        <w:tc>
          <w:tcPr>
            <w:tcW w:w="864" w:type="dxa"/>
            <w:vAlign w:val="center"/>
          </w:tcPr>
          <w:p w14:paraId="644D62E0" w14:textId="0672B31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17.07</w:t>
            </w:r>
          </w:p>
        </w:tc>
        <w:tc>
          <w:tcPr>
            <w:tcW w:w="864" w:type="dxa"/>
            <w:vAlign w:val="center"/>
          </w:tcPr>
          <w:p w14:paraId="07D71D92" w14:textId="794D0E0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20.36</w:t>
            </w:r>
          </w:p>
        </w:tc>
        <w:tc>
          <w:tcPr>
            <w:tcW w:w="864" w:type="dxa"/>
            <w:vAlign w:val="center"/>
          </w:tcPr>
          <w:p w14:paraId="6296169F" w14:textId="1C204E3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22.78</w:t>
            </w:r>
          </w:p>
        </w:tc>
        <w:tc>
          <w:tcPr>
            <w:tcW w:w="864" w:type="dxa"/>
            <w:vAlign w:val="center"/>
          </w:tcPr>
          <w:p w14:paraId="32EEAE86" w14:textId="1E65002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26.08</w:t>
            </w:r>
          </w:p>
        </w:tc>
        <w:tc>
          <w:tcPr>
            <w:tcW w:w="864" w:type="dxa"/>
            <w:vAlign w:val="center"/>
          </w:tcPr>
          <w:p w14:paraId="09AA1F94" w14:textId="23C2A04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30.11</w:t>
            </w:r>
          </w:p>
        </w:tc>
        <w:tc>
          <w:tcPr>
            <w:tcW w:w="864" w:type="dxa"/>
            <w:vAlign w:val="center"/>
          </w:tcPr>
          <w:p w14:paraId="5E8A1C86" w14:textId="7C8C40D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34.17</w:t>
            </w:r>
          </w:p>
        </w:tc>
        <w:tc>
          <w:tcPr>
            <w:tcW w:w="864" w:type="dxa"/>
            <w:vAlign w:val="center"/>
          </w:tcPr>
          <w:p w14:paraId="73751D83" w14:textId="2B9FC7D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42.78</w:t>
            </w:r>
          </w:p>
        </w:tc>
        <w:tc>
          <w:tcPr>
            <w:tcW w:w="864" w:type="dxa"/>
            <w:vAlign w:val="center"/>
          </w:tcPr>
          <w:p w14:paraId="6EFA2CD0" w14:textId="2BC2D0E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48.45</w:t>
            </w:r>
          </w:p>
        </w:tc>
      </w:tr>
      <w:tr w:rsidR="000A75C1" w14:paraId="3F735C4B" w14:textId="77777777" w:rsidTr="00552035">
        <w:trPr>
          <w:trHeight w:val="275"/>
        </w:trPr>
        <w:tc>
          <w:tcPr>
            <w:tcW w:w="1296" w:type="dxa"/>
            <w:vAlign w:val="center"/>
          </w:tcPr>
          <w:p w14:paraId="2FBFF020" w14:textId="6BD63963"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ca_125</w:t>
            </w:r>
          </w:p>
        </w:tc>
        <w:tc>
          <w:tcPr>
            <w:tcW w:w="864" w:type="dxa"/>
            <w:vAlign w:val="center"/>
          </w:tcPr>
          <w:p w14:paraId="716BD2B0" w14:textId="14647FA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86</w:t>
            </w:r>
          </w:p>
        </w:tc>
        <w:tc>
          <w:tcPr>
            <w:tcW w:w="864" w:type="dxa"/>
            <w:vAlign w:val="center"/>
          </w:tcPr>
          <w:p w14:paraId="507EACB0" w14:textId="6E81164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539.95</w:t>
            </w:r>
          </w:p>
        </w:tc>
        <w:tc>
          <w:tcPr>
            <w:tcW w:w="864" w:type="dxa"/>
            <w:vAlign w:val="center"/>
          </w:tcPr>
          <w:p w14:paraId="26B3B46E" w14:textId="6940BD5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1046.69</w:t>
            </w:r>
          </w:p>
        </w:tc>
        <w:tc>
          <w:tcPr>
            <w:tcW w:w="864" w:type="dxa"/>
            <w:vAlign w:val="center"/>
          </w:tcPr>
          <w:p w14:paraId="571DA74B" w14:textId="73ACB61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4.21</w:t>
            </w:r>
          </w:p>
        </w:tc>
        <w:tc>
          <w:tcPr>
            <w:tcW w:w="864" w:type="dxa"/>
            <w:vAlign w:val="center"/>
          </w:tcPr>
          <w:p w14:paraId="27A7BF17" w14:textId="43D2FB2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4.21</w:t>
            </w:r>
          </w:p>
        </w:tc>
        <w:tc>
          <w:tcPr>
            <w:tcW w:w="864" w:type="dxa"/>
            <w:vAlign w:val="center"/>
          </w:tcPr>
          <w:p w14:paraId="695A9CD6" w14:textId="0FFAF7B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11.4</w:t>
            </w:r>
          </w:p>
        </w:tc>
        <w:tc>
          <w:tcPr>
            <w:tcW w:w="864" w:type="dxa"/>
            <w:vAlign w:val="center"/>
          </w:tcPr>
          <w:p w14:paraId="543FA285" w14:textId="29FEFA4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25.1</w:t>
            </w:r>
          </w:p>
        </w:tc>
        <w:tc>
          <w:tcPr>
            <w:tcW w:w="864" w:type="dxa"/>
            <w:vAlign w:val="center"/>
          </w:tcPr>
          <w:p w14:paraId="284AADEC" w14:textId="35D56AB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106.5</w:t>
            </w:r>
          </w:p>
        </w:tc>
        <w:tc>
          <w:tcPr>
            <w:tcW w:w="864" w:type="dxa"/>
            <w:vAlign w:val="center"/>
          </w:tcPr>
          <w:p w14:paraId="53FEF5E6" w14:textId="576BA2E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407.9</w:t>
            </w:r>
          </w:p>
        </w:tc>
        <w:tc>
          <w:tcPr>
            <w:tcW w:w="864" w:type="dxa"/>
            <w:vAlign w:val="center"/>
          </w:tcPr>
          <w:p w14:paraId="772C571C" w14:textId="575663F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1609.7</w:t>
            </w:r>
          </w:p>
        </w:tc>
        <w:tc>
          <w:tcPr>
            <w:tcW w:w="864" w:type="dxa"/>
            <w:vAlign w:val="center"/>
          </w:tcPr>
          <w:p w14:paraId="7B16D636" w14:textId="2846F7D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4324</w:t>
            </w:r>
          </w:p>
        </w:tc>
        <w:tc>
          <w:tcPr>
            <w:tcW w:w="864" w:type="dxa"/>
            <w:vAlign w:val="center"/>
          </w:tcPr>
          <w:p w14:paraId="3624DE5D" w14:textId="459DE00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4324</w:t>
            </w:r>
          </w:p>
        </w:tc>
      </w:tr>
      <w:tr w:rsidR="000A75C1" w14:paraId="0A289178" w14:textId="77777777" w:rsidTr="00552035">
        <w:trPr>
          <w:trHeight w:val="260"/>
        </w:trPr>
        <w:tc>
          <w:tcPr>
            <w:tcW w:w="1296" w:type="dxa"/>
            <w:vAlign w:val="center"/>
          </w:tcPr>
          <w:p w14:paraId="47A8802A" w14:textId="54A80A83"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ca_15_3</w:t>
            </w:r>
          </w:p>
        </w:tc>
        <w:tc>
          <w:tcPr>
            <w:tcW w:w="864" w:type="dxa"/>
            <w:vAlign w:val="center"/>
          </w:tcPr>
          <w:p w14:paraId="264999B6" w14:textId="4DA8369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55</w:t>
            </w:r>
          </w:p>
        </w:tc>
        <w:tc>
          <w:tcPr>
            <w:tcW w:w="864" w:type="dxa"/>
            <w:vAlign w:val="center"/>
          </w:tcPr>
          <w:p w14:paraId="709A9569" w14:textId="4943AB2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267.05</w:t>
            </w:r>
          </w:p>
        </w:tc>
        <w:tc>
          <w:tcPr>
            <w:tcW w:w="864" w:type="dxa"/>
            <w:vAlign w:val="center"/>
          </w:tcPr>
          <w:p w14:paraId="7562C31E" w14:textId="440AD98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452.97</w:t>
            </w:r>
          </w:p>
        </w:tc>
        <w:tc>
          <w:tcPr>
            <w:tcW w:w="864" w:type="dxa"/>
            <w:vAlign w:val="center"/>
          </w:tcPr>
          <w:p w14:paraId="68E45E57" w14:textId="6F4702E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w:t>
            </w:r>
          </w:p>
        </w:tc>
        <w:tc>
          <w:tcPr>
            <w:tcW w:w="864" w:type="dxa"/>
            <w:vAlign w:val="center"/>
          </w:tcPr>
          <w:p w14:paraId="1C0426F8" w14:textId="1246437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w:t>
            </w:r>
          </w:p>
        </w:tc>
        <w:tc>
          <w:tcPr>
            <w:tcW w:w="864" w:type="dxa"/>
            <w:vAlign w:val="center"/>
          </w:tcPr>
          <w:p w14:paraId="6657B921" w14:textId="2C97CC7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19</w:t>
            </w:r>
          </w:p>
        </w:tc>
        <w:tc>
          <w:tcPr>
            <w:tcW w:w="864" w:type="dxa"/>
            <w:vAlign w:val="center"/>
          </w:tcPr>
          <w:p w14:paraId="4E661A4D" w14:textId="568C5BC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33.5</w:t>
            </w:r>
          </w:p>
        </w:tc>
        <w:tc>
          <w:tcPr>
            <w:tcW w:w="864" w:type="dxa"/>
            <w:vAlign w:val="center"/>
          </w:tcPr>
          <w:p w14:paraId="3E0BEAB8" w14:textId="61A8E97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83.2</w:t>
            </w:r>
          </w:p>
        </w:tc>
        <w:tc>
          <w:tcPr>
            <w:tcW w:w="864" w:type="dxa"/>
            <w:vAlign w:val="center"/>
          </w:tcPr>
          <w:p w14:paraId="6A385A26" w14:textId="281202E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248</w:t>
            </w:r>
          </w:p>
        </w:tc>
        <w:tc>
          <w:tcPr>
            <w:tcW w:w="864" w:type="dxa"/>
            <w:vAlign w:val="center"/>
          </w:tcPr>
          <w:p w14:paraId="0EE764AF" w14:textId="56053A7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916</w:t>
            </w:r>
          </w:p>
        </w:tc>
        <w:tc>
          <w:tcPr>
            <w:tcW w:w="864" w:type="dxa"/>
            <w:vAlign w:val="center"/>
          </w:tcPr>
          <w:p w14:paraId="5E0E513C" w14:textId="21A1DBE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2170</w:t>
            </w:r>
          </w:p>
        </w:tc>
        <w:tc>
          <w:tcPr>
            <w:tcW w:w="864" w:type="dxa"/>
            <w:vAlign w:val="center"/>
          </w:tcPr>
          <w:p w14:paraId="664F4575" w14:textId="597ED90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2170</w:t>
            </w:r>
          </w:p>
        </w:tc>
      </w:tr>
      <w:tr w:rsidR="000A75C1" w14:paraId="4EDEA6E4" w14:textId="77777777" w:rsidTr="00552035">
        <w:trPr>
          <w:trHeight w:val="260"/>
        </w:trPr>
        <w:tc>
          <w:tcPr>
            <w:tcW w:w="1296" w:type="dxa"/>
            <w:vAlign w:val="center"/>
          </w:tcPr>
          <w:p w14:paraId="516154A7" w14:textId="7257E742"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ca_19_9</w:t>
            </w:r>
          </w:p>
        </w:tc>
        <w:tc>
          <w:tcPr>
            <w:tcW w:w="864" w:type="dxa"/>
            <w:vAlign w:val="center"/>
          </w:tcPr>
          <w:p w14:paraId="1DF95D04" w14:textId="314FBE6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110</w:t>
            </w:r>
          </w:p>
        </w:tc>
        <w:tc>
          <w:tcPr>
            <w:tcW w:w="864" w:type="dxa"/>
            <w:vAlign w:val="center"/>
          </w:tcPr>
          <w:p w14:paraId="02722DD6" w14:textId="5B48066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2477.21</w:t>
            </w:r>
          </w:p>
        </w:tc>
        <w:tc>
          <w:tcPr>
            <w:tcW w:w="864" w:type="dxa"/>
            <w:vAlign w:val="center"/>
          </w:tcPr>
          <w:p w14:paraId="715513E0" w14:textId="752B665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3564.09</w:t>
            </w:r>
          </w:p>
        </w:tc>
        <w:tc>
          <w:tcPr>
            <w:tcW w:w="864" w:type="dxa"/>
            <w:vAlign w:val="center"/>
          </w:tcPr>
          <w:p w14:paraId="67E86DDD" w14:textId="1D0273F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w:t>
            </w:r>
          </w:p>
        </w:tc>
        <w:tc>
          <w:tcPr>
            <w:tcW w:w="864" w:type="dxa"/>
            <w:vAlign w:val="center"/>
          </w:tcPr>
          <w:p w14:paraId="5ACBA102" w14:textId="0227D2E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w:t>
            </w:r>
          </w:p>
        </w:tc>
        <w:tc>
          <w:tcPr>
            <w:tcW w:w="864" w:type="dxa"/>
            <w:vAlign w:val="center"/>
          </w:tcPr>
          <w:p w14:paraId="50ECAEE1" w14:textId="4CD1B6C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8.35</w:t>
            </w:r>
          </w:p>
        </w:tc>
        <w:tc>
          <w:tcPr>
            <w:tcW w:w="864" w:type="dxa"/>
            <w:vAlign w:val="center"/>
          </w:tcPr>
          <w:p w14:paraId="22FDCFD2" w14:textId="245E2DF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61</w:t>
            </w:r>
          </w:p>
        </w:tc>
        <w:tc>
          <w:tcPr>
            <w:tcW w:w="864" w:type="dxa"/>
            <w:vAlign w:val="center"/>
          </w:tcPr>
          <w:p w14:paraId="7E1A7C35" w14:textId="4C1536C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537.3</w:t>
            </w:r>
          </w:p>
        </w:tc>
        <w:tc>
          <w:tcPr>
            <w:tcW w:w="864" w:type="dxa"/>
            <w:vAlign w:val="center"/>
          </w:tcPr>
          <w:p w14:paraId="591C040C" w14:textId="64E2CA3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4065.4</w:t>
            </w:r>
          </w:p>
        </w:tc>
        <w:tc>
          <w:tcPr>
            <w:tcW w:w="864" w:type="dxa"/>
            <w:vAlign w:val="center"/>
          </w:tcPr>
          <w:p w14:paraId="22D437DF" w14:textId="6B7508C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7776.5</w:t>
            </w:r>
          </w:p>
        </w:tc>
        <w:tc>
          <w:tcPr>
            <w:tcW w:w="864" w:type="dxa"/>
            <w:vAlign w:val="center"/>
          </w:tcPr>
          <w:p w14:paraId="427034FC" w14:textId="03DEC83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14095</w:t>
            </w:r>
          </w:p>
        </w:tc>
        <w:tc>
          <w:tcPr>
            <w:tcW w:w="864" w:type="dxa"/>
            <w:vAlign w:val="center"/>
          </w:tcPr>
          <w:p w14:paraId="65AD929E" w14:textId="14B3744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14332.5</w:t>
            </w:r>
          </w:p>
        </w:tc>
      </w:tr>
      <w:tr w:rsidR="000A75C1" w14:paraId="40CF34CD" w14:textId="77777777" w:rsidTr="00552035">
        <w:trPr>
          <w:trHeight w:val="275"/>
        </w:trPr>
        <w:tc>
          <w:tcPr>
            <w:tcW w:w="1296" w:type="dxa"/>
            <w:vAlign w:val="center"/>
          </w:tcPr>
          <w:p w14:paraId="4EB55D75" w14:textId="43812F52"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ca_27_29</w:t>
            </w:r>
          </w:p>
        </w:tc>
        <w:tc>
          <w:tcPr>
            <w:tcW w:w="864" w:type="dxa"/>
            <w:vAlign w:val="center"/>
          </w:tcPr>
          <w:p w14:paraId="1ECF292C" w14:textId="4E0140F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90</w:t>
            </w:r>
          </w:p>
        </w:tc>
        <w:tc>
          <w:tcPr>
            <w:tcW w:w="864" w:type="dxa"/>
            <w:vAlign w:val="center"/>
          </w:tcPr>
          <w:p w14:paraId="0C6B4465" w14:textId="21263E5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252.75</w:t>
            </w:r>
          </w:p>
        </w:tc>
        <w:tc>
          <w:tcPr>
            <w:tcW w:w="864" w:type="dxa"/>
            <w:vAlign w:val="center"/>
          </w:tcPr>
          <w:p w14:paraId="0A2B8E24" w14:textId="5331633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460.31</w:t>
            </w:r>
          </w:p>
        </w:tc>
        <w:tc>
          <w:tcPr>
            <w:tcW w:w="864" w:type="dxa"/>
            <w:vAlign w:val="center"/>
          </w:tcPr>
          <w:p w14:paraId="43F8BE70" w14:textId="28B750B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8.6</w:t>
            </w:r>
          </w:p>
        </w:tc>
        <w:tc>
          <w:tcPr>
            <w:tcW w:w="864" w:type="dxa"/>
            <w:vAlign w:val="center"/>
          </w:tcPr>
          <w:p w14:paraId="38AEB3D7" w14:textId="1BA0C81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8.6</w:t>
            </w:r>
          </w:p>
        </w:tc>
        <w:tc>
          <w:tcPr>
            <w:tcW w:w="864" w:type="dxa"/>
            <w:vAlign w:val="center"/>
          </w:tcPr>
          <w:p w14:paraId="21362130" w14:textId="0227D52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w:t>
            </w:r>
          </w:p>
        </w:tc>
        <w:tc>
          <w:tcPr>
            <w:tcW w:w="864" w:type="dxa"/>
            <w:vAlign w:val="center"/>
          </w:tcPr>
          <w:p w14:paraId="34A3FF5C" w14:textId="4D28C34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29.4</w:t>
            </w:r>
          </w:p>
        </w:tc>
        <w:tc>
          <w:tcPr>
            <w:tcW w:w="864" w:type="dxa"/>
            <w:vAlign w:val="center"/>
          </w:tcPr>
          <w:p w14:paraId="12884CDC" w14:textId="2FD88F0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68</w:t>
            </w:r>
          </w:p>
        </w:tc>
        <w:tc>
          <w:tcPr>
            <w:tcW w:w="864" w:type="dxa"/>
            <w:vAlign w:val="center"/>
          </w:tcPr>
          <w:p w14:paraId="11F93EA2" w14:textId="21F2EEC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251.08</w:t>
            </w:r>
          </w:p>
        </w:tc>
        <w:tc>
          <w:tcPr>
            <w:tcW w:w="864" w:type="dxa"/>
            <w:vAlign w:val="center"/>
          </w:tcPr>
          <w:p w14:paraId="21E494DC" w14:textId="7FBF4B3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603.62</w:t>
            </w:r>
          </w:p>
        </w:tc>
        <w:tc>
          <w:tcPr>
            <w:tcW w:w="864" w:type="dxa"/>
            <w:vAlign w:val="center"/>
          </w:tcPr>
          <w:p w14:paraId="592F84C0" w14:textId="68B47D2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2530</w:t>
            </w:r>
          </w:p>
        </w:tc>
        <w:tc>
          <w:tcPr>
            <w:tcW w:w="864" w:type="dxa"/>
            <w:vAlign w:val="center"/>
          </w:tcPr>
          <w:p w14:paraId="0F04A8DF" w14:textId="6F321FC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2530</w:t>
            </w:r>
          </w:p>
        </w:tc>
      </w:tr>
      <w:tr w:rsidR="000A75C1" w14:paraId="3DC3BB2A" w14:textId="77777777" w:rsidTr="00552035">
        <w:trPr>
          <w:trHeight w:val="260"/>
        </w:trPr>
        <w:tc>
          <w:tcPr>
            <w:tcW w:w="1296" w:type="dxa"/>
            <w:vAlign w:val="center"/>
          </w:tcPr>
          <w:p w14:paraId="68296261" w14:textId="70FAE51E"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cea</w:t>
            </w:r>
          </w:p>
        </w:tc>
        <w:tc>
          <w:tcPr>
            <w:tcW w:w="864" w:type="dxa"/>
            <w:vAlign w:val="center"/>
          </w:tcPr>
          <w:p w14:paraId="16B00F23" w14:textId="6434B49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301</w:t>
            </w:r>
          </w:p>
        </w:tc>
        <w:tc>
          <w:tcPr>
            <w:tcW w:w="864" w:type="dxa"/>
            <w:vAlign w:val="center"/>
          </w:tcPr>
          <w:p w14:paraId="7B417AC4" w14:textId="55011F6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169.95</w:t>
            </w:r>
          </w:p>
        </w:tc>
        <w:tc>
          <w:tcPr>
            <w:tcW w:w="864" w:type="dxa"/>
            <w:vAlign w:val="center"/>
          </w:tcPr>
          <w:p w14:paraId="1A0FB53B" w14:textId="271FB49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454.84</w:t>
            </w:r>
          </w:p>
        </w:tc>
        <w:tc>
          <w:tcPr>
            <w:tcW w:w="864" w:type="dxa"/>
            <w:vAlign w:val="center"/>
          </w:tcPr>
          <w:p w14:paraId="67A84E01" w14:textId="0660322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0.5</w:t>
            </w:r>
          </w:p>
        </w:tc>
        <w:tc>
          <w:tcPr>
            <w:tcW w:w="864" w:type="dxa"/>
            <w:vAlign w:val="center"/>
          </w:tcPr>
          <w:p w14:paraId="3EC577B2" w14:textId="3371544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0.5</w:t>
            </w:r>
          </w:p>
        </w:tc>
        <w:tc>
          <w:tcPr>
            <w:tcW w:w="864" w:type="dxa"/>
            <w:vAlign w:val="center"/>
          </w:tcPr>
          <w:p w14:paraId="388DC0C1" w14:textId="1DBA9AD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1.6</w:t>
            </w:r>
          </w:p>
        </w:tc>
        <w:tc>
          <w:tcPr>
            <w:tcW w:w="864" w:type="dxa"/>
            <w:vAlign w:val="center"/>
          </w:tcPr>
          <w:p w14:paraId="312884D4" w14:textId="1AD2A6F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3.45</w:t>
            </w:r>
          </w:p>
        </w:tc>
        <w:tc>
          <w:tcPr>
            <w:tcW w:w="864" w:type="dxa"/>
            <w:vAlign w:val="center"/>
          </w:tcPr>
          <w:p w14:paraId="7A7C9540" w14:textId="1E5BED1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w:t>
            </w:r>
          </w:p>
        </w:tc>
        <w:tc>
          <w:tcPr>
            <w:tcW w:w="864" w:type="dxa"/>
            <w:vAlign w:val="center"/>
          </w:tcPr>
          <w:p w14:paraId="1876A918" w14:textId="47A2FD9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91.3</w:t>
            </w:r>
          </w:p>
        </w:tc>
        <w:tc>
          <w:tcPr>
            <w:tcW w:w="864" w:type="dxa"/>
            <w:vAlign w:val="center"/>
          </w:tcPr>
          <w:p w14:paraId="1B41C67A" w14:textId="52E693B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358.7</w:t>
            </w:r>
          </w:p>
        </w:tc>
        <w:tc>
          <w:tcPr>
            <w:tcW w:w="864" w:type="dxa"/>
            <w:vAlign w:val="center"/>
          </w:tcPr>
          <w:p w14:paraId="4567F81B" w14:textId="72BCDC5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2589</w:t>
            </w:r>
          </w:p>
        </w:tc>
        <w:tc>
          <w:tcPr>
            <w:tcW w:w="864" w:type="dxa"/>
            <w:vAlign w:val="center"/>
          </w:tcPr>
          <w:p w14:paraId="40A61015" w14:textId="525DFD2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2952.5</w:t>
            </w:r>
          </w:p>
        </w:tc>
      </w:tr>
      <w:tr w:rsidR="000A75C1" w14:paraId="2005CF25" w14:textId="77777777" w:rsidTr="00552035">
        <w:trPr>
          <w:trHeight w:val="275"/>
        </w:trPr>
        <w:tc>
          <w:tcPr>
            <w:tcW w:w="1296" w:type="dxa"/>
            <w:vAlign w:val="center"/>
          </w:tcPr>
          <w:p w14:paraId="18F00351" w14:textId="7AC58B45"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height</w:t>
            </w:r>
          </w:p>
        </w:tc>
        <w:tc>
          <w:tcPr>
            <w:tcW w:w="864" w:type="dxa"/>
            <w:vAlign w:val="center"/>
          </w:tcPr>
          <w:p w14:paraId="4ABBF1B9" w14:textId="077CC89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1328</w:t>
            </w:r>
          </w:p>
        </w:tc>
        <w:tc>
          <w:tcPr>
            <w:tcW w:w="864" w:type="dxa"/>
            <w:vAlign w:val="center"/>
          </w:tcPr>
          <w:p w14:paraId="273521FF" w14:textId="5926DE6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w:t>
            </w:r>
          </w:p>
        </w:tc>
        <w:tc>
          <w:tcPr>
            <w:tcW w:w="864" w:type="dxa"/>
            <w:vAlign w:val="center"/>
          </w:tcPr>
          <w:p w14:paraId="3C65FAAB" w14:textId="432F080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0.09</w:t>
            </w:r>
          </w:p>
        </w:tc>
        <w:tc>
          <w:tcPr>
            <w:tcW w:w="864" w:type="dxa"/>
            <w:vAlign w:val="center"/>
          </w:tcPr>
          <w:p w14:paraId="2F4E5374" w14:textId="7E54FDD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w:t>
            </w:r>
          </w:p>
        </w:tc>
        <w:tc>
          <w:tcPr>
            <w:tcW w:w="864" w:type="dxa"/>
            <w:vAlign w:val="center"/>
          </w:tcPr>
          <w:p w14:paraId="6AE4611B" w14:textId="1D9B0B8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1.52</w:t>
            </w:r>
          </w:p>
        </w:tc>
        <w:tc>
          <w:tcPr>
            <w:tcW w:w="864" w:type="dxa"/>
            <w:vAlign w:val="center"/>
          </w:tcPr>
          <w:p w14:paraId="566E2C16" w14:textId="60152B0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1.57</w:t>
            </w:r>
          </w:p>
        </w:tc>
        <w:tc>
          <w:tcPr>
            <w:tcW w:w="864" w:type="dxa"/>
            <w:vAlign w:val="center"/>
          </w:tcPr>
          <w:p w14:paraId="5B9E3BC1" w14:textId="271FA8B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1.63</w:t>
            </w:r>
          </w:p>
        </w:tc>
        <w:tc>
          <w:tcPr>
            <w:tcW w:w="864" w:type="dxa"/>
            <w:vAlign w:val="center"/>
          </w:tcPr>
          <w:p w14:paraId="60674D4D" w14:textId="04986F2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1.69</w:t>
            </w:r>
          </w:p>
        </w:tc>
        <w:tc>
          <w:tcPr>
            <w:tcW w:w="864" w:type="dxa"/>
            <w:vAlign w:val="center"/>
          </w:tcPr>
          <w:p w14:paraId="760D7C47" w14:textId="66EC78D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1.77</w:t>
            </w:r>
          </w:p>
        </w:tc>
        <w:tc>
          <w:tcPr>
            <w:tcW w:w="864" w:type="dxa"/>
            <w:vAlign w:val="center"/>
          </w:tcPr>
          <w:p w14:paraId="7E65B2EA" w14:textId="18E3C15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1.83</w:t>
            </w:r>
          </w:p>
        </w:tc>
        <w:tc>
          <w:tcPr>
            <w:tcW w:w="864" w:type="dxa"/>
            <w:vAlign w:val="center"/>
          </w:tcPr>
          <w:p w14:paraId="1E8DB66B" w14:textId="747E0C0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1.91</w:t>
            </w:r>
          </w:p>
        </w:tc>
        <w:tc>
          <w:tcPr>
            <w:tcW w:w="864" w:type="dxa"/>
            <w:vAlign w:val="center"/>
          </w:tcPr>
          <w:p w14:paraId="3D9BE0A4" w14:textId="229FB94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1.93</w:t>
            </w:r>
          </w:p>
        </w:tc>
      </w:tr>
      <w:tr w:rsidR="000A75C1" w14:paraId="073DB733" w14:textId="77777777" w:rsidTr="00552035">
        <w:trPr>
          <w:trHeight w:val="260"/>
        </w:trPr>
        <w:tc>
          <w:tcPr>
            <w:tcW w:w="1296" w:type="dxa"/>
            <w:vAlign w:val="center"/>
          </w:tcPr>
          <w:p w14:paraId="19E87092" w14:textId="64932803"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weight</w:t>
            </w:r>
          </w:p>
        </w:tc>
        <w:tc>
          <w:tcPr>
            <w:tcW w:w="864" w:type="dxa"/>
            <w:vAlign w:val="center"/>
          </w:tcPr>
          <w:p w14:paraId="05335860" w14:textId="7C72F1C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1343</w:t>
            </w:r>
          </w:p>
        </w:tc>
        <w:tc>
          <w:tcPr>
            <w:tcW w:w="864" w:type="dxa"/>
            <w:vAlign w:val="center"/>
          </w:tcPr>
          <w:p w14:paraId="1DD20B5B" w14:textId="60B22E5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77.32</w:t>
            </w:r>
          </w:p>
        </w:tc>
        <w:tc>
          <w:tcPr>
            <w:tcW w:w="864" w:type="dxa"/>
            <w:vAlign w:val="center"/>
          </w:tcPr>
          <w:p w14:paraId="1E0A698B" w14:textId="2EA8B1B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17.84</w:t>
            </w:r>
          </w:p>
        </w:tc>
        <w:tc>
          <w:tcPr>
            <w:tcW w:w="864" w:type="dxa"/>
            <w:vAlign w:val="center"/>
          </w:tcPr>
          <w:p w14:paraId="107FB7EA" w14:textId="18B6D23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42.46</w:t>
            </w:r>
          </w:p>
        </w:tc>
        <w:tc>
          <w:tcPr>
            <w:tcW w:w="864" w:type="dxa"/>
            <w:vAlign w:val="center"/>
          </w:tcPr>
          <w:p w14:paraId="0EBF4B40" w14:textId="38AA35F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44.59</w:t>
            </w:r>
          </w:p>
        </w:tc>
        <w:tc>
          <w:tcPr>
            <w:tcW w:w="864" w:type="dxa"/>
            <w:vAlign w:val="center"/>
          </w:tcPr>
          <w:p w14:paraId="5BB6956A" w14:textId="74E4CC8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55.52</w:t>
            </w:r>
          </w:p>
        </w:tc>
        <w:tc>
          <w:tcPr>
            <w:tcW w:w="864" w:type="dxa"/>
            <w:vAlign w:val="center"/>
          </w:tcPr>
          <w:p w14:paraId="068EE212" w14:textId="0887065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63.78</w:t>
            </w:r>
          </w:p>
        </w:tc>
        <w:tc>
          <w:tcPr>
            <w:tcW w:w="864" w:type="dxa"/>
            <w:vAlign w:val="center"/>
          </w:tcPr>
          <w:p w14:paraId="328388DC" w14:textId="3F0A694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75.93</w:t>
            </w:r>
          </w:p>
        </w:tc>
        <w:tc>
          <w:tcPr>
            <w:tcW w:w="864" w:type="dxa"/>
            <w:vAlign w:val="center"/>
          </w:tcPr>
          <w:p w14:paraId="7B261BDC" w14:textId="0D76B64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88.9</w:t>
            </w:r>
          </w:p>
        </w:tc>
        <w:tc>
          <w:tcPr>
            <w:tcW w:w="864" w:type="dxa"/>
            <w:vAlign w:val="center"/>
          </w:tcPr>
          <w:p w14:paraId="0007D31E" w14:textId="1E3C36B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101.6</w:t>
            </w:r>
          </w:p>
        </w:tc>
        <w:tc>
          <w:tcPr>
            <w:tcW w:w="864" w:type="dxa"/>
            <w:vAlign w:val="center"/>
          </w:tcPr>
          <w:p w14:paraId="473AD3AE" w14:textId="070C9BD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124.74</w:t>
            </w:r>
          </w:p>
        </w:tc>
        <w:tc>
          <w:tcPr>
            <w:tcW w:w="864" w:type="dxa"/>
            <w:vAlign w:val="center"/>
          </w:tcPr>
          <w:p w14:paraId="36D79361" w14:textId="09C292B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129.5</w:t>
            </w:r>
          </w:p>
        </w:tc>
      </w:tr>
      <w:tr w:rsidR="000A75C1" w14:paraId="222888C0" w14:textId="77777777" w:rsidTr="00552035">
        <w:trPr>
          <w:trHeight w:val="260"/>
        </w:trPr>
        <w:tc>
          <w:tcPr>
            <w:tcW w:w="1296" w:type="dxa"/>
            <w:vAlign w:val="center"/>
          </w:tcPr>
          <w:p w14:paraId="65A9D387" w14:textId="0884597F"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hematocrit</w:t>
            </w:r>
          </w:p>
        </w:tc>
        <w:tc>
          <w:tcPr>
            <w:tcW w:w="864" w:type="dxa"/>
            <w:vAlign w:val="center"/>
          </w:tcPr>
          <w:p w14:paraId="3F24BE21" w14:textId="586A01C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1295</w:t>
            </w:r>
          </w:p>
        </w:tc>
        <w:tc>
          <w:tcPr>
            <w:tcW w:w="864" w:type="dxa"/>
            <w:vAlign w:val="center"/>
          </w:tcPr>
          <w:p w14:paraId="7F9EDAE4" w14:textId="75D3025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36.56</w:t>
            </w:r>
          </w:p>
        </w:tc>
        <w:tc>
          <w:tcPr>
            <w:tcW w:w="864" w:type="dxa"/>
            <w:vAlign w:val="center"/>
          </w:tcPr>
          <w:p w14:paraId="0C40540B" w14:textId="3B0C9AC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4.82</w:t>
            </w:r>
          </w:p>
        </w:tc>
        <w:tc>
          <w:tcPr>
            <w:tcW w:w="864" w:type="dxa"/>
            <w:vAlign w:val="center"/>
          </w:tcPr>
          <w:p w14:paraId="1AE4DD2D" w14:textId="6D9B2E9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21.02</w:t>
            </w:r>
          </w:p>
        </w:tc>
        <w:tc>
          <w:tcPr>
            <w:tcW w:w="864" w:type="dxa"/>
            <w:vAlign w:val="center"/>
          </w:tcPr>
          <w:p w14:paraId="5905BD25" w14:textId="755756A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25.68</w:t>
            </w:r>
          </w:p>
        </w:tc>
        <w:tc>
          <w:tcPr>
            <w:tcW w:w="864" w:type="dxa"/>
            <w:vAlign w:val="center"/>
          </w:tcPr>
          <w:p w14:paraId="4C361E51" w14:textId="32A54CE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30.28</w:t>
            </w:r>
          </w:p>
        </w:tc>
        <w:tc>
          <w:tcPr>
            <w:tcW w:w="864" w:type="dxa"/>
            <w:vAlign w:val="center"/>
          </w:tcPr>
          <w:p w14:paraId="5335D627" w14:textId="0A84A90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33.13</w:t>
            </w:r>
          </w:p>
        </w:tc>
        <w:tc>
          <w:tcPr>
            <w:tcW w:w="864" w:type="dxa"/>
            <w:vAlign w:val="center"/>
          </w:tcPr>
          <w:p w14:paraId="53657002" w14:textId="1E54C98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36.62</w:t>
            </w:r>
          </w:p>
        </w:tc>
        <w:tc>
          <w:tcPr>
            <w:tcW w:w="864" w:type="dxa"/>
            <w:vAlign w:val="center"/>
          </w:tcPr>
          <w:p w14:paraId="7586CE65" w14:textId="35C4406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39.75</w:t>
            </w:r>
          </w:p>
        </w:tc>
        <w:tc>
          <w:tcPr>
            <w:tcW w:w="864" w:type="dxa"/>
            <w:vAlign w:val="center"/>
          </w:tcPr>
          <w:p w14:paraId="4FA8F872" w14:textId="44E7424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42.81</w:t>
            </w:r>
          </w:p>
        </w:tc>
        <w:tc>
          <w:tcPr>
            <w:tcW w:w="864" w:type="dxa"/>
            <w:vAlign w:val="center"/>
          </w:tcPr>
          <w:p w14:paraId="204FFBB7" w14:textId="76E7551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47.65</w:t>
            </w:r>
          </w:p>
        </w:tc>
        <w:tc>
          <w:tcPr>
            <w:tcW w:w="864" w:type="dxa"/>
            <w:vAlign w:val="center"/>
          </w:tcPr>
          <w:p w14:paraId="37786E34" w14:textId="23B9553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50.63</w:t>
            </w:r>
          </w:p>
        </w:tc>
      </w:tr>
      <w:tr w:rsidR="000A75C1" w14:paraId="7D760FD6" w14:textId="77777777" w:rsidTr="00552035">
        <w:trPr>
          <w:trHeight w:val="275"/>
        </w:trPr>
        <w:tc>
          <w:tcPr>
            <w:tcW w:w="1296" w:type="dxa"/>
            <w:vAlign w:val="center"/>
          </w:tcPr>
          <w:p w14:paraId="0812E8A6" w14:textId="1807CA06"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hgb</w:t>
            </w:r>
          </w:p>
        </w:tc>
        <w:tc>
          <w:tcPr>
            <w:tcW w:w="864" w:type="dxa"/>
            <w:vAlign w:val="center"/>
          </w:tcPr>
          <w:p w14:paraId="5873D2F0" w14:textId="7DDDF8E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1298</w:t>
            </w:r>
          </w:p>
        </w:tc>
        <w:tc>
          <w:tcPr>
            <w:tcW w:w="864" w:type="dxa"/>
            <w:vAlign w:val="center"/>
          </w:tcPr>
          <w:p w14:paraId="6E702896" w14:textId="47A1D27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12.1</w:t>
            </w:r>
          </w:p>
        </w:tc>
        <w:tc>
          <w:tcPr>
            <w:tcW w:w="864" w:type="dxa"/>
            <w:vAlign w:val="center"/>
          </w:tcPr>
          <w:p w14:paraId="5FD1F5CE" w14:textId="2614DDE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1.71</w:t>
            </w:r>
          </w:p>
        </w:tc>
        <w:tc>
          <w:tcPr>
            <w:tcW w:w="864" w:type="dxa"/>
            <w:vAlign w:val="center"/>
          </w:tcPr>
          <w:p w14:paraId="14CFCEA8" w14:textId="0991AE4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7.4</w:t>
            </w:r>
          </w:p>
        </w:tc>
        <w:tc>
          <w:tcPr>
            <w:tcW w:w="864" w:type="dxa"/>
            <w:vAlign w:val="center"/>
          </w:tcPr>
          <w:p w14:paraId="0337CF50" w14:textId="34D6A41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8.3</w:t>
            </w:r>
          </w:p>
        </w:tc>
        <w:tc>
          <w:tcPr>
            <w:tcW w:w="864" w:type="dxa"/>
            <w:vAlign w:val="center"/>
          </w:tcPr>
          <w:p w14:paraId="0F18E018" w14:textId="2961F43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9.8</w:t>
            </w:r>
          </w:p>
        </w:tc>
        <w:tc>
          <w:tcPr>
            <w:tcW w:w="864" w:type="dxa"/>
            <w:vAlign w:val="center"/>
          </w:tcPr>
          <w:p w14:paraId="4859BCC1" w14:textId="2DE22D4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10.9</w:t>
            </w:r>
          </w:p>
        </w:tc>
        <w:tc>
          <w:tcPr>
            <w:tcW w:w="864" w:type="dxa"/>
            <w:vAlign w:val="center"/>
          </w:tcPr>
          <w:p w14:paraId="35AB2642" w14:textId="58F0EEF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12.1</w:t>
            </w:r>
          </w:p>
        </w:tc>
        <w:tc>
          <w:tcPr>
            <w:tcW w:w="864" w:type="dxa"/>
            <w:vAlign w:val="center"/>
          </w:tcPr>
          <w:p w14:paraId="01E78C45" w14:textId="2E0B52B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13.3</w:t>
            </w:r>
          </w:p>
        </w:tc>
        <w:tc>
          <w:tcPr>
            <w:tcW w:w="864" w:type="dxa"/>
            <w:vAlign w:val="center"/>
          </w:tcPr>
          <w:p w14:paraId="2AFCE1D3" w14:textId="0371150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14.4</w:t>
            </w:r>
          </w:p>
        </w:tc>
        <w:tc>
          <w:tcPr>
            <w:tcW w:w="864" w:type="dxa"/>
            <w:vAlign w:val="center"/>
          </w:tcPr>
          <w:p w14:paraId="42701C51" w14:textId="2441035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16</w:t>
            </w:r>
          </w:p>
        </w:tc>
        <w:tc>
          <w:tcPr>
            <w:tcW w:w="864" w:type="dxa"/>
            <w:vAlign w:val="center"/>
          </w:tcPr>
          <w:p w14:paraId="61FB36E6" w14:textId="6D28F65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16.4</w:t>
            </w:r>
          </w:p>
        </w:tc>
      </w:tr>
      <w:tr w:rsidR="000A75C1" w14:paraId="7D71F571" w14:textId="77777777" w:rsidTr="00552035">
        <w:trPr>
          <w:trHeight w:val="260"/>
        </w:trPr>
        <w:tc>
          <w:tcPr>
            <w:tcW w:w="1296" w:type="dxa"/>
            <w:vAlign w:val="center"/>
          </w:tcPr>
          <w:p w14:paraId="354A6F5E" w14:textId="578059FA"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ldh</w:t>
            </w:r>
          </w:p>
        </w:tc>
        <w:tc>
          <w:tcPr>
            <w:tcW w:w="864" w:type="dxa"/>
            <w:vAlign w:val="center"/>
          </w:tcPr>
          <w:p w14:paraId="039F2EE9" w14:textId="72089FF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1105</w:t>
            </w:r>
          </w:p>
        </w:tc>
        <w:tc>
          <w:tcPr>
            <w:tcW w:w="864" w:type="dxa"/>
            <w:vAlign w:val="center"/>
          </w:tcPr>
          <w:p w14:paraId="0CD7583F" w14:textId="4FED9FE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237.28</w:t>
            </w:r>
          </w:p>
        </w:tc>
        <w:tc>
          <w:tcPr>
            <w:tcW w:w="864" w:type="dxa"/>
            <w:vAlign w:val="center"/>
          </w:tcPr>
          <w:p w14:paraId="3C6113D2" w14:textId="6A1BF40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135.31</w:t>
            </w:r>
          </w:p>
        </w:tc>
        <w:tc>
          <w:tcPr>
            <w:tcW w:w="864" w:type="dxa"/>
            <w:vAlign w:val="center"/>
          </w:tcPr>
          <w:p w14:paraId="73423C33" w14:textId="4D6D703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93</w:t>
            </w:r>
          </w:p>
        </w:tc>
        <w:tc>
          <w:tcPr>
            <w:tcW w:w="864" w:type="dxa"/>
            <w:vAlign w:val="center"/>
          </w:tcPr>
          <w:p w14:paraId="4F0C535B" w14:textId="7A77706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107</w:t>
            </w:r>
          </w:p>
        </w:tc>
        <w:tc>
          <w:tcPr>
            <w:tcW w:w="864" w:type="dxa"/>
            <w:vAlign w:val="center"/>
          </w:tcPr>
          <w:p w14:paraId="26E6BA61" w14:textId="532031F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138</w:t>
            </w:r>
          </w:p>
        </w:tc>
        <w:tc>
          <w:tcPr>
            <w:tcW w:w="864" w:type="dxa"/>
            <w:vAlign w:val="center"/>
          </w:tcPr>
          <w:p w14:paraId="7C88D96D" w14:textId="152A28C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158</w:t>
            </w:r>
          </w:p>
        </w:tc>
        <w:tc>
          <w:tcPr>
            <w:tcW w:w="864" w:type="dxa"/>
            <w:vAlign w:val="center"/>
          </w:tcPr>
          <w:p w14:paraId="290A21A9" w14:textId="0D6A1AE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192</w:t>
            </w:r>
          </w:p>
        </w:tc>
        <w:tc>
          <w:tcPr>
            <w:tcW w:w="864" w:type="dxa"/>
            <w:vAlign w:val="center"/>
          </w:tcPr>
          <w:p w14:paraId="04BA1C00" w14:textId="3A97D36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261</w:t>
            </w:r>
          </w:p>
        </w:tc>
        <w:tc>
          <w:tcPr>
            <w:tcW w:w="864" w:type="dxa"/>
            <w:vAlign w:val="center"/>
          </w:tcPr>
          <w:p w14:paraId="72D0EA0A" w14:textId="6D9535E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389</w:t>
            </w:r>
          </w:p>
        </w:tc>
        <w:tc>
          <w:tcPr>
            <w:tcW w:w="864" w:type="dxa"/>
            <w:vAlign w:val="center"/>
          </w:tcPr>
          <w:p w14:paraId="53AF6AC2" w14:textId="1042074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822</w:t>
            </w:r>
          </w:p>
        </w:tc>
        <w:tc>
          <w:tcPr>
            <w:tcW w:w="864" w:type="dxa"/>
            <w:vAlign w:val="center"/>
          </w:tcPr>
          <w:p w14:paraId="0B9F6853" w14:textId="501E34B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932</w:t>
            </w:r>
          </w:p>
        </w:tc>
      </w:tr>
      <w:tr w:rsidR="000A75C1" w14:paraId="4FC1F018" w14:textId="77777777" w:rsidTr="00552035">
        <w:trPr>
          <w:trHeight w:val="275"/>
        </w:trPr>
        <w:tc>
          <w:tcPr>
            <w:tcW w:w="1296" w:type="dxa"/>
            <w:vAlign w:val="center"/>
          </w:tcPr>
          <w:p w14:paraId="17E1E039" w14:textId="31D8347B"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lymphocyte</w:t>
            </w:r>
          </w:p>
        </w:tc>
        <w:tc>
          <w:tcPr>
            <w:tcW w:w="864" w:type="dxa"/>
            <w:vAlign w:val="center"/>
          </w:tcPr>
          <w:p w14:paraId="4F639B09" w14:textId="4E6225C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1276</w:t>
            </w:r>
          </w:p>
        </w:tc>
        <w:tc>
          <w:tcPr>
            <w:tcW w:w="864" w:type="dxa"/>
            <w:vAlign w:val="center"/>
          </w:tcPr>
          <w:p w14:paraId="3B3F882E" w14:textId="26502DF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1.27</w:t>
            </w:r>
          </w:p>
        </w:tc>
        <w:tc>
          <w:tcPr>
            <w:tcW w:w="864" w:type="dxa"/>
            <w:vAlign w:val="center"/>
          </w:tcPr>
          <w:p w14:paraId="0F58135F" w14:textId="6D0135E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0.96</w:t>
            </w:r>
          </w:p>
        </w:tc>
        <w:tc>
          <w:tcPr>
            <w:tcW w:w="864" w:type="dxa"/>
            <w:vAlign w:val="center"/>
          </w:tcPr>
          <w:p w14:paraId="40EBE201" w14:textId="627E97F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0.2</w:t>
            </w:r>
          </w:p>
        </w:tc>
        <w:tc>
          <w:tcPr>
            <w:tcW w:w="864" w:type="dxa"/>
            <w:vAlign w:val="center"/>
          </w:tcPr>
          <w:p w14:paraId="344A0692" w14:textId="2D98DB0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0.3</w:t>
            </w:r>
          </w:p>
        </w:tc>
        <w:tc>
          <w:tcPr>
            <w:tcW w:w="864" w:type="dxa"/>
            <w:vAlign w:val="center"/>
          </w:tcPr>
          <w:p w14:paraId="16EAF073" w14:textId="5C17CF3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0.57</w:t>
            </w:r>
          </w:p>
        </w:tc>
        <w:tc>
          <w:tcPr>
            <w:tcW w:w="864" w:type="dxa"/>
            <w:vAlign w:val="center"/>
          </w:tcPr>
          <w:p w14:paraId="4E172459" w14:textId="1875873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0.8</w:t>
            </w:r>
          </w:p>
        </w:tc>
        <w:tc>
          <w:tcPr>
            <w:tcW w:w="864" w:type="dxa"/>
            <w:vAlign w:val="center"/>
          </w:tcPr>
          <w:p w14:paraId="68DA497D" w14:textId="6FD103B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1.1</w:t>
            </w:r>
          </w:p>
        </w:tc>
        <w:tc>
          <w:tcPr>
            <w:tcW w:w="864" w:type="dxa"/>
            <w:vAlign w:val="center"/>
          </w:tcPr>
          <w:p w14:paraId="1942347A" w14:textId="4088B9A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w:t>
            </w:r>
          </w:p>
        </w:tc>
        <w:tc>
          <w:tcPr>
            <w:tcW w:w="864" w:type="dxa"/>
            <w:vAlign w:val="center"/>
          </w:tcPr>
          <w:p w14:paraId="1BE3EDA9" w14:textId="5846453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2.06</w:t>
            </w:r>
          </w:p>
        </w:tc>
        <w:tc>
          <w:tcPr>
            <w:tcW w:w="864" w:type="dxa"/>
            <w:vAlign w:val="center"/>
          </w:tcPr>
          <w:p w14:paraId="12212EDC" w14:textId="1AD9D56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4.4</w:t>
            </w:r>
          </w:p>
        </w:tc>
        <w:tc>
          <w:tcPr>
            <w:tcW w:w="864" w:type="dxa"/>
            <w:vAlign w:val="center"/>
          </w:tcPr>
          <w:p w14:paraId="1E0F65D2" w14:textId="31DD81E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13.92</w:t>
            </w:r>
          </w:p>
        </w:tc>
      </w:tr>
      <w:tr w:rsidR="000A75C1" w14:paraId="3EC53F31" w14:textId="77777777" w:rsidTr="00552035">
        <w:trPr>
          <w:trHeight w:val="260"/>
        </w:trPr>
        <w:tc>
          <w:tcPr>
            <w:tcW w:w="1296" w:type="dxa"/>
            <w:vAlign w:val="center"/>
          </w:tcPr>
          <w:p w14:paraId="5E24BB82" w14:textId="19CD4374"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plt</w:t>
            </w:r>
          </w:p>
        </w:tc>
        <w:tc>
          <w:tcPr>
            <w:tcW w:w="864" w:type="dxa"/>
            <w:vAlign w:val="center"/>
          </w:tcPr>
          <w:p w14:paraId="423A4E8E" w14:textId="72A1660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1304</w:t>
            </w:r>
          </w:p>
        </w:tc>
        <w:tc>
          <w:tcPr>
            <w:tcW w:w="864" w:type="dxa"/>
            <w:vAlign w:val="center"/>
          </w:tcPr>
          <w:p w14:paraId="51E47FBE" w14:textId="34D3C67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257.38</w:t>
            </w:r>
          </w:p>
        </w:tc>
        <w:tc>
          <w:tcPr>
            <w:tcW w:w="864" w:type="dxa"/>
            <w:vAlign w:val="center"/>
          </w:tcPr>
          <w:p w14:paraId="460573EA" w14:textId="3B7114B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101.84</w:t>
            </w:r>
          </w:p>
        </w:tc>
        <w:tc>
          <w:tcPr>
            <w:tcW w:w="864" w:type="dxa"/>
            <w:vAlign w:val="center"/>
          </w:tcPr>
          <w:p w14:paraId="5A3CB451" w14:textId="7C33F89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34</w:t>
            </w:r>
          </w:p>
        </w:tc>
        <w:tc>
          <w:tcPr>
            <w:tcW w:w="864" w:type="dxa"/>
            <w:vAlign w:val="center"/>
          </w:tcPr>
          <w:p w14:paraId="65DE7F3C" w14:textId="70D458F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60</w:t>
            </w:r>
          </w:p>
        </w:tc>
        <w:tc>
          <w:tcPr>
            <w:tcW w:w="864" w:type="dxa"/>
            <w:vAlign w:val="center"/>
          </w:tcPr>
          <w:p w14:paraId="23C40BA6" w14:textId="1D672BF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141</w:t>
            </w:r>
          </w:p>
        </w:tc>
        <w:tc>
          <w:tcPr>
            <w:tcW w:w="864" w:type="dxa"/>
            <w:vAlign w:val="center"/>
          </w:tcPr>
          <w:p w14:paraId="32FF9388" w14:textId="1A0F84C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185</w:t>
            </w:r>
          </w:p>
        </w:tc>
        <w:tc>
          <w:tcPr>
            <w:tcW w:w="864" w:type="dxa"/>
            <w:vAlign w:val="center"/>
          </w:tcPr>
          <w:p w14:paraId="11CB930A" w14:textId="606536B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244</w:t>
            </w:r>
          </w:p>
        </w:tc>
        <w:tc>
          <w:tcPr>
            <w:tcW w:w="864" w:type="dxa"/>
            <w:vAlign w:val="center"/>
          </w:tcPr>
          <w:p w14:paraId="49D496D0" w14:textId="25F09FF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312.5</w:t>
            </w:r>
          </w:p>
        </w:tc>
        <w:tc>
          <w:tcPr>
            <w:tcW w:w="864" w:type="dxa"/>
            <w:vAlign w:val="center"/>
          </w:tcPr>
          <w:p w14:paraId="7BAA7B88" w14:textId="1B36656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391</w:t>
            </w:r>
          </w:p>
        </w:tc>
        <w:tc>
          <w:tcPr>
            <w:tcW w:w="864" w:type="dxa"/>
            <w:vAlign w:val="center"/>
          </w:tcPr>
          <w:p w14:paraId="565205AB" w14:textId="10DD1EF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545</w:t>
            </w:r>
          </w:p>
        </w:tc>
        <w:tc>
          <w:tcPr>
            <w:tcW w:w="864" w:type="dxa"/>
            <w:vAlign w:val="center"/>
          </w:tcPr>
          <w:p w14:paraId="23B0554D" w14:textId="0DFA084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598</w:t>
            </w:r>
          </w:p>
        </w:tc>
      </w:tr>
      <w:tr w:rsidR="000A75C1" w14:paraId="6056164D" w14:textId="77777777" w:rsidTr="00552035">
        <w:trPr>
          <w:trHeight w:val="260"/>
        </w:trPr>
        <w:tc>
          <w:tcPr>
            <w:tcW w:w="1296" w:type="dxa"/>
            <w:vAlign w:val="center"/>
          </w:tcPr>
          <w:p w14:paraId="30161AEF" w14:textId="4C1C731E"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sodium</w:t>
            </w:r>
          </w:p>
        </w:tc>
        <w:tc>
          <w:tcPr>
            <w:tcW w:w="864" w:type="dxa"/>
            <w:vAlign w:val="center"/>
          </w:tcPr>
          <w:p w14:paraId="5B141E63" w14:textId="7A79323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1291</w:t>
            </w:r>
          </w:p>
        </w:tc>
        <w:tc>
          <w:tcPr>
            <w:tcW w:w="864" w:type="dxa"/>
            <w:vAlign w:val="center"/>
          </w:tcPr>
          <w:p w14:paraId="2DDE9475" w14:textId="1689676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137.84</w:t>
            </w:r>
          </w:p>
        </w:tc>
        <w:tc>
          <w:tcPr>
            <w:tcW w:w="864" w:type="dxa"/>
            <w:vAlign w:val="center"/>
          </w:tcPr>
          <w:p w14:paraId="4EF213D6" w14:textId="30502C5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7.14</w:t>
            </w:r>
          </w:p>
        </w:tc>
        <w:tc>
          <w:tcPr>
            <w:tcW w:w="864" w:type="dxa"/>
            <w:vAlign w:val="center"/>
          </w:tcPr>
          <w:p w14:paraId="37EFCF96" w14:textId="0EC1C44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29</w:t>
            </w:r>
          </w:p>
        </w:tc>
        <w:tc>
          <w:tcPr>
            <w:tcW w:w="864" w:type="dxa"/>
            <w:vAlign w:val="center"/>
          </w:tcPr>
          <w:p w14:paraId="05FB74FA" w14:textId="3A92790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104.5</w:t>
            </w:r>
          </w:p>
        </w:tc>
        <w:tc>
          <w:tcPr>
            <w:tcW w:w="864" w:type="dxa"/>
            <w:vAlign w:val="center"/>
          </w:tcPr>
          <w:p w14:paraId="1AC3593D" w14:textId="203A011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133</w:t>
            </w:r>
          </w:p>
        </w:tc>
        <w:tc>
          <w:tcPr>
            <w:tcW w:w="864" w:type="dxa"/>
            <w:vAlign w:val="center"/>
          </w:tcPr>
          <w:p w14:paraId="53433866" w14:textId="6C47EF3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136</w:t>
            </w:r>
          </w:p>
        </w:tc>
        <w:tc>
          <w:tcPr>
            <w:tcW w:w="864" w:type="dxa"/>
            <w:vAlign w:val="center"/>
          </w:tcPr>
          <w:p w14:paraId="54D78695" w14:textId="1EB135D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139</w:t>
            </w:r>
          </w:p>
        </w:tc>
        <w:tc>
          <w:tcPr>
            <w:tcW w:w="864" w:type="dxa"/>
            <w:vAlign w:val="center"/>
          </w:tcPr>
          <w:p w14:paraId="6B52E0B0" w14:textId="0F6AAA8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141</w:t>
            </w:r>
          </w:p>
        </w:tc>
        <w:tc>
          <w:tcPr>
            <w:tcW w:w="864" w:type="dxa"/>
            <w:vAlign w:val="center"/>
          </w:tcPr>
          <w:p w14:paraId="6582A29E" w14:textId="0A1C025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142</w:t>
            </w:r>
          </w:p>
        </w:tc>
        <w:tc>
          <w:tcPr>
            <w:tcW w:w="864" w:type="dxa"/>
            <w:vAlign w:val="center"/>
          </w:tcPr>
          <w:p w14:paraId="5FA569C7" w14:textId="6F917CA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145</w:t>
            </w:r>
          </w:p>
        </w:tc>
        <w:tc>
          <w:tcPr>
            <w:tcW w:w="864" w:type="dxa"/>
            <w:vAlign w:val="center"/>
          </w:tcPr>
          <w:p w14:paraId="67D7E416" w14:textId="3B68A28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151.5</w:t>
            </w:r>
          </w:p>
        </w:tc>
      </w:tr>
      <w:tr w:rsidR="000A75C1" w14:paraId="3E50BB72" w14:textId="77777777" w:rsidTr="00552035">
        <w:trPr>
          <w:trHeight w:val="275"/>
        </w:trPr>
        <w:tc>
          <w:tcPr>
            <w:tcW w:w="1296" w:type="dxa"/>
            <w:vAlign w:val="center"/>
          </w:tcPr>
          <w:p w14:paraId="61A280E8" w14:textId="382F2EC4"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uric_acid</w:t>
            </w:r>
          </w:p>
        </w:tc>
        <w:tc>
          <w:tcPr>
            <w:tcW w:w="864" w:type="dxa"/>
            <w:vAlign w:val="center"/>
          </w:tcPr>
          <w:p w14:paraId="32382491" w14:textId="0521F15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823</w:t>
            </w:r>
          </w:p>
        </w:tc>
        <w:tc>
          <w:tcPr>
            <w:tcW w:w="864" w:type="dxa"/>
            <w:vAlign w:val="center"/>
          </w:tcPr>
          <w:p w14:paraId="2EDF91D0" w14:textId="023566A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5.13</w:t>
            </w:r>
          </w:p>
        </w:tc>
        <w:tc>
          <w:tcPr>
            <w:tcW w:w="864" w:type="dxa"/>
            <w:vAlign w:val="center"/>
          </w:tcPr>
          <w:p w14:paraId="51E9A8CF" w14:textId="55B02E1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1.49</w:t>
            </w:r>
          </w:p>
        </w:tc>
        <w:tc>
          <w:tcPr>
            <w:tcW w:w="864" w:type="dxa"/>
            <w:vAlign w:val="center"/>
          </w:tcPr>
          <w:p w14:paraId="0BFDFBA6" w14:textId="62E6351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2.2</w:t>
            </w:r>
          </w:p>
        </w:tc>
        <w:tc>
          <w:tcPr>
            <w:tcW w:w="864" w:type="dxa"/>
            <w:vAlign w:val="center"/>
          </w:tcPr>
          <w:p w14:paraId="29ABB8BE" w14:textId="34900F1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w:t>
            </w:r>
          </w:p>
        </w:tc>
        <w:tc>
          <w:tcPr>
            <w:tcW w:w="864" w:type="dxa"/>
            <w:vAlign w:val="center"/>
          </w:tcPr>
          <w:p w14:paraId="3BDB15A9" w14:textId="15A0E89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3.3</w:t>
            </w:r>
          </w:p>
        </w:tc>
        <w:tc>
          <w:tcPr>
            <w:tcW w:w="864" w:type="dxa"/>
            <w:vAlign w:val="center"/>
          </w:tcPr>
          <w:p w14:paraId="5EDAB68E" w14:textId="5907918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4.1</w:t>
            </w:r>
          </w:p>
        </w:tc>
        <w:tc>
          <w:tcPr>
            <w:tcW w:w="864" w:type="dxa"/>
            <w:vAlign w:val="center"/>
          </w:tcPr>
          <w:p w14:paraId="079A4E57" w14:textId="12674D2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w:t>
            </w:r>
          </w:p>
        </w:tc>
        <w:tc>
          <w:tcPr>
            <w:tcW w:w="864" w:type="dxa"/>
            <w:vAlign w:val="center"/>
          </w:tcPr>
          <w:p w14:paraId="45BC1089" w14:textId="20087C5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6.1</w:t>
            </w:r>
          </w:p>
        </w:tc>
        <w:tc>
          <w:tcPr>
            <w:tcW w:w="864" w:type="dxa"/>
            <w:vAlign w:val="center"/>
          </w:tcPr>
          <w:p w14:paraId="5AD322B2" w14:textId="0097941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7.1</w:t>
            </w:r>
          </w:p>
        </w:tc>
        <w:tc>
          <w:tcPr>
            <w:tcW w:w="864" w:type="dxa"/>
            <w:vAlign w:val="center"/>
          </w:tcPr>
          <w:p w14:paraId="70E6F914" w14:textId="5217FDF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9.2</w:t>
            </w:r>
          </w:p>
        </w:tc>
        <w:tc>
          <w:tcPr>
            <w:tcW w:w="864" w:type="dxa"/>
            <w:vAlign w:val="center"/>
          </w:tcPr>
          <w:p w14:paraId="67EE5C1D" w14:textId="7D76792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9.7</w:t>
            </w:r>
          </w:p>
        </w:tc>
      </w:tr>
      <w:tr w:rsidR="000A75C1" w14:paraId="0995DD94" w14:textId="77777777" w:rsidTr="00552035">
        <w:trPr>
          <w:trHeight w:val="260"/>
        </w:trPr>
        <w:tc>
          <w:tcPr>
            <w:tcW w:w="1296" w:type="dxa"/>
            <w:vAlign w:val="center"/>
          </w:tcPr>
          <w:p w14:paraId="3A33E85E" w14:textId="451351C5"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wbc</w:t>
            </w:r>
          </w:p>
        </w:tc>
        <w:tc>
          <w:tcPr>
            <w:tcW w:w="864" w:type="dxa"/>
            <w:vAlign w:val="center"/>
          </w:tcPr>
          <w:p w14:paraId="746643D3" w14:textId="1134C2D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1278</w:t>
            </w:r>
          </w:p>
        </w:tc>
        <w:tc>
          <w:tcPr>
            <w:tcW w:w="864" w:type="dxa"/>
            <w:vAlign w:val="center"/>
          </w:tcPr>
          <w:p w14:paraId="1244E227" w14:textId="3022940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7.3</w:t>
            </w:r>
          </w:p>
        </w:tc>
        <w:tc>
          <w:tcPr>
            <w:tcW w:w="864" w:type="dxa"/>
            <w:vAlign w:val="center"/>
          </w:tcPr>
          <w:p w14:paraId="77A4A63D" w14:textId="3994E08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3.27</w:t>
            </w:r>
          </w:p>
        </w:tc>
        <w:tc>
          <w:tcPr>
            <w:tcW w:w="864" w:type="dxa"/>
            <w:vAlign w:val="center"/>
          </w:tcPr>
          <w:p w14:paraId="028A7B95" w14:textId="1F765FA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w:t>
            </w:r>
          </w:p>
        </w:tc>
        <w:tc>
          <w:tcPr>
            <w:tcW w:w="864" w:type="dxa"/>
            <w:vAlign w:val="center"/>
          </w:tcPr>
          <w:p w14:paraId="15B3BBB4" w14:textId="1B415860"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2.41</w:t>
            </w:r>
          </w:p>
        </w:tc>
        <w:tc>
          <w:tcPr>
            <w:tcW w:w="864" w:type="dxa"/>
            <w:vAlign w:val="center"/>
          </w:tcPr>
          <w:p w14:paraId="2B34A131" w14:textId="34E81D4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w:t>
            </w:r>
          </w:p>
        </w:tc>
        <w:tc>
          <w:tcPr>
            <w:tcW w:w="864" w:type="dxa"/>
            <w:vAlign w:val="center"/>
          </w:tcPr>
          <w:p w14:paraId="1D189325" w14:textId="47B76AA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5.1</w:t>
            </w:r>
          </w:p>
        </w:tc>
        <w:tc>
          <w:tcPr>
            <w:tcW w:w="864" w:type="dxa"/>
            <w:vAlign w:val="center"/>
          </w:tcPr>
          <w:p w14:paraId="52D1AAB6" w14:textId="628293C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6.6</w:t>
            </w:r>
          </w:p>
        </w:tc>
        <w:tc>
          <w:tcPr>
            <w:tcW w:w="864" w:type="dxa"/>
            <w:vAlign w:val="center"/>
          </w:tcPr>
          <w:p w14:paraId="508EF1C4" w14:textId="466C2BB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8.65</w:t>
            </w:r>
          </w:p>
        </w:tc>
        <w:tc>
          <w:tcPr>
            <w:tcW w:w="864" w:type="dxa"/>
            <w:vAlign w:val="center"/>
          </w:tcPr>
          <w:p w14:paraId="16DDCA64" w14:textId="3ED5A69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11.2</w:t>
            </w:r>
          </w:p>
        </w:tc>
        <w:tc>
          <w:tcPr>
            <w:tcW w:w="864" w:type="dxa"/>
            <w:vAlign w:val="center"/>
          </w:tcPr>
          <w:p w14:paraId="55AA1E2B" w14:textId="256558B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19</w:t>
            </w:r>
          </w:p>
        </w:tc>
        <w:tc>
          <w:tcPr>
            <w:tcW w:w="864" w:type="dxa"/>
            <w:vAlign w:val="center"/>
          </w:tcPr>
          <w:p w14:paraId="7A54282A" w14:textId="3C08EDC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25.1</w:t>
            </w:r>
          </w:p>
        </w:tc>
      </w:tr>
      <w:tr w:rsidR="000A75C1" w14:paraId="3E13E7CE" w14:textId="77777777" w:rsidTr="00552035">
        <w:trPr>
          <w:trHeight w:val="275"/>
        </w:trPr>
        <w:tc>
          <w:tcPr>
            <w:tcW w:w="1296" w:type="dxa"/>
            <w:vAlign w:val="center"/>
          </w:tcPr>
          <w:p w14:paraId="5562363B" w14:textId="3D968C7D"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neutrophil</w:t>
            </w:r>
          </w:p>
        </w:tc>
        <w:tc>
          <w:tcPr>
            <w:tcW w:w="864" w:type="dxa"/>
            <w:vAlign w:val="center"/>
          </w:tcPr>
          <w:p w14:paraId="33C74981" w14:textId="53985CC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1263</w:t>
            </w:r>
          </w:p>
        </w:tc>
        <w:tc>
          <w:tcPr>
            <w:tcW w:w="864" w:type="dxa"/>
            <w:vAlign w:val="center"/>
          </w:tcPr>
          <w:p w14:paraId="7F5BAC0E" w14:textId="172CB93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5.08</w:t>
            </w:r>
          </w:p>
        </w:tc>
        <w:tc>
          <w:tcPr>
            <w:tcW w:w="864" w:type="dxa"/>
            <w:vAlign w:val="center"/>
          </w:tcPr>
          <w:p w14:paraId="7AE49F40" w14:textId="29CACBF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2.67</w:t>
            </w:r>
          </w:p>
        </w:tc>
        <w:tc>
          <w:tcPr>
            <w:tcW w:w="864" w:type="dxa"/>
            <w:vAlign w:val="center"/>
          </w:tcPr>
          <w:p w14:paraId="2FBE585B" w14:textId="63FFEA7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0.8</w:t>
            </w:r>
          </w:p>
        </w:tc>
        <w:tc>
          <w:tcPr>
            <w:tcW w:w="864" w:type="dxa"/>
            <w:vAlign w:val="center"/>
          </w:tcPr>
          <w:p w14:paraId="34506982" w14:textId="6BD3D83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w:t>
            </w:r>
          </w:p>
        </w:tc>
        <w:tc>
          <w:tcPr>
            <w:tcW w:w="864" w:type="dxa"/>
            <w:vAlign w:val="center"/>
          </w:tcPr>
          <w:p w14:paraId="0BEC80E3" w14:textId="391A73C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2.43</w:t>
            </w:r>
          </w:p>
        </w:tc>
        <w:tc>
          <w:tcPr>
            <w:tcW w:w="864" w:type="dxa"/>
            <w:vAlign w:val="center"/>
          </w:tcPr>
          <w:p w14:paraId="0B194415" w14:textId="46D92D6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3.3</w:t>
            </w:r>
          </w:p>
        </w:tc>
        <w:tc>
          <w:tcPr>
            <w:tcW w:w="864" w:type="dxa"/>
            <w:vAlign w:val="center"/>
          </w:tcPr>
          <w:p w14:paraId="63559545" w14:textId="14AFAF8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4.5</w:t>
            </w:r>
          </w:p>
        </w:tc>
        <w:tc>
          <w:tcPr>
            <w:tcW w:w="864" w:type="dxa"/>
            <w:vAlign w:val="center"/>
          </w:tcPr>
          <w:p w14:paraId="654C6862" w14:textId="32ED58C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6.2</w:t>
            </w:r>
          </w:p>
        </w:tc>
        <w:tc>
          <w:tcPr>
            <w:tcW w:w="864" w:type="dxa"/>
            <w:vAlign w:val="center"/>
          </w:tcPr>
          <w:p w14:paraId="3F4D5C28" w14:textId="5672E35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8.3</w:t>
            </w:r>
          </w:p>
        </w:tc>
        <w:tc>
          <w:tcPr>
            <w:tcW w:w="864" w:type="dxa"/>
            <w:vAlign w:val="center"/>
          </w:tcPr>
          <w:p w14:paraId="15D53B3B" w14:textId="10886AC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15.3</w:t>
            </w:r>
          </w:p>
        </w:tc>
        <w:tc>
          <w:tcPr>
            <w:tcW w:w="864" w:type="dxa"/>
            <w:vAlign w:val="center"/>
          </w:tcPr>
          <w:p w14:paraId="304E11F6" w14:textId="5C753CE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17.4</w:t>
            </w:r>
          </w:p>
        </w:tc>
      </w:tr>
      <w:tr w:rsidR="000A75C1" w14:paraId="5C9C1F51" w14:textId="77777777" w:rsidTr="00552035">
        <w:trPr>
          <w:trHeight w:val="260"/>
        </w:trPr>
        <w:tc>
          <w:tcPr>
            <w:tcW w:w="1296" w:type="dxa"/>
            <w:vAlign w:val="center"/>
          </w:tcPr>
          <w:p w14:paraId="1CB090B8" w14:textId="18ADE68D"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nlr</w:t>
            </w:r>
          </w:p>
        </w:tc>
        <w:tc>
          <w:tcPr>
            <w:tcW w:w="864" w:type="dxa"/>
            <w:vAlign w:val="center"/>
          </w:tcPr>
          <w:p w14:paraId="3CACB63D" w14:textId="62725C0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1241</w:t>
            </w:r>
          </w:p>
        </w:tc>
        <w:tc>
          <w:tcPr>
            <w:tcW w:w="864" w:type="dxa"/>
            <w:vAlign w:val="center"/>
          </w:tcPr>
          <w:p w14:paraId="48D8225E" w14:textId="58416A3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5.5</w:t>
            </w:r>
          </w:p>
        </w:tc>
        <w:tc>
          <w:tcPr>
            <w:tcW w:w="864" w:type="dxa"/>
            <w:vAlign w:val="center"/>
          </w:tcPr>
          <w:p w14:paraId="26AB52AE" w14:textId="6094622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5.39</w:t>
            </w:r>
          </w:p>
        </w:tc>
        <w:tc>
          <w:tcPr>
            <w:tcW w:w="864" w:type="dxa"/>
            <w:vAlign w:val="center"/>
          </w:tcPr>
          <w:p w14:paraId="158FB195" w14:textId="37861F0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0.16</w:t>
            </w:r>
          </w:p>
        </w:tc>
        <w:tc>
          <w:tcPr>
            <w:tcW w:w="864" w:type="dxa"/>
            <w:vAlign w:val="center"/>
          </w:tcPr>
          <w:p w14:paraId="449C68D6" w14:textId="2F6207F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0.63</w:t>
            </w:r>
          </w:p>
        </w:tc>
        <w:tc>
          <w:tcPr>
            <w:tcW w:w="864" w:type="dxa"/>
            <w:vAlign w:val="center"/>
          </w:tcPr>
          <w:p w14:paraId="3F6EAD10" w14:textId="5ED9860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1.76</w:t>
            </w:r>
          </w:p>
        </w:tc>
        <w:tc>
          <w:tcPr>
            <w:tcW w:w="864" w:type="dxa"/>
            <w:vAlign w:val="center"/>
          </w:tcPr>
          <w:p w14:paraId="13F2180E" w14:textId="59F84DFA"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2.67</w:t>
            </w:r>
          </w:p>
        </w:tc>
        <w:tc>
          <w:tcPr>
            <w:tcW w:w="864" w:type="dxa"/>
            <w:vAlign w:val="center"/>
          </w:tcPr>
          <w:p w14:paraId="49919160" w14:textId="25D464E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3.95</w:t>
            </w:r>
          </w:p>
        </w:tc>
        <w:tc>
          <w:tcPr>
            <w:tcW w:w="864" w:type="dxa"/>
            <w:vAlign w:val="center"/>
          </w:tcPr>
          <w:p w14:paraId="7082E3DE" w14:textId="6030FAF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6.66</w:t>
            </w:r>
          </w:p>
        </w:tc>
        <w:tc>
          <w:tcPr>
            <w:tcW w:w="864" w:type="dxa"/>
            <w:vAlign w:val="center"/>
          </w:tcPr>
          <w:p w14:paraId="686CAD3D" w14:textId="5219B7C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10.33</w:t>
            </w:r>
          </w:p>
        </w:tc>
        <w:tc>
          <w:tcPr>
            <w:tcW w:w="864" w:type="dxa"/>
            <w:vAlign w:val="center"/>
          </w:tcPr>
          <w:p w14:paraId="2C3EE516" w14:textId="3FABBDB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24</w:t>
            </w:r>
          </w:p>
        </w:tc>
        <w:tc>
          <w:tcPr>
            <w:tcW w:w="864" w:type="dxa"/>
            <w:vAlign w:val="center"/>
          </w:tcPr>
          <w:p w14:paraId="03E7545D" w14:textId="3A99AAF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86.5</w:t>
            </w:r>
          </w:p>
        </w:tc>
      </w:tr>
      <w:tr w:rsidR="000A75C1" w14:paraId="397D2FDD" w14:textId="77777777" w:rsidTr="00552035">
        <w:trPr>
          <w:trHeight w:val="275"/>
        </w:trPr>
        <w:tc>
          <w:tcPr>
            <w:tcW w:w="1296" w:type="dxa"/>
            <w:vAlign w:val="center"/>
          </w:tcPr>
          <w:p w14:paraId="6C6A54B8" w14:textId="34416468"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alp</w:t>
            </w:r>
          </w:p>
        </w:tc>
        <w:tc>
          <w:tcPr>
            <w:tcW w:w="864" w:type="dxa"/>
            <w:vAlign w:val="center"/>
          </w:tcPr>
          <w:p w14:paraId="4640FF12" w14:textId="4BB5C1F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1263</w:t>
            </w:r>
          </w:p>
        </w:tc>
        <w:tc>
          <w:tcPr>
            <w:tcW w:w="864" w:type="dxa"/>
            <w:vAlign w:val="center"/>
          </w:tcPr>
          <w:p w14:paraId="4686227E" w14:textId="16DF3F4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122</w:t>
            </w:r>
          </w:p>
        </w:tc>
        <w:tc>
          <w:tcPr>
            <w:tcW w:w="864" w:type="dxa"/>
            <w:vAlign w:val="center"/>
          </w:tcPr>
          <w:p w14:paraId="22E60428" w14:textId="0D8B6E1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78.77</w:t>
            </w:r>
          </w:p>
        </w:tc>
        <w:tc>
          <w:tcPr>
            <w:tcW w:w="864" w:type="dxa"/>
            <w:vAlign w:val="center"/>
          </w:tcPr>
          <w:p w14:paraId="6D3A37D6" w14:textId="390C613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36</w:t>
            </w:r>
          </w:p>
        </w:tc>
        <w:tc>
          <w:tcPr>
            <w:tcW w:w="864" w:type="dxa"/>
            <w:vAlign w:val="center"/>
          </w:tcPr>
          <w:p w14:paraId="6D7D0D9E" w14:textId="2AFB7A6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39</w:t>
            </w:r>
          </w:p>
        </w:tc>
        <w:tc>
          <w:tcPr>
            <w:tcW w:w="864" w:type="dxa"/>
            <w:vAlign w:val="center"/>
          </w:tcPr>
          <w:p w14:paraId="7180506B" w14:textId="0C931344"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58</w:t>
            </w:r>
          </w:p>
        </w:tc>
        <w:tc>
          <w:tcPr>
            <w:tcW w:w="864" w:type="dxa"/>
            <w:vAlign w:val="center"/>
          </w:tcPr>
          <w:p w14:paraId="629A19F9" w14:textId="0156CF6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73</w:t>
            </w:r>
          </w:p>
        </w:tc>
        <w:tc>
          <w:tcPr>
            <w:tcW w:w="864" w:type="dxa"/>
            <w:vAlign w:val="center"/>
          </w:tcPr>
          <w:p w14:paraId="4CE33E19" w14:textId="7A5E6E2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98</w:t>
            </w:r>
          </w:p>
        </w:tc>
        <w:tc>
          <w:tcPr>
            <w:tcW w:w="864" w:type="dxa"/>
            <w:vAlign w:val="center"/>
          </w:tcPr>
          <w:p w14:paraId="44D21A5A" w14:textId="13B433D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138</w:t>
            </w:r>
          </w:p>
        </w:tc>
        <w:tc>
          <w:tcPr>
            <w:tcW w:w="864" w:type="dxa"/>
            <w:vAlign w:val="center"/>
          </w:tcPr>
          <w:p w14:paraId="4B49BD4B" w14:textId="0336BA7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223</w:t>
            </w:r>
          </w:p>
        </w:tc>
        <w:tc>
          <w:tcPr>
            <w:tcW w:w="864" w:type="dxa"/>
            <w:vAlign w:val="center"/>
          </w:tcPr>
          <w:p w14:paraId="66EFD4D7" w14:textId="659C59D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427</w:t>
            </w:r>
          </w:p>
        </w:tc>
        <w:tc>
          <w:tcPr>
            <w:tcW w:w="864" w:type="dxa"/>
            <w:vAlign w:val="center"/>
          </w:tcPr>
          <w:p w14:paraId="19C519D8" w14:textId="3A309668"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475</w:t>
            </w:r>
          </w:p>
        </w:tc>
      </w:tr>
      <w:tr w:rsidR="000A75C1" w14:paraId="5A2B88C1" w14:textId="77777777" w:rsidTr="00552035">
        <w:trPr>
          <w:trHeight w:val="260"/>
        </w:trPr>
        <w:tc>
          <w:tcPr>
            <w:tcW w:w="1296" w:type="dxa"/>
            <w:vAlign w:val="center"/>
          </w:tcPr>
          <w:p w14:paraId="12A1F433" w14:textId="7506EED1"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alt</w:t>
            </w:r>
          </w:p>
        </w:tc>
        <w:tc>
          <w:tcPr>
            <w:tcW w:w="864" w:type="dxa"/>
            <w:vAlign w:val="center"/>
          </w:tcPr>
          <w:p w14:paraId="6A2203DE" w14:textId="2604BC5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1290</w:t>
            </w:r>
          </w:p>
        </w:tc>
        <w:tc>
          <w:tcPr>
            <w:tcW w:w="864" w:type="dxa"/>
            <w:vAlign w:val="center"/>
          </w:tcPr>
          <w:p w14:paraId="35FB5675" w14:textId="1EBB201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27.51</w:t>
            </w:r>
          </w:p>
        </w:tc>
        <w:tc>
          <w:tcPr>
            <w:tcW w:w="864" w:type="dxa"/>
            <w:vAlign w:val="center"/>
          </w:tcPr>
          <w:p w14:paraId="0630952F" w14:textId="0BCBDAB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17.42</w:t>
            </w:r>
          </w:p>
        </w:tc>
        <w:tc>
          <w:tcPr>
            <w:tcW w:w="864" w:type="dxa"/>
            <w:vAlign w:val="center"/>
          </w:tcPr>
          <w:p w14:paraId="10D7D4EA" w14:textId="2691903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w:t>
            </w:r>
          </w:p>
        </w:tc>
        <w:tc>
          <w:tcPr>
            <w:tcW w:w="864" w:type="dxa"/>
            <w:vAlign w:val="center"/>
          </w:tcPr>
          <w:p w14:paraId="430FC842" w14:textId="3955841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6</w:t>
            </w:r>
          </w:p>
        </w:tc>
        <w:tc>
          <w:tcPr>
            <w:tcW w:w="864" w:type="dxa"/>
            <w:vAlign w:val="center"/>
          </w:tcPr>
          <w:p w14:paraId="4F826F1B" w14:textId="20BA1DF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11</w:t>
            </w:r>
          </w:p>
        </w:tc>
        <w:tc>
          <w:tcPr>
            <w:tcW w:w="864" w:type="dxa"/>
            <w:vAlign w:val="center"/>
          </w:tcPr>
          <w:p w14:paraId="59ED448F" w14:textId="1F1D1109"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w:t>
            </w:r>
          </w:p>
        </w:tc>
        <w:tc>
          <w:tcPr>
            <w:tcW w:w="864" w:type="dxa"/>
            <w:vAlign w:val="center"/>
          </w:tcPr>
          <w:p w14:paraId="7E6C1569" w14:textId="39233A7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23</w:t>
            </w:r>
          </w:p>
        </w:tc>
        <w:tc>
          <w:tcPr>
            <w:tcW w:w="864" w:type="dxa"/>
            <w:vAlign w:val="center"/>
          </w:tcPr>
          <w:p w14:paraId="137E59D4" w14:textId="1787E4C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34</w:t>
            </w:r>
          </w:p>
        </w:tc>
        <w:tc>
          <w:tcPr>
            <w:tcW w:w="864" w:type="dxa"/>
            <w:vAlign w:val="center"/>
          </w:tcPr>
          <w:p w14:paraId="7148D714" w14:textId="536009BF"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48</w:t>
            </w:r>
          </w:p>
        </w:tc>
        <w:tc>
          <w:tcPr>
            <w:tcW w:w="864" w:type="dxa"/>
            <w:vAlign w:val="center"/>
          </w:tcPr>
          <w:p w14:paraId="12701BE5" w14:textId="2662B65C"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93</w:t>
            </w:r>
          </w:p>
        </w:tc>
        <w:tc>
          <w:tcPr>
            <w:tcW w:w="864" w:type="dxa"/>
            <w:vAlign w:val="center"/>
          </w:tcPr>
          <w:p w14:paraId="71EADCF5" w14:textId="33FAB653"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125</w:t>
            </w:r>
          </w:p>
        </w:tc>
      </w:tr>
      <w:tr w:rsidR="000A75C1" w14:paraId="27063DB4" w14:textId="77777777" w:rsidTr="00552035">
        <w:trPr>
          <w:trHeight w:val="260"/>
        </w:trPr>
        <w:tc>
          <w:tcPr>
            <w:tcW w:w="1296" w:type="dxa"/>
            <w:vAlign w:val="center"/>
          </w:tcPr>
          <w:p w14:paraId="532A47BA" w14:textId="34314BE5" w:rsidR="000A75C1" w:rsidRPr="00FB7AB0" w:rsidRDefault="000A75C1" w:rsidP="000A75C1">
            <w:pPr>
              <w:jc w:val="center"/>
              <w:rPr>
                <w:rFonts w:ascii="Arial" w:hAnsi="Arial" w:cs="Arial"/>
                <w:sz w:val="16"/>
                <w:szCs w:val="16"/>
              </w:rPr>
            </w:pPr>
            <w:r w:rsidRPr="00FB7AB0">
              <w:rPr>
                <w:rFonts w:ascii="Arial" w:hAnsi="Arial" w:cs="Arial"/>
                <w:b/>
                <w:bCs/>
                <w:color w:val="000000"/>
                <w:sz w:val="16"/>
                <w:szCs w:val="16"/>
              </w:rPr>
              <w:t>ast</w:t>
            </w:r>
          </w:p>
        </w:tc>
        <w:tc>
          <w:tcPr>
            <w:tcW w:w="864" w:type="dxa"/>
            <w:vAlign w:val="center"/>
          </w:tcPr>
          <w:p w14:paraId="180E8ED4" w14:textId="62395D7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1293</w:t>
            </w:r>
          </w:p>
        </w:tc>
        <w:tc>
          <w:tcPr>
            <w:tcW w:w="864" w:type="dxa"/>
            <w:vAlign w:val="center"/>
          </w:tcPr>
          <w:p w14:paraId="018A0FD8" w14:textId="4DC29C4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29.75</w:t>
            </w:r>
          </w:p>
        </w:tc>
        <w:tc>
          <w:tcPr>
            <w:tcW w:w="864" w:type="dxa"/>
            <w:vAlign w:val="center"/>
          </w:tcPr>
          <w:p w14:paraId="288E871F" w14:textId="3DF33786"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18.24</w:t>
            </w:r>
          </w:p>
        </w:tc>
        <w:tc>
          <w:tcPr>
            <w:tcW w:w="864" w:type="dxa"/>
            <w:vAlign w:val="center"/>
          </w:tcPr>
          <w:p w14:paraId="7EE265D5" w14:textId="36A5EBB1"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w:t>
            </w:r>
          </w:p>
        </w:tc>
        <w:tc>
          <w:tcPr>
            <w:tcW w:w="864" w:type="dxa"/>
            <w:vAlign w:val="center"/>
          </w:tcPr>
          <w:p w14:paraId="4E69A336" w14:textId="164FC13E"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w:t>
            </w:r>
          </w:p>
        </w:tc>
        <w:tc>
          <w:tcPr>
            <w:tcW w:w="864" w:type="dxa"/>
            <w:vAlign w:val="center"/>
          </w:tcPr>
          <w:p w14:paraId="45A73665" w14:textId="0CB5162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15</w:t>
            </w:r>
          </w:p>
        </w:tc>
        <w:tc>
          <w:tcPr>
            <w:tcW w:w="864" w:type="dxa"/>
            <w:vAlign w:val="center"/>
          </w:tcPr>
          <w:p w14:paraId="3ADE8A1F" w14:textId="1A1EC915"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18</w:t>
            </w:r>
          </w:p>
        </w:tc>
        <w:tc>
          <w:tcPr>
            <w:tcW w:w="864" w:type="dxa"/>
            <w:vAlign w:val="center"/>
          </w:tcPr>
          <w:p w14:paraId="0665A167" w14:textId="2A14DCF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24</w:t>
            </w:r>
          </w:p>
        </w:tc>
        <w:tc>
          <w:tcPr>
            <w:tcW w:w="864" w:type="dxa"/>
            <w:vAlign w:val="center"/>
          </w:tcPr>
          <w:p w14:paraId="03EDB39B" w14:textId="7D6E656B"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34</w:t>
            </w:r>
          </w:p>
        </w:tc>
        <w:tc>
          <w:tcPr>
            <w:tcW w:w="864" w:type="dxa"/>
            <w:vAlign w:val="center"/>
          </w:tcPr>
          <w:p w14:paraId="510FE3DA" w14:textId="0F35AAB7"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52</w:t>
            </w:r>
          </w:p>
        </w:tc>
        <w:tc>
          <w:tcPr>
            <w:tcW w:w="864" w:type="dxa"/>
            <w:vAlign w:val="center"/>
          </w:tcPr>
          <w:p w14:paraId="69A4F1EB" w14:textId="18E2F73D"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107</w:t>
            </w:r>
          </w:p>
        </w:tc>
        <w:tc>
          <w:tcPr>
            <w:tcW w:w="864" w:type="dxa"/>
            <w:vAlign w:val="center"/>
          </w:tcPr>
          <w:p w14:paraId="77E1A866" w14:textId="5633A0F2" w:rsidR="000A75C1" w:rsidRPr="00FB7AB0" w:rsidRDefault="000A75C1" w:rsidP="000A75C1">
            <w:pPr>
              <w:jc w:val="center"/>
              <w:rPr>
                <w:rFonts w:ascii="Arial" w:hAnsi="Arial" w:cs="Arial"/>
                <w:sz w:val="16"/>
                <w:szCs w:val="16"/>
              </w:rPr>
            </w:pPr>
            <w:r w:rsidRPr="00FB7AB0">
              <w:rPr>
                <w:rFonts w:ascii="Arial" w:hAnsi="Arial" w:cs="Arial"/>
                <w:color w:val="000000"/>
                <w:sz w:val="16"/>
                <w:szCs w:val="16"/>
              </w:rPr>
              <w:t>116</w:t>
            </w:r>
          </w:p>
        </w:tc>
      </w:tr>
    </w:tbl>
    <w:p w14:paraId="6DC76CD4" w14:textId="0645DAED" w:rsidR="00156F60" w:rsidRDefault="00156F60">
      <w:pPr>
        <w:spacing w:after="160" w:line="259" w:lineRule="auto"/>
        <w:rPr>
          <w:rFonts w:ascii="Arial" w:hAnsi="Arial" w:cs="Arial"/>
        </w:rPr>
      </w:pPr>
    </w:p>
    <w:p w14:paraId="41AEADE6" w14:textId="5D8956CC" w:rsidR="007A6949" w:rsidRDefault="007A6949" w:rsidP="00AC29B8">
      <w:pPr>
        <w:rPr>
          <w:rFonts w:ascii="Arial" w:eastAsia="Arial" w:hAnsi="Arial" w:cs="Arial"/>
          <w:color w:val="000000"/>
        </w:rPr>
      </w:pPr>
      <w:r w:rsidRPr="007A6949">
        <w:rPr>
          <w:rFonts w:ascii="Arial" w:eastAsia="Arial" w:hAnsi="Arial" w:cs="Arial"/>
          <w:b/>
          <w:bCs/>
          <w:color w:val="000000"/>
        </w:rPr>
        <w:lastRenderedPageBreak/>
        <w:t xml:space="preserve">Supplementary Table </w:t>
      </w:r>
      <w:r w:rsidR="00AC0DE8">
        <w:rPr>
          <w:rFonts w:ascii="Arial" w:eastAsia="Arial" w:hAnsi="Arial" w:cs="Arial"/>
          <w:b/>
          <w:bCs/>
          <w:color w:val="000000"/>
        </w:rPr>
        <w:t>4</w:t>
      </w:r>
      <w:r>
        <w:rPr>
          <w:rFonts w:ascii="Arial" w:eastAsia="Arial" w:hAnsi="Arial" w:cs="Arial"/>
          <w:color w:val="000000"/>
        </w:rPr>
        <w:t>. Frequency of Cancers Among Those Participating in Phase I Trials in Our Data Set.</w:t>
      </w:r>
    </w:p>
    <w:p w14:paraId="573F07F4" w14:textId="77777777" w:rsidR="00BB31B5" w:rsidRPr="00AC29B8" w:rsidRDefault="00BB31B5" w:rsidP="00AC29B8">
      <w:pPr>
        <w:rPr>
          <w:rFonts w:ascii="Arial" w:eastAsia="Arial" w:hAnsi="Arial" w:cs="Arial"/>
          <w:b/>
          <w:bCs/>
          <w:color w:val="000000"/>
        </w:rPr>
      </w:pPr>
    </w:p>
    <w:tbl>
      <w:tblPr>
        <w:tblW w:w="12500" w:type="dxa"/>
        <w:tblLook w:val="04A0" w:firstRow="1" w:lastRow="0" w:firstColumn="1" w:lastColumn="0" w:noHBand="0" w:noVBand="1"/>
      </w:tblPr>
      <w:tblGrid>
        <w:gridCol w:w="4980"/>
        <w:gridCol w:w="1430"/>
        <w:gridCol w:w="1514"/>
        <w:gridCol w:w="1993"/>
        <w:gridCol w:w="2583"/>
      </w:tblGrid>
      <w:tr w:rsidR="00550F98" w:rsidRPr="00550F98" w14:paraId="11309B79" w14:textId="77777777" w:rsidTr="00550F98">
        <w:trPr>
          <w:trHeight w:val="600"/>
        </w:trPr>
        <w:tc>
          <w:tcPr>
            <w:tcW w:w="5020" w:type="dxa"/>
            <w:tcBorders>
              <w:top w:val="single" w:sz="8" w:space="0" w:color="000000"/>
              <w:left w:val="single" w:sz="8" w:space="0" w:color="000000"/>
              <w:bottom w:val="nil"/>
              <w:right w:val="single" w:sz="8" w:space="0" w:color="000000"/>
            </w:tcBorders>
            <w:shd w:val="clear" w:color="000000" w:fill="BBBBBB"/>
            <w:vAlign w:val="center"/>
            <w:hideMark/>
          </w:tcPr>
          <w:p w14:paraId="6F678426" w14:textId="40CCC479" w:rsidR="00550F98" w:rsidRPr="00221E06" w:rsidRDefault="00156F60" w:rsidP="00550F98">
            <w:pPr>
              <w:rPr>
                <w:rFonts w:ascii="Arial" w:hAnsi="Arial" w:cs="Arial"/>
                <w:b/>
                <w:bCs/>
                <w:color w:val="000000"/>
              </w:rPr>
            </w:pPr>
            <w:r w:rsidRPr="00221E06">
              <w:rPr>
                <w:rFonts w:ascii="Arial" w:hAnsi="Arial" w:cs="Arial"/>
                <w:b/>
                <w:bCs/>
                <w:color w:val="000000"/>
              </w:rPr>
              <w:t>Cancer</w:t>
            </w:r>
          </w:p>
        </w:tc>
        <w:tc>
          <w:tcPr>
            <w:tcW w:w="1360" w:type="dxa"/>
            <w:tcBorders>
              <w:top w:val="single" w:sz="8" w:space="0" w:color="000000"/>
              <w:left w:val="nil"/>
              <w:bottom w:val="nil"/>
              <w:right w:val="single" w:sz="8" w:space="0" w:color="000000"/>
            </w:tcBorders>
            <w:shd w:val="clear" w:color="000000" w:fill="BBBBBB"/>
            <w:vAlign w:val="center"/>
            <w:hideMark/>
          </w:tcPr>
          <w:p w14:paraId="71459080" w14:textId="77777777" w:rsidR="00550F98" w:rsidRPr="00221E06" w:rsidRDefault="00550F98" w:rsidP="00550F98">
            <w:pPr>
              <w:jc w:val="center"/>
              <w:rPr>
                <w:rFonts w:ascii="Arial" w:hAnsi="Arial" w:cs="Arial"/>
                <w:b/>
                <w:bCs/>
                <w:color w:val="000000"/>
              </w:rPr>
            </w:pPr>
            <w:r w:rsidRPr="00221E06">
              <w:rPr>
                <w:rFonts w:ascii="Arial" w:hAnsi="Arial" w:cs="Arial"/>
                <w:b/>
                <w:bCs/>
                <w:color w:val="000000"/>
              </w:rPr>
              <w:t>Frequency</w:t>
            </w:r>
          </w:p>
        </w:tc>
        <w:tc>
          <w:tcPr>
            <w:tcW w:w="1520" w:type="dxa"/>
            <w:tcBorders>
              <w:top w:val="single" w:sz="8" w:space="0" w:color="000000"/>
              <w:left w:val="nil"/>
              <w:bottom w:val="nil"/>
              <w:right w:val="single" w:sz="8" w:space="0" w:color="000000"/>
            </w:tcBorders>
            <w:shd w:val="clear" w:color="000000" w:fill="BBBBBB"/>
            <w:vAlign w:val="center"/>
            <w:hideMark/>
          </w:tcPr>
          <w:p w14:paraId="14C57185" w14:textId="77777777" w:rsidR="00550F98" w:rsidRPr="00221E06" w:rsidRDefault="00550F98" w:rsidP="00550F98">
            <w:pPr>
              <w:jc w:val="center"/>
              <w:rPr>
                <w:rFonts w:ascii="Arial" w:hAnsi="Arial" w:cs="Arial"/>
                <w:b/>
                <w:bCs/>
                <w:color w:val="000000"/>
              </w:rPr>
            </w:pPr>
            <w:r w:rsidRPr="00221E06">
              <w:rPr>
                <w:rFonts w:ascii="Arial" w:hAnsi="Arial" w:cs="Arial"/>
                <w:b/>
                <w:bCs/>
                <w:color w:val="000000"/>
              </w:rPr>
              <w:t>Percent</w:t>
            </w:r>
          </w:p>
        </w:tc>
        <w:tc>
          <w:tcPr>
            <w:tcW w:w="2000" w:type="dxa"/>
            <w:tcBorders>
              <w:top w:val="single" w:sz="8" w:space="0" w:color="000000"/>
              <w:left w:val="nil"/>
              <w:bottom w:val="nil"/>
              <w:right w:val="nil"/>
            </w:tcBorders>
            <w:shd w:val="clear" w:color="000000" w:fill="BBBBBB"/>
            <w:vAlign w:val="center"/>
            <w:hideMark/>
          </w:tcPr>
          <w:p w14:paraId="75A0A7E5" w14:textId="77777777" w:rsidR="00550F98" w:rsidRPr="00221E06" w:rsidRDefault="00550F98" w:rsidP="00550F98">
            <w:pPr>
              <w:jc w:val="center"/>
              <w:rPr>
                <w:rFonts w:ascii="Arial" w:hAnsi="Arial" w:cs="Arial"/>
                <w:b/>
                <w:bCs/>
                <w:color w:val="000000"/>
              </w:rPr>
            </w:pPr>
            <w:r w:rsidRPr="00221E06">
              <w:rPr>
                <w:rFonts w:ascii="Arial" w:hAnsi="Arial" w:cs="Arial"/>
                <w:b/>
                <w:bCs/>
                <w:color w:val="000000"/>
              </w:rPr>
              <w:t>Cumulative Total</w:t>
            </w:r>
          </w:p>
        </w:tc>
        <w:tc>
          <w:tcPr>
            <w:tcW w:w="2600" w:type="dxa"/>
            <w:tcBorders>
              <w:top w:val="single" w:sz="8" w:space="0" w:color="000000"/>
              <w:left w:val="single" w:sz="8" w:space="0" w:color="000000"/>
              <w:bottom w:val="nil"/>
              <w:right w:val="single" w:sz="8" w:space="0" w:color="000000"/>
            </w:tcBorders>
            <w:shd w:val="clear" w:color="000000" w:fill="BBBBBB"/>
            <w:vAlign w:val="center"/>
            <w:hideMark/>
          </w:tcPr>
          <w:p w14:paraId="2F55FF51" w14:textId="77777777" w:rsidR="00550F98" w:rsidRPr="00221E06" w:rsidRDefault="00550F98" w:rsidP="00550F98">
            <w:pPr>
              <w:jc w:val="center"/>
              <w:rPr>
                <w:rFonts w:ascii="Arial" w:hAnsi="Arial" w:cs="Arial"/>
                <w:b/>
                <w:bCs/>
                <w:color w:val="000000"/>
              </w:rPr>
            </w:pPr>
            <w:r w:rsidRPr="00221E06">
              <w:rPr>
                <w:rFonts w:ascii="Arial" w:hAnsi="Arial" w:cs="Arial"/>
                <w:b/>
                <w:bCs/>
                <w:color w:val="000000"/>
              </w:rPr>
              <w:t>Cumulative Frequency</w:t>
            </w:r>
          </w:p>
        </w:tc>
      </w:tr>
      <w:tr w:rsidR="00550F98" w:rsidRPr="00550F98" w14:paraId="09EDE50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10C92AA8" w14:textId="77777777" w:rsidR="00550F98" w:rsidRPr="00221E06" w:rsidRDefault="00550F98" w:rsidP="00550F98">
            <w:pPr>
              <w:rPr>
                <w:rFonts w:ascii="Arial" w:hAnsi="Arial" w:cs="Arial"/>
                <w:b/>
                <w:bCs/>
                <w:color w:val="000000"/>
              </w:rPr>
            </w:pPr>
            <w:r w:rsidRPr="00221E06">
              <w:rPr>
                <w:rFonts w:ascii="Arial" w:hAnsi="Arial" w:cs="Arial"/>
                <w:b/>
                <w:bCs/>
                <w:color w:val="000000"/>
              </w:rPr>
              <w:t>NSCLC</w:t>
            </w:r>
          </w:p>
        </w:tc>
        <w:tc>
          <w:tcPr>
            <w:tcW w:w="1360" w:type="dxa"/>
            <w:tcBorders>
              <w:top w:val="nil"/>
              <w:left w:val="single" w:sz="8" w:space="0" w:color="000000"/>
              <w:bottom w:val="single" w:sz="8" w:space="0" w:color="000000"/>
              <w:right w:val="nil"/>
            </w:tcBorders>
            <w:shd w:val="clear" w:color="000000" w:fill="FFFFFF"/>
            <w:vAlign w:val="center"/>
            <w:hideMark/>
          </w:tcPr>
          <w:p w14:paraId="10761D4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227</w:t>
            </w:r>
          </w:p>
        </w:tc>
        <w:tc>
          <w:tcPr>
            <w:tcW w:w="1520" w:type="dxa"/>
            <w:tcBorders>
              <w:top w:val="nil"/>
              <w:left w:val="single" w:sz="8" w:space="0" w:color="000000"/>
              <w:bottom w:val="single" w:sz="8" w:space="0" w:color="000000"/>
              <w:right w:val="nil"/>
            </w:tcBorders>
            <w:shd w:val="clear" w:color="000000" w:fill="FFFFFF"/>
            <w:vAlign w:val="center"/>
            <w:hideMark/>
          </w:tcPr>
          <w:p w14:paraId="1E4D6FF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16.59</w:t>
            </w:r>
          </w:p>
        </w:tc>
        <w:tc>
          <w:tcPr>
            <w:tcW w:w="2000" w:type="dxa"/>
            <w:tcBorders>
              <w:top w:val="nil"/>
              <w:left w:val="single" w:sz="8" w:space="0" w:color="000000"/>
              <w:bottom w:val="single" w:sz="8" w:space="0" w:color="000000"/>
              <w:right w:val="nil"/>
            </w:tcBorders>
            <w:shd w:val="clear" w:color="000000" w:fill="FFFFFF"/>
            <w:vAlign w:val="center"/>
            <w:hideMark/>
          </w:tcPr>
          <w:p w14:paraId="1BCCAA9A"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227</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15B989F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16.59</w:t>
            </w:r>
          </w:p>
        </w:tc>
      </w:tr>
      <w:tr w:rsidR="00550F98" w:rsidRPr="00550F98" w14:paraId="72FE81B9"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067713E9" w14:textId="77777777" w:rsidR="00550F98" w:rsidRPr="00221E06" w:rsidRDefault="00550F98" w:rsidP="00550F98">
            <w:pPr>
              <w:rPr>
                <w:rFonts w:ascii="Arial" w:hAnsi="Arial" w:cs="Arial"/>
                <w:b/>
                <w:bCs/>
                <w:color w:val="000000"/>
              </w:rPr>
            </w:pPr>
            <w:r w:rsidRPr="00221E06">
              <w:rPr>
                <w:rFonts w:ascii="Arial" w:hAnsi="Arial" w:cs="Arial"/>
                <w:b/>
                <w:bCs/>
                <w:color w:val="000000"/>
              </w:rPr>
              <w:t>Breast Cancer</w:t>
            </w:r>
          </w:p>
        </w:tc>
        <w:tc>
          <w:tcPr>
            <w:tcW w:w="1360" w:type="dxa"/>
            <w:tcBorders>
              <w:top w:val="nil"/>
              <w:left w:val="single" w:sz="8" w:space="0" w:color="000000"/>
              <w:bottom w:val="single" w:sz="8" w:space="0" w:color="000000"/>
              <w:right w:val="nil"/>
            </w:tcBorders>
            <w:shd w:val="clear" w:color="000000" w:fill="FFFFFF"/>
            <w:vAlign w:val="center"/>
            <w:hideMark/>
          </w:tcPr>
          <w:p w14:paraId="21437C2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170</w:t>
            </w:r>
          </w:p>
        </w:tc>
        <w:tc>
          <w:tcPr>
            <w:tcW w:w="1520" w:type="dxa"/>
            <w:tcBorders>
              <w:top w:val="nil"/>
              <w:left w:val="single" w:sz="8" w:space="0" w:color="000000"/>
              <w:bottom w:val="single" w:sz="8" w:space="0" w:color="000000"/>
              <w:right w:val="nil"/>
            </w:tcBorders>
            <w:shd w:val="clear" w:color="000000" w:fill="FFFFFF"/>
            <w:vAlign w:val="center"/>
            <w:hideMark/>
          </w:tcPr>
          <w:p w14:paraId="34FDD77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12.43</w:t>
            </w:r>
          </w:p>
        </w:tc>
        <w:tc>
          <w:tcPr>
            <w:tcW w:w="2000" w:type="dxa"/>
            <w:tcBorders>
              <w:top w:val="nil"/>
              <w:left w:val="single" w:sz="8" w:space="0" w:color="000000"/>
              <w:bottom w:val="single" w:sz="8" w:space="0" w:color="000000"/>
              <w:right w:val="nil"/>
            </w:tcBorders>
            <w:shd w:val="clear" w:color="000000" w:fill="FFFFFF"/>
            <w:vAlign w:val="center"/>
            <w:hideMark/>
          </w:tcPr>
          <w:p w14:paraId="093F525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397</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5D4674D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29.02</w:t>
            </w:r>
          </w:p>
        </w:tc>
      </w:tr>
      <w:tr w:rsidR="00550F98" w:rsidRPr="00550F98" w14:paraId="55D61B55"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28C399EF" w14:textId="77777777" w:rsidR="00550F98" w:rsidRPr="00221E06" w:rsidRDefault="00550F98" w:rsidP="00550F98">
            <w:pPr>
              <w:rPr>
                <w:rFonts w:ascii="Arial" w:hAnsi="Arial" w:cs="Arial"/>
                <w:b/>
                <w:bCs/>
                <w:color w:val="000000"/>
              </w:rPr>
            </w:pPr>
            <w:r w:rsidRPr="00221E06">
              <w:rPr>
                <w:rFonts w:ascii="Arial" w:hAnsi="Arial" w:cs="Arial"/>
                <w:b/>
                <w:bCs/>
                <w:color w:val="000000"/>
              </w:rPr>
              <w:t>Pancreatic Cancer</w:t>
            </w:r>
          </w:p>
        </w:tc>
        <w:tc>
          <w:tcPr>
            <w:tcW w:w="1360" w:type="dxa"/>
            <w:tcBorders>
              <w:top w:val="nil"/>
              <w:left w:val="single" w:sz="8" w:space="0" w:color="000000"/>
              <w:bottom w:val="single" w:sz="8" w:space="0" w:color="000000"/>
              <w:right w:val="nil"/>
            </w:tcBorders>
            <w:shd w:val="clear" w:color="000000" w:fill="FFFFFF"/>
            <w:vAlign w:val="center"/>
            <w:hideMark/>
          </w:tcPr>
          <w:p w14:paraId="72F525E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131</w:t>
            </w:r>
          </w:p>
        </w:tc>
        <w:tc>
          <w:tcPr>
            <w:tcW w:w="1520" w:type="dxa"/>
            <w:tcBorders>
              <w:top w:val="nil"/>
              <w:left w:val="single" w:sz="8" w:space="0" w:color="000000"/>
              <w:bottom w:val="single" w:sz="8" w:space="0" w:color="000000"/>
              <w:right w:val="nil"/>
            </w:tcBorders>
            <w:shd w:val="clear" w:color="000000" w:fill="FFFFFF"/>
            <w:vAlign w:val="center"/>
            <w:hideMark/>
          </w:tcPr>
          <w:p w14:paraId="41BB5AE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9.58</w:t>
            </w:r>
          </w:p>
        </w:tc>
        <w:tc>
          <w:tcPr>
            <w:tcW w:w="2000" w:type="dxa"/>
            <w:tcBorders>
              <w:top w:val="nil"/>
              <w:left w:val="single" w:sz="8" w:space="0" w:color="000000"/>
              <w:bottom w:val="single" w:sz="8" w:space="0" w:color="000000"/>
              <w:right w:val="nil"/>
            </w:tcBorders>
            <w:shd w:val="clear" w:color="000000" w:fill="FFFFFF"/>
            <w:vAlign w:val="center"/>
            <w:hideMark/>
          </w:tcPr>
          <w:p w14:paraId="4B9BC11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528</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14C43E9"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38.6</w:t>
            </w:r>
          </w:p>
        </w:tc>
      </w:tr>
      <w:tr w:rsidR="00550F98" w:rsidRPr="00550F98" w14:paraId="2552F70C"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11E375FB" w14:textId="77777777" w:rsidR="00550F98" w:rsidRPr="00221E06" w:rsidRDefault="00550F98" w:rsidP="00550F98">
            <w:pPr>
              <w:rPr>
                <w:rFonts w:ascii="Arial" w:hAnsi="Arial" w:cs="Arial"/>
                <w:b/>
                <w:bCs/>
                <w:color w:val="000000"/>
              </w:rPr>
            </w:pPr>
            <w:r w:rsidRPr="00221E06">
              <w:rPr>
                <w:rFonts w:ascii="Arial" w:hAnsi="Arial" w:cs="Arial"/>
                <w:b/>
                <w:bCs/>
                <w:color w:val="000000"/>
              </w:rPr>
              <w:t>Colon Cancer</w:t>
            </w:r>
          </w:p>
        </w:tc>
        <w:tc>
          <w:tcPr>
            <w:tcW w:w="1360" w:type="dxa"/>
            <w:tcBorders>
              <w:top w:val="nil"/>
              <w:left w:val="single" w:sz="8" w:space="0" w:color="000000"/>
              <w:bottom w:val="single" w:sz="8" w:space="0" w:color="000000"/>
              <w:right w:val="nil"/>
            </w:tcBorders>
            <w:shd w:val="clear" w:color="000000" w:fill="FFFFFF"/>
            <w:vAlign w:val="center"/>
            <w:hideMark/>
          </w:tcPr>
          <w:p w14:paraId="5E31D97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126</w:t>
            </w:r>
          </w:p>
        </w:tc>
        <w:tc>
          <w:tcPr>
            <w:tcW w:w="1520" w:type="dxa"/>
            <w:tcBorders>
              <w:top w:val="nil"/>
              <w:left w:val="single" w:sz="8" w:space="0" w:color="000000"/>
              <w:bottom w:val="single" w:sz="8" w:space="0" w:color="000000"/>
              <w:right w:val="nil"/>
            </w:tcBorders>
            <w:shd w:val="clear" w:color="000000" w:fill="FFFFFF"/>
            <w:vAlign w:val="center"/>
            <w:hideMark/>
          </w:tcPr>
          <w:p w14:paraId="3970049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9.21</w:t>
            </w:r>
          </w:p>
        </w:tc>
        <w:tc>
          <w:tcPr>
            <w:tcW w:w="2000" w:type="dxa"/>
            <w:tcBorders>
              <w:top w:val="nil"/>
              <w:left w:val="single" w:sz="8" w:space="0" w:color="000000"/>
              <w:bottom w:val="single" w:sz="8" w:space="0" w:color="000000"/>
              <w:right w:val="nil"/>
            </w:tcBorders>
            <w:shd w:val="clear" w:color="000000" w:fill="FFFFFF"/>
            <w:vAlign w:val="center"/>
            <w:hideMark/>
          </w:tcPr>
          <w:p w14:paraId="196DF43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654</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2A3DF0F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47.81</w:t>
            </w:r>
          </w:p>
        </w:tc>
      </w:tr>
      <w:tr w:rsidR="00550F98" w:rsidRPr="00550F98" w14:paraId="72DC96E2"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ADC58BA" w14:textId="77777777" w:rsidR="00550F98" w:rsidRPr="00221E06" w:rsidRDefault="00550F98" w:rsidP="00550F98">
            <w:pPr>
              <w:rPr>
                <w:rFonts w:ascii="Arial" w:hAnsi="Arial" w:cs="Arial"/>
                <w:b/>
                <w:bCs/>
                <w:color w:val="000000"/>
              </w:rPr>
            </w:pPr>
            <w:r w:rsidRPr="00221E06">
              <w:rPr>
                <w:rFonts w:ascii="Arial" w:hAnsi="Arial" w:cs="Arial"/>
                <w:b/>
                <w:bCs/>
                <w:color w:val="000000"/>
              </w:rPr>
              <w:t>Non-Hodgkin's lymphoma</w:t>
            </w:r>
          </w:p>
        </w:tc>
        <w:tc>
          <w:tcPr>
            <w:tcW w:w="1360" w:type="dxa"/>
            <w:tcBorders>
              <w:top w:val="nil"/>
              <w:left w:val="single" w:sz="8" w:space="0" w:color="000000"/>
              <w:bottom w:val="single" w:sz="8" w:space="0" w:color="000000"/>
              <w:right w:val="nil"/>
            </w:tcBorders>
            <w:shd w:val="clear" w:color="000000" w:fill="FFFFFF"/>
            <w:vAlign w:val="center"/>
            <w:hideMark/>
          </w:tcPr>
          <w:p w14:paraId="7244E1C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87</w:t>
            </w:r>
          </w:p>
        </w:tc>
        <w:tc>
          <w:tcPr>
            <w:tcW w:w="1520" w:type="dxa"/>
            <w:tcBorders>
              <w:top w:val="nil"/>
              <w:left w:val="single" w:sz="8" w:space="0" w:color="000000"/>
              <w:bottom w:val="single" w:sz="8" w:space="0" w:color="000000"/>
              <w:right w:val="nil"/>
            </w:tcBorders>
            <w:shd w:val="clear" w:color="000000" w:fill="FFFFFF"/>
            <w:vAlign w:val="center"/>
            <w:hideMark/>
          </w:tcPr>
          <w:p w14:paraId="5797C75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6.36</w:t>
            </w:r>
          </w:p>
        </w:tc>
        <w:tc>
          <w:tcPr>
            <w:tcW w:w="2000" w:type="dxa"/>
            <w:tcBorders>
              <w:top w:val="nil"/>
              <w:left w:val="single" w:sz="8" w:space="0" w:color="000000"/>
              <w:bottom w:val="single" w:sz="8" w:space="0" w:color="000000"/>
              <w:right w:val="nil"/>
            </w:tcBorders>
            <w:shd w:val="clear" w:color="000000" w:fill="FFFFFF"/>
            <w:vAlign w:val="center"/>
            <w:hideMark/>
          </w:tcPr>
          <w:p w14:paraId="74C772A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741</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2285676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54.17</w:t>
            </w:r>
          </w:p>
        </w:tc>
      </w:tr>
      <w:tr w:rsidR="00550F98" w:rsidRPr="00550F98" w14:paraId="099BB4E3"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13954C59" w14:textId="77777777" w:rsidR="00550F98" w:rsidRPr="00221E06" w:rsidRDefault="00550F98" w:rsidP="00550F98">
            <w:pPr>
              <w:rPr>
                <w:rFonts w:ascii="Arial" w:hAnsi="Arial" w:cs="Arial"/>
                <w:b/>
                <w:bCs/>
                <w:color w:val="000000"/>
              </w:rPr>
            </w:pPr>
            <w:r w:rsidRPr="00221E06">
              <w:rPr>
                <w:rFonts w:ascii="Arial" w:hAnsi="Arial" w:cs="Arial"/>
                <w:b/>
                <w:bCs/>
                <w:color w:val="000000"/>
              </w:rPr>
              <w:t>SCLC</w:t>
            </w:r>
          </w:p>
        </w:tc>
        <w:tc>
          <w:tcPr>
            <w:tcW w:w="1360" w:type="dxa"/>
            <w:tcBorders>
              <w:top w:val="nil"/>
              <w:left w:val="single" w:sz="8" w:space="0" w:color="000000"/>
              <w:bottom w:val="single" w:sz="8" w:space="0" w:color="000000"/>
              <w:right w:val="nil"/>
            </w:tcBorders>
            <w:shd w:val="clear" w:color="000000" w:fill="FFFFFF"/>
            <w:vAlign w:val="center"/>
            <w:hideMark/>
          </w:tcPr>
          <w:p w14:paraId="619EA9B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56</w:t>
            </w:r>
          </w:p>
        </w:tc>
        <w:tc>
          <w:tcPr>
            <w:tcW w:w="1520" w:type="dxa"/>
            <w:tcBorders>
              <w:top w:val="nil"/>
              <w:left w:val="single" w:sz="8" w:space="0" w:color="000000"/>
              <w:bottom w:val="single" w:sz="8" w:space="0" w:color="000000"/>
              <w:right w:val="nil"/>
            </w:tcBorders>
            <w:shd w:val="clear" w:color="000000" w:fill="FFFFFF"/>
            <w:vAlign w:val="center"/>
            <w:hideMark/>
          </w:tcPr>
          <w:p w14:paraId="1EE1412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4.09</w:t>
            </w:r>
          </w:p>
        </w:tc>
        <w:tc>
          <w:tcPr>
            <w:tcW w:w="2000" w:type="dxa"/>
            <w:tcBorders>
              <w:top w:val="nil"/>
              <w:left w:val="single" w:sz="8" w:space="0" w:color="000000"/>
              <w:bottom w:val="single" w:sz="8" w:space="0" w:color="000000"/>
              <w:right w:val="nil"/>
            </w:tcBorders>
            <w:shd w:val="clear" w:color="000000" w:fill="FFFFFF"/>
            <w:vAlign w:val="center"/>
            <w:hideMark/>
          </w:tcPr>
          <w:p w14:paraId="428D11B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797</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8ED7B3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58.26</w:t>
            </w:r>
          </w:p>
        </w:tc>
      </w:tr>
      <w:tr w:rsidR="00550F98" w:rsidRPr="00550F98" w14:paraId="606EDE0E"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357710C7" w14:textId="77777777" w:rsidR="00550F98" w:rsidRPr="00221E06" w:rsidRDefault="00550F98" w:rsidP="00550F98">
            <w:pPr>
              <w:rPr>
                <w:rFonts w:ascii="Arial" w:hAnsi="Arial" w:cs="Arial"/>
                <w:b/>
                <w:bCs/>
                <w:color w:val="000000"/>
              </w:rPr>
            </w:pPr>
            <w:r w:rsidRPr="00221E06">
              <w:rPr>
                <w:rFonts w:ascii="Arial" w:hAnsi="Arial" w:cs="Arial"/>
                <w:b/>
                <w:bCs/>
                <w:color w:val="000000"/>
              </w:rPr>
              <w:t>Head &amp; Neck Cancer</w:t>
            </w:r>
          </w:p>
        </w:tc>
        <w:tc>
          <w:tcPr>
            <w:tcW w:w="1360" w:type="dxa"/>
            <w:tcBorders>
              <w:top w:val="nil"/>
              <w:left w:val="single" w:sz="8" w:space="0" w:color="000000"/>
              <w:bottom w:val="single" w:sz="8" w:space="0" w:color="000000"/>
              <w:right w:val="nil"/>
            </w:tcBorders>
            <w:shd w:val="clear" w:color="000000" w:fill="FFFFFF"/>
            <w:vAlign w:val="center"/>
            <w:hideMark/>
          </w:tcPr>
          <w:p w14:paraId="33CB717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53</w:t>
            </w:r>
          </w:p>
        </w:tc>
        <w:tc>
          <w:tcPr>
            <w:tcW w:w="1520" w:type="dxa"/>
            <w:tcBorders>
              <w:top w:val="nil"/>
              <w:left w:val="single" w:sz="8" w:space="0" w:color="000000"/>
              <w:bottom w:val="single" w:sz="8" w:space="0" w:color="000000"/>
              <w:right w:val="nil"/>
            </w:tcBorders>
            <w:shd w:val="clear" w:color="000000" w:fill="FFFFFF"/>
            <w:vAlign w:val="center"/>
            <w:hideMark/>
          </w:tcPr>
          <w:p w14:paraId="1ECDC86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3.87</w:t>
            </w:r>
          </w:p>
        </w:tc>
        <w:tc>
          <w:tcPr>
            <w:tcW w:w="2000" w:type="dxa"/>
            <w:tcBorders>
              <w:top w:val="nil"/>
              <w:left w:val="single" w:sz="8" w:space="0" w:color="000000"/>
              <w:bottom w:val="single" w:sz="8" w:space="0" w:color="000000"/>
              <w:right w:val="nil"/>
            </w:tcBorders>
            <w:shd w:val="clear" w:color="000000" w:fill="FFFFFF"/>
            <w:vAlign w:val="center"/>
            <w:hideMark/>
          </w:tcPr>
          <w:p w14:paraId="578D611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850</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65D2BB7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62.13</w:t>
            </w:r>
          </w:p>
        </w:tc>
      </w:tr>
      <w:tr w:rsidR="00550F98" w:rsidRPr="00550F98" w14:paraId="05A21BEA"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1849BBC5" w14:textId="77777777" w:rsidR="00550F98" w:rsidRPr="00221E06" w:rsidRDefault="00550F98" w:rsidP="00550F98">
            <w:pPr>
              <w:rPr>
                <w:rFonts w:ascii="Arial" w:hAnsi="Arial" w:cs="Arial"/>
                <w:b/>
                <w:bCs/>
                <w:color w:val="000000"/>
              </w:rPr>
            </w:pPr>
            <w:r w:rsidRPr="00221E06">
              <w:rPr>
                <w:rFonts w:ascii="Arial" w:hAnsi="Arial" w:cs="Arial"/>
                <w:b/>
                <w:bCs/>
                <w:color w:val="000000"/>
              </w:rPr>
              <w:t>Ovarian Cancer</w:t>
            </w:r>
          </w:p>
        </w:tc>
        <w:tc>
          <w:tcPr>
            <w:tcW w:w="1360" w:type="dxa"/>
            <w:tcBorders>
              <w:top w:val="nil"/>
              <w:left w:val="single" w:sz="8" w:space="0" w:color="000000"/>
              <w:bottom w:val="single" w:sz="8" w:space="0" w:color="000000"/>
              <w:right w:val="nil"/>
            </w:tcBorders>
            <w:shd w:val="clear" w:color="000000" w:fill="FFFFFF"/>
            <w:vAlign w:val="center"/>
            <w:hideMark/>
          </w:tcPr>
          <w:p w14:paraId="5FB531A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48</w:t>
            </w:r>
          </w:p>
        </w:tc>
        <w:tc>
          <w:tcPr>
            <w:tcW w:w="1520" w:type="dxa"/>
            <w:tcBorders>
              <w:top w:val="nil"/>
              <w:left w:val="single" w:sz="8" w:space="0" w:color="000000"/>
              <w:bottom w:val="single" w:sz="8" w:space="0" w:color="000000"/>
              <w:right w:val="nil"/>
            </w:tcBorders>
            <w:shd w:val="clear" w:color="000000" w:fill="FFFFFF"/>
            <w:vAlign w:val="center"/>
            <w:hideMark/>
          </w:tcPr>
          <w:p w14:paraId="453DEF1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3.51</w:t>
            </w:r>
          </w:p>
        </w:tc>
        <w:tc>
          <w:tcPr>
            <w:tcW w:w="2000" w:type="dxa"/>
            <w:tcBorders>
              <w:top w:val="nil"/>
              <w:left w:val="single" w:sz="8" w:space="0" w:color="000000"/>
              <w:bottom w:val="single" w:sz="8" w:space="0" w:color="000000"/>
              <w:right w:val="nil"/>
            </w:tcBorders>
            <w:shd w:val="clear" w:color="000000" w:fill="FFFFFF"/>
            <w:vAlign w:val="center"/>
            <w:hideMark/>
          </w:tcPr>
          <w:p w14:paraId="740B0E8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898</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6738B5C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65.64</w:t>
            </w:r>
          </w:p>
        </w:tc>
      </w:tr>
      <w:tr w:rsidR="00550F98" w:rsidRPr="00550F98" w14:paraId="502A890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37158F37" w14:textId="77777777" w:rsidR="00550F98" w:rsidRPr="00221E06" w:rsidRDefault="00550F98" w:rsidP="00550F98">
            <w:pPr>
              <w:rPr>
                <w:rFonts w:ascii="Arial" w:hAnsi="Arial" w:cs="Arial"/>
                <w:b/>
                <w:bCs/>
                <w:color w:val="000000"/>
              </w:rPr>
            </w:pPr>
            <w:r w:rsidRPr="00221E06">
              <w:rPr>
                <w:rFonts w:ascii="Arial" w:hAnsi="Arial" w:cs="Arial"/>
                <w:b/>
                <w:bCs/>
                <w:color w:val="000000"/>
              </w:rPr>
              <w:t>Rectal Cancer</w:t>
            </w:r>
          </w:p>
        </w:tc>
        <w:tc>
          <w:tcPr>
            <w:tcW w:w="1360" w:type="dxa"/>
            <w:tcBorders>
              <w:top w:val="nil"/>
              <w:left w:val="single" w:sz="8" w:space="0" w:color="000000"/>
              <w:bottom w:val="single" w:sz="8" w:space="0" w:color="000000"/>
              <w:right w:val="nil"/>
            </w:tcBorders>
            <w:shd w:val="clear" w:color="000000" w:fill="FFFFFF"/>
            <w:vAlign w:val="center"/>
            <w:hideMark/>
          </w:tcPr>
          <w:p w14:paraId="5123F51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46</w:t>
            </w:r>
          </w:p>
        </w:tc>
        <w:tc>
          <w:tcPr>
            <w:tcW w:w="1520" w:type="dxa"/>
            <w:tcBorders>
              <w:top w:val="nil"/>
              <w:left w:val="single" w:sz="8" w:space="0" w:color="000000"/>
              <w:bottom w:val="single" w:sz="8" w:space="0" w:color="000000"/>
              <w:right w:val="nil"/>
            </w:tcBorders>
            <w:shd w:val="clear" w:color="000000" w:fill="FFFFFF"/>
            <w:vAlign w:val="center"/>
            <w:hideMark/>
          </w:tcPr>
          <w:p w14:paraId="6B7E517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3.36</w:t>
            </w:r>
          </w:p>
        </w:tc>
        <w:tc>
          <w:tcPr>
            <w:tcW w:w="2000" w:type="dxa"/>
            <w:tcBorders>
              <w:top w:val="nil"/>
              <w:left w:val="single" w:sz="8" w:space="0" w:color="000000"/>
              <w:bottom w:val="single" w:sz="8" w:space="0" w:color="000000"/>
              <w:right w:val="nil"/>
            </w:tcBorders>
            <w:shd w:val="clear" w:color="000000" w:fill="FFFFFF"/>
            <w:vAlign w:val="center"/>
            <w:hideMark/>
          </w:tcPr>
          <w:p w14:paraId="6808217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944</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1AF8A6FA"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69.01</w:t>
            </w:r>
          </w:p>
        </w:tc>
      </w:tr>
      <w:tr w:rsidR="00550F98" w:rsidRPr="00550F98" w14:paraId="368C540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0AD6D072" w14:textId="7DA64466" w:rsidR="00550F98" w:rsidRPr="00221E06" w:rsidRDefault="00156F60" w:rsidP="00550F98">
            <w:pPr>
              <w:rPr>
                <w:rFonts w:ascii="Arial" w:hAnsi="Arial" w:cs="Arial"/>
                <w:b/>
                <w:bCs/>
                <w:color w:val="000000"/>
              </w:rPr>
            </w:pPr>
            <w:r w:rsidRPr="00221E06">
              <w:rPr>
                <w:rFonts w:ascii="Arial" w:hAnsi="Arial" w:cs="Arial"/>
                <w:b/>
                <w:bCs/>
                <w:color w:val="000000"/>
              </w:rPr>
              <w:t>C</w:t>
            </w:r>
            <w:r w:rsidR="00CB3359">
              <w:rPr>
                <w:rFonts w:ascii="Arial" w:hAnsi="Arial" w:cs="Arial"/>
                <w:b/>
                <w:bCs/>
                <w:color w:val="000000"/>
              </w:rPr>
              <w:t>olorectal Cancer</w:t>
            </w:r>
          </w:p>
        </w:tc>
        <w:tc>
          <w:tcPr>
            <w:tcW w:w="1360" w:type="dxa"/>
            <w:tcBorders>
              <w:top w:val="nil"/>
              <w:left w:val="single" w:sz="8" w:space="0" w:color="000000"/>
              <w:bottom w:val="single" w:sz="8" w:space="0" w:color="000000"/>
              <w:right w:val="nil"/>
            </w:tcBorders>
            <w:shd w:val="clear" w:color="000000" w:fill="FFFFFF"/>
            <w:vAlign w:val="center"/>
            <w:hideMark/>
          </w:tcPr>
          <w:p w14:paraId="6E075A29"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36</w:t>
            </w:r>
          </w:p>
        </w:tc>
        <w:tc>
          <w:tcPr>
            <w:tcW w:w="1520" w:type="dxa"/>
            <w:tcBorders>
              <w:top w:val="nil"/>
              <w:left w:val="single" w:sz="8" w:space="0" w:color="000000"/>
              <w:bottom w:val="single" w:sz="8" w:space="0" w:color="000000"/>
              <w:right w:val="nil"/>
            </w:tcBorders>
            <w:shd w:val="clear" w:color="000000" w:fill="FFFFFF"/>
            <w:vAlign w:val="center"/>
            <w:hideMark/>
          </w:tcPr>
          <w:p w14:paraId="2B1AD24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2.63</w:t>
            </w:r>
          </w:p>
        </w:tc>
        <w:tc>
          <w:tcPr>
            <w:tcW w:w="2000" w:type="dxa"/>
            <w:tcBorders>
              <w:top w:val="nil"/>
              <w:left w:val="single" w:sz="8" w:space="0" w:color="000000"/>
              <w:bottom w:val="single" w:sz="8" w:space="0" w:color="000000"/>
              <w:right w:val="nil"/>
            </w:tcBorders>
            <w:shd w:val="clear" w:color="000000" w:fill="FFFFFF"/>
            <w:vAlign w:val="center"/>
            <w:hideMark/>
          </w:tcPr>
          <w:p w14:paraId="3F02B41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980</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65C44B5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71.64</w:t>
            </w:r>
          </w:p>
        </w:tc>
      </w:tr>
      <w:tr w:rsidR="00550F98" w:rsidRPr="00550F98" w14:paraId="49B9CF2F"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407F71B2" w14:textId="77777777" w:rsidR="00550F98" w:rsidRPr="00221E06" w:rsidRDefault="00550F98" w:rsidP="00550F98">
            <w:pPr>
              <w:rPr>
                <w:rFonts w:ascii="Arial" w:hAnsi="Arial" w:cs="Arial"/>
                <w:b/>
                <w:bCs/>
                <w:color w:val="000000"/>
              </w:rPr>
            </w:pPr>
            <w:r w:rsidRPr="00221E06">
              <w:rPr>
                <w:rFonts w:ascii="Arial" w:hAnsi="Arial" w:cs="Arial"/>
                <w:b/>
                <w:bCs/>
                <w:color w:val="000000"/>
              </w:rPr>
              <w:t>Endometrial Cancer</w:t>
            </w:r>
          </w:p>
        </w:tc>
        <w:tc>
          <w:tcPr>
            <w:tcW w:w="1360" w:type="dxa"/>
            <w:tcBorders>
              <w:top w:val="nil"/>
              <w:left w:val="single" w:sz="8" w:space="0" w:color="000000"/>
              <w:bottom w:val="single" w:sz="8" w:space="0" w:color="000000"/>
              <w:right w:val="nil"/>
            </w:tcBorders>
            <w:shd w:val="clear" w:color="000000" w:fill="FFFFFF"/>
            <w:vAlign w:val="center"/>
            <w:hideMark/>
          </w:tcPr>
          <w:p w14:paraId="7439908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31</w:t>
            </w:r>
          </w:p>
        </w:tc>
        <w:tc>
          <w:tcPr>
            <w:tcW w:w="1520" w:type="dxa"/>
            <w:tcBorders>
              <w:top w:val="nil"/>
              <w:left w:val="single" w:sz="8" w:space="0" w:color="000000"/>
              <w:bottom w:val="single" w:sz="8" w:space="0" w:color="000000"/>
              <w:right w:val="nil"/>
            </w:tcBorders>
            <w:shd w:val="clear" w:color="000000" w:fill="FFFFFF"/>
            <w:vAlign w:val="center"/>
            <w:hideMark/>
          </w:tcPr>
          <w:p w14:paraId="5F6992B5"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2.27</w:t>
            </w:r>
          </w:p>
        </w:tc>
        <w:tc>
          <w:tcPr>
            <w:tcW w:w="2000" w:type="dxa"/>
            <w:tcBorders>
              <w:top w:val="nil"/>
              <w:left w:val="single" w:sz="8" w:space="0" w:color="000000"/>
              <w:bottom w:val="single" w:sz="8" w:space="0" w:color="000000"/>
              <w:right w:val="nil"/>
            </w:tcBorders>
            <w:shd w:val="clear" w:color="000000" w:fill="FFFFFF"/>
            <w:vAlign w:val="center"/>
            <w:hideMark/>
          </w:tcPr>
          <w:p w14:paraId="702E0EA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1011</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1F61CC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73.9</w:t>
            </w:r>
          </w:p>
        </w:tc>
      </w:tr>
      <w:tr w:rsidR="00550F98" w:rsidRPr="00550F98" w14:paraId="0505F19D"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84E2B51" w14:textId="77777777" w:rsidR="00550F98" w:rsidRPr="00221E06" w:rsidRDefault="00550F98" w:rsidP="00550F98">
            <w:pPr>
              <w:rPr>
                <w:rFonts w:ascii="Arial" w:hAnsi="Arial" w:cs="Arial"/>
                <w:b/>
                <w:bCs/>
                <w:color w:val="000000"/>
              </w:rPr>
            </w:pPr>
            <w:r w:rsidRPr="00221E06">
              <w:rPr>
                <w:rFonts w:ascii="Arial" w:hAnsi="Arial" w:cs="Arial"/>
                <w:b/>
                <w:bCs/>
                <w:color w:val="000000"/>
              </w:rPr>
              <w:t>Prostate Cancer</w:t>
            </w:r>
          </w:p>
        </w:tc>
        <w:tc>
          <w:tcPr>
            <w:tcW w:w="1360" w:type="dxa"/>
            <w:tcBorders>
              <w:top w:val="nil"/>
              <w:left w:val="single" w:sz="8" w:space="0" w:color="000000"/>
              <w:bottom w:val="single" w:sz="8" w:space="0" w:color="000000"/>
              <w:right w:val="nil"/>
            </w:tcBorders>
            <w:shd w:val="clear" w:color="000000" w:fill="FFFFFF"/>
            <w:vAlign w:val="center"/>
            <w:hideMark/>
          </w:tcPr>
          <w:p w14:paraId="69E0BC2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31</w:t>
            </w:r>
          </w:p>
        </w:tc>
        <w:tc>
          <w:tcPr>
            <w:tcW w:w="1520" w:type="dxa"/>
            <w:tcBorders>
              <w:top w:val="nil"/>
              <w:left w:val="single" w:sz="8" w:space="0" w:color="000000"/>
              <w:bottom w:val="single" w:sz="8" w:space="0" w:color="000000"/>
              <w:right w:val="nil"/>
            </w:tcBorders>
            <w:shd w:val="clear" w:color="000000" w:fill="FFFFFF"/>
            <w:vAlign w:val="center"/>
            <w:hideMark/>
          </w:tcPr>
          <w:p w14:paraId="6DA0375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2.27</w:t>
            </w:r>
          </w:p>
        </w:tc>
        <w:tc>
          <w:tcPr>
            <w:tcW w:w="2000" w:type="dxa"/>
            <w:tcBorders>
              <w:top w:val="nil"/>
              <w:left w:val="single" w:sz="8" w:space="0" w:color="000000"/>
              <w:bottom w:val="single" w:sz="8" w:space="0" w:color="000000"/>
              <w:right w:val="nil"/>
            </w:tcBorders>
            <w:shd w:val="clear" w:color="000000" w:fill="FFFFFF"/>
            <w:vAlign w:val="center"/>
            <w:hideMark/>
          </w:tcPr>
          <w:p w14:paraId="3678878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1042</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48F5493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76.17</w:t>
            </w:r>
          </w:p>
        </w:tc>
      </w:tr>
      <w:tr w:rsidR="00550F98" w:rsidRPr="00550F98" w14:paraId="300C41DC"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5012BD78" w14:textId="77777777" w:rsidR="00550F98" w:rsidRPr="00221E06" w:rsidRDefault="00550F98" w:rsidP="00550F98">
            <w:pPr>
              <w:rPr>
                <w:rFonts w:ascii="Arial" w:hAnsi="Arial" w:cs="Arial"/>
                <w:b/>
                <w:bCs/>
                <w:color w:val="000000"/>
              </w:rPr>
            </w:pPr>
            <w:r w:rsidRPr="00221E06">
              <w:rPr>
                <w:rFonts w:ascii="Arial" w:hAnsi="Arial" w:cs="Arial"/>
                <w:b/>
                <w:bCs/>
                <w:color w:val="000000"/>
              </w:rPr>
              <w:t>Multiple myeloma</w:t>
            </w:r>
          </w:p>
        </w:tc>
        <w:tc>
          <w:tcPr>
            <w:tcW w:w="1360" w:type="dxa"/>
            <w:tcBorders>
              <w:top w:val="nil"/>
              <w:left w:val="single" w:sz="8" w:space="0" w:color="000000"/>
              <w:bottom w:val="single" w:sz="8" w:space="0" w:color="000000"/>
              <w:right w:val="nil"/>
            </w:tcBorders>
            <w:shd w:val="clear" w:color="000000" w:fill="FFFFFF"/>
            <w:vAlign w:val="center"/>
            <w:hideMark/>
          </w:tcPr>
          <w:p w14:paraId="79FB8F9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29</w:t>
            </w:r>
          </w:p>
        </w:tc>
        <w:tc>
          <w:tcPr>
            <w:tcW w:w="1520" w:type="dxa"/>
            <w:tcBorders>
              <w:top w:val="nil"/>
              <w:left w:val="single" w:sz="8" w:space="0" w:color="000000"/>
              <w:bottom w:val="single" w:sz="8" w:space="0" w:color="000000"/>
              <w:right w:val="nil"/>
            </w:tcBorders>
            <w:shd w:val="clear" w:color="000000" w:fill="FFFFFF"/>
            <w:vAlign w:val="center"/>
            <w:hideMark/>
          </w:tcPr>
          <w:p w14:paraId="42C07C6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2.12</w:t>
            </w:r>
          </w:p>
        </w:tc>
        <w:tc>
          <w:tcPr>
            <w:tcW w:w="2000" w:type="dxa"/>
            <w:tcBorders>
              <w:top w:val="nil"/>
              <w:left w:val="single" w:sz="8" w:space="0" w:color="000000"/>
              <w:bottom w:val="single" w:sz="8" w:space="0" w:color="000000"/>
              <w:right w:val="nil"/>
            </w:tcBorders>
            <w:shd w:val="clear" w:color="000000" w:fill="FFFFFF"/>
            <w:vAlign w:val="center"/>
            <w:hideMark/>
          </w:tcPr>
          <w:p w14:paraId="6D707E0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1071</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0FA10A1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78.29</w:t>
            </w:r>
          </w:p>
        </w:tc>
      </w:tr>
      <w:tr w:rsidR="00550F98" w:rsidRPr="00550F98" w14:paraId="282A87E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61476F49" w14:textId="77777777" w:rsidR="00550F98" w:rsidRPr="00221E06" w:rsidRDefault="00550F98" w:rsidP="00550F98">
            <w:pPr>
              <w:rPr>
                <w:rFonts w:ascii="Arial" w:hAnsi="Arial" w:cs="Arial"/>
                <w:b/>
                <w:bCs/>
                <w:color w:val="000000"/>
              </w:rPr>
            </w:pPr>
            <w:r w:rsidRPr="00221E06">
              <w:rPr>
                <w:rFonts w:ascii="Arial" w:hAnsi="Arial" w:cs="Arial"/>
                <w:b/>
                <w:bCs/>
                <w:color w:val="000000"/>
              </w:rPr>
              <w:t>Renal cell carcinoma</w:t>
            </w:r>
          </w:p>
        </w:tc>
        <w:tc>
          <w:tcPr>
            <w:tcW w:w="1360" w:type="dxa"/>
            <w:tcBorders>
              <w:top w:val="nil"/>
              <w:left w:val="single" w:sz="8" w:space="0" w:color="000000"/>
              <w:bottom w:val="single" w:sz="8" w:space="0" w:color="000000"/>
              <w:right w:val="nil"/>
            </w:tcBorders>
            <w:shd w:val="clear" w:color="000000" w:fill="FFFFFF"/>
            <w:vAlign w:val="center"/>
            <w:hideMark/>
          </w:tcPr>
          <w:p w14:paraId="0C851F9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28</w:t>
            </w:r>
          </w:p>
        </w:tc>
        <w:tc>
          <w:tcPr>
            <w:tcW w:w="1520" w:type="dxa"/>
            <w:tcBorders>
              <w:top w:val="nil"/>
              <w:left w:val="single" w:sz="8" w:space="0" w:color="000000"/>
              <w:bottom w:val="single" w:sz="8" w:space="0" w:color="000000"/>
              <w:right w:val="nil"/>
            </w:tcBorders>
            <w:shd w:val="clear" w:color="000000" w:fill="FFFFFF"/>
            <w:vAlign w:val="center"/>
            <w:hideMark/>
          </w:tcPr>
          <w:p w14:paraId="6A1A603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2.05</w:t>
            </w:r>
          </w:p>
        </w:tc>
        <w:tc>
          <w:tcPr>
            <w:tcW w:w="2000" w:type="dxa"/>
            <w:tcBorders>
              <w:top w:val="nil"/>
              <w:left w:val="single" w:sz="8" w:space="0" w:color="000000"/>
              <w:bottom w:val="single" w:sz="8" w:space="0" w:color="000000"/>
              <w:right w:val="nil"/>
            </w:tcBorders>
            <w:shd w:val="clear" w:color="000000" w:fill="FFFFFF"/>
            <w:vAlign w:val="center"/>
            <w:hideMark/>
          </w:tcPr>
          <w:p w14:paraId="10E9EED5"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1099</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797C147A"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80.34</w:t>
            </w:r>
          </w:p>
        </w:tc>
      </w:tr>
      <w:tr w:rsidR="00550F98" w:rsidRPr="00550F98" w14:paraId="1DCDE5E2"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02AB8A73" w14:textId="77777777" w:rsidR="00550F98" w:rsidRPr="00221E06" w:rsidRDefault="00550F98" w:rsidP="00550F98">
            <w:pPr>
              <w:rPr>
                <w:rFonts w:ascii="Arial" w:hAnsi="Arial" w:cs="Arial"/>
                <w:b/>
                <w:bCs/>
                <w:color w:val="000000"/>
              </w:rPr>
            </w:pPr>
            <w:r w:rsidRPr="00221E06">
              <w:rPr>
                <w:rFonts w:ascii="Arial" w:hAnsi="Arial" w:cs="Arial"/>
                <w:b/>
                <w:bCs/>
                <w:color w:val="000000"/>
              </w:rPr>
              <w:t>Liver Cancer</w:t>
            </w:r>
          </w:p>
        </w:tc>
        <w:tc>
          <w:tcPr>
            <w:tcW w:w="1360" w:type="dxa"/>
            <w:tcBorders>
              <w:top w:val="nil"/>
              <w:left w:val="single" w:sz="8" w:space="0" w:color="000000"/>
              <w:bottom w:val="single" w:sz="8" w:space="0" w:color="000000"/>
              <w:right w:val="nil"/>
            </w:tcBorders>
            <w:shd w:val="clear" w:color="000000" w:fill="FFFFFF"/>
            <w:vAlign w:val="center"/>
            <w:hideMark/>
          </w:tcPr>
          <w:p w14:paraId="09EB0AB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27</w:t>
            </w:r>
          </w:p>
        </w:tc>
        <w:tc>
          <w:tcPr>
            <w:tcW w:w="1520" w:type="dxa"/>
            <w:tcBorders>
              <w:top w:val="nil"/>
              <w:left w:val="single" w:sz="8" w:space="0" w:color="000000"/>
              <w:bottom w:val="single" w:sz="8" w:space="0" w:color="000000"/>
              <w:right w:val="nil"/>
            </w:tcBorders>
            <w:shd w:val="clear" w:color="000000" w:fill="FFFFFF"/>
            <w:vAlign w:val="center"/>
            <w:hideMark/>
          </w:tcPr>
          <w:p w14:paraId="1907A78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1.97</w:t>
            </w:r>
          </w:p>
        </w:tc>
        <w:tc>
          <w:tcPr>
            <w:tcW w:w="2000" w:type="dxa"/>
            <w:tcBorders>
              <w:top w:val="nil"/>
              <w:left w:val="single" w:sz="8" w:space="0" w:color="000000"/>
              <w:bottom w:val="single" w:sz="8" w:space="0" w:color="000000"/>
              <w:right w:val="nil"/>
            </w:tcBorders>
            <w:shd w:val="clear" w:color="000000" w:fill="FFFFFF"/>
            <w:vAlign w:val="center"/>
            <w:hideMark/>
          </w:tcPr>
          <w:p w14:paraId="55B3306A"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1126</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5655348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82.31</w:t>
            </w:r>
          </w:p>
        </w:tc>
      </w:tr>
      <w:tr w:rsidR="00550F98" w:rsidRPr="00550F98" w14:paraId="3DDB1EDD"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EF8CEB6" w14:textId="77777777" w:rsidR="00550F98" w:rsidRPr="00221E06" w:rsidRDefault="00550F98" w:rsidP="00550F98">
            <w:pPr>
              <w:rPr>
                <w:rFonts w:ascii="Arial" w:hAnsi="Arial" w:cs="Arial"/>
                <w:b/>
                <w:bCs/>
                <w:color w:val="000000"/>
              </w:rPr>
            </w:pPr>
            <w:r w:rsidRPr="00221E06">
              <w:rPr>
                <w:rFonts w:ascii="Arial" w:hAnsi="Arial" w:cs="Arial"/>
                <w:b/>
                <w:bCs/>
                <w:color w:val="000000"/>
              </w:rPr>
              <w:t>Melanoma</w:t>
            </w:r>
          </w:p>
        </w:tc>
        <w:tc>
          <w:tcPr>
            <w:tcW w:w="1360" w:type="dxa"/>
            <w:tcBorders>
              <w:top w:val="nil"/>
              <w:left w:val="single" w:sz="8" w:space="0" w:color="000000"/>
              <w:bottom w:val="single" w:sz="8" w:space="0" w:color="000000"/>
              <w:right w:val="nil"/>
            </w:tcBorders>
            <w:shd w:val="clear" w:color="000000" w:fill="FFFFFF"/>
            <w:vAlign w:val="center"/>
            <w:hideMark/>
          </w:tcPr>
          <w:p w14:paraId="2A1F247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23</w:t>
            </w:r>
          </w:p>
        </w:tc>
        <w:tc>
          <w:tcPr>
            <w:tcW w:w="1520" w:type="dxa"/>
            <w:tcBorders>
              <w:top w:val="nil"/>
              <w:left w:val="single" w:sz="8" w:space="0" w:color="000000"/>
              <w:bottom w:val="single" w:sz="8" w:space="0" w:color="000000"/>
              <w:right w:val="nil"/>
            </w:tcBorders>
            <w:shd w:val="clear" w:color="000000" w:fill="FFFFFF"/>
            <w:vAlign w:val="center"/>
            <w:hideMark/>
          </w:tcPr>
          <w:p w14:paraId="07C7995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1.68</w:t>
            </w:r>
          </w:p>
        </w:tc>
        <w:tc>
          <w:tcPr>
            <w:tcW w:w="2000" w:type="dxa"/>
            <w:tcBorders>
              <w:top w:val="nil"/>
              <w:left w:val="single" w:sz="8" w:space="0" w:color="000000"/>
              <w:bottom w:val="single" w:sz="8" w:space="0" w:color="000000"/>
              <w:right w:val="nil"/>
            </w:tcBorders>
            <w:shd w:val="clear" w:color="000000" w:fill="FFFFFF"/>
            <w:vAlign w:val="center"/>
            <w:hideMark/>
          </w:tcPr>
          <w:p w14:paraId="0F53695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1149</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0DFCFF4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83.99</w:t>
            </w:r>
          </w:p>
        </w:tc>
      </w:tr>
      <w:tr w:rsidR="00550F98" w:rsidRPr="00550F98" w14:paraId="4AD4A423"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1A3BE1B9" w14:textId="77777777" w:rsidR="00550F98" w:rsidRPr="00221E06" w:rsidRDefault="00550F98" w:rsidP="00550F98">
            <w:pPr>
              <w:rPr>
                <w:rFonts w:ascii="Arial" w:hAnsi="Arial" w:cs="Arial"/>
                <w:b/>
                <w:bCs/>
                <w:color w:val="000000"/>
              </w:rPr>
            </w:pPr>
            <w:r w:rsidRPr="00221E06">
              <w:rPr>
                <w:rFonts w:ascii="Arial" w:hAnsi="Arial" w:cs="Arial"/>
                <w:b/>
                <w:bCs/>
                <w:color w:val="000000"/>
              </w:rPr>
              <w:t>CLL</w:t>
            </w:r>
          </w:p>
        </w:tc>
        <w:tc>
          <w:tcPr>
            <w:tcW w:w="1360" w:type="dxa"/>
            <w:tcBorders>
              <w:top w:val="nil"/>
              <w:left w:val="single" w:sz="8" w:space="0" w:color="000000"/>
              <w:bottom w:val="single" w:sz="8" w:space="0" w:color="000000"/>
              <w:right w:val="nil"/>
            </w:tcBorders>
            <w:shd w:val="clear" w:color="000000" w:fill="FFFFFF"/>
            <w:vAlign w:val="center"/>
            <w:hideMark/>
          </w:tcPr>
          <w:p w14:paraId="064F3D1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20</w:t>
            </w:r>
          </w:p>
        </w:tc>
        <w:tc>
          <w:tcPr>
            <w:tcW w:w="1520" w:type="dxa"/>
            <w:tcBorders>
              <w:top w:val="nil"/>
              <w:left w:val="single" w:sz="8" w:space="0" w:color="000000"/>
              <w:bottom w:val="single" w:sz="8" w:space="0" w:color="000000"/>
              <w:right w:val="nil"/>
            </w:tcBorders>
            <w:shd w:val="clear" w:color="000000" w:fill="FFFFFF"/>
            <w:vAlign w:val="center"/>
            <w:hideMark/>
          </w:tcPr>
          <w:p w14:paraId="28E76EC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1.46</w:t>
            </w:r>
          </w:p>
        </w:tc>
        <w:tc>
          <w:tcPr>
            <w:tcW w:w="2000" w:type="dxa"/>
            <w:tcBorders>
              <w:top w:val="nil"/>
              <w:left w:val="single" w:sz="8" w:space="0" w:color="000000"/>
              <w:bottom w:val="single" w:sz="8" w:space="0" w:color="000000"/>
              <w:right w:val="nil"/>
            </w:tcBorders>
            <w:shd w:val="clear" w:color="000000" w:fill="FFFFFF"/>
            <w:vAlign w:val="center"/>
            <w:hideMark/>
          </w:tcPr>
          <w:p w14:paraId="51909BF5"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1169</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3BBE889"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85.45</w:t>
            </w:r>
          </w:p>
        </w:tc>
      </w:tr>
      <w:tr w:rsidR="00550F98" w:rsidRPr="00550F98" w14:paraId="19878D35"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5AA9C0C8" w14:textId="77777777" w:rsidR="00550F98" w:rsidRPr="00221E06" w:rsidRDefault="00550F98" w:rsidP="00550F98">
            <w:pPr>
              <w:rPr>
                <w:rFonts w:ascii="Arial" w:hAnsi="Arial" w:cs="Arial"/>
                <w:b/>
                <w:bCs/>
                <w:color w:val="000000"/>
              </w:rPr>
            </w:pPr>
            <w:r w:rsidRPr="00221E06">
              <w:rPr>
                <w:rFonts w:ascii="Arial" w:hAnsi="Arial" w:cs="Arial"/>
                <w:b/>
                <w:bCs/>
                <w:color w:val="000000"/>
              </w:rPr>
              <w:t>Brain Cancer</w:t>
            </w:r>
          </w:p>
        </w:tc>
        <w:tc>
          <w:tcPr>
            <w:tcW w:w="1360" w:type="dxa"/>
            <w:tcBorders>
              <w:top w:val="nil"/>
              <w:left w:val="single" w:sz="8" w:space="0" w:color="000000"/>
              <w:bottom w:val="single" w:sz="8" w:space="0" w:color="000000"/>
              <w:right w:val="nil"/>
            </w:tcBorders>
            <w:shd w:val="clear" w:color="000000" w:fill="FFFFFF"/>
            <w:vAlign w:val="center"/>
            <w:hideMark/>
          </w:tcPr>
          <w:p w14:paraId="3D55B25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19</w:t>
            </w:r>
          </w:p>
        </w:tc>
        <w:tc>
          <w:tcPr>
            <w:tcW w:w="1520" w:type="dxa"/>
            <w:tcBorders>
              <w:top w:val="nil"/>
              <w:left w:val="single" w:sz="8" w:space="0" w:color="000000"/>
              <w:bottom w:val="single" w:sz="8" w:space="0" w:color="000000"/>
              <w:right w:val="nil"/>
            </w:tcBorders>
            <w:shd w:val="clear" w:color="000000" w:fill="FFFFFF"/>
            <w:vAlign w:val="center"/>
            <w:hideMark/>
          </w:tcPr>
          <w:p w14:paraId="1BA78CD9"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1.39</w:t>
            </w:r>
          </w:p>
        </w:tc>
        <w:tc>
          <w:tcPr>
            <w:tcW w:w="2000" w:type="dxa"/>
            <w:tcBorders>
              <w:top w:val="nil"/>
              <w:left w:val="single" w:sz="8" w:space="0" w:color="000000"/>
              <w:bottom w:val="single" w:sz="8" w:space="0" w:color="000000"/>
              <w:right w:val="nil"/>
            </w:tcBorders>
            <w:shd w:val="clear" w:color="000000" w:fill="FFFFFF"/>
            <w:vAlign w:val="center"/>
            <w:hideMark/>
          </w:tcPr>
          <w:p w14:paraId="05D3212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1188</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0FAA764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86.84</w:t>
            </w:r>
          </w:p>
        </w:tc>
      </w:tr>
      <w:tr w:rsidR="00550F98" w:rsidRPr="00550F98" w14:paraId="4C411C9E"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0040EBD2" w14:textId="77777777" w:rsidR="00550F98" w:rsidRPr="00221E06" w:rsidRDefault="00550F98" w:rsidP="00550F98">
            <w:pPr>
              <w:rPr>
                <w:rFonts w:ascii="Arial" w:hAnsi="Arial" w:cs="Arial"/>
                <w:b/>
                <w:bCs/>
                <w:color w:val="000000"/>
              </w:rPr>
            </w:pPr>
            <w:r w:rsidRPr="00221E06">
              <w:rPr>
                <w:rFonts w:ascii="Arial" w:hAnsi="Arial" w:cs="Arial"/>
                <w:b/>
                <w:bCs/>
                <w:color w:val="000000"/>
              </w:rPr>
              <w:t>Esophageal Cancer</w:t>
            </w:r>
          </w:p>
        </w:tc>
        <w:tc>
          <w:tcPr>
            <w:tcW w:w="1360" w:type="dxa"/>
            <w:tcBorders>
              <w:top w:val="nil"/>
              <w:left w:val="single" w:sz="8" w:space="0" w:color="000000"/>
              <w:bottom w:val="single" w:sz="8" w:space="0" w:color="000000"/>
              <w:right w:val="nil"/>
            </w:tcBorders>
            <w:shd w:val="clear" w:color="000000" w:fill="FFFFFF"/>
            <w:vAlign w:val="center"/>
            <w:hideMark/>
          </w:tcPr>
          <w:p w14:paraId="55A3884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16</w:t>
            </w:r>
          </w:p>
        </w:tc>
        <w:tc>
          <w:tcPr>
            <w:tcW w:w="1520" w:type="dxa"/>
            <w:tcBorders>
              <w:top w:val="nil"/>
              <w:left w:val="single" w:sz="8" w:space="0" w:color="000000"/>
              <w:bottom w:val="single" w:sz="8" w:space="0" w:color="000000"/>
              <w:right w:val="nil"/>
            </w:tcBorders>
            <w:shd w:val="clear" w:color="000000" w:fill="FFFFFF"/>
            <w:vAlign w:val="center"/>
            <w:hideMark/>
          </w:tcPr>
          <w:p w14:paraId="7DB0772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1.17</w:t>
            </w:r>
          </w:p>
        </w:tc>
        <w:tc>
          <w:tcPr>
            <w:tcW w:w="2000" w:type="dxa"/>
            <w:tcBorders>
              <w:top w:val="nil"/>
              <w:left w:val="single" w:sz="8" w:space="0" w:color="000000"/>
              <w:bottom w:val="single" w:sz="8" w:space="0" w:color="000000"/>
              <w:right w:val="nil"/>
            </w:tcBorders>
            <w:shd w:val="clear" w:color="000000" w:fill="FFFFFF"/>
            <w:vAlign w:val="center"/>
            <w:hideMark/>
          </w:tcPr>
          <w:p w14:paraId="75D79CC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1204</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6BA5A1E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88.01</w:t>
            </w:r>
          </w:p>
        </w:tc>
      </w:tr>
      <w:tr w:rsidR="00550F98" w:rsidRPr="00550F98" w14:paraId="3BF0C4C0"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8F3C36B" w14:textId="77777777" w:rsidR="00550F98" w:rsidRPr="00221E06" w:rsidRDefault="00550F98" w:rsidP="00550F98">
            <w:pPr>
              <w:rPr>
                <w:rFonts w:ascii="Arial" w:hAnsi="Arial" w:cs="Arial"/>
                <w:b/>
                <w:bCs/>
                <w:color w:val="000000"/>
              </w:rPr>
            </w:pPr>
            <w:r w:rsidRPr="00221E06">
              <w:rPr>
                <w:rFonts w:ascii="Arial" w:hAnsi="Arial" w:cs="Arial"/>
                <w:b/>
                <w:bCs/>
                <w:color w:val="000000"/>
              </w:rPr>
              <w:t>Myelodysplastic syndrome</w:t>
            </w:r>
          </w:p>
        </w:tc>
        <w:tc>
          <w:tcPr>
            <w:tcW w:w="1360" w:type="dxa"/>
            <w:tcBorders>
              <w:top w:val="nil"/>
              <w:left w:val="single" w:sz="8" w:space="0" w:color="000000"/>
              <w:bottom w:val="single" w:sz="8" w:space="0" w:color="000000"/>
              <w:right w:val="nil"/>
            </w:tcBorders>
            <w:shd w:val="clear" w:color="000000" w:fill="FFFFFF"/>
            <w:vAlign w:val="center"/>
            <w:hideMark/>
          </w:tcPr>
          <w:p w14:paraId="3A9CE0E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14</w:t>
            </w:r>
          </w:p>
        </w:tc>
        <w:tc>
          <w:tcPr>
            <w:tcW w:w="1520" w:type="dxa"/>
            <w:tcBorders>
              <w:top w:val="nil"/>
              <w:left w:val="single" w:sz="8" w:space="0" w:color="000000"/>
              <w:bottom w:val="single" w:sz="8" w:space="0" w:color="000000"/>
              <w:right w:val="nil"/>
            </w:tcBorders>
            <w:shd w:val="clear" w:color="000000" w:fill="FFFFFF"/>
            <w:vAlign w:val="center"/>
            <w:hideMark/>
          </w:tcPr>
          <w:p w14:paraId="2F6CA94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1.02</w:t>
            </w:r>
          </w:p>
        </w:tc>
        <w:tc>
          <w:tcPr>
            <w:tcW w:w="2000" w:type="dxa"/>
            <w:tcBorders>
              <w:top w:val="nil"/>
              <w:left w:val="single" w:sz="8" w:space="0" w:color="000000"/>
              <w:bottom w:val="single" w:sz="8" w:space="0" w:color="000000"/>
              <w:right w:val="nil"/>
            </w:tcBorders>
            <w:shd w:val="clear" w:color="000000" w:fill="FFFFFF"/>
            <w:vAlign w:val="center"/>
            <w:hideMark/>
          </w:tcPr>
          <w:p w14:paraId="76A7CF5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1218</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1EC9B9F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89.04</w:t>
            </w:r>
          </w:p>
        </w:tc>
      </w:tr>
      <w:tr w:rsidR="00550F98" w:rsidRPr="00550F98" w14:paraId="61F667CD"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1EB8C92D" w14:textId="77777777" w:rsidR="00550F98" w:rsidRPr="00221E06" w:rsidRDefault="00550F98" w:rsidP="00550F98">
            <w:pPr>
              <w:rPr>
                <w:rFonts w:ascii="Arial" w:hAnsi="Arial" w:cs="Arial"/>
                <w:b/>
                <w:bCs/>
                <w:color w:val="000000"/>
              </w:rPr>
            </w:pPr>
            <w:r w:rsidRPr="00221E06">
              <w:rPr>
                <w:rFonts w:ascii="Arial" w:hAnsi="Arial" w:cs="Arial"/>
                <w:b/>
                <w:bCs/>
                <w:color w:val="000000"/>
              </w:rPr>
              <w:t>Sarcoma</w:t>
            </w:r>
          </w:p>
        </w:tc>
        <w:tc>
          <w:tcPr>
            <w:tcW w:w="1360" w:type="dxa"/>
            <w:tcBorders>
              <w:top w:val="nil"/>
              <w:left w:val="single" w:sz="8" w:space="0" w:color="000000"/>
              <w:bottom w:val="single" w:sz="8" w:space="0" w:color="000000"/>
              <w:right w:val="nil"/>
            </w:tcBorders>
            <w:shd w:val="clear" w:color="000000" w:fill="FFFFFF"/>
            <w:vAlign w:val="center"/>
            <w:hideMark/>
          </w:tcPr>
          <w:p w14:paraId="320A8B8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14</w:t>
            </w:r>
          </w:p>
        </w:tc>
        <w:tc>
          <w:tcPr>
            <w:tcW w:w="1520" w:type="dxa"/>
            <w:tcBorders>
              <w:top w:val="nil"/>
              <w:left w:val="single" w:sz="8" w:space="0" w:color="000000"/>
              <w:bottom w:val="single" w:sz="8" w:space="0" w:color="000000"/>
              <w:right w:val="nil"/>
            </w:tcBorders>
            <w:shd w:val="clear" w:color="000000" w:fill="FFFFFF"/>
            <w:vAlign w:val="center"/>
            <w:hideMark/>
          </w:tcPr>
          <w:p w14:paraId="5996AAA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1.02</w:t>
            </w:r>
          </w:p>
        </w:tc>
        <w:tc>
          <w:tcPr>
            <w:tcW w:w="2000" w:type="dxa"/>
            <w:tcBorders>
              <w:top w:val="nil"/>
              <w:left w:val="single" w:sz="8" w:space="0" w:color="000000"/>
              <w:bottom w:val="single" w:sz="8" w:space="0" w:color="000000"/>
              <w:right w:val="nil"/>
            </w:tcBorders>
            <w:shd w:val="clear" w:color="000000" w:fill="FFFFFF"/>
            <w:vAlign w:val="center"/>
            <w:hideMark/>
          </w:tcPr>
          <w:p w14:paraId="041CC95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1232</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5F65DDA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90.06</w:t>
            </w:r>
          </w:p>
        </w:tc>
      </w:tr>
      <w:tr w:rsidR="00550F98" w:rsidRPr="00550F98" w14:paraId="775C4612"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44F90C86" w14:textId="77777777" w:rsidR="00550F98" w:rsidRPr="00221E06" w:rsidRDefault="00550F98" w:rsidP="00550F98">
            <w:pPr>
              <w:rPr>
                <w:rFonts w:ascii="Arial" w:hAnsi="Arial" w:cs="Arial"/>
                <w:b/>
                <w:bCs/>
                <w:color w:val="000000"/>
              </w:rPr>
            </w:pPr>
            <w:r w:rsidRPr="00221E06">
              <w:rPr>
                <w:rFonts w:ascii="Arial" w:hAnsi="Arial" w:cs="Arial"/>
                <w:b/>
                <w:bCs/>
                <w:color w:val="000000"/>
              </w:rPr>
              <w:t>Other</w:t>
            </w:r>
          </w:p>
        </w:tc>
        <w:tc>
          <w:tcPr>
            <w:tcW w:w="1360" w:type="dxa"/>
            <w:tcBorders>
              <w:top w:val="nil"/>
              <w:left w:val="single" w:sz="8" w:space="0" w:color="000000"/>
              <w:bottom w:val="single" w:sz="8" w:space="0" w:color="000000"/>
              <w:right w:val="nil"/>
            </w:tcBorders>
            <w:shd w:val="clear" w:color="000000" w:fill="FFFFFF"/>
            <w:vAlign w:val="center"/>
            <w:hideMark/>
          </w:tcPr>
          <w:p w14:paraId="21623D7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w:t>
            </w:r>
          </w:p>
        </w:tc>
        <w:tc>
          <w:tcPr>
            <w:tcW w:w="1520" w:type="dxa"/>
            <w:tcBorders>
              <w:top w:val="nil"/>
              <w:left w:val="single" w:sz="8" w:space="0" w:color="000000"/>
              <w:bottom w:val="single" w:sz="8" w:space="0" w:color="000000"/>
              <w:right w:val="nil"/>
            </w:tcBorders>
            <w:shd w:val="clear" w:color="000000" w:fill="FFFFFF"/>
            <w:vAlign w:val="center"/>
            <w:hideMark/>
          </w:tcPr>
          <w:p w14:paraId="50DD787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0.95</w:t>
            </w:r>
          </w:p>
        </w:tc>
        <w:tc>
          <w:tcPr>
            <w:tcW w:w="2000" w:type="dxa"/>
            <w:tcBorders>
              <w:top w:val="nil"/>
              <w:left w:val="single" w:sz="8" w:space="0" w:color="000000"/>
              <w:bottom w:val="single" w:sz="8" w:space="0" w:color="000000"/>
              <w:right w:val="nil"/>
            </w:tcBorders>
            <w:shd w:val="clear" w:color="000000" w:fill="FFFFFF"/>
            <w:vAlign w:val="center"/>
            <w:hideMark/>
          </w:tcPr>
          <w:p w14:paraId="5B64475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1245</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11114E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91.01</w:t>
            </w:r>
          </w:p>
        </w:tc>
      </w:tr>
      <w:tr w:rsidR="00550F98" w:rsidRPr="00550F98" w14:paraId="07C47B3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29F9246A" w14:textId="77777777" w:rsidR="00550F98" w:rsidRPr="00221E06" w:rsidRDefault="00550F98" w:rsidP="00550F98">
            <w:pPr>
              <w:rPr>
                <w:rFonts w:ascii="Arial" w:hAnsi="Arial" w:cs="Arial"/>
                <w:b/>
                <w:bCs/>
                <w:color w:val="000000"/>
              </w:rPr>
            </w:pPr>
            <w:r w:rsidRPr="00221E06">
              <w:rPr>
                <w:rFonts w:ascii="Arial" w:hAnsi="Arial" w:cs="Arial"/>
                <w:b/>
                <w:bCs/>
                <w:color w:val="000000"/>
              </w:rPr>
              <w:lastRenderedPageBreak/>
              <w:t>Neuroendocrine carcinoma</w:t>
            </w:r>
          </w:p>
        </w:tc>
        <w:tc>
          <w:tcPr>
            <w:tcW w:w="1360" w:type="dxa"/>
            <w:tcBorders>
              <w:top w:val="nil"/>
              <w:left w:val="single" w:sz="8" w:space="0" w:color="000000"/>
              <w:bottom w:val="single" w:sz="8" w:space="0" w:color="000000"/>
              <w:right w:val="nil"/>
            </w:tcBorders>
            <w:shd w:val="clear" w:color="000000" w:fill="FFFFFF"/>
            <w:vAlign w:val="center"/>
            <w:hideMark/>
          </w:tcPr>
          <w:p w14:paraId="55F6C45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w:t>
            </w:r>
          </w:p>
        </w:tc>
        <w:tc>
          <w:tcPr>
            <w:tcW w:w="1520" w:type="dxa"/>
            <w:tcBorders>
              <w:top w:val="nil"/>
              <w:left w:val="single" w:sz="8" w:space="0" w:color="000000"/>
              <w:bottom w:val="single" w:sz="8" w:space="0" w:color="000000"/>
              <w:right w:val="nil"/>
            </w:tcBorders>
            <w:shd w:val="clear" w:color="000000" w:fill="FFFFFF"/>
            <w:vAlign w:val="center"/>
            <w:hideMark/>
          </w:tcPr>
          <w:p w14:paraId="76D7CCB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0.88</w:t>
            </w:r>
          </w:p>
        </w:tc>
        <w:tc>
          <w:tcPr>
            <w:tcW w:w="2000" w:type="dxa"/>
            <w:tcBorders>
              <w:top w:val="nil"/>
              <w:left w:val="single" w:sz="8" w:space="0" w:color="000000"/>
              <w:bottom w:val="single" w:sz="8" w:space="0" w:color="000000"/>
              <w:right w:val="nil"/>
            </w:tcBorders>
            <w:shd w:val="clear" w:color="000000" w:fill="FFFFFF"/>
            <w:vAlign w:val="center"/>
            <w:hideMark/>
          </w:tcPr>
          <w:p w14:paraId="4FD4A93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1257</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2C6DB4F9"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91.89</w:t>
            </w:r>
          </w:p>
        </w:tc>
      </w:tr>
      <w:tr w:rsidR="00550F98" w:rsidRPr="00550F98" w14:paraId="0573464A"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17B6CC43" w14:textId="77777777" w:rsidR="00550F98" w:rsidRPr="00221E06" w:rsidRDefault="00550F98" w:rsidP="00550F98">
            <w:pPr>
              <w:rPr>
                <w:rFonts w:ascii="Arial" w:hAnsi="Arial" w:cs="Arial"/>
                <w:b/>
                <w:bCs/>
                <w:color w:val="000000"/>
              </w:rPr>
            </w:pPr>
            <w:r w:rsidRPr="00221E06">
              <w:rPr>
                <w:rFonts w:ascii="Arial" w:hAnsi="Arial" w:cs="Arial"/>
                <w:b/>
                <w:bCs/>
                <w:color w:val="000000"/>
              </w:rPr>
              <w:t>Stomach Cancer</w:t>
            </w:r>
          </w:p>
        </w:tc>
        <w:tc>
          <w:tcPr>
            <w:tcW w:w="1360" w:type="dxa"/>
            <w:tcBorders>
              <w:top w:val="nil"/>
              <w:left w:val="single" w:sz="8" w:space="0" w:color="000000"/>
              <w:bottom w:val="single" w:sz="8" w:space="0" w:color="000000"/>
              <w:right w:val="nil"/>
            </w:tcBorders>
            <w:shd w:val="clear" w:color="000000" w:fill="FFFFFF"/>
            <w:vAlign w:val="center"/>
            <w:hideMark/>
          </w:tcPr>
          <w:p w14:paraId="5AC6E86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w:t>
            </w:r>
          </w:p>
        </w:tc>
        <w:tc>
          <w:tcPr>
            <w:tcW w:w="1520" w:type="dxa"/>
            <w:tcBorders>
              <w:top w:val="nil"/>
              <w:left w:val="single" w:sz="8" w:space="0" w:color="000000"/>
              <w:bottom w:val="single" w:sz="8" w:space="0" w:color="000000"/>
              <w:right w:val="nil"/>
            </w:tcBorders>
            <w:shd w:val="clear" w:color="000000" w:fill="FFFFFF"/>
            <w:vAlign w:val="center"/>
            <w:hideMark/>
          </w:tcPr>
          <w:p w14:paraId="1BCF7F6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0.88</w:t>
            </w:r>
          </w:p>
        </w:tc>
        <w:tc>
          <w:tcPr>
            <w:tcW w:w="2000" w:type="dxa"/>
            <w:tcBorders>
              <w:top w:val="nil"/>
              <w:left w:val="single" w:sz="8" w:space="0" w:color="000000"/>
              <w:bottom w:val="single" w:sz="8" w:space="0" w:color="000000"/>
              <w:right w:val="nil"/>
            </w:tcBorders>
            <w:shd w:val="clear" w:color="000000" w:fill="FFFFFF"/>
            <w:vAlign w:val="center"/>
            <w:hideMark/>
          </w:tcPr>
          <w:p w14:paraId="025687A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1269</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4C9EDC39"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92.76</w:t>
            </w:r>
          </w:p>
        </w:tc>
      </w:tr>
      <w:tr w:rsidR="00550F98" w:rsidRPr="00550F98" w14:paraId="42CDECE8"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325C2541" w14:textId="77777777" w:rsidR="00550F98" w:rsidRPr="00221E06" w:rsidRDefault="00550F98" w:rsidP="00550F98">
            <w:pPr>
              <w:rPr>
                <w:rFonts w:ascii="Arial" w:hAnsi="Arial" w:cs="Arial"/>
                <w:b/>
                <w:bCs/>
                <w:color w:val="000000"/>
              </w:rPr>
            </w:pPr>
            <w:r w:rsidRPr="00221E06">
              <w:rPr>
                <w:rFonts w:ascii="Arial" w:hAnsi="Arial" w:cs="Arial"/>
                <w:b/>
                <w:bCs/>
                <w:color w:val="000000"/>
              </w:rPr>
              <w:t>Hodgkins lymphoma</w:t>
            </w:r>
          </w:p>
        </w:tc>
        <w:tc>
          <w:tcPr>
            <w:tcW w:w="1360" w:type="dxa"/>
            <w:tcBorders>
              <w:top w:val="nil"/>
              <w:left w:val="single" w:sz="8" w:space="0" w:color="000000"/>
              <w:bottom w:val="single" w:sz="8" w:space="0" w:color="000000"/>
              <w:right w:val="nil"/>
            </w:tcBorders>
            <w:shd w:val="clear" w:color="000000" w:fill="FFFFFF"/>
            <w:vAlign w:val="center"/>
            <w:hideMark/>
          </w:tcPr>
          <w:p w14:paraId="140DF41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w:t>
            </w:r>
          </w:p>
        </w:tc>
        <w:tc>
          <w:tcPr>
            <w:tcW w:w="1520" w:type="dxa"/>
            <w:tcBorders>
              <w:top w:val="nil"/>
              <w:left w:val="single" w:sz="8" w:space="0" w:color="000000"/>
              <w:bottom w:val="single" w:sz="8" w:space="0" w:color="000000"/>
              <w:right w:val="nil"/>
            </w:tcBorders>
            <w:shd w:val="clear" w:color="000000" w:fill="FFFFFF"/>
            <w:vAlign w:val="center"/>
            <w:hideMark/>
          </w:tcPr>
          <w:p w14:paraId="76593EF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0.66</w:t>
            </w:r>
          </w:p>
        </w:tc>
        <w:tc>
          <w:tcPr>
            <w:tcW w:w="2000" w:type="dxa"/>
            <w:tcBorders>
              <w:top w:val="nil"/>
              <w:left w:val="single" w:sz="8" w:space="0" w:color="000000"/>
              <w:bottom w:val="single" w:sz="8" w:space="0" w:color="000000"/>
              <w:right w:val="nil"/>
            </w:tcBorders>
            <w:shd w:val="clear" w:color="000000" w:fill="FFFFFF"/>
            <w:vAlign w:val="center"/>
            <w:hideMark/>
          </w:tcPr>
          <w:p w14:paraId="58D251B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1278</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1794CEC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93.42</w:t>
            </w:r>
          </w:p>
        </w:tc>
      </w:tr>
      <w:tr w:rsidR="00550F98" w:rsidRPr="00550F98" w14:paraId="04649A14"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1064BBB" w14:textId="77777777" w:rsidR="00550F98" w:rsidRPr="00221E06" w:rsidRDefault="00550F98" w:rsidP="00550F98">
            <w:pPr>
              <w:rPr>
                <w:rFonts w:ascii="Arial" w:hAnsi="Arial" w:cs="Arial"/>
                <w:b/>
                <w:bCs/>
                <w:color w:val="000000"/>
              </w:rPr>
            </w:pPr>
            <w:r w:rsidRPr="00221E06">
              <w:rPr>
                <w:rFonts w:ascii="Arial" w:hAnsi="Arial" w:cs="Arial"/>
                <w:b/>
                <w:bCs/>
                <w:color w:val="000000"/>
              </w:rPr>
              <w:t>Mesothelioma</w:t>
            </w:r>
          </w:p>
        </w:tc>
        <w:tc>
          <w:tcPr>
            <w:tcW w:w="1360" w:type="dxa"/>
            <w:tcBorders>
              <w:top w:val="nil"/>
              <w:left w:val="single" w:sz="8" w:space="0" w:color="000000"/>
              <w:bottom w:val="single" w:sz="8" w:space="0" w:color="000000"/>
              <w:right w:val="nil"/>
            </w:tcBorders>
            <w:shd w:val="clear" w:color="000000" w:fill="FFFFFF"/>
            <w:vAlign w:val="center"/>
            <w:hideMark/>
          </w:tcPr>
          <w:p w14:paraId="199441C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w:t>
            </w:r>
          </w:p>
        </w:tc>
        <w:tc>
          <w:tcPr>
            <w:tcW w:w="1520" w:type="dxa"/>
            <w:tcBorders>
              <w:top w:val="nil"/>
              <w:left w:val="single" w:sz="8" w:space="0" w:color="000000"/>
              <w:bottom w:val="single" w:sz="8" w:space="0" w:color="000000"/>
              <w:right w:val="nil"/>
            </w:tcBorders>
            <w:shd w:val="clear" w:color="000000" w:fill="FFFFFF"/>
            <w:vAlign w:val="center"/>
            <w:hideMark/>
          </w:tcPr>
          <w:p w14:paraId="67ABC75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0.66</w:t>
            </w:r>
          </w:p>
        </w:tc>
        <w:tc>
          <w:tcPr>
            <w:tcW w:w="2000" w:type="dxa"/>
            <w:tcBorders>
              <w:top w:val="nil"/>
              <w:left w:val="single" w:sz="8" w:space="0" w:color="000000"/>
              <w:bottom w:val="single" w:sz="8" w:space="0" w:color="000000"/>
              <w:right w:val="nil"/>
            </w:tcBorders>
            <w:shd w:val="clear" w:color="000000" w:fill="FFFFFF"/>
            <w:vAlign w:val="center"/>
            <w:hideMark/>
          </w:tcPr>
          <w:p w14:paraId="440BCF0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1287</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1411A7F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94.08</w:t>
            </w:r>
          </w:p>
        </w:tc>
      </w:tr>
      <w:tr w:rsidR="00550F98" w:rsidRPr="00550F98" w14:paraId="0D8CD2DF"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2277965B" w14:textId="77777777" w:rsidR="00550F98" w:rsidRPr="00221E06" w:rsidRDefault="00550F98" w:rsidP="00550F98">
            <w:pPr>
              <w:rPr>
                <w:rFonts w:ascii="Arial" w:hAnsi="Arial" w:cs="Arial"/>
                <w:b/>
                <w:bCs/>
                <w:color w:val="000000"/>
              </w:rPr>
            </w:pPr>
            <w:r w:rsidRPr="00221E06">
              <w:rPr>
                <w:rFonts w:ascii="Arial" w:hAnsi="Arial" w:cs="Arial"/>
                <w:b/>
                <w:bCs/>
                <w:color w:val="000000"/>
              </w:rPr>
              <w:t>Bile Duct Cancer</w:t>
            </w:r>
          </w:p>
        </w:tc>
        <w:tc>
          <w:tcPr>
            <w:tcW w:w="1360" w:type="dxa"/>
            <w:tcBorders>
              <w:top w:val="nil"/>
              <w:left w:val="single" w:sz="8" w:space="0" w:color="000000"/>
              <w:bottom w:val="single" w:sz="8" w:space="0" w:color="000000"/>
              <w:right w:val="nil"/>
            </w:tcBorders>
            <w:shd w:val="clear" w:color="000000" w:fill="FFFFFF"/>
            <w:vAlign w:val="center"/>
            <w:hideMark/>
          </w:tcPr>
          <w:p w14:paraId="60CFF78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8</w:t>
            </w:r>
          </w:p>
        </w:tc>
        <w:tc>
          <w:tcPr>
            <w:tcW w:w="1520" w:type="dxa"/>
            <w:tcBorders>
              <w:top w:val="nil"/>
              <w:left w:val="single" w:sz="8" w:space="0" w:color="000000"/>
              <w:bottom w:val="single" w:sz="8" w:space="0" w:color="000000"/>
              <w:right w:val="nil"/>
            </w:tcBorders>
            <w:shd w:val="clear" w:color="000000" w:fill="FFFFFF"/>
            <w:vAlign w:val="center"/>
            <w:hideMark/>
          </w:tcPr>
          <w:p w14:paraId="2557C10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0.58</w:t>
            </w:r>
          </w:p>
        </w:tc>
        <w:tc>
          <w:tcPr>
            <w:tcW w:w="2000" w:type="dxa"/>
            <w:tcBorders>
              <w:top w:val="nil"/>
              <w:left w:val="single" w:sz="8" w:space="0" w:color="000000"/>
              <w:bottom w:val="single" w:sz="8" w:space="0" w:color="000000"/>
              <w:right w:val="nil"/>
            </w:tcBorders>
            <w:shd w:val="clear" w:color="000000" w:fill="FFFFFF"/>
            <w:vAlign w:val="center"/>
            <w:hideMark/>
          </w:tcPr>
          <w:p w14:paraId="3295BC6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1295</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568B8F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94.66</w:t>
            </w:r>
          </w:p>
        </w:tc>
      </w:tr>
      <w:tr w:rsidR="00550F98" w:rsidRPr="00550F98" w14:paraId="7BA2DFE5"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6E826124" w14:textId="77777777" w:rsidR="00550F98" w:rsidRPr="00221E06" w:rsidRDefault="00550F98" w:rsidP="00550F98">
            <w:pPr>
              <w:rPr>
                <w:rFonts w:ascii="Arial" w:hAnsi="Arial" w:cs="Arial"/>
                <w:b/>
                <w:bCs/>
                <w:color w:val="000000"/>
              </w:rPr>
            </w:pPr>
            <w:r w:rsidRPr="00221E06">
              <w:rPr>
                <w:rFonts w:ascii="Arial" w:hAnsi="Arial" w:cs="Arial"/>
                <w:b/>
                <w:bCs/>
                <w:color w:val="000000"/>
              </w:rPr>
              <w:t>Cervical Cancer</w:t>
            </w:r>
          </w:p>
        </w:tc>
        <w:tc>
          <w:tcPr>
            <w:tcW w:w="1360" w:type="dxa"/>
            <w:tcBorders>
              <w:top w:val="nil"/>
              <w:left w:val="single" w:sz="8" w:space="0" w:color="000000"/>
              <w:bottom w:val="single" w:sz="8" w:space="0" w:color="000000"/>
              <w:right w:val="nil"/>
            </w:tcBorders>
            <w:shd w:val="clear" w:color="000000" w:fill="FFFFFF"/>
            <w:vAlign w:val="center"/>
            <w:hideMark/>
          </w:tcPr>
          <w:p w14:paraId="1AD5A1C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6</w:t>
            </w:r>
          </w:p>
        </w:tc>
        <w:tc>
          <w:tcPr>
            <w:tcW w:w="1520" w:type="dxa"/>
            <w:tcBorders>
              <w:top w:val="nil"/>
              <w:left w:val="single" w:sz="8" w:space="0" w:color="000000"/>
              <w:bottom w:val="single" w:sz="8" w:space="0" w:color="000000"/>
              <w:right w:val="nil"/>
            </w:tcBorders>
            <w:shd w:val="clear" w:color="000000" w:fill="FFFFFF"/>
            <w:vAlign w:val="center"/>
            <w:hideMark/>
          </w:tcPr>
          <w:p w14:paraId="10AB56B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0.44</w:t>
            </w:r>
          </w:p>
        </w:tc>
        <w:tc>
          <w:tcPr>
            <w:tcW w:w="2000" w:type="dxa"/>
            <w:tcBorders>
              <w:top w:val="nil"/>
              <w:left w:val="single" w:sz="8" w:space="0" w:color="000000"/>
              <w:bottom w:val="single" w:sz="8" w:space="0" w:color="000000"/>
              <w:right w:val="nil"/>
            </w:tcBorders>
            <w:shd w:val="clear" w:color="000000" w:fill="FFFFFF"/>
            <w:vAlign w:val="center"/>
            <w:hideMark/>
          </w:tcPr>
          <w:p w14:paraId="182B3A2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1301</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4D63759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95.1</w:t>
            </w:r>
          </w:p>
        </w:tc>
      </w:tr>
      <w:tr w:rsidR="00550F98" w:rsidRPr="00550F98" w14:paraId="6E469AB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32743D51" w14:textId="77777777" w:rsidR="00550F98" w:rsidRPr="00221E06" w:rsidRDefault="00550F98" w:rsidP="00550F98">
            <w:pPr>
              <w:rPr>
                <w:rFonts w:ascii="Arial" w:hAnsi="Arial" w:cs="Arial"/>
                <w:b/>
                <w:bCs/>
                <w:color w:val="000000"/>
              </w:rPr>
            </w:pPr>
            <w:r w:rsidRPr="00221E06">
              <w:rPr>
                <w:rFonts w:ascii="Arial" w:hAnsi="Arial" w:cs="Arial"/>
                <w:b/>
                <w:bCs/>
                <w:color w:val="000000"/>
              </w:rPr>
              <w:t>Acute myeloid leukemia</w:t>
            </w:r>
          </w:p>
        </w:tc>
        <w:tc>
          <w:tcPr>
            <w:tcW w:w="1360" w:type="dxa"/>
            <w:tcBorders>
              <w:top w:val="nil"/>
              <w:left w:val="single" w:sz="8" w:space="0" w:color="000000"/>
              <w:bottom w:val="single" w:sz="8" w:space="0" w:color="000000"/>
              <w:right w:val="nil"/>
            </w:tcBorders>
            <w:shd w:val="clear" w:color="000000" w:fill="FFFFFF"/>
            <w:vAlign w:val="center"/>
            <w:hideMark/>
          </w:tcPr>
          <w:p w14:paraId="3061204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5</w:t>
            </w:r>
          </w:p>
        </w:tc>
        <w:tc>
          <w:tcPr>
            <w:tcW w:w="1520" w:type="dxa"/>
            <w:tcBorders>
              <w:top w:val="nil"/>
              <w:left w:val="single" w:sz="8" w:space="0" w:color="000000"/>
              <w:bottom w:val="single" w:sz="8" w:space="0" w:color="000000"/>
              <w:right w:val="nil"/>
            </w:tcBorders>
            <w:shd w:val="clear" w:color="000000" w:fill="FFFFFF"/>
            <w:vAlign w:val="center"/>
            <w:hideMark/>
          </w:tcPr>
          <w:p w14:paraId="191FDAB9"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0.37</w:t>
            </w:r>
          </w:p>
        </w:tc>
        <w:tc>
          <w:tcPr>
            <w:tcW w:w="2000" w:type="dxa"/>
            <w:tcBorders>
              <w:top w:val="nil"/>
              <w:left w:val="single" w:sz="8" w:space="0" w:color="000000"/>
              <w:bottom w:val="single" w:sz="8" w:space="0" w:color="000000"/>
              <w:right w:val="nil"/>
            </w:tcBorders>
            <w:shd w:val="clear" w:color="000000" w:fill="FFFFFF"/>
            <w:vAlign w:val="center"/>
            <w:hideMark/>
          </w:tcPr>
          <w:p w14:paraId="7616B50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1306</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602B0AB5"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95.47</w:t>
            </w:r>
          </w:p>
        </w:tc>
      </w:tr>
      <w:tr w:rsidR="00550F98" w:rsidRPr="00550F98" w14:paraId="69F13AC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25A96972" w14:textId="77777777" w:rsidR="00550F98" w:rsidRPr="00221E06" w:rsidRDefault="00550F98" w:rsidP="00550F98">
            <w:pPr>
              <w:rPr>
                <w:rFonts w:ascii="Arial" w:hAnsi="Arial" w:cs="Arial"/>
                <w:b/>
                <w:bCs/>
                <w:color w:val="000000"/>
              </w:rPr>
            </w:pPr>
            <w:r w:rsidRPr="00221E06">
              <w:rPr>
                <w:rFonts w:ascii="Arial" w:hAnsi="Arial" w:cs="Arial"/>
                <w:b/>
                <w:bCs/>
                <w:color w:val="000000"/>
              </w:rPr>
              <w:t>Adrenocortical cancer</w:t>
            </w:r>
          </w:p>
        </w:tc>
        <w:tc>
          <w:tcPr>
            <w:tcW w:w="1360" w:type="dxa"/>
            <w:tcBorders>
              <w:top w:val="nil"/>
              <w:left w:val="single" w:sz="8" w:space="0" w:color="000000"/>
              <w:bottom w:val="single" w:sz="8" w:space="0" w:color="000000"/>
              <w:right w:val="nil"/>
            </w:tcBorders>
            <w:shd w:val="clear" w:color="000000" w:fill="FFFFFF"/>
            <w:vAlign w:val="center"/>
            <w:hideMark/>
          </w:tcPr>
          <w:p w14:paraId="6F3EF8A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5</w:t>
            </w:r>
          </w:p>
        </w:tc>
        <w:tc>
          <w:tcPr>
            <w:tcW w:w="1520" w:type="dxa"/>
            <w:tcBorders>
              <w:top w:val="nil"/>
              <w:left w:val="single" w:sz="8" w:space="0" w:color="000000"/>
              <w:bottom w:val="single" w:sz="8" w:space="0" w:color="000000"/>
              <w:right w:val="nil"/>
            </w:tcBorders>
            <w:shd w:val="clear" w:color="000000" w:fill="FFFFFF"/>
            <w:vAlign w:val="center"/>
            <w:hideMark/>
          </w:tcPr>
          <w:p w14:paraId="5DD702E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0.37</w:t>
            </w:r>
          </w:p>
        </w:tc>
        <w:tc>
          <w:tcPr>
            <w:tcW w:w="2000" w:type="dxa"/>
            <w:tcBorders>
              <w:top w:val="nil"/>
              <w:left w:val="single" w:sz="8" w:space="0" w:color="000000"/>
              <w:bottom w:val="single" w:sz="8" w:space="0" w:color="000000"/>
              <w:right w:val="nil"/>
            </w:tcBorders>
            <w:shd w:val="clear" w:color="000000" w:fill="FFFFFF"/>
            <w:vAlign w:val="center"/>
            <w:hideMark/>
          </w:tcPr>
          <w:p w14:paraId="1C96394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1311</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4A20DDF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95.83</w:t>
            </w:r>
          </w:p>
        </w:tc>
      </w:tr>
      <w:tr w:rsidR="00550F98" w:rsidRPr="00550F98" w14:paraId="323E25D5"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6667E404" w14:textId="77777777" w:rsidR="00550F98" w:rsidRPr="00221E06" w:rsidRDefault="00550F98" w:rsidP="00550F98">
            <w:pPr>
              <w:rPr>
                <w:rFonts w:ascii="Arial" w:hAnsi="Arial" w:cs="Arial"/>
                <w:b/>
                <w:bCs/>
                <w:color w:val="000000"/>
              </w:rPr>
            </w:pPr>
            <w:r w:rsidRPr="00221E06">
              <w:rPr>
                <w:rFonts w:ascii="Arial" w:hAnsi="Arial" w:cs="Arial"/>
                <w:b/>
                <w:bCs/>
                <w:color w:val="000000"/>
              </w:rPr>
              <w:t>Immune thrombocytopenia</w:t>
            </w:r>
          </w:p>
        </w:tc>
        <w:tc>
          <w:tcPr>
            <w:tcW w:w="1360" w:type="dxa"/>
            <w:tcBorders>
              <w:top w:val="nil"/>
              <w:left w:val="single" w:sz="8" w:space="0" w:color="000000"/>
              <w:bottom w:val="single" w:sz="8" w:space="0" w:color="000000"/>
              <w:right w:val="nil"/>
            </w:tcBorders>
            <w:shd w:val="clear" w:color="000000" w:fill="FFFFFF"/>
            <w:vAlign w:val="center"/>
            <w:hideMark/>
          </w:tcPr>
          <w:p w14:paraId="3AA3487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5</w:t>
            </w:r>
          </w:p>
        </w:tc>
        <w:tc>
          <w:tcPr>
            <w:tcW w:w="1520" w:type="dxa"/>
            <w:tcBorders>
              <w:top w:val="nil"/>
              <w:left w:val="single" w:sz="8" w:space="0" w:color="000000"/>
              <w:bottom w:val="single" w:sz="8" w:space="0" w:color="000000"/>
              <w:right w:val="nil"/>
            </w:tcBorders>
            <w:shd w:val="clear" w:color="000000" w:fill="FFFFFF"/>
            <w:vAlign w:val="center"/>
            <w:hideMark/>
          </w:tcPr>
          <w:p w14:paraId="2520D7DA"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0.37</w:t>
            </w:r>
          </w:p>
        </w:tc>
        <w:tc>
          <w:tcPr>
            <w:tcW w:w="2000" w:type="dxa"/>
            <w:tcBorders>
              <w:top w:val="nil"/>
              <w:left w:val="single" w:sz="8" w:space="0" w:color="000000"/>
              <w:bottom w:val="single" w:sz="8" w:space="0" w:color="000000"/>
              <w:right w:val="nil"/>
            </w:tcBorders>
            <w:shd w:val="clear" w:color="000000" w:fill="FFFFFF"/>
            <w:vAlign w:val="center"/>
            <w:hideMark/>
          </w:tcPr>
          <w:p w14:paraId="7805840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1316</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06A63B5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96.2</w:t>
            </w:r>
          </w:p>
        </w:tc>
      </w:tr>
      <w:tr w:rsidR="00550F98" w:rsidRPr="00550F98" w14:paraId="4B0549D9"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153E37F2" w14:textId="77777777" w:rsidR="00550F98" w:rsidRPr="00221E06" w:rsidRDefault="00550F98" w:rsidP="00550F98">
            <w:pPr>
              <w:rPr>
                <w:rFonts w:ascii="Arial" w:hAnsi="Arial" w:cs="Arial"/>
                <w:b/>
                <w:bCs/>
                <w:color w:val="000000"/>
              </w:rPr>
            </w:pPr>
            <w:r w:rsidRPr="00221E06">
              <w:rPr>
                <w:rFonts w:ascii="Arial" w:hAnsi="Arial" w:cs="Arial"/>
                <w:b/>
                <w:bCs/>
                <w:color w:val="000000"/>
              </w:rPr>
              <w:t>Uterine Cancer</w:t>
            </w:r>
          </w:p>
        </w:tc>
        <w:tc>
          <w:tcPr>
            <w:tcW w:w="1360" w:type="dxa"/>
            <w:tcBorders>
              <w:top w:val="nil"/>
              <w:left w:val="single" w:sz="8" w:space="0" w:color="000000"/>
              <w:bottom w:val="single" w:sz="8" w:space="0" w:color="000000"/>
              <w:right w:val="nil"/>
            </w:tcBorders>
            <w:shd w:val="clear" w:color="000000" w:fill="FFFFFF"/>
            <w:vAlign w:val="center"/>
            <w:hideMark/>
          </w:tcPr>
          <w:p w14:paraId="0EF4F10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5</w:t>
            </w:r>
          </w:p>
        </w:tc>
        <w:tc>
          <w:tcPr>
            <w:tcW w:w="1520" w:type="dxa"/>
            <w:tcBorders>
              <w:top w:val="nil"/>
              <w:left w:val="single" w:sz="8" w:space="0" w:color="000000"/>
              <w:bottom w:val="single" w:sz="8" w:space="0" w:color="000000"/>
              <w:right w:val="nil"/>
            </w:tcBorders>
            <w:shd w:val="clear" w:color="000000" w:fill="FFFFFF"/>
            <w:vAlign w:val="center"/>
            <w:hideMark/>
          </w:tcPr>
          <w:p w14:paraId="65CFFA5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0.37</w:t>
            </w:r>
          </w:p>
        </w:tc>
        <w:tc>
          <w:tcPr>
            <w:tcW w:w="2000" w:type="dxa"/>
            <w:tcBorders>
              <w:top w:val="nil"/>
              <w:left w:val="single" w:sz="8" w:space="0" w:color="000000"/>
              <w:bottom w:val="single" w:sz="8" w:space="0" w:color="000000"/>
              <w:right w:val="nil"/>
            </w:tcBorders>
            <w:shd w:val="clear" w:color="000000" w:fill="FFFFFF"/>
            <w:vAlign w:val="center"/>
            <w:hideMark/>
          </w:tcPr>
          <w:p w14:paraId="76C33F5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1321</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B6273E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96.56</w:t>
            </w:r>
          </w:p>
        </w:tc>
      </w:tr>
      <w:tr w:rsidR="00550F98" w:rsidRPr="00550F98" w14:paraId="1D1CE00E"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24EED703" w14:textId="77777777" w:rsidR="00550F98" w:rsidRPr="00221E06" w:rsidRDefault="00550F98" w:rsidP="00550F98">
            <w:pPr>
              <w:rPr>
                <w:rFonts w:ascii="Arial" w:hAnsi="Arial" w:cs="Arial"/>
                <w:b/>
                <w:bCs/>
                <w:color w:val="000000"/>
              </w:rPr>
            </w:pPr>
            <w:r w:rsidRPr="00221E06">
              <w:rPr>
                <w:rFonts w:ascii="Arial" w:hAnsi="Arial" w:cs="Arial"/>
                <w:b/>
                <w:bCs/>
                <w:color w:val="000000"/>
              </w:rPr>
              <w:t>Anal Cancer</w:t>
            </w:r>
          </w:p>
        </w:tc>
        <w:tc>
          <w:tcPr>
            <w:tcW w:w="1360" w:type="dxa"/>
            <w:tcBorders>
              <w:top w:val="nil"/>
              <w:left w:val="single" w:sz="8" w:space="0" w:color="000000"/>
              <w:bottom w:val="single" w:sz="8" w:space="0" w:color="000000"/>
              <w:right w:val="nil"/>
            </w:tcBorders>
            <w:shd w:val="clear" w:color="000000" w:fill="FFFFFF"/>
            <w:vAlign w:val="center"/>
            <w:hideMark/>
          </w:tcPr>
          <w:p w14:paraId="79BB450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4</w:t>
            </w:r>
          </w:p>
        </w:tc>
        <w:tc>
          <w:tcPr>
            <w:tcW w:w="1520" w:type="dxa"/>
            <w:tcBorders>
              <w:top w:val="nil"/>
              <w:left w:val="single" w:sz="8" w:space="0" w:color="000000"/>
              <w:bottom w:val="single" w:sz="8" w:space="0" w:color="000000"/>
              <w:right w:val="nil"/>
            </w:tcBorders>
            <w:shd w:val="clear" w:color="000000" w:fill="FFFFFF"/>
            <w:vAlign w:val="center"/>
            <w:hideMark/>
          </w:tcPr>
          <w:p w14:paraId="2053636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0.29</w:t>
            </w:r>
          </w:p>
        </w:tc>
        <w:tc>
          <w:tcPr>
            <w:tcW w:w="2000" w:type="dxa"/>
            <w:tcBorders>
              <w:top w:val="nil"/>
              <w:left w:val="single" w:sz="8" w:space="0" w:color="000000"/>
              <w:bottom w:val="single" w:sz="8" w:space="0" w:color="000000"/>
              <w:right w:val="nil"/>
            </w:tcBorders>
            <w:shd w:val="clear" w:color="000000" w:fill="FFFFFF"/>
            <w:vAlign w:val="center"/>
            <w:hideMark/>
          </w:tcPr>
          <w:p w14:paraId="3A191BB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1325</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704834C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96.86</w:t>
            </w:r>
          </w:p>
        </w:tc>
      </w:tr>
      <w:tr w:rsidR="00550F98" w:rsidRPr="00550F98" w14:paraId="60AC7D63"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7CC2A03" w14:textId="77777777" w:rsidR="00550F98" w:rsidRPr="00221E06" w:rsidRDefault="00550F98" w:rsidP="00550F98">
            <w:pPr>
              <w:rPr>
                <w:rFonts w:ascii="Arial" w:hAnsi="Arial" w:cs="Arial"/>
                <w:b/>
                <w:bCs/>
                <w:color w:val="000000"/>
              </w:rPr>
            </w:pPr>
            <w:r w:rsidRPr="00221E06">
              <w:rPr>
                <w:rFonts w:ascii="Arial" w:hAnsi="Arial" w:cs="Arial"/>
                <w:b/>
                <w:bCs/>
                <w:color w:val="000000"/>
              </w:rPr>
              <w:t>Gallbladder Cancer</w:t>
            </w:r>
          </w:p>
        </w:tc>
        <w:tc>
          <w:tcPr>
            <w:tcW w:w="1360" w:type="dxa"/>
            <w:tcBorders>
              <w:top w:val="nil"/>
              <w:left w:val="single" w:sz="8" w:space="0" w:color="000000"/>
              <w:bottom w:val="single" w:sz="8" w:space="0" w:color="000000"/>
              <w:right w:val="nil"/>
            </w:tcBorders>
            <w:shd w:val="clear" w:color="000000" w:fill="FFFFFF"/>
            <w:vAlign w:val="center"/>
            <w:hideMark/>
          </w:tcPr>
          <w:p w14:paraId="6E74A66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4</w:t>
            </w:r>
          </w:p>
        </w:tc>
        <w:tc>
          <w:tcPr>
            <w:tcW w:w="1520" w:type="dxa"/>
            <w:tcBorders>
              <w:top w:val="nil"/>
              <w:left w:val="single" w:sz="8" w:space="0" w:color="000000"/>
              <w:bottom w:val="single" w:sz="8" w:space="0" w:color="000000"/>
              <w:right w:val="nil"/>
            </w:tcBorders>
            <w:shd w:val="clear" w:color="000000" w:fill="FFFFFF"/>
            <w:vAlign w:val="center"/>
            <w:hideMark/>
          </w:tcPr>
          <w:p w14:paraId="0C1FC9A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0.29</w:t>
            </w:r>
          </w:p>
        </w:tc>
        <w:tc>
          <w:tcPr>
            <w:tcW w:w="2000" w:type="dxa"/>
            <w:tcBorders>
              <w:top w:val="nil"/>
              <w:left w:val="single" w:sz="8" w:space="0" w:color="000000"/>
              <w:bottom w:val="single" w:sz="8" w:space="0" w:color="000000"/>
              <w:right w:val="nil"/>
            </w:tcBorders>
            <w:shd w:val="clear" w:color="000000" w:fill="FFFFFF"/>
            <w:vAlign w:val="center"/>
            <w:hideMark/>
          </w:tcPr>
          <w:p w14:paraId="3A87F39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1329</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0C98E59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97.15</w:t>
            </w:r>
          </w:p>
        </w:tc>
      </w:tr>
      <w:tr w:rsidR="00550F98" w:rsidRPr="00550F98" w14:paraId="53928D2C"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54532D42" w14:textId="77777777" w:rsidR="00550F98" w:rsidRPr="00221E06" w:rsidRDefault="00550F98" w:rsidP="00550F98">
            <w:pPr>
              <w:rPr>
                <w:rFonts w:ascii="Arial" w:hAnsi="Arial" w:cs="Arial"/>
                <w:b/>
                <w:bCs/>
                <w:color w:val="000000"/>
              </w:rPr>
            </w:pPr>
            <w:r w:rsidRPr="00221E06">
              <w:rPr>
                <w:rFonts w:ascii="Arial" w:hAnsi="Arial" w:cs="Arial"/>
                <w:b/>
                <w:bCs/>
                <w:color w:val="000000"/>
              </w:rPr>
              <w:t>Leiomyosarcoma</w:t>
            </w:r>
          </w:p>
        </w:tc>
        <w:tc>
          <w:tcPr>
            <w:tcW w:w="1360" w:type="dxa"/>
            <w:tcBorders>
              <w:top w:val="nil"/>
              <w:left w:val="single" w:sz="8" w:space="0" w:color="000000"/>
              <w:bottom w:val="single" w:sz="8" w:space="0" w:color="000000"/>
              <w:right w:val="nil"/>
            </w:tcBorders>
            <w:shd w:val="clear" w:color="000000" w:fill="FFFFFF"/>
            <w:vAlign w:val="center"/>
            <w:hideMark/>
          </w:tcPr>
          <w:p w14:paraId="15FC253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4</w:t>
            </w:r>
          </w:p>
        </w:tc>
        <w:tc>
          <w:tcPr>
            <w:tcW w:w="1520" w:type="dxa"/>
            <w:tcBorders>
              <w:top w:val="nil"/>
              <w:left w:val="single" w:sz="8" w:space="0" w:color="000000"/>
              <w:bottom w:val="single" w:sz="8" w:space="0" w:color="000000"/>
              <w:right w:val="nil"/>
            </w:tcBorders>
            <w:shd w:val="clear" w:color="000000" w:fill="FFFFFF"/>
            <w:vAlign w:val="center"/>
            <w:hideMark/>
          </w:tcPr>
          <w:p w14:paraId="052C08C5"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0.29</w:t>
            </w:r>
          </w:p>
        </w:tc>
        <w:tc>
          <w:tcPr>
            <w:tcW w:w="2000" w:type="dxa"/>
            <w:tcBorders>
              <w:top w:val="nil"/>
              <w:left w:val="single" w:sz="8" w:space="0" w:color="000000"/>
              <w:bottom w:val="single" w:sz="8" w:space="0" w:color="000000"/>
              <w:right w:val="nil"/>
            </w:tcBorders>
            <w:shd w:val="clear" w:color="000000" w:fill="FFFFFF"/>
            <w:vAlign w:val="center"/>
            <w:hideMark/>
          </w:tcPr>
          <w:p w14:paraId="05592EF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1333</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496C1C9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97.44</w:t>
            </w:r>
          </w:p>
        </w:tc>
      </w:tr>
      <w:tr w:rsidR="00550F98" w:rsidRPr="00550F98" w14:paraId="044BCAE4"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383EBE88" w14:textId="77777777" w:rsidR="00550F98" w:rsidRPr="00221E06" w:rsidRDefault="00550F98" w:rsidP="00550F98">
            <w:pPr>
              <w:rPr>
                <w:rFonts w:ascii="Arial" w:hAnsi="Arial" w:cs="Arial"/>
                <w:b/>
                <w:bCs/>
                <w:color w:val="000000"/>
              </w:rPr>
            </w:pPr>
            <w:r w:rsidRPr="00221E06">
              <w:rPr>
                <w:rFonts w:ascii="Arial" w:hAnsi="Arial" w:cs="Arial"/>
                <w:b/>
                <w:bCs/>
                <w:color w:val="000000"/>
              </w:rPr>
              <w:t>Thyroid Cancer</w:t>
            </w:r>
          </w:p>
        </w:tc>
        <w:tc>
          <w:tcPr>
            <w:tcW w:w="1360" w:type="dxa"/>
            <w:tcBorders>
              <w:top w:val="nil"/>
              <w:left w:val="single" w:sz="8" w:space="0" w:color="000000"/>
              <w:bottom w:val="single" w:sz="8" w:space="0" w:color="000000"/>
              <w:right w:val="nil"/>
            </w:tcBorders>
            <w:shd w:val="clear" w:color="000000" w:fill="FFFFFF"/>
            <w:vAlign w:val="center"/>
            <w:hideMark/>
          </w:tcPr>
          <w:p w14:paraId="5A20304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4</w:t>
            </w:r>
          </w:p>
        </w:tc>
        <w:tc>
          <w:tcPr>
            <w:tcW w:w="1520" w:type="dxa"/>
            <w:tcBorders>
              <w:top w:val="nil"/>
              <w:left w:val="single" w:sz="8" w:space="0" w:color="000000"/>
              <w:bottom w:val="single" w:sz="8" w:space="0" w:color="000000"/>
              <w:right w:val="nil"/>
            </w:tcBorders>
            <w:shd w:val="clear" w:color="000000" w:fill="FFFFFF"/>
            <w:vAlign w:val="center"/>
            <w:hideMark/>
          </w:tcPr>
          <w:p w14:paraId="1FEA3CCA"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0.29</w:t>
            </w:r>
          </w:p>
        </w:tc>
        <w:tc>
          <w:tcPr>
            <w:tcW w:w="2000" w:type="dxa"/>
            <w:tcBorders>
              <w:top w:val="nil"/>
              <w:left w:val="single" w:sz="8" w:space="0" w:color="000000"/>
              <w:bottom w:val="single" w:sz="8" w:space="0" w:color="000000"/>
              <w:right w:val="nil"/>
            </w:tcBorders>
            <w:shd w:val="clear" w:color="000000" w:fill="FFFFFF"/>
            <w:vAlign w:val="center"/>
            <w:hideMark/>
          </w:tcPr>
          <w:p w14:paraId="782ACF0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1337</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1D55EC0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97.73</w:t>
            </w:r>
          </w:p>
        </w:tc>
      </w:tr>
      <w:tr w:rsidR="00550F98" w:rsidRPr="00550F98" w14:paraId="1309C79A"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6AB34F36" w14:textId="77777777" w:rsidR="00550F98" w:rsidRPr="00221E06" w:rsidRDefault="00550F98" w:rsidP="00550F98">
            <w:pPr>
              <w:rPr>
                <w:rFonts w:ascii="Arial" w:hAnsi="Arial" w:cs="Arial"/>
                <w:b/>
                <w:bCs/>
                <w:color w:val="000000"/>
              </w:rPr>
            </w:pPr>
            <w:r w:rsidRPr="00221E06">
              <w:rPr>
                <w:rFonts w:ascii="Arial" w:hAnsi="Arial" w:cs="Arial"/>
                <w:b/>
                <w:bCs/>
                <w:color w:val="000000"/>
              </w:rPr>
              <w:t>Carcinoid tumor</w:t>
            </w:r>
          </w:p>
        </w:tc>
        <w:tc>
          <w:tcPr>
            <w:tcW w:w="1360" w:type="dxa"/>
            <w:tcBorders>
              <w:top w:val="nil"/>
              <w:left w:val="single" w:sz="8" w:space="0" w:color="000000"/>
              <w:bottom w:val="single" w:sz="8" w:space="0" w:color="000000"/>
              <w:right w:val="nil"/>
            </w:tcBorders>
            <w:shd w:val="clear" w:color="000000" w:fill="FFFFFF"/>
            <w:vAlign w:val="center"/>
            <w:hideMark/>
          </w:tcPr>
          <w:p w14:paraId="7BF2C845"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w:t>
            </w:r>
          </w:p>
        </w:tc>
        <w:tc>
          <w:tcPr>
            <w:tcW w:w="1520" w:type="dxa"/>
            <w:tcBorders>
              <w:top w:val="nil"/>
              <w:left w:val="single" w:sz="8" w:space="0" w:color="000000"/>
              <w:bottom w:val="single" w:sz="8" w:space="0" w:color="000000"/>
              <w:right w:val="nil"/>
            </w:tcBorders>
            <w:shd w:val="clear" w:color="000000" w:fill="FFFFFF"/>
            <w:vAlign w:val="center"/>
            <w:hideMark/>
          </w:tcPr>
          <w:p w14:paraId="2BF9F05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0.22</w:t>
            </w:r>
          </w:p>
        </w:tc>
        <w:tc>
          <w:tcPr>
            <w:tcW w:w="2000" w:type="dxa"/>
            <w:tcBorders>
              <w:top w:val="nil"/>
              <w:left w:val="single" w:sz="8" w:space="0" w:color="000000"/>
              <w:bottom w:val="single" w:sz="8" w:space="0" w:color="000000"/>
              <w:right w:val="nil"/>
            </w:tcBorders>
            <w:shd w:val="clear" w:color="000000" w:fill="FFFFFF"/>
            <w:vAlign w:val="center"/>
            <w:hideMark/>
          </w:tcPr>
          <w:p w14:paraId="2E86C57A"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1340</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03529AD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97.95</w:t>
            </w:r>
          </w:p>
        </w:tc>
      </w:tr>
      <w:tr w:rsidR="00550F98" w:rsidRPr="00550F98" w14:paraId="7916E572"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93B0E99" w14:textId="77777777" w:rsidR="00550F98" w:rsidRPr="00221E06" w:rsidRDefault="00550F98" w:rsidP="00550F98">
            <w:pPr>
              <w:rPr>
                <w:rFonts w:ascii="Arial" w:hAnsi="Arial" w:cs="Arial"/>
                <w:b/>
                <w:bCs/>
                <w:color w:val="000000"/>
              </w:rPr>
            </w:pPr>
            <w:r w:rsidRPr="00221E06">
              <w:rPr>
                <w:rFonts w:ascii="Arial" w:hAnsi="Arial" w:cs="Arial"/>
                <w:b/>
                <w:bCs/>
                <w:color w:val="000000"/>
              </w:rPr>
              <w:t>Skin Cancer</w:t>
            </w:r>
          </w:p>
        </w:tc>
        <w:tc>
          <w:tcPr>
            <w:tcW w:w="1360" w:type="dxa"/>
            <w:tcBorders>
              <w:top w:val="nil"/>
              <w:left w:val="single" w:sz="8" w:space="0" w:color="000000"/>
              <w:bottom w:val="single" w:sz="8" w:space="0" w:color="000000"/>
              <w:right w:val="nil"/>
            </w:tcBorders>
            <w:shd w:val="clear" w:color="000000" w:fill="FFFFFF"/>
            <w:vAlign w:val="center"/>
            <w:hideMark/>
          </w:tcPr>
          <w:p w14:paraId="69AC088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3</w:t>
            </w:r>
          </w:p>
        </w:tc>
        <w:tc>
          <w:tcPr>
            <w:tcW w:w="1520" w:type="dxa"/>
            <w:tcBorders>
              <w:top w:val="nil"/>
              <w:left w:val="single" w:sz="8" w:space="0" w:color="000000"/>
              <w:bottom w:val="single" w:sz="8" w:space="0" w:color="000000"/>
              <w:right w:val="nil"/>
            </w:tcBorders>
            <w:shd w:val="clear" w:color="000000" w:fill="FFFFFF"/>
            <w:vAlign w:val="center"/>
            <w:hideMark/>
          </w:tcPr>
          <w:p w14:paraId="07CF1FB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0.22</w:t>
            </w:r>
          </w:p>
        </w:tc>
        <w:tc>
          <w:tcPr>
            <w:tcW w:w="2000" w:type="dxa"/>
            <w:tcBorders>
              <w:top w:val="nil"/>
              <w:left w:val="single" w:sz="8" w:space="0" w:color="000000"/>
              <w:bottom w:val="single" w:sz="8" w:space="0" w:color="000000"/>
              <w:right w:val="nil"/>
            </w:tcBorders>
            <w:shd w:val="clear" w:color="000000" w:fill="FFFFFF"/>
            <w:vAlign w:val="center"/>
            <w:hideMark/>
          </w:tcPr>
          <w:p w14:paraId="2FFFB98B"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1343</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007DE71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98.17</w:t>
            </w:r>
          </w:p>
        </w:tc>
      </w:tr>
      <w:tr w:rsidR="00550F98" w:rsidRPr="00550F98" w14:paraId="5E29DA03"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E6D37EE" w14:textId="77777777" w:rsidR="00550F98" w:rsidRPr="00221E06" w:rsidRDefault="00550F98" w:rsidP="00550F98">
            <w:pPr>
              <w:rPr>
                <w:rFonts w:ascii="Arial" w:hAnsi="Arial" w:cs="Arial"/>
                <w:b/>
                <w:bCs/>
                <w:color w:val="000000"/>
              </w:rPr>
            </w:pPr>
            <w:r w:rsidRPr="00221E06">
              <w:rPr>
                <w:rFonts w:ascii="Arial" w:hAnsi="Arial" w:cs="Arial"/>
                <w:b/>
                <w:bCs/>
                <w:color w:val="000000"/>
              </w:rPr>
              <w:t>AML</w:t>
            </w:r>
          </w:p>
        </w:tc>
        <w:tc>
          <w:tcPr>
            <w:tcW w:w="1360" w:type="dxa"/>
            <w:tcBorders>
              <w:top w:val="nil"/>
              <w:left w:val="single" w:sz="8" w:space="0" w:color="000000"/>
              <w:bottom w:val="single" w:sz="8" w:space="0" w:color="000000"/>
              <w:right w:val="nil"/>
            </w:tcBorders>
            <w:shd w:val="clear" w:color="000000" w:fill="FFFFFF"/>
            <w:vAlign w:val="center"/>
            <w:hideMark/>
          </w:tcPr>
          <w:p w14:paraId="3F07920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w:t>
            </w:r>
          </w:p>
        </w:tc>
        <w:tc>
          <w:tcPr>
            <w:tcW w:w="1520" w:type="dxa"/>
            <w:tcBorders>
              <w:top w:val="nil"/>
              <w:left w:val="single" w:sz="8" w:space="0" w:color="000000"/>
              <w:bottom w:val="single" w:sz="8" w:space="0" w:color="000000"/>
              <w:right w:val="nil"/>
            </w:tcBorders>
            <w:shd w:val="clear" w:color="000000" w:fill="FFFFFF"/>
            <w:vAlign w:val="center"/>
            <w:hideMark/>
          </w:tcPr>
          <w:p w14:paraId="207A1E6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0.15</w:t>
            </w:r>
          </w:p>
        </w:tc>
        <w:tc>
          <w:tcPr>
            <w:tcW w:w="2000" w:type="dxa"/>
            <w:tcBorders>
              <w:top w:val="nil"/>
              <w:left w:val="single" w:sz="8" w:space="0" w:color="000000"/>
              <w:bottom w:val="single" w:sz="8" w:space="0" w:color="000000"/>
              <w:right w:val="nil"/>
            </w:tcBorders>
            <w:shd w:val="clear" w:color="000000" w:fill="FFFFFF"/>
            <w:vAlign w:val="center"/>
            <w:hideMark/>
          </w:tcPr>
          <w:p w14:paraId="07ECA1D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1345</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1C0A9CB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98.32</w:t>
            </w:r>
          </w:p>
        </w:tc>
      </w:tr>
      <w:tr w:rsidR="00550F98" w:rsidRPr="00550F98" w14:paraId="6145506D"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069D8946" w14:textId="77777777" w:rsidR="00550F98" w:rsidRPr="00221E06" w:rsidRDefault="00550F98" w:rsidP="00550F98">
            <w:pPr>
              <w:rPr>
                <w:rFonts w:ascii="Arial" w:hAnsi="Arial" w:cs="Arial"/>
                <w:b/>
                <w:bCs/>
                <w:color w:val="000000"/>
              </w:rPr>
            </w:pPr>
            <w:r w:rsidRPr="00221E06">
              <w:rPr>
                <w:rFonts w:ascii="Arial" w:hAnsi="Arial" w:cs="Arial"/>
                <w:b/>
                <w:bCs/>
                <w:color w:val="000000"/>
              </w:rPr>
              <w:t>CIA</w:t>
            </w:r>
          </w:p>
        </w:tc>
        <w:tc>
          <w:tcPr>
            <w:tcW w:w="1360" w:type="dxa"/>
            <w:tcBorders>
              <w:top w:val="nil"/>
              <w:left w:val="single" w:sz="8" w:space="0" w:color="000000"/>
              <w:bottom w:val="single" w:sz="8" w:space="0" w:color="000000"/>
              <w:right w:val="nil"/>
            </w:tcBorders>
            <w:shd w:val="clear" w:color="000000" w:fill="FFFFFF"/>
            <w:vAlign w:val="center"/>
            <w:hideMark/>
          </w:tcPr>
          <w:p w14:paraId="64A7F049"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w:t>
            </w:r>
          </w:p>
        </w:tc>
        <w:tc>
          <w:tcPr>
            <w:tcW w:w="1520" w:type="dxa"/>
            <w:tcBorders>
              <w:top w:val="nil"/>
              <w:left w:val="single" w:sz="8" w:space="0" w:color="000000"/>
              <w:bottom w:val="single" w:sz="8" w:space="0" w:color="000000"/>
              <w:right w:val="nil"/>
            </w:tcBorders>
            <w:shd w:val="clear" w:color="000000" w:fill="FFFFFF"/>
            <w:vAlign w:val="center"/>
            <w:hideMark/>
          </w:tcPr>
          <w:p w14:paraId="19BA00A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0.15</w:t>
            </w:r>
          </w:p>
        </w:tc>
        <w:tc>
          <w:tcPr>
            <w:tcW w:w="2000" w:type="dxa"/>
            <w:tcBorders>
              <w:top w:val="nil"/>
              <w:left w:val="single" w:sz="8" w:space="0" w:color="000000"/>
              <w:bottom w:val="single" w:sz="8" w:space="0" w:color="000000"/>
              <w:right w:val="nil"/>
            </w:tcBorders>
            <w:shd w:val="clear" w:color="000000" w:fill="FFFFFF"/>
            <w:vAlign w:val="center"/>
            <w:hideMark/>
          </w:tcPr>
          <w:p w14:paraId="0FB7E23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1347</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1C6EC9E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98.46</w:t>
            </w:r>
          </w:p>
        </w:tc>
      </w:tr>
      <w:tr w:rsidR="00550F98" w:rsidRPr="00550F98" w14:paraId="71A74B88"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3B2B62CE" w14:textId="77777777" w:rsidR="00550F98" w:rsidRPr="00221E06" w:rsidRDefault="00550F98" w:rsidP="00550F98">
            <w:pPr>
              <w:rPr>
                <w:rFonts w:ascii="Arial" w:hAnsi="Arial" w:cs="Arial"/>
                <w:b/>
                <w:bCs/>
                <w:color w:val="000000"/>
              </w:rPr>
            </w:pPr>
            <w:r w:rsidRPr="00221E06">
              <w:rPr>
                <w:rFonts w:ascii="Arial" w:hAnsi="Arial" w:cs="Arial"/>
                <w:b/>
                <w:bCs/>
                <w:color w:val="000000"/>
              </w:rPr>
              <w:t>Carcinoma of the ampulla of Vater</w:t>
            </w:r>
          </w:p>
        </w:tc>
        <w:tc>
          <w:tcPr>
            <w:tcW w:w="1360" w:type="dxa"/>
            <w:tcBorders>
              <w:top w:val="nil"/>
              <w:left w:val="single" w:sz="8" w:space="0" w:color="000000"/>
              <w:bottom w:val="single" w:sz="8" w:space="0" w:color="000000"/>
              <w:right w:val="nil"/>
            </w:tcBorders>
            <w:shd w:val="clear" w:color="000000" w:fill="FFFFFF"/>
            <w:vAlign w:val="center"/>
            <w:hideMark/>
          </w:tcPr>
          <w:p w14:paraId="0A7A4052"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w:t>
            </w:r>
          </w:p>
        </w:tc>
        <w:tc>
          <w:tcPr>
            <w:tcW w:w="1520" w:type="dxa"/>
            <w:tcBorders>
              <w:top w:val="nil"/>
              <w:left w:val="single" w:sz="8" w:space="0" w:color="000000"/>
              <w:bottom w:val="single" w:sz="8" w:space="0" w:color="000000"/>
              <w:right w:val="nil"/>
            </w:tcBorders>
            <w:shd w:val="clear" w:color="000000" w:fill="FFFFFF"/>
            <w:vAlign w:val="center"/>
            <w:hideMark/>
          </w:tcPr>
          <w:p w14:paraId="0F024835"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0.15</w:t>
            </w:r>
          </w:p>
        </w:tc>
        <w:tc>
          <w:tcPr>
            <w:tcW w:w="2000" w:type="dxa"/>
            <w:tcBorders>
              <w:top w:val="nil"/>
              <w:left w:val="single" w:sz="8" w:space="0" w:color="000000"/>
              <w:bottom w:val="single" w:sz="8" w:space="0" w:color="000000"/>
              <w:right w:val="nil"/>
            </w:tcBorders>
            <w:shd w:val="clear" w:color="000000" w:fill="FFFFFF"/>
            <w:vAlign w:val="center"/>
            <w:hideMark/>
          </w:tcPr>
          <w:p w14:paraId="6598D87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1349</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3B63F4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98.61</w:t>
            </w:r>
          </w:p>
        </w:tc>
      </w:tr>
      <w:tr w:rsidR="00550F98" w:rsidRPr="00550F98" w14:paraId="097E13A9"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3A098316" w14:textId="77777777" w:rsidR="00550F98" w:rsidRPr="00221E06" w:rsidRDefault="00550F98" w:rsidP="00550F98">
            <w:pPr>
              <w:rPr>
                <w:rFonts w:ascii="Arial" w:hAnsi="Arial" w:cs="Arial"/>
                <w:b/>
                <w:bCs/>
                <w:color w:val="000000"/>
              </w:rPr>
            </w:pPr>
            <w:r w:rsidRPr="00221E06">
              <w:rPr>
                <w:rFonts w:ascii="Arial" w:hAnsi="Arial" w:cs="Arial"/>
                <w:b/>
                <w:bCs/>
                <w:color w:val="000000"/>
              </w:rPr>
              <w:t>Chondrosarcoma</w:t>
            </w:r>
          </w:p>
        </w:tc>
        <w:tc>
          <w:tcPr>
            <w:tcW w:w="1360" w:type="dxa"/>
            <w:tcBorders>
              <w:top w:val="nil"/>
              <w:left w:val="single" w:sz="8" w:space="0" w:color="000000"/>
              <w:bottom w:val="single" w:sz="8" w:space="0" w:color="000000"/>
              <w:right w:val="nil"/>
            </w:tcBorders>
            <w:shd w:val="clear" w:color="000000" w:fill="FFFFFF"/>
            <w:vAlign w:val="center"/>
            <w:hideMark/>
          </w:tcPr>
          <w:p w14:paraId="19F6C56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w:t>
            </w:r>
          </w:p>
        </w:tc>
        <w:tc>
          <w:tcPr>
            <w:tcW w:w="1520" w:type="dxa"/>
            <w:tcBorders>
              <w:top w:val="nil"/>
              <w:left w:val="single" w:sz="8" w:space="0" w:color="000000"/>
              <w:bottom w:val="single" w:sz="8" w:space="0" w:color="000000"/>
              <w:right w:val="nil"/>
            </w:tcBorders>
            <w:shd w:val="clear" w:color="000000" w:fill="FFFFFF"/>
            <w:vAlign w:val="center"/>
            <w:hideMark/>
          </w:tcPr>
          <w:p w14:paraId="2AFEBA4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0.15</w:t>
            </w:r>
          </w:p>
        </w:tc>
        <w:tc>
          <w:tcPr>
            <w:tcW w:w="2000" w:type="dxa"/>
            <w:tcBorders>
              <w:top w:val="nil"/>
              <w:left w:val="single" w:sz="8" w:space="0" w:color="000000"/>
              <w:bottom w:val="single" w:sz="8" w:space="0" w:color="000000"/>
              <w:right w:val="nil"/>
            </w:tcBorders>
            <w:shd w:val="clear" w:color="000000" w:fill="FFFFFF"/>
            <w:vAlign w:val="center"/>
            <w:hideMark/>
          </w:tcPr>
          <w:p w14:paraId="093E38A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1351</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3100AE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98.76</w:t>
            </w:r>
          </w:p>
        </w:tc>
      </w:tr>
      <w:tr w:rsidR="00550F98" w:rsidRPr="00550F98" w14:paraId="0E6A8FE7"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44C4FD88" w14:textId="77777777" w:rsidR="00550F98" w:rsidRPr="00221E06" w:rsidRDefault="00550F98" w:rsidP="00550F98">
            <w:pPr>
              <w:rPr>
                <w:rFonts w:ascii="Arial" w:hAnsi="Arial" w:cs="Arial"/>
                <w:b/>
                <w:bCs/>
                <w:color w:val="000000"/>
              </w:rPr>
            </w:pPr>
            <w:r w:rsidRPr="00221E06">
              <w:rPr>
                <w:rFonts w:ascii="Arial" w:hAnsi="Arial" w:cs="Arial"/>
                <w:b/>
                <w:bCs/>
                <w:color w:val="000000"/>
              </w:rPr>
              <w:t>Renal pelvis carcinoma</w:t>
            </w:r>
          </w:p>
        </w:tc>
        <w:tc>
          <w:tcPr>
            <w:tcW w:w="1360" w:type="dxa"/>
            <w:tcBorders>
              <w:top w:val="nil"/>
              <w:left w:val="single" w:sz="8" w:space="0" w:color="000000"/>
              <w:bottom w:val="single" w:sz="8" w:space="0" w:color="000000"/>
              <w:right w:val="nil"/>
            </w:tcBorders>
            <w:shd w:val="clear" w:color="000000" w:fill="FFFFFF"/>
            <w:vAlign w:val="center"/>
            <w:hideMark/>
          </w:tcPr>
          <w:p w14:paraId="543F1AA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w:t>
            </w:r>
          </w:p>
        </w:tc>
        <w:tc>
          <w:tcPr>
            <w:tcW w:w="1520" w:type="dxa"/>
            <w:tcBorders>
              <w:top w:val="nil"/>
              <w:left w:val="single" w:sz="8" w:space="0" w:color="000000"/>
              <w:bottom w:val="single" w:sz="8" w:space="0" w:color="000000"/>
              <w:right w:val="nil"/>
            </w:tcBorders>
            <w:shd w:val="clear" w:color="000000" w:fill="FFFFFF"/>
            <w:vAlign w:val="center"/>
            <w:hideMark/>
          </w:tcPr>
          <w:p w14:paraId="13EE671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0.15</w:t>
            </w:r>
          </w:p>
        </w:tc>
        <w:tc>
          <w:tcPr>
            <w:tcW w:w="2000" w:type="dxa"/>
            <w:tcBorders>
              <w:top w:val="nil"/>
              <w:left w:val="single" w:sz="8" w:space="0" w:color="000000"/>
              <w:bottom w:val="single" w:sz="8" w:space="0" w:color="000000"/>
              <w:right w:val="nil"/>
            </w:tcBorders>
            <w:shd w:val="clear" w:color="000000" w:fill="FFFFFF"/>
            <w:vAlign w:val="center"/>
            <w:hideMark/>
          </w:tcPr>
          <w:p w14:paraId="3BF6935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1353</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7D7F0EE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98.9</w:t>
            </w:r>
          </w:p>
        </w:tc>
      </w:tr>
      <w:tr w:rsidR="00550F98" w:rsidRPr="00550F98" w14:paraId="1712B7CD"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291F5362" w14:textId="77777777" w:rsidR="00550F98" w:rsidRPr="00221E06" w:rsidRDefault="00550F98" w:rsidP="00550F98">
            <w:pPr>
              <w:rPr>
                <w:rFonts w:ascii="Arial" w:hAnsi="Arial" w:cs="Arial"/>
                <w:b/>
                <w:bCs/>
                <w:color w:val="000000"/>
              </w:rPr>
            </w:pPr>
            <w:r w:rsidRPr="00221E06">
              <w:rPr>
                <w:rFonts w:ascii="Arial" w:hAnsi="Arial" w:cs="Arial"/>
                <w:b/>
                <w:bCs/>
                <w:color w:val="000000"/>
              </w:rPr>
              <w:t>Squamous cell carcinoma</w:t>
            </w:r>
          </w:p>
        </w:tc>
        <w:tc>
          <w:tcPr>
            <w:tcW w:w="1360" w:type="dxa"/>
            <w:tcBorders>
              <w:top w:val="nil"/>
              <w:left w:val="single" w:sz="8" w:space="0" w:color="000000"/>
              <w:bottom w:val="single" w:sz="8" w:space="0" w:color="000000"/>
              <w:right w:val="nil"/>
            </w:tcBorders>
            <w:shd w:val="clear" w:color="000000" w:fill="FFFFFF"/>
            <w:vAlign w:val="center"/>
            <w:hideMark/>
          </w:tcPr>
          <w:p w14:paraId="31CE8E8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w:t>
            </w:r>
          </w:p>
        </w:tc>
        <w:tc>
          <w:tcPr>
            <w:tcW w:w="1520" w:type="dxa"/>
            <w:tcBorders>
              <w:top w:val="nil"/>
              <w:left w:val="single" w:sz="8" w:space="0" w:color="000000"/>
              <w:bottom w:val="single" w:sz="8" w:space="0" w:color="000000"/>
              <w:right w:val="nil"/>
            </w:tcBorders>
            <w:shd w:val="clear" w:color="000000" w:fill="FFFFFF"/>
            <w:vAlign w:val="center"/>
            <w:hideMark/>
          </w:tcPr>
          <w:p w14:paraId="5C3D8B4E"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0.15</w:t>
            </w:r>
          </w:p>
        </w:tc>
        <w:tc>
          <w:tcPr>
            <w:tcW w:w="2000" w:type="dxa"/>
            <w:tcBorders>
              <w:top w:val="nil"/>
              <w:left w:val="single" w:sz="8" w:space="0" w:color="000000"/>
              <w:bottom w:val="single" w:sz="8" w:space="0" w:color="000000"/>
              <w:right w:val="nil"/>
            </w:tcBorders>
            <w:shd w:val="clear" w:color="000000" w:fill="FFFFFF"/>
            <w:vAlign w:val="center"/>
            <w:hideMark/>
          </w:tcPr>
          <w:p w14:paraId="40162220"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1355</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2C2809F5"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99.05</w:t>
            </w:r>
          </w:p>
        </w:tc>
      </w:tr>
      <w:tr w:rsidR="00550F98" w:rsidRPr="00550F98" w14:paraId="28206C67"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4421E500" w14:textId="77777777" w:rsidR="00550F98" w:rsidRPr="00221E06" w:rsidRDefault="00550F98" w:rsidP="00550F98">
            <w:pPr>
              <w:rPr>
                <w:rFonts w:ascii="Arial" w:hAnsi="Arial" w:cs="Arial"/>
                <w:b/>
                <w:bCs/>
                <w:color w:val="000000"/>
              </w:rPr>
            </w:pPr>
            <w:r w:rsidRPr="00221E06">
              <w:rPr>
                <w:rFonts w:ascii="Arial" w:hAnsi="Arial" w:cs="Arial"/>
                <w:b/>
                <w:bCs/>
                <w:color w:val="000000"/>
              </w:rPr>
              <w:t>Thrombocytopenia</w:t>
            </w:r>
          </w:p>
        </w:tc>
        <w:tc>
          <w:tcPr>
            <w:tcW w:w="1360" w:type="dxa"/>
            <w:tcBorders>
              <w:top w:val="nil"/>
              <w:left w:val="single" w:sz="8" w:space="0" w:color="000000"/>
              <w:bottom w:val="single" w:sz="8" w:space="0" w:color="000000"/>
              <w:right w:val="nil"/>
            </w:tcBorders>
            <w:shd w:val="clear" w:color="000000" w:fill="FFFFFF"/>
            <w:vAlign w:val="center"/>
            <w:hideMark/>
          </w:tcPr>
          <w:p w14:paraId="635B0D4F"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w:t>
            </w:r>
          </w:p>
        </w:tc>
        <w:tc>
          <w:tcPr>
            <w:tcW w:w="1520" w:type="dxa"/>
            <w:tcBorders>
              <w:top w:val="nil"/>
              <w:left w:val="single" w:sz="8" w:space="0" w:color="000000"/>
              <w:bottom w:val="single" w:sz="8" w:space="0" w:color="000000"/>
              <w:right w:val="nil"/>
            </w:tcBorders>
            <w:shd w:val="clear" w:color="000000" w:fill="FFFFFF"/>
            <w:vAlign w:val="center"/>
            <w:hideMark/>
          </w:tcPr>
          <w:p w14:paraId="371A8783"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0.15</w:t>
            </w:r>
          </w:p>
        </w:tc>
        <w:tc>
          <w:tcPr>
            <w:tcW w:w="2000" w:type="dxa"/>
            <w:tcBorders>
              <w:top w:val="nil"/>
              <w:left w:val="single" w:sz="8" w:space="0" w:color="000000"/>
              <w:bottom w:val="single" w:sz="8" w:space="0" w:color="000000"/>
              <w:right w:val="nil"/>
            </w:tcBorders>
            <w:shd w:val="clear" w:color="000000" w:fill="FFFFFF"/>
            <w:vAlign w:val="center"/>
            <w:hideMark/>
          </w:tcPr>
          <w:p w14:paraId="0FCD711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1357</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5777C07D"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99.2</w:t>
            </w:r>
          </w:p>
        </w:tc>
      </w:tr>
      <w:tr w:rsidR="00550F98" w:rsidRPr="00550F98" w14:paraId="3D23EBA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EEB81F5" w14:textId="77777777" w:rsidR="00550F98" w:rsidRPr="00221E06" w:rsidRDefault="00550F98" w:rsidP="00550F98">
            <w:pPr>
              <w:rPr>
                <w:rFonts w:ascii="Arial" w:hAnsi="Arial" w:cs="Arial"/>
                <w:b/>
                <w:bCs/>
                <w:color w:val="000000"/>
              </w:rPr>
            </w:pPr>
            <w:r w:rsidRPr="00221E06">
              <w:rPr>
                <w:rFonts w:ascii="Arial" w:hAnsi="Arial" w:cs="Arial"/>
                <w:b/>
                <w:bCs/>
                <w:color w:val="000000"/>
              </w:rPr>
              <w:t>Vulvar Cancer</w:t>
            </w:r>
          </w:p>
        </w:tc>
        <w:tc>
          <w:tcPr>
            <w:tcW w:w="1360" w:type="dxa"/>
            <w:tcBorders>
              <w:top w:val="nil"/>
              <w:left w:val="single" w:sz="8" w:space="0" w:color="000000"/>
              <w:bottom w:val="single" w:sz="8" w:space="0" w:color="000000"/>
              <w:right w:val="nil"/>
            </w:tcBorders>
            <w:shd w:val="clear" w:color="000000" w:fill="FFFFFF"/>
            <w:vAlign w:val="center"/>
            <w:hideMark/>
          </w:tcPr>
          <w:p w14:paraId="2BE58C57"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w:t>
            </w:r>
          </w:p>
        </w:tc>
        <w:tc>
          <w:tcPr>
            <w:tcW w:w="1520" w:type="dxa"/>
            <w:tcBorders>
              <w:top w:val="nil"/>
              <w:left w:val="single" w:sz="8" w:space="0" w:color="000000"/>
              <w:bottom w:val="single" w:sz="8" w:space="0" w:color="000000"/>
              <w:right w:val="nil"/>
            </w:tcBorders>
            <w:shd w:val="clear" w:color="000000" w:fill="FFFFFF"/>
            <w:vAlign w:val="center"/>
            <w:hideMark/>
          </w:tcPr>
          <w:p w14:paraId="2045B4A8"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0.15</w:t>
            </w:r>
          </w:p>
        </w:tc>
        <w:tc>
          <w:tcPr>
            <w:tcW w:w="2000" w:type="dxa"/>
            <w:tcBorders>
              <w:top w:val="nil"/>
              <w:left w:val="single" w:sz="8" w:space="0" w:color="000000"/>
              <w:bottom w:val="single" w:sz="8" w:space="0" w:color="000000"/>
              <w:right w:val="nil"/>
            </w:tcBorders>
            <w:shd w:val="clear" w:color="000000" w:fill="FFFFFF"/>
            <w:vAlign w:val="center"/>
            <w:hideMark/>
          </w:tcPr>
          <w:p w14:paraId="2D305CB6"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1359</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3617721"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99.34</w:t>
            </w:r>
          </w:p>
        </w:tc>
      </w:tr>
      <w:tr w:rsidR="00550F98" w:rsidRPr="00550F98" w14:paraId="5F9B7AE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261353A2" w14:textId="77777777" w:rsidR="00550F98" w:rsidRPr="00221E06" w:rsidRDefault="00550F98" w:rsidP="00550F98">
            <w:pPr>
              <w:rPr>
                <w:rFonts w:ascii="Arial" w:hAnsi="Arial" w:cs="Arial"/>
                <w:b/>
                <w:bCs/>
                <w:color w:val="000000"/>
              </w:rPr>
            </w:pPr>
            <w:r w:rsidRPr="00221E06">
              <w:rPr>
                <w:rFonts w:ascii="Arial" w:hAnsi="Arial" w:cs="Arial"/>
                <w:b/>
                <w:bCs/>
                <w:color w:val="000000"/>
              </w:rPr>
              <w:t>Waldenstrom's macroglobulinemia</w:t>
            </w:r>
          </w:p>
        </w:tc>
        <w:tc>
          <w:tcPr>
            <w:tcW w:w="1360" w:type="dxa"/>
            <w:tcBorders>
              <w:top w:val="nil"/>
              <w:left w:val="single" w:sz="8" w:space="0" w:color="000000"/>
              <w:bottom w:val="single" w:sz="8" w:space="0" w:color="000000"/>
              <w:right w:val="nil"/>
            </w:tcBorders>
            <w:shd w:val="clear" w:color="000000" w:fill="FFFFFF"/>
            <w:vAlign w:val="center"/>
            <w:hideMark/>
          </w:tcPr>
          <w:p w14:paraId="4E7C470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2</w:t>
            </w:r>
          </w:p>
        </w:tc>
        <w:tc>
          <w:tcPr>
            <w:tcW w:w="1520" w:type="dxa"/>
            <w:tcBorders>
              <w:top w:val="nil"/>
              <w:left w:val="single" w:sz="8" w:space="0" w:color="000000"/>
              <w:bottom w:val="single" w:sz="8" w:space="0" w:color="000000"/>
              <w:right w:val="nil"/>
            </w:tcBorders>
            <w:shd w:val="clear" w:color="000000" w:fill="FFFFFF"/>
            <w:vAlign w:val="center"/>
            <w:hideMark/>
          </w:tcPr>
          <w:p w14:paraId="10BD4424"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0.15</w:t>
            </w:r>
          </w:p>
        </w:tc>
        <w:tc>
          <w:tcPr>
            <w:tcW w:w="2000" w:type="dxa"/>
            <w:tcBorders>
              <w:top w:val="nil"/>
              <w:left w:val="single" w:sz="8" w:space="0" w:color="000000"/>
              <w:bottom w:val="single" w:sz="8" w:space="0" w:color="000000"/>
              <w:right w:val="nil"/>
            </w:tcBorders>
            <w:shd w:val="clear" w:color="000000" w:fill="FFFFFF"/>
            <w:vAlign w:val="center"/>
            <w:hideMark/>
          </w:tcPr>
          <w:p w14:paraId="47EBCAD5"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1361</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BD1183C" w14:textId="77777777" w:rsidR="00550F98" w:rsidRPr="00221E06" w:rsidRDefault="00550F98" w:rsidP="00550F98">
            <w:pPr>
              <w:jc w:val="center"/>
              <w:rPr>
                <w:rFonts w:ascii="Arial" w:hAnsi="Arial" w:cs="Arial"/>
                <w:color w:val="000000"/>
                <w:sz w:val="20"/>
                <w:szCs w:val="20"/>
              </w:rPr>
            </w:pPr>
            <w:r w:rsidRPr="00221E06">
              <w:rPr>
                <w:rFonts w:ascii="Arial" w:hAnsi="Arial" w:cs="Arial"/>
                <w:color w:val="000000"/>
                <w:sz w:val="20"/>
                <w:szCs w:val="20"/>
              </w:rPr>
              <w:t>99.49</w:t>
            </w:r>
          </w:p>
        </w:tc>
      </w:tr>
      <w:tr w:rsidR="00550F98" w:rsidRPr="00550F98" w14:paraId="3CF3946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6AC5F5B5" w14:textId="77777777" w:rsidR="00550F98" w:rsidRPr="00550F98" w:rsidRDefault="00550F98" w:rsidP="00550F98">
            <w:pPr>
              <w:rPr>
                <w:rFonts w:ascii="Arial" w:hAnsi="Arial" w:cs="Arial"/>
                <w:b/>
                <w:bCs/>
                <w:color w:val="000000"/>
              </w:rPr>
            </w:pPr>
            <w:r w:rsidRPr="00550F98">
              <w:rPr>
                <w:rFonts w:ascii="Arial" w:hAnsi="Arial" w:cs="Arial"/>
                <w:b/>
                <w:bCs/>
                <w:color w:val="000000"/>
              </w:rPr>
              <w:t>Appendix Cancer</w:t>
            </w:r>
          </w:p>
        </w:tc>
        <w:tc>
          <w:tcPr>
            <w:tcW w:w="1360" w:type="dxa"/>
            <w:tcBorders>
              <w:top w:val="nil"/>
              <w:left w:val="single" w:sz="8" w:space="0" w:color="000000"/>
              <w:bottom w:val="single" w:sz="8" w:space="0" w:color="000000"/>
              <w:right w:val="nil"/>
            </w:tcBorders>
            <w:shd w:val="clear" w:color="000000" w:fill="FFFFFF"/>
            <w:vAlign w:val="center"/>
            <w:hideMark/>
          </w:tcPr>
          <w:p w14:paraId="47701724"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w:t>
            </w:r>
          </w:p>
        </w:tc>
        <w:tc>
          <w:tcPr>
            <w:tcW w:w="1520" w:type="dxa"/>
            <w:tcBorders>
              <w:top w:val="nil"/>
              <w:left w:val="single" w:sz="8" w:space="0" w:color="000000"/>
              <w:bottom w:val="single" w:sz="8" w:space="0" w:color="000000"/>
              <w:right w:val="nil"/>
            </w:tcBorders>
            <w:shd w:val="clear" w:color="000000" w:fill="FFFFFF"/>
            <w:vAlign w:val="center"/>
            <w:hideMark/>
          </w:tcPr>
          <w:p w14:paraId="3234999E"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0.07</w:t>
            </w:r>
          </w:p>
        </w:tc>
        <w:tc>
          <w:tcPr>
            <w:tcW w:w="2000" w:type="dxa"/>
            <w:tcBorders>
              <w:top w:val="nil"/>
              <w:left w:val="single" w:sz="8" w:space="0" w:color="000000"/>
              <w:bottom w:val="single" w:sz="8" w:space="0" w:color="000000"/>
              <w:right w:val="nil"/>
            </w:tcBorders>
            <w:shd w:val="clear" w:color="000000" w:fill="FFFFFF"/>
            <w:vAlign w:val="center"/>
            <w:hideMark/>
          </w:tcPr>
          <w:p w14:paraId="26F61E90"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1362</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4AFF3DD3"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99.56</w:t>
            </w:r>
          </w:p>
        </w:tc>
      </w:tr>
      <w:tr w:rsidR="00550F98" w:rsidRPr="00550F98" w14:paraId="3E1AD285"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67902713" w14:textId="77777777" w:rsidR="00550F98" w:rsidRPr="00550F98" w:rsidRDefault="00550F98" w:rsidP="00550F98">
            <w:pPr>
              <w:rPr>
                <w:rFonts w:ascii="Arial" w:hAnsi="Arial" w:cs="Arial"/>
                <w:b/>
                <w:bCs/>
                <w:color w:val="000000"/>
              </w:rPr>
            </w:pPr>
            <w:r w:rsidRPr="00550F98">
              <w:rPr>
                <w:rFonts w:ascii="Arial" w:hAnsi="Arial" w:cs="Arial"/>
                <w:b/>
                <w:bCs/>
                <w:color w:val="000000"/>
              </w:rPr>
              <w:lastRenderedPageBreak/>
              <w:t>Fibrosarcoma</w:t>
            </w:r>
          </w:p>
        </w:tc>
        <w:tc>
          <w:tcPr>
            <w:tcW w:w="1360" w:type="dxa"/>
            <w:tcBorders>
              <w:top w:val="nil"/>
              <w:left w:val="single" w:sz="8" w:space="0" w:color="000000"/>
              <w:bottom w:val="single" w:sz="8" w:space="0" w:color="000000"/>
              <w:right w:val="nil"/>
            </w:tcBorders>
            <w:shd w:val="clear" w:color="000000" w:fill="FFFFFF"/>
            <w:vAlign w:val="center"/>
            <w:hideMark/>
          </w:tcPr>
          <w:p w14:paraId="2037FBF1"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w:t>
            </w:r>
          </w:p>
        </w:tc>
        <w:tc>
          <w:tcPr>
            <w:tcW w:w="1520" w:type="dxa"/>
            <w:tcBorders>
              <w:top w:val="nil"/>
              <w:left w:val="single" w:sz="8" w:space="0" w:color="000000"/>
              <w:bottom w:val="single" w:sz="8" w:space="0" w:color="000000"/>
              <w:right w:val="nil"/>
            </w:tcBorders>
            <w:shd w:val="clear" w:color="000000" w:fill="FFFFFF"/>
            <w:vAlign w:val="center"/>
            <w:hideMark/>
          </w:tcPr>
          <w:p w14:paraId="1EC8FF94"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0.07</w:t>
            </w:r>
          </w:p>
        </w:tc>
        <w:tc>
          <w:tcPr>
            <w:tcW w:w="2000" w:type="dxa"/>
            <w:tcBorders>
              <w:top w:val="nil"/>
              <w:left w:val="single" w:sz="8" w:space="0" w:color="000000"/>
              <w:bottom w:val="single" w:sz="8" w:space="0" w:color="000000"/>
              <w:right w:val="nil"/>
            </w:tcBorders>
            <w:shd w:val="clear" w:color="000000" w:fill="FFFFFF"/>
            <w:vAlign w:val="center"/>
            <w:hideMark/>
          </w:tcPr>
          <w:p w14:paraId="20019EFE"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1363</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793D4206"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99.63</w:t>
            </w:r>
          </w:p>
        </w:tc>
      </w:tr>
      <w:tr w:rsidR="00550F98" w:rsidRPr="00550F98" w14:paraId="5C7A3B0E"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260B195A" w14:textId="77777777" w:rsidR="00550F98" w:rsidRPr="00550F98" w:rsidRDefault="00550F98" w:rsidP="00550F98">
            <w:pPr>
              <w:rPr>
                <w:rFonts w:ascii="Arial" w:hAnsi="Arial" w:cs="Arial"/>
                <w:b/>
                <w:bCs/>
                <w:color w:val="000000"/>
              </w:rPr>
            </w:pPr>
            <w:r w:rsidRPr="00550F98">
              <w:rPr>
                <w:rFonts w:ascii="Arial" w:hAnsi="Arial" w:cs="Arial"/>
                <w:b/>
                <w:bCs/>
                <w:color w:val="000000"/>
              </w:rPr>
              <w:t>Gastrointestinal stromal tumor</w:t>
            </w:r>
          </w:p>
        </w:tc>
        <w:tc>
          <w:tcPr>
            <w:tcW w:w="1360" w:type="dxa"/>
            <w:tcBorders>
              <w:top w:val="nil"/>
              <w:left w:val="single" w:sz="8" w:space="0" w:color="000000"/>
              <w:bottom w:val="single" w:sz="8" w:space="0" w:color="000000"/>
              <w:right w:val="nil"/>
            </w:tcBorders>
            <w:shd w:val="clear" w:color="000000" w:fill="FFFFFF"/>
            <w:vAlign w:val="center"/>
            <w:hideMark/>
          </w:tcPr>
          <w:p w14:paraId="12D84DCA"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w:t>
            </w:r>
          </w:p>
        </w:tc>
        <w:tc>
          <w:tcPr>
            <w:tcW w:w="1520" w:type="dxa"/>
            <w:tcBorders>
              <w:top w:val="nil"/>
              <w:left w:val="single" w:sz="8" w:space="0" w:color="000000"/>
              <w:bottom w:val="single" w:sz="8" w:space="0" w:color="000000"/>
              <w:right w:val="nil"/>
            </w:tcBorders>
            <w:shd w:val="clear" w:color="000000" w:fill="FFFFFF"/>
            <w:vAlign w:val="center"/>
            <w:hideMark/>
          </w:tcPr>
          <w:p w14:paraId="0F2D0BC9"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0.07</w:t>
            </w:r>
          </w:p>
        </w:tc>
        <w:tc>
          <w:tcPr>
            <w:tcW w:w="2000" w:type="dxa"/>
            <w:tcBorders>
              <w:top w:val="nil"/>
              <w:left w:val="single" w:sz="8" w:space="0" w:color="000000"/>
              <w:bottom w:val="single" w:sz="8" w:space="0" w:color="000000"/>
              <w:right w:val="nil"/>
            </w:tcBorders>
            <w:shd w:val="clear" w:color="000000" w:fill="FFFFFF"/>
            <w:vAlign w:val="center"/>
            <w:hideMark/>
          </w:tcPr>
          <w:p w14:paraId="4E29E9D9"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1364</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38FCFCC7"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99.71</w:t>
            </w:r>
          </w:p>
        </w:tc>
      </w:tr>
      <w:tr w:rsidR="00550F98" w:rsidRPr="00550F98" w14:paraId="03372956"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58385CFB" w14:textId="77777777" w:rsidR="00550F98" w:rsidRPr="00550F98" w:rsidRDefault="00550F98" w:rsidP="00550F98">
            <w:pPr>
              <w:rPr>
                <w:rFonts w:ascii="Arial" w:hAnsi="Arial" w:cs="Arial"/>
                <w:b/>
                <w:bCs/>
                <w:color w:val="000000"/>
              </w:rPr>
            </w:pPr>
            <w:r w:rsidRPr="00550F98">
              <w:rPr>
                <w:rFonts w:ascii="Arial" w:hAnsi="Arial" w:cs="Arial"/>
                <w:b/>
                <w:bCs/>
                <w:color w:val="000000"/>
              </w:rPr>
              <w:t>Gestational trophoblastic tumor</w:t>
            </w:r>
          </w:p>
        </w:tc>
        <w:tc>
          <w:tcPr>
            <w:tcW w:w="1360" w:type="dxa"/>
            <w:tcBorders>
              <w:top w:val="nil"/>
              <w:left w:val="single" w:sz="8" w:space="0" w:color="000000"/>
              <w:bottom w:val="single" w:sz="8" w:space="0" w:color="000000"/>
              <w:right w:val="nil"/>
            </w:tcBorders>
            <w:shd w:val="clear" w:color="000000" w:fill="FFFFFF"/>
            <w:vAlign w:val="center"/>
            <w:hideMark/>
          </w:tcPr>
          <w:p w14:paraId="0553DB4F"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w:t>
            </w:r>
          </w:p>
        </w:tc>
        <w:tc>
          <w:tcPr>
            <w:tcW w:w="1520" w:type="dxa"/>
            <w:tcBorders>
              <w:top w:val="nil"/>
              <w:left w:val="single" w:sz="8" w:space="0" w:color="000000"/>
              <w:bottom w:val="single" w:sz="8" w:space="0" w:color="000000"/>
              <w:right w:val="nil"/>
            </w:tcBorders>
            <w:shd w:val="clear" w:color="000000" w:fill="FFFFFF"/>
            <w:vAlign w:val="center"/>
            <w:hideMark/>
          </w:tcPr>
          <w:p w14:paraId="7D111C2B"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0.07</w:t>
            </w:r>
          </w:p>
        </w:tc>
        <w:tc>
          <w:tcPr>
            <w:tcW w:w="2000" w:type="dxa"/>
            <w:tcBorders>
              <w:top w:val="nil"/>
              <w:left w:val="single" w:sz="8" w:space="0" w:color="000000"/>
              <w:bottom w:val="single" w:sz="8" w:space="0" w:color="000000"/>
              <w:right w:val="nil"/>
            </w:tcBorders>
            <w:shd w:val="clear" w:color="000000" w:fill="FFFFFF"/>
            <w:vAlign w:val="center"/>
            <w:hideMark/>
          </w:tcPr>
          <w:p w14:paraId="14729FD9"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1365</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0C6B15FC"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99.78</w:t>
            </w:r>
          </w:p>
        </w:tc>
      </w:tr>
      <w:tr w:rsidR="00550F98" w:rsidRPr="00550F98" w14:paraId="0A66E2C8"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763971F9" w14:textId="77777777" w:rsidR="00550F98" w:rsidRPr="00550F98" w:rsidRDefault="00550F98" w:rsidP="00550F98">
            <w:pPr>
              <w:rPr>
                <w:rFonts w:ascii="Arial" w:hAnsi="Arial" w:cs="Arial"/>
                <w:b/>
                <w:bCs/>
                <w:color w:val="000000"/>
              </w:rPr>
            </w:pPr>
            <w:r w:rsidRPr="00550F98">
              <w:rPr>
                <w:rFonts w:ascii="Arial" w:hAnsi="Arial" w:cs="Arial"/>
                <w:b/>
                <w:bCs/>
                <w:color w:val="000000"/>
              </w:rPr>
              <w:t>Small intestine cancer</w:t>
            </w:r>
          </w:p>
        </w:tc>
        <w:tc>
          <w:tcPr>
            <w:tcW w:w="1360" w:type="dxa"/>
            <w:tcBorders>
              <w:top w:val="nil"/>
              <w:left w:val="single" w:sz="8" w:space="0" w:color="000000"/>
              <w:bottom w:val="single" w:sz="8" w:space="0" w:color="000000"/>
              <w:right w:val="nil"/>
            </w:tcBorders>
            <w:shd w:val="clear" w:color="000000" w:fill="FFFFFF"/>
            <w:vAlign w:val="center"/>
            <w:hideMark/>
          </w:tcPr>
          <w:p w14:paraId="14D66455"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w:t>
            </w:r>
          </w:p>
        </w:tc>
        <w:tc>
          <w:tcPr>
            <w:tcW w:w="1520" w:type="dxa"/>
            <w:tcBorders>
              <w:top w:val="nil"/>
              <w:left w:val="single" w:sz="8" w:space="0" w:color="000000"/>
              <w:bottom w:val="single" w:sz="8" w:space="0" w:color="000000"/>
              <w:right w:val="nil"/>
            </w:tcBorders>
            <w:shd w:val="clear" w:color="000000" w:fill="FFFFFF"/>
            <w:vAlign w:val="center"/>
            <w:hideMark/>
          </w:tcPr>
          <w:p w14:paraId="7FD3D9A1"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0.07</w:t>
            </w:r>
          </w:p>
        </w:tc>
        <w:tc>
          <w:tcPr>
            <w:tcW w:w="2000" w:type="dxa"/>
            <w:tcBorders>
              <w:top w:val="nil"/>
              <w:left w:val="single" w:sz="8" w:space="0" w:color="000000"/>
              <w:bottom w:val="single" w:sz="8" w:space="0" w:color="000000"/>
              <w:right w:val="nil"/>
            </w:tcBorders>
            <w:shd w:val="clear" w:color="000000" w:fill="FFFFFF"/>
            <w:vAlign w:val="center"/>
            <w:hideMark/>
          </w:tcPr>
          <w:p w14:paraId="7D510400"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1366</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2813606C"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99.85</w:t>
            </w:r>
          </w:p>
        </w:tc>
      </w:tr>
      <w:tr w:rsidR="00550F98" w:rsidRPr="00550F98" w14:paraId="254F2E21"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2816DA70" w14:textId="77777777" w:rsidR="00550F98" w:rsidRPr="00550F98" w:rsidRDefault="00550F98" w:rsidP="00550F98">
            <w:pPr>
              <w:rPr>
                <w:rFonts w:ascii="Arial" w:hAnsi="Arial" w:cs="Arial"/>
                <w:b/>
                <w:bCs/>
                <w:color w:val="000000"/>
              </w:rPr>
            </w:pPr>
            <w:r w:rsidRPr="00550F98">
              <w:rPr>
                <w:rFonts w:ascii="Arial" w:hAnsi="Arial" w:cs="Arial"/>
                <w:b/>
                <w:bCs/>
                <w:color w:val="000000"/>
              </w:rPr>
              <w:t>Thymoma</w:t>
            </w:r>
          </w:p>
        </w:tc>
        <w:tc>
          <w:tcPr>
            <w:tcW w:w="1360" w:type="dxa"/>
            <w:tcBorders>
              <w:top w:val="nil"/>
              <w:left w:val="single" w:sz="8" w:space="0" w:color="000000"/>
              <w:bottom w:val="single" w:sz="8" w:space="0" w:color="000000"/>
              <w:right w:val="nil"/>
            </w:tcBorders>
            <w:shd w:val="clear" w:color="000000" w:fill="FFFFFF"/>
            <w:vAlign w:val="center"/>
            <w:hideMark/>
          </w:tcPr>
          <w:p w14:paraId="0FC6D4FB"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w:t>
            </w:r>
          </w:p>
        </w:tc>
        <w:tc>
          <w:tcPr>
            <w:tcW w:w="1520" w:type="dxa"/>
            <w:tcBorders>
              <w:top w:val="nil"/>
              <w:left w:val="single" w:sz="8" w:space="0" w:color="000000"/>
              <w:bottom w:val="single" w:sz="8" w:space="0" w:color="000000"/>
              <w:right w:val="nil"/>
            </w:tcBorders>
            <w:shd w:val="clear" w:color="000000" w:fill="FFFFFF"/>
            <w:vAlign w:val="center"/>
            <w:hideMark/>
          </w:tcPr>
          <w:p w14:paraId="59E54FF0"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0.07</w:t>
            </w:r>
          </w:p>
        </w:tc>
        <w:tc>
          <w:tcPr>
            <w:tcW w:w="2000" w:type="dxa"/>
            <w:tcBorders>
              <w:top w:val="nil"/>
              <w:left w:val="single" w:sz="8" w:space="0" w:color="000000"/>
              <w:bottom w:val="single" w:sz="8" w:space="0" w:color="000000"/>
              <w:right w:val="nil"/>
            </w:tcBorders>
            <w:shd w:val="clear" w:color="000000" w:fill="FFFFFF"/>
            <w:vAlign w:val="center"/>
            <w:hideMark/>
          </w:tcPr>
          <w:p w14:paraId="4D389137"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1367</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0E27BB75"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99.93</w:t>
            </w:r>
          </w:p>
        </w:tc>
      </w:tr>
      <w:tr w:rsidR="00550F98" w:rsidRPr="00550F98" w14:paraId="2D48B13F" w14:textId="77777777" w:rsidTr="00550F98">
        <w:trPr>
          <w:cantSplit/>
          <w:trHeight w:val="340"/>
        </w:trPr>
        <w:tc>
          <w:tcPr>
            <w:tcW w:w="5020" w:type="dxa"/>
            <w:tcBorders>
              <w:top w:val="nil"/>
              <w:left w:val="single" w:sz="8" w:space="0" w:color="000000"/>
              <w:bottom w:val="single" w:sz="8" w:space="0" w:color="000000"/>
              <w:right w:val="nil"/>
            </w:tcBorders>
            <w:shd w:val="clear" w:color="auto" w:fill="auto"/>
            <w:vAlign w:val="center"/>
            <w:hideMark/>
          </w:tcPr>
          <w:p w14:paraId="69A96B6C" w14:textId="77777777" w:rsidR="00550F98" w:rsidRPr="00550F98" w:rsidRDefault="00550F98" w:rsidP="00550F98">
            <w:pPr>
              <w:rPr>
                <w:rFonts w:ascii="Arial" w:hAnsi="Arial" w:cs="Arial"/>
                <w:b/>
                <w:bCs/>
                <w:color w:val="000000"/>
              </w:rPr>
            </w:pPr>
            <w:r w:rsidRPr="00550F98">
              <w:rPr>
                <w:rFonts w:ascii="Arial" w:hAnsi="Arial" w:cs="Arial"/>
                <w:b/>
                <w:bCs/>
                <w:color w:val="000000"/>
              </w:rPr>
              <w:t>Transitional cell carcinoma of the ureter</w:t>
            </w:r>
          </w:p>
        </w:tc>
        <w:tc>
          <w:tcPr>
            <w:tcW w:w="1360" w:type="dxa"/>
            <w:tcBorders>
              <w:top w:val="nil"/>
              <w:left w:val="single" w:sz="8" w:space="0" w:color="000000"/>
              <w:bottom w:val="single" w:sz="8" w:space="0" w:color="000000"/>
              <w:right w:val="nil"/>
            </w:tcBorders>
            <w:shd w:val="clear" w:color="000000" w:fill="FFFFFF"/>
            <w:vAlign w:val="center"/>
            <w:hideMark/>
          </w:tcPr>
          <w:p w14:paraId="238AFA5C"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w:t>
            </w:r>
          </w:p>
        </w:tc>
        <w:tc>
          <w:tcPr>
            <w:tcW w:w="1520" w:type="dxa"/>
            <w:tcBorders>
              <w:top w:val="nil"/>
              <w:left w:val="single" w:sz="8" w:space="0" w:color="000000"/>
              <w:bottom w:val="single" w:sz="8" w:space="0" w:color="000000"/>
              <w:right w:val="nil"/>
            </w:tcBorders>
            <w:shd w:val="clear" w:color="000000" w:fill="FFFFFF"/>
            <w:vAlign w:val="center"/>
            <w:hideMark/>
          </w:tcPr>
          <w:p w14:paraId="25B35305"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0.07</w:t>
            </w:r>
          </w:p>
        </w:tc>
        <w:tc>
          <w:tcPr>
            <w:tcW w:w="2000" w:type="dxa"/>
            <w:tcBorders>
              <w:top w:val="nil"/>
              <w:left w:val="single" w:sz="8" w:space="0" w:color="000000"/>
              <w:bottom w:val="single" w:sz="8" w:space="0" w:color="000000"/>
              <w:right w:val="nil"/>
            </w:tcBorders>
            <w:shd w:val="clear" w:color="000000" w:fill="FFFFFF"/>
            <w:vAlign w:val="center"/>
            <w:hideMark/>
          </w:tcPr>
          <w:p w14:paraId="6B84B81C"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1368</w:t>
            </w:r>
          </w:p>
        </w:tc>
        <w:tc>
          <w:tcPr>
            <w:tcW w:w="2600" w:type="dxa"/>
            <w:tcBorders>
              <w:top w:val="nil"/>
              <w:left w:val="single" w:sz="8" w:space="0" w:color="000000"/>
              <w:bottom w:val="single" w:sz="8" w:space="0" w:color="000000"/>
              <w:right w:val="single" w:sz="8" w:space="0" w:color="000000"/>
            </w:tcBorders>
            <w:shd w:val="clear" w:color="000000" w:fill="FFFFFF"/>
            <w:vAlign w:val="center"/>
            <w:hideMark/>
          </w:tcPr>
          <w:p w14:paraId="5D980D72" w14:textId="77777777" w:rsidR="00550F98" w:rsidRPr="00550F98" w:rsidRDefault="00550F98" w:rsidP="00550F98">
            <w:pPr>
              <w:jc w:val="center"/>
              <w:rPr>
                <w:rFonts w:ascii="Arial" w:hAnsi="Arial" w:cs="Arial"/>
                <w:color w:val="000000"/>
                <w:sz w:val="20"/>
                <w:szCs w:val="20"/>
              </w:rPr>
            </w:pPr>
            <w:r w:rsidRPr="00550F98">
              <w:rPr>
                <w:rFonts w:ascii="Arial" w:hAnsi="Arial" w:cs="Arial"/>
                <w:color w:val="000000"/>
                <w:sz w:val="20"/>
                <w:szCs w:val="20"/>
              </w:rPr>
              <w:t>100</w:t>
            </w:r>
          </w:p>
        </w:tc>
      </w:tr>
    </w:tbl>
    <w:p w14:paraId="53CF0543" w14:textId="2CAE6C00" w:rsidR="00A2021F" w:rsidRDefault="00A2021F">
      <w:pPr>
        <w:rPr>
          <w:rFonts w:ascii="Arial" w:eastAsia="Arial" w:hAnsi="Arial" w:cs="Arial"/>
        </w:rPr>
      </w:pPr>
    </w:p>
    <w:p w14:paraId="125E0633" w14:textId="77777777" w:rsidR="00267F65" w:rsidRDefault="00A36AE4" w:rsidP="00111284">
      <w:pPr>
        <w:rPr>
          <w:rFonts w:ascii="Arial" w:eastAsia="Arial" w:hAnsi="Arial" w:cs="Arial"/>
          <w:b/>
        </w:rPr>
      </w:pPr>
      <w:r>
        <w:rPr>
          <w:rFonts w:ascii="Arial" w:eastAsia="Arial" w:hAnsi="Arial" w:cs="Arial"/>
          <w:b/>
        </w:rPr>
        <w:br w:type="page"/>
      </w:r>
    </w:p>
    <w:p w14:paraId="318300B6" w14:textId="7C8025C8" w:rsidR="00267F65" w:rsidRDefault="00267F65" w:rsidP="00267F65">
      <w:pPr>
        <w:spacing w:after="160" w:line="259" w:lineRule="auto"/>
        <w:rPr>
          <w:rFonts w:ascii="Arial" w:eastAsia="Arial" w:hAnsi="Arial" w:cs="Arial"/>
          <w:bCs/>
        </w:rPr>
      </w:pPr>
      <w:r>
        <w:rPr>
          <w:rFonts w:ascii="Arial" w:eastAsia="Arial" w:hAnsi="Arial" w:cs="Arial"/>
          <w:b/>
        </w:rPr>
        <w:lastRenderedPageBreak/>
        <w:t xml:space="preserve">Supplementary Table 5: </w:t>
      </w:r>
      <w:r w:rsidRPr="00A4398E">
        <w:rPr>
          <w:rFonts w:ascii="Arial" w:eastAsia="Arial" w:hAnsi="Arial" w:cs="Arial"/>
          <w:bCs/>
        </w:rPr>
        <w:t xml:space="preserve">Trial indices that were significant predictors </w:t>
      </w:r>
      <w:r>
        <w:rPr>
          <w:rFonts w:ascii="Arial" w:eastAsia="Arial" w:hAnsi="Arial" w:cs="Arial"/>
          <w:bCs/>
        </w:rPr>
        <w:t xml:space="preserve">(p&lt;0.05) </w:t>
      </w:r>
      <w:r w:rsidRPr="00A4398E">
        <w:rPr>
          <w:rFonts w:ascii="Arial" w:eastAsia="Arial" w:hAnsi="Arial" w:cs="Arial"/>
          <w:bCs/>
        </w:rPr>
        <w:t>of response across the</w:t>
      </w:r>
      <w:r>
        <w:rPr>
          <w:rFonts w:ascii="Arial" w:eastAsia="Arial" w:hAnsi="Arial" w:cs="Arial"/>
          <w:bCs/>
        </w:rPr>
        <w:t xml:space="preserve"> 252 </w:t>
      </w:r>
      <w:r w:rsidRPr="00A4398E">
        <w:rPr>
          <w:rFonts w:ascii="Arial" w:eastAsia="Arial" w:hAnsi="Arial" w:cs="Arial"/>
          <w:bCs/>
        </w:rPr>
        <w:t xml:space="preserve">Phase I trials </w:t>
      </w:r>
      <w:r>
        <w:rPr>
          <w:rFonts w:ascii="Arial" w:eastAsia="Arial" w:hAnsi="Arial" w:cs="Arial"/>
          <w:bCs/>
        </w:rPr>
        <w:t>based on stepwise regression for the continuous outcomes</w:t>
      </w:r>
      <w:r w:rsidRPr="00A4398E">
        <w:rPr>
          <w:rFonts w:ascii="Arial" w:eastAsia="Arial" w:hAnsi="Arial" w:cs="Arial"/>
          <w:bCs/>
        </w:rPr>
        <w:t>.</w:t>
      </w:r>
    </w:p>
    <w:p w14:paraId="09BF01EA" w14:textId="77777777" w:rsidR="00267F65" w:rsidRDefault="00267F65" w:rsidP="00267F65">
      <w:pPr>
        <w:rPr>
          <w:rFonts w:ascii="Arial" w:eastAsia="Arial" w:hAnsi="Arial" w:cs="Arial"/>
          <w:bCs/>
        </w:rPr>
      </w:pPr>
    </w:p>
    <w:tbl>
      <w:tblPr>
        <w:tblStyle w:val="TableGrid"/>
        <w:tblW w:w="0" w:type="auto"/>
        <w:jc w:val="center"/>
        <w:tblLook w:val="04A0" w:firstRow="1" w:lastRow="0" w:firstColumn="1" w:lastColumn="0" w:noHBand="0" w:noVBand="1"/>
      </w:tblPr>
      <w:tblGrid>
        <w:gridCol w:w="1663"/>
        <w:gridCol w:w="1372"/>
        <w:gridCol w:w="1484"/>
        <w:gridCol w:w="1372"/>
        <w:gridCol w:w="1663"/>
        <w:gridCol w:w="1372"/>
        <w:gridCol w:w="1484"/>
        <w:gridCol w:w="1372"/>
      </w:tblGrid>
      <w:tr w:rsidR="00267F65" w14:paraId="0045A215" w14:textId="77777777" w:rsidTr="00221E06">
        <w:trPr>
          <w:jc w:val="center"/>
        </w:trPr>
        <w:tc>
          <w:tcPr>
            <w:tcW w:w="5891" w:type="dxa"/>
            <w:gridSpan w:val="4"/>
          </w:tcPr>
          <w:p w14:paraId="7FB91F88" w14:textId="77777777" w:rsidR="00267F65" w:rsidRDefault="00267F65" w:rsidP="00221E06">
            <w:pPr>
              <w:jc w:val="center"/>
              <w:rPr>
                <w:rFonts w:ascii="Arial" w:eastAsia="Arial" w:hAnsi="Arial" w:cs="Arial"/>
                <w:bCs/>
              </w:rPr>
            </w:pPr>
            <w:r>
              <w:rPr>
                <w:rFonts w:ascii="Arial" w:eastAsia="Arial" w:hAnsi="Arial" w:cs="Arial"/>
                <w:bCs/>
              </w:rPr>
              <w:t>Time on therapy ratio</w:t>
            </w:r>
          </w:p>
        </w:tc>
        <w:tc>
          <w:tcPr>
            <w:tcW w:w="5891" w:type="dxa"/>
            <w:gridSpan w:val="4"/>
          </w:tcPr>
          <w:p w14:paraId="7BFBA714" w14:textId="15DB28DD" w:rsidR="00267F65" w:rsidRDefault="00221E06" w:rsidP="00CB7811">
            <w:pPr>
              <w:jc w:val="center"/>
              <w:rPr>
                <w:rFonts w:ascii="Arial" w:eastAsia="Arial" w:hAnsi="Arial" w:cs="Arial"/>
                <w:bCs/>
              </w:rPr>
            </w:pPr>
            <w:r>
              <w:rPr>
                <w:rFonts w:ascii="Arial" w:eastAsia="Arial" w:hAnsi="Arial" w:cs="Arial"/>
                <w:bCs/>
              </w:rPr>
              <w:t>Time on Study</w:t>
            </w:r>
          </w:p>
        </w:tc>
      </w:tr>
      <w:tr w:rsidR="00267F65" w14:paraId="7FBF4E3C" w14:textId="77777777" w:rsidTr="00221E06">
        <w:trPr>
          <w:jc w:val="center"/>
        </w:trPr>
        <w:tc>
          <w:tcPr>
            <w:tcW w:w="1663" w:type="dxa"/>
          </w:tcPr>
          <w:p w14:paraId="0A679DD4" w14:textId="77777777" w:rsidR="00267F65" w:rsidRPr="00A27155" w:rsidRDefault="00267F65" w:rsidP="00221E06">
            <w:pPr>
              <w:jc w:val="center"/>
              <w:rPr>
                <w:rFonts w:ascii="Arial" w:eastAsia="Arial" w:hAnsi="Arial" w:cs="Arial"/>
                <w:b/>
              </w:rPr>
            </w:pPr>
            <w:r w:rsidRPr="00A27155">
              <w:rPr>
                <w:rFonts w:ascii="Arial" w:eastAsia="Arial" w:hAnsi="Arial" w:cs="Arial"/>
                <w:b/>
              </w:rPr>
              <w:t>Trial No</w:t>
            </w:r>
          </w:p>
        </w:tc>
        <w:tc>
          <w:tcPr>
            <w:tcW w:w="1372" w:type="dxa"/>
          </w:tcPr>
          <w:p w14:paraId="441E8936" w14:textId="77777777" w:rsidR="00267F65" w:rsidRPr="00A27155" w:rsidRDefault="00267F65" w:rsidP="00CB7811">
            <w:pPr>
              <w:rPr>
                <w:rFonts w:ascii="Arial" w:eastAsia="Arial" w:hAnsi="Arial" w:cs="Arial"/>
                <w:b/>
              </w:rPr>
            </w:pPr>
            <w:r w:rsidRPr="00A27155">
              <w:rPr>
                <w:rFonts w:ascii="Arial" w:eastAsia="Arial" w:hAnsi="Arial" w:cs="Arial"/>
                <w:b/>
              </w:rPr>
              <w:t>Coef</w:t>
            </w:r>
          </w:p>
        </w:tc>
        <w:tc>
          <w:tcPr>
            <w:tcW w:w="1484" w:type="dxa"/>
          </w:tcPr>
          <w:p w14:paraId="6282B180" w14:textId="77777777" w:rsidR="00267F65" w:rsidRPr="00A27155" w:rsidRDefault="00267F65" w:rsidP="00CB7811">
            <w:pPr>
              <w:rPr>
                <w:rFonts w:ascii="Arial" w:eastAsia="Arial" w:hAnsi="Arial" w:cs="Arial"/>
                <w:b/>
              </w:rPr>
            </w:pPr>
            <w:r w:rsidRPr="00A27155">
              <w:rPr>
                <w:rFonts w:ascii="Arial" w:eastAsia="Arial" w:hAnsi="Arial" w:cs="Arial"/>
                <w:b/>
              </w:rPr>
              <w:t>Std</w:t>
            </w:r>
          </w:p>
        </w:tc>
        <w:tc>
          <w:tcPr>
            <w:tcW w:w="1372" w:type="dxa"/>
          </w:tcPr>
          <w:p w14:paraId="4AE064B3" w14:textId="77777777" w:rsidR="00267F65" w:rsidRPr="00A27155" w:rsidRDefault="00267F65" w:rsidP="00CB7811">
            <w:pPr>
              <w:rPr>
                <w:rFonts w:ascii="Arial" w:eastAsia="Arial" w:hAnsi="Arial" w:cs="Arial"/>
                <w:b/>
              </w:rPr>
            </w:pPr>
            <w:r w:rsidRPr="00A27155">
              <w:rPr>
                <w:rFonts w:ascii="Arial" w:eastAsia="Arial" w:hAnsi="Arial" w:cs="Arial"/>
                <w:b/>
              </w:rPr>
              <w:t>p-value</w:t>
            </w:r>
          </w:p>
        </w:tc>
        <w:tc>
          <w:tcPr>
            <w:tcW w:w="1663" w:type="dxa"/>
          </w:tcPr>
          <w:p w14:paraId="1D8401C5" w14:textId="77777777" w:rsidR="00267F65" w:rsidRPr="00A27155" w:rsidRDefault="00267F65" w:rsidP="00221E06">
            <w:pPr>
              <w:jc w:val="center"/>
              <w:rPr>
                <w:rFonts w:ascii="Arial" w:eastAsia="Arial" w:hAnsi="Arial" w:cs="Arial"/>
                <w:b/>
              </w:rPr>
            </w:pPr>
            <w:r w:rsidRPr="00A27155">
              <w:rPr>
                <w:rFonts w:ascii="Arial" w:eastAsia="Arial" w:hAnsi="Arial" w:cs="Arial"/>
                <w:b/>
              </w:rPr>
              <w:t>Trial No</w:t>
            </w:r>
          </w:p>
        </w:tc>
        <w:tc>
          <w:tcPr>
            <w:tcW w:w="1372" w:type="dxa"/>
          </w:tcPr>
          <w:p w14:paraId="6C4494C4" w14:textId="77777777" w:rsidR="00267F65" w:rsidRPr="00A27155" w:rsidRDefault="00267F65" w:rsidP="00CB7811">
            <w:pPr>
              <w:rPr>
                <w:rFonts w:ascii="Arial" w:eastAsia="Arial" w:hAnsi="Arial" w:cs="Arial"/>
                <w:b/>
              </w:rPr>
            </w:pPr>
            <w:r w:rsidRPr="00A27155">
              <w:rPr>
                <w:rFonts w:ascii="Arial" w:eastAsia="Arial" w:hAnsi="Arial" w:cs="Arial"/>
                <w:b/>
              </w:rPr>
              <w:t>Coef</w:t>
            </w:r>
          </w:p>
        </w:tc>
        <w:tc>
          <w:tcPr>
            <w:tcW w:w="1484" w:type="dxa"/>
          </w:tcPr>
          <w:p w14:paraId="1E0C17DE" w14:textId="77777777" w:rsidR="00267F65" w:rsidRPr="00A27155" w:rsidRDefault="00267F65" w:rsidP="00CB7811">
            <w:pPr>
              <w:rPr>
                <w:rFonts w:ascii="Arial" w:eastAsia="Arial" w:hAnsi="Arial" w:cs="Arial"/>
                <w:b/>
              </w:rPr>
            </w:pPr>
            <w:r w:rsidRPr="00A27155">
              <w:rPr>
                <w:rFonts w:ascii="Arial" w:eastAsia="Arial" w:hAnsi="Arial" w:cs="Arial"/>
                <w:b/>
              </w:rPr>
              <w:t>Std</w:t>
            </w:r>
          </w:p>
        </w:tc>
        <w:tc>
          <w:tcPr>
            <w:tcW w:w="1372" w:type="dxa"/>
          </w:tcPr>
          <w:p w14:paraId="50FC7272" w14:textId="77777777" w:rsidR="00267F65" w:rsidRPr="00A27155" w:rsidRDefault="00267F65" w:rsidP="00CB7811">
            <w:pPr>
              <w:rPr>
                <w:rFonts w:ascii="Arial" w:eastAsia="Arial" w:hAnsi="Arial" w:cs="Arial"/>
                <w:b/>
              </w:rPr>
            </w:pPr>
            <w:r w:rsidRPr="00A27155">
              <w:rPr>
                <w:rFonts w:ascii="Arial" w:eastAsia="Arial" w:hAnsi="Arial" w:cs="Arial"/>
                <w:b/>
              </w:rPr>
              <w:t>p-value</w:t>
            </w:r>
          </w:p>
        </w:tc>
      </w:tr>
      <w:tr w:rsidR="00221E06" w14:paraId="2FBC4A44" w14:textId="77777777" w:rsidTr="00171D6F">
        <w:trPr>
          <w:jc w:val="center"/>
        </w:trPr>
        <w:tc>
          <w:tcPr>
            <w:tcW w:w="1663" w:type="dxa"/>
            <w:vAlign w:val="bottom"/>
          </w:tcPr>
          <w:p w14:paraId="6929574B" w14:textId="19265E95" w:rsidR="00221E06" w:rsidRPr="00221E06" w:rsidRDefault="00221E06" w:rsidP="00221E06">
            <w:pPr>
              <w:jc w:val="center"/>
              <w:rPr>
                <w:rFonts w:ascii="Arial" w:eastAsia="Arial" w:hAnsi="Arial" w:cs="Arial"/>
                <w:bCs/>
              </w:rPr>
            </w:pPr>
            <w:r w:rsidRPr="00221E06">
              <w:rPr>
                <w:rFonts w:ascii="Arial" w:hAnsi="Arial" w:cs="Arial"/>
                <w:color w:val="000000"/>
              </w:rPr>
              <w:t>24</w:t>
            </w:r>
          </w:p>
        </w:tc>
        <w:tc>
          <w:tcPr>
            <w:tcW w:w="1372" w:type="dxa"/>
            <w:vAlign w:val="bottom"/>
          </w:tcPr>
          <w:p w14:paraId="7206D00E" w14:textId="1BA04A8D" w:rsidR="00221E06" w:rsidRPr="00221E06" w:rsidRDefault="00221E06" w:rsidP="00221E06">
            <w:pPr>
              <w:rPr>
                <w:rFonts w:ascii="Arial" w:eastAsia="Arial" w:hAnsi="Arial" w:cs="Arial"/>
                <w:bCs/>
              </w:rPr>
            </w:pPr>
            <w:r w:rsidRPr="00221E06">
              <w:rPr>
                <w:rFonts w:ascii="Arial" w:hAnsi="Arial" w:cs="Arial"/>
                <w:color w:val="000000"/>
              </w:rPr>
              <w:t>12.91</w:t>
            </w:r>
            <w:r w:rsidR="003A6B3C">
              <w:rPr>
                <w:rFonts w:ascii="Arial" w:hAnsi="Arial" w:cs="Arial"/>
                <w:color w:val="000000"/>
              </w:rPr>
              <w:t>7</w:t>
            </w:r>
          </w:p>
        </w:tc>
        <w:tc>
          <w:tcPr>
            <w:tcW w:w="1484" w:type="dxa"/>
          </w:tcPr>
          <w:p w14:paraId="0A6893F0" w14:textId="26B3C36A" w:rsidR="00221E06" w:rsidRPr="00221E06" w:rsidRDefault="00221E06" w:rsidP="00221E06">
            <w:pPr>
              <w:rPr>
                <w:rFonts w:ascii="Arial" w:eastAsia="Arial" w:hAnsi="Arial" w:cs="Arial"/>
                <w:bCs/>
              </w:rPr>
            </w:pPr>
            <w:r w:rsidRPr="00221E06">
              <w:rPr>
                <w:rFonts w:ascii="Arial" w:eastAsia="Arial" w:hAnsi="Arial" w:cs="Arial"/>
                <w:bCs/>
              </w:rPr>
              <w:t>3.47</w:t>
            </w:r>
            <w:r w:rsidR="003A6B3C">
              <w:rPr>
                <w:rFonts w:ascii="Arial" w:eastAsia="Arial" w:hAnsi="Arial" w:cs="Arial"/>
                <w:bCs/>
              </w:rPr>
              <w:t>4</w:t>
            </w:r>
          </w:p>
        </w:tc>
        <w:tc>
          <w:tcPr>
            <w:tcW w:w="1372" w:type="dxa"/>
          </w:tcPr>
          <w:p w14:paraId="6900128F" w14:textId="07E04CD2" w:rsidR="00221E06" w:rsidRPr="00221E06" w:rsidRDefault="00221E06" w:rsidP="00221E06">
            <w:pPr>
              <w:rPr>
                <w:rFonts w:ascii="Arial" w:eastAsia="Arial" w:hAnsi="Arial" w:cs="Arial"/>
                <w:bCs/>
              </w:rPr>
            </w:pPr>
            <w:r w:rsidRPr="00221E06">
              <w:rPr>
                <w:rFonts w:ascii="Arial" w:hAnsi="Arial" w:cs="Arial"/>
                <w:color w:val="000000"/>
              </w:rPr>
              <w:t>0.0002</w:t>
            </w:r>
          </w:p>
        </w:tc>
        <w:tc>
          <w:tcPr>
            <w:tcW w:w="1663" w:type="dxa"/>
            <w:vAlign w:val="bottom"/>
          </w:tcPr>
          <w:p w14:paraId="42D4F6E1" w14:textId="7039B993" w:rsidR="00221E06" w:rsidRPr="00221E06" w:rsidRDefault="00221E06" w:rsidP="00221E06">
            <w:pPr>
              <w:jc w:val="center"/>
              <w:rPr>
                <w:rFonts w:ascii="Arial" w:eastAsia="Arial" w:hAnsi="Arial" w:cs="Arial"/>
                <w:bCs/>
              </w:rPr>
            </w:pPr>
            <w:r w:rsidRPr="00221E06">
              <w:rPr>
                <w:rFonts w:ascii="Arial" w:hAnsi="Arial" w:cs="Arial"/>
                <w:color w:val="000000"/>
              </w:rPr>
              <w:t>0</w:t>
            </w:r>
          </w:p>
        </w:tc>
        <w:tc>
          <w:tcPr>
            <w:tcW w:w="1372" w:type="dxa"/>
            <w:vAlign w:val="bottom"/>
          </w:tcPr>
          <w:p w14:paraId="7F0FE409" w14:textId="4ED8A11F" w:rsidR="00221E06" w:rsidRPr="00221E06" w:rsidRDefault="00221E06" w:rsidP="00221E06">
            <w:pPr>
              <w:rPr>
                <w:rFonts w:ascii="Arial" w:eastAsia="Arial" w:hAnsi="Arial" w:cs="Arial"/>
                <w:bCs/>
              </w:rPr>
            </w:pPr>
            <w:r w:rsidRPr="00221E06">
              <w:rPr>
                <w:rFonts w:ascii="Arial" w:hAnsi="Arial" w:cs="Arial"/>
                <w:color w:val="000000"/>
              </w:rPr>
              <w:t>-51.61</w:t>
            </w:r>
            <w:r w:rsidR="00854DC2">
              <w:rPr>
                <w:rFonts w:ascii="Arial" w:hAnsi="Arial" w:cs="Arial"/>
                <w:color w:val="000000"/>
              </w:rPr>
              <w:t>4</w:t>
            </w:r>
          </w:p>
        </w:tc>
        <w:tc>
          <w:tcPr>
            <w:tcW w:w="1484" w:type="dxa"/>
            <w:vAlign w:val="bottom"/>
          </w:tcPr>
          <w:p w14:paraId="1FAC265B" w14:textId="28DFBB88" w:rsidR="00221E06" w:rsidRPr="00221E06" w:rsidRDefault="00221E06" w:rsidP="00221E06">
            <w:pPr>
              <w:rPr>
                <w:rFonts w:ascii="Arial" w:eastAsia="Arial" w:hAnsi="Arial" w:cs="Arial"/>
                <w:bCs/>
              </w:rPr>
            </w:pPr>
            <w:r w:rsidRPr="00221E06">
              <w:rPr>
                <w:rFonts w:ascii="Arial" w:hAnsi="Arial" w:cs="Arial"/>
                <w:color w:val="000000"/>
              </w:rPr>
              <w:t>22.271</w:t>
            </w:r>
          </w:p>
        </w:tc>
        <w:tc>
          <w:tcPr>
            <w:tcW w:w="1372" w:type="dxa"/>
            <w:vAlign w:val="bottom"/>
          </w:tcPr>
          <w:p w14:paraId="2A4838EB" w14:textId="7E272778" w:rsidR="00221E06" w:rsidRPr="00221E06" w:rsidRDefault="00221E06" w:rsidP="00221E06">
            <w:pPr>
              <w:rPr>
                <w:rFonts w:ascii="Arial" w:hAnsi="Arial" w:cs="Arial"/>
                <w:color w:val="000000"/>
              </w:rPr>
            </w:pPr>
            <w:r w:rsidRPr="00221E06">
              <w:rPr>
                <w:rFonts w:ascii="Arial" w:hAnsi="Arial" w:cs="Arial"/>
                <w:color w:val="000000"/>
              </w:rPr>
              <w:t>0.02</w:t>
            </w:r>
            <w:r w:rsidR="003A6B3C">
              <w:rPr>
                <w:rFonts w:ascii="Arial" w:hAnsi="Arial" w:cs="Arial"/>
                <w:color w:val="000000"/>
              </w:rPr>
              <w:t>1</w:t>
            </w:r>
          </w:p>
        </w:tc>
      </w:tr>
      <w:tr w:rsidR="00221E06" w14:paraId="75CEE3B2" w14:textId="77777777" w:rsidTr="00221E06">
        <w:trPr>
          <w:jc w:val="center"/>
        </w:trPr>
        <w:tc>
          <w:tcPr>
            <w:tcW w:w="1663" w:type="dxa"/>
            <w:vAlign w:val="bottom"/>
          </w:tcPr>
          <w:p w14:paraId="6579E3B3" w14:textId="14E428CF" w:rsidR="00221E06" w:rsidRPr="00221E06" w:rsidRDefault="00221E06" w:rsidP="00221E06">
            <w:pPr>
              <w:jc w:val="center"/>
              <w:rPr>
                <w:rFonts w:ascii="Arial" w:eastAsia="Arial" w:hAnsi="Arial" w:cs="Arial"/>
                <w:bCs/>
              </w:rPr>
            </w:pPr>
          </w:p>
        </w:tc>
        <w:tc>
          <w:tcPr>
            <w:tcW w:w="1372" w:type="dxa"/>
            <w:vAlign w:val="bottom"/>
          </w:tcPr>
          <w:p w14:paraId="1021316E" w14:textId="005FEA9E" w:rsidR="00221E06" w:rsidRPr="00221E06" w:rsidRDefault="00221E06" w:rsidP="00221E06">
            <w:pPr>
              <w:rPr>
                <w:rFonts w:ascii="Arial" w:eastAsia="Arial" w:hAnsi="Arial" w:cs="Arial"/>
                <w:bCs/>
              </w:rPr>
            </w:pPr>
          </w:p>
        </w:tc>
        <w:tc>
          <w:tcPr>
            <w:tcW w:w="1484" w:type="dxa"/>
            <w:vAlign w:val="bottom"/>
          </w:tcPr>
          <w:p w14:paraId="647215E9" w14:textId="5EE95D82" w:rsidR="00221E06" w:rsidRPr="00221E06" w:rsidRDefault="00221E06" w:rsidP="00221E06">
            <w:pPr>
              <w:rPr>
                <w:rFonts w:ascii="Arial" w:eastAsia="Arial" w:hAnsi="Arial" w:cs="Arial"/>
                <w:bCs/>
              </w:rPr>
            </w:pPr>
          </w:p>
        </w:tc>
        <w:tc>
          <w:tcPr>
            <w:tcW w:w="1372" w:type="dxa"/>
            <w:vAlign w:val="bottom"/>
          </w:tcPr>
          <w:p w14:paraId="07BF7A64" w14:textId="5DD19AE5" w:rsidR="00221E06" w:rsidRPr="00221E06" w:rsidRDefault="00221E06" w:rsidP="00221E06">
            <w:pPr>
              <w:rPr>
                <w:rFonts w:ascii="Arial" w:eastAsia="Arial" w:hAnsi="Arial" w:cs="Arial"/>
                <w:bCs/>
              </w:rPr>
            </w:pPr>
          </w:p>
        </w:tc>
        <w:tc>
          <w:tcPr>
            <w:tcW w:w="1663" w:type="dxa"/>
            <w:vAlign w:val="bottom"/>
          </w:tcPr>
          <w:p w14:paraId="57C713A3" w14:textId="09896E0E" w:rsidR="00221E06" w:rsidRPr="00221E06" w:rsidRDefault="00221E06" w:rsidP="00221E06">
            <w:pPr>
              <w:jc w:val="center"/>
              <w:rPr>
                <w:rFonts w:ascii="Arial" w:eastAsia="Arial" w:hAnsi="Arial" w:cs="Arial"/>
                <w:bCs/>
              </w:rPr>
            </w:pPr>
            <w:r w:rsidRPr="00221E06">
              <w:rPr>
                <w:rFonts w:ascii="Arial" w:hAnsi="Arial" w:cs="Arial"/>
                <w:color w:val="000000"/>
              </w:rPr>
              <w:t>1</w:t>
            </w:r>
          </w:p>
        </w:tc>
        <w:tc>
          <w:tcPr>
            <w:tcW w:w="1372" w:type="dxa"/>
            <w:vAlign w:val="bottom"/>
          </w:tcPr>
          <w:p w14:paraId="0B492EBB" w14:textId="7E368EC1" w:rsidR="00221E06" w:rsidRPr="00221E06" w:rsidRDefault="00221E06" w:rsidP="00221E06">
            <w:pPr>
              <w:rPr>
                <w:rFonts w:ascii="Arial" w:eastAsia="Arial" w:hAnsi="Arial" w:cs="Arial"/>
                <w:bCs/>
              </w:rPr>
            </w:pPr>
            <w:r w:rsidRPr="00221E06">
              <w:rPr>
                <w:rFonts w:ascii="Arial" w:hAnsi="Arial" w:cs="Arial"/>
                <w:color w:val="000000"/>
              </w:rPr>
              <w:t>183.217</w:t>
            </w:r>
          </w:p>
        </w:tc>
        <w:tc>
          <w:tcPr>
            <w:tcW w:w="1484" w:type="dxa"/>
            <w:vAlign w:val="bottom"/>
          </w:tcPr>
          <w:p w14:paraId="11927F99" w14:textId="414028E5" w:rsidR="00221E06" w:rsidRPr="00221E06" w:rsidRDefault="00221E06" w:rsidP="00221E06">
            <w:pPr>
              <w:rPr>
                <w:rFonts w:ascii="Arial" w:eastAsia="Arial" w:hAnsi="Arial" w:cs="Arial"/>
                <w:bCs/>
              </w:rPr>
            </w:pPr>
            <w:r w:rsidRPr="00221E06">
              <w:rPr>
                <w:rFonts w:ascii="Arial" w:hAnsi="Arial" w:cs="Arial"/>
                <w:color w:val="000000"/>
              </w:rPr>
              <w:t>22.271</w:t>
            </w:r>
          </w:p>
        </w:tc>
        <w:tc>
          <w:tcPr>
            <w:tcW w:w="1372" w:type="dxa"/>
            <w:vAlign w:val="bottom"/>
          </w:tcPr>
          <w:p w14:paraId="3C35C4E2" w14:textId="105FAF12" w:rsidR="00221E06" w:rsidRPr="00221E06" w:rsidRDefault="00221E06" w:rsidP="00221E06">
            <w:pPr>
              <w:rPr>
                <w:rFonts w:ascii="Arial" w:eastAsia="Arial" w:hAnsi="Arial" w:cs="Arial"/>
                <w:bCs/>
              </w:rPr>
            </w:pPr>
            <w:r w:rsidRPr="00221E06">
              <w:rPr>
                <w:rFonts w:ascii="Arial" w:hAnsi="Arial" w:cs="Arial"/>
                <w:color w:val="000000"/>
              </w:rPr>
              <w:t>4.48E-16</w:t>
            </w:r>
          </w:p>
        </w:tc>
      </w:tr>
      <w:tr w:rsidR="00221E06" w14:paraId="79B44ADE" w14:textId="77777777" w:rsidTr="00221E06">
        <w:trPr>
          <w:jc w:val="center"/>
        </w:trPr>
        <w:tc>
          <w:tcPr>
            <w:tcW w:w="1663" w:type="dxa"/>
            <w:vAlign w:val="bottom"/>
          </w:tcPr>
          <w:p w14:paraId="1D021C73" w14:textId="52EB3AFD" w:rsidR="00221E06" w:rsidRPr="00221E06" w:rsidRDefault="00221E06" w:rsidP="00221E06">
            <w:pPr>
              <w:jc w:val="center"/>
              <w:rPr>
                <w:rFonts w:ascii="Arial" w:eastAsia="Arial" w:hAnsi="Arial" w:cs="Arial"/>
                <w:bCs/>
              </w:rPr>
            </w:pPr>
          </w:p>
        </w:tc>
        <w:tc>
          <w:tcPr>
            <w:tcW w:w="1372" w:type="dxa"/>
            <w:vAlign w:val="bottom"/>
          </w:tcPr>
          <w:p w14:paraId="750A3A1F" w14:textId="7AB85E00" w:rsidR="00221E06" w:rsidRPr="00221E06" w:rsidRDefault="00221E06" w:rsidP="00221E06">
            <w:pPr>
              <w:rPr>
                <w:rFonts w:ascii="Arial" w:eastAsia="Arial" w:hAnsi="Arial" w:cs="Arial"/>
                <w:bCs/>
              </w:rPr>
            </w:pPr>
          </w:p>
        </w:tc>
        <w:tc>
          <w:tcPr>
            <w:tcW w:w="1484" w:type="dxa"/>
            <w:vAlign w:val="bottom"/>
          </w:tcPr>
          <w:p w14:paraId="2464A901" w14:textId="39B53704" w:rsidR="00221E06" w:rsidRPr="00221E06" w:rsidRDefault="00221E06" w:rsidP="00221E06">
            <w:pPr>
              <w:rPr>
                <w:rFonts w:ascii="Arial" w:eastAsia="Arial" w:hAnsi="Arial" w:cs="Arial"/>
                <w:bCs/>
              </w:rPr>
            </w:pPr>
          </w:p>
        </w:tc>
        <w:tc>
          <w:tcPr>
            <w:tcW w:w="1372" w:type="dxa"/>
            <w:vAlign w:val="bottom"/>
          </w:tcPr>
          <w:p w14:paraId="44B45B03" w14:textId="20C26CB8" w:rsidR="00221E06" w:rsidRPr="00221E06" w:rsidRDefault="00221E06" w:rsidP="00221E06">
            <w:pPr>
              <w:rPr>
                <w:rFonts w:ascii="Arial" w:eastAsia="Arial" w:hAnsi="Arial" w:cs="Arial"/>
                <w:bCs/>
              </w:rPr>
            </w:pPr>
          </w:p>
        </w:tc>
        <w:tc>
          <w:tcPr>
            <w:tcW w:w="1663" w:type="dxa"/>
            <w:vAlign w:val="bottom"/>
          </w:tcPr>
          <w:p w14:paraId="56145F26" w14:textId="41CC11AB" w:rsidR="00221E06" w:rsidRPr="00221E06" w:rsidRDefault="00221E06" w:rsidP="00221E06">
            <w:pPr>
              <w:jc w:val="center"/>
              <w:rPr>
                <w:rFonts w:ascii="Arial" w:eastAsia="Arial" w:hAnsi="Arial" w:cs="Arial"/>
                <w:bCs/>
              </w:rPr>
            </w:pPr>
            <w:r w:rsidRPr="00221E06">
              <w:rPr>
                <w:rFonts w:ascii="Arial" w:hAnsi="Arial" w:cs="Arial"/>
                <w:color w:val="000000"/>
              </w:rPr>
              <w:t>2</w:t>
            </w:r>
          </w:p>
        </w:tc>
        <w:tc>
          <w:tcPr>
            <w:tcW w:w="1372" w:type="dxa"/>
            <w:vAlign w:val="bottom"/>
          </w:tcPr>
          <w:p w14:paraId="66932592" w14:textId="57C4A017" w:rsidR="00221E06" w:rsidRPr="00221E06" w:rsidRDefault="00221E06" w:rsidP="00221E06">
            <w:pPr>
              <w:rPr>
                <w:rFonts w:ascii="Arial" w:eastAsia="Arial" w:hAnsi="Arial" w:cs="Arial"/>
                <w:bCs/>
              </w:rPr>
            </w:pPr>
            <w:r w:rsidRPr="00221E06">
              <w:rPr>
                <w:rFonts w:ascii="Arial" w:hAnsi="Arial" w:cs="Arial"/>
                <w:color w:val="000000"/>
              </w:rPr>
              <w:t>-53.02</w:t>
            </w:r>
            <w:r w:rsidR="00854DC2">
              <w:rPr>
                <w:rFonts w:ascii="Arial" w:hAnsi="Arial" w:cs="Arial"/>
                <w:color w:val="000000"/>
              </w:rPr>
              <w:t>9</w:t>
            </w:r>
          </w:p>
        </w:tc>
        <w:tc>
          <w:tcPr>
            <w:tcW w:w="1484" w:type="dxa"/>
            <w:vAlign w:val="bottom"/>
          </w:tcPr>
          <w:p w14:paraId="36153A0A" w14:textId="515448FC" w:rsidR="00221E06" w:rsidRPr="00221E06" w:rsidRDefault="00221E06" w:rsidP="00221E06">
            <w:pPr>
              <w:rPr>
                <w:rFonts w:ascii="Arial" w:eastAsia="Arial" w:hAnsi="Arial" w:cs="Arial"/>
                <w:bCs/>
              </w:rPr>
            </w:pPr>
            <w:r w:rsidRPr="00221E06">
              <w:rPr>
                <w:rFonts w:ascii="Arial" w:hAnsi="Arial" w:cs="Arial"/>
                <w:color w:val="000000"/>
              </w:rPr>
              <w:t>23.548</w:t>
            </w:r>
          </w:p>
        </w:tc>
        <w:tc>
          <w:tcPr>
            <w:tcW w:w="1372" w:type="dxa"/>
            <w:vAlign w:val="bottom"/>
          </w:tcPr>
          <w:p w14:paraId="67606FF7" w14:textId="47D3D5A9" w:rsidR="00221E06" w:rsidRPr="00221E06" w:rsidRDefault="00221E06" w:rsidP="00221E06">
            <w:pPr>
              <w:rPr>
                <w:rFonts w:ascii="Arial" w:eastAsia="Arial" w:hAnsi="Arial" w:cs="Arial"/>
                <w:bCs/>
              </w:rPr>
            </w:pPr>
            <w:r w:rsidRPr="00221E06">
              <w:rPr>
                <w:rFonts w:ascii="Arial" w:hAnsi="Arial" w:cs="Arial"/>
                <w:color w:val="000000"/>
              </w:rPr>
              <w:t>0.024</w:t>
            </w:r>
          </w:p>
        </w:tc>
      </w:tr>
      <w:tr w:rsidR="00221E06" w14:paraId="1323C3C3" w14:textId="77777777" w:rsidTr="00221E06">
        <w:trPr>
          <w:jc w:val="center"/>
        </w:trPr>
        <w:tc>
          <w:tcPr>
            <w:tcW w:w="1663" w:type="dxa"/>
            <w:vAlign w:val="bottom"/>
          </w:tcPr>
          <w:p w14:paraId="14A91552" w14:textId="6A8ECCDE" w:rsidR="00221E06" w:rsidRPr="00221E06" w:rsidRDefault="00221E06" w:rsidP="00221E06">
            <w:pPr>
              <w:rPr>
                <w:rFonts w:ascii="Arial" w:eastAsia="Arial" w:hAnsi="Arial" w:cs="Arial"/>
                <w:bCs/>
              </w:rPr>
            </w:pPr>
          </w:p>
        </w:tc>
        <w:tc>
          <w:tcPr>
            <w:tcW w:w="1372" w:type="dxa"/>
            <w:vAlign w:val="bottom"/>
          </w:tcPr>
          <w:p w14:paraId="35A3A935" w14:textId="0DFB2575" w:rsidR="00221E06" w:rsidRPr="00221E06" w:rsidRDefault="00221E06" w:rsidP="00221E06">
            <w:pPr>
              <w:rPr>
                <w:rFonts w:ascii="Arial" w:eastAsia="Arial" w:hAnsi="Arial" w:cs="Arial"/>
                <w:bCs/>
              </w:rPr>
            </w:pPr>
          </w:p>
        </w:tc>
        <w:tc>
          <w:tcPr>
            <w:tcW w:w="1484" w:type="dxa"/>
            <w:vAlign w:val="bottom"/>
          </w:tcPr>
          <w:p w14:paraId="629F157E" w14:textId="780C78C7" w:rsidR="00221E06" w:rsidRPr="00221E06" w:rsidRDefault="00221E06" w:rsidP="00221E06">
            <w:pPr>
              <w:rPr>
                <w:rFonts w:ascii="Arial" w:eastAsia="Arial" w:hAnsi="Arial" w:cs="Arial"/>
                <w:bCs/>
              </w:rPr>
            </w:pPr>
          </w:p>
        </w:tc>
        <w:tc>
          <w:tcPr>
            <w:tcW w:w="1372" w:type="dxa"/>
            <w:vAlign w:val="bottom"/>
          </w:tcPr>
          <w:p w14:paraId="0C08684E" w14:textId="74093851" w:rsidR="00221E06" w:rsidRPr="00221E06" w:rsidRDefault="00221E06" w:rsidP="00221E06">
            <w:pPr>
              <w:rPr>
                <w:rFonts w:ascii="Arial" w:eastAsia="Arial" w:hAnsi="Arial" w:cs="Arial"/>
                <w:bCs/>
              </w:rPr>
            </w:pPr>
          </w:p>
        </w:tc>
        <w:tc>
          <w:tcPr>
            <w:tcW w:w="1663" w:type="dxa"/>
            <w:vAlign w:val="bottom"/>
          </w:tcPr>
          <w:p w14:paraId="39963088" w14:textId="703FFF5C" w:rsidR="00221E06" w:rsidRPr="00221E06" w:rsidRDefault="00221E06" w:rsidP="00221E06">
            <w:pPr>
              <w:jc w:val="center"/>
              <w:rPr>
                <w:rFonts w:ascii="Arial" w:eastAsia="Arial" w:hAnsi="Arial" w:cs="Arial"/>
                <w:bCs/>
              </w:rPr>
            </w:pPr>
            <w:r w:rsidRPr="00221E06">
              <w:rPr>
                <w:rFonts w:ascii="Arial" w:hAnsi="Arial" w:cs="Arial"/>
                <w:color w:val="000000"/>
              </w:rPr>
              <w:t>3</w:t>
            </w:r>
          </w:p>
        </w:tc>
        <w:tc>
          <w:tcPr>
            <w:tcW w:w="1372" w:type="dxa"/>
            <w:vAlign w:val="bottom"/>
          </w:tcPr>
          <w:p w14:paraId="51D0B416" w14:textId="6AF40673" w:rsidR="00221E06" w:rsidRPr="00221E06" w:rsidRDefault="00221E06" w:rsidP="00221E06">
            <w:pPr>
              <w:rPr>
                <w:rFonts w:ascii="Arial" w:eastAsia="Arial" w:hAnsi="Arial" w:cs="Arial"/>
                <w:bCs/>
              </w:rPr>
            </w:pPr>
            <w:r w:rsidRPr="00221E06">
              <w:rPr>
                <w:rFonts w:ascii="Arial" w:hAnsi="Arial" w:cs="Arial"/>
                <w:color w:val="000000"/>
              </w:rPr>
              <w:t>165.706</w:t>
            </w:r>
          </w:p>
        </w:tc>
        <w:tc>
          <w:tcPr>
            <w:tcW w:w="1484" w:type="dxa"/>
            <w:vAlign w:val="bottom"/>
          </w:tcPr>
          <w:p w14:paraId="4E99924C" w14:textId="2EBBE8E2" w:rsidR="00221E06" w:rsidRPr="00221E06" w:rsidRDefault="00221E06" w:rsidP="00221E06">
            <w:pPr>
              <w:rPr>
                <w:rFonts w:ascii="Arial" w:eastAsia="Arial" w:hAnsi="Arial" w:cs="Arial"/>
                <w:bCs/>
              </w:rPr>
            </w:pPr>
            <w:r w:rsidRPr="00221E06">
              <w:rPr>
                <w:rFonts w:ascii="Arial" w:hAnsi="Arial" w:cs="Arial"/>
                <w:color w:val="000000"/>
              </w:rPr>
              <w:t>25.31</w:t>
            </w:r>
            <w:r w:rsidR="003A6B3C">
              <w:rPr>
                <w:rFonts w:ascii="Arial" w:hAnsi="Arial" w:cs="Arial"/>
                <w:color w:val="000000"/>
              </w:rPr>
              <w:t>9</w:t>
            </w:r>
          </w:p>
        </w:tc>
        <w:tc>
          <w:tcPr>
            <w:tcW w:w="1372" w:type="dxa"/>
            <w:vAlign w:val="bottom"/>
          </w:tcPr>
          <w:p w14:paraId="748E536F" w14:textId="4EABF24E" w:rsidR="00221E06" w:rsidRPr="00221E06" w:rsidRDefault="00221E06" w:rsidP="00221E06">
            <w:pPr>
              <w:rPr>
                <w:rFonts w:ascii="Arial" w:eastAsia="Arial" w:hAnsi="Arial" w:cs="Arial"/>
                <w:bCs/>
              </w:rPr>
            </w:pPr>
            <w:r w:rsidRPr="00221E06">
              <w:rPr>
                <w:rFonts w:ascii="Arial" w:hAnsi="Arial" w:cs="Arial"/>
                <w:color w:val="000000"/>
              </w:rPr>
              <w:t>8.43E-11</w:t>
            </w:r>
          </w:p>
        </w:tc>
      </w:tr>
      <w:tr w:rsidR="00221E06" w14:paraId="0AED0E75" w14:textId="77777777" w:rsidTr="00221E06">
        <w:trPr>
          <w:jc w:val="center"/>
        </w:trPr>
        <w:tc>
          <w:tcPr>
            <w:tcW w:w="1663" w:type="dxa"/>
            <w:vAlign w:val="bottom"/>
          </w:tcPr>
          <w:p w14:paraId="5E19BBD2" w14:textId="035651A5" w:rsidR="00221E06" w:rsidRPr="00221E06" w:rsidRDefault="00221E06" w:rsidP="00221E06">
            <w:pPr>
              <w:jc w:val="center"/>
              <w:rPr>
                <w:rFonts w:ascii="Arial" w:eastAsia="Arial" w:hAnsi="Arial" w:cs="Arial"/>
                <w:bCs/>
              </w:rPr>
            </w:pPr>
          </w:p>
        </w:tc>
        <w:tc>
          <w:tcPr>
            <w:tcW w:w="1372" w:type="dxa"/>
            <w:vAlign w:val="bottom"/>
          </w:tcPr>
          <w:p w14:paraId="1C475908" w14:textId="7D070C55" w:rsidR="00221E06" w:rsidRPr="00221E06" w:rsidRDefault="00221E06" w:rsidP="00221E06">
            <w:pPr>
              <w:rPr>
                <w:rFonts w:ascii="Arial" w:eastAsia="Arial" w:hAnsi="Arial" w:cs="Arial"/>
                <w:bCs/>
              </w:rPr>
            </w:pPr>
          </w:p>
        </w:tc>
        <w:tc>
          <w:tcPr>
            <w:tcW w:w="1484" w:type="dxa"/>
            <w:vAlign w:val="bottom"/>
          </w:tcPr>
          <w:p w14:paraId="782F5767" w14:textId="1E289732" w:rsidR="00221E06" w:rsidRPr="00221E06" w:rsidRDefault="00221E06" w:rsidP="00221E06">
            <w:pPr>
              <w:rPr>
                <w:rFonts w:ascii="Arial" w:eastAsia="Arial" w:hAnsi="Arial" w:cs="Arial"/>
                <w:bCs/>
              </w:rPr>
            </w:pPr>
          </w:p>
        </w:tc>
        <w:tc>
          <w:tcPr>
            <w:tcW w:w="1372" w:type="dxa"/>
            <w:vAlign w:val="bottom"/>
          </w:tcPr>
          <w:p w14:paraId="4B38FFE8" w14:textId="1572E6B4" w:rsidR="00221E06" w:rsidRPr="00221E06" w:rsidRDefault="00221E06" w:rsidP="00221E06">
            <w:pPr>
              <w:rPr>
                <w:rFonts w:ascii="Arial" w:eastAsia="Arial" w:hAnsi="Arial" w:cs="Arial"/>
                <w:bCs/>
              </w:rPr>
            </w:pPr>
          </w:p>
        </w:tc>
        <w:tc>
          <w:tcPr>
            <w:tcW w:w="1663" w:type="dxa"/>
            <w:vAlign w:val="bottom"/>
          </w:tcPr>
          <w:p w14:paraId="64BE39ED" w14:textId="357B7D51" w:rsidR="00221E06" w:rsidRPr="00221E06" w:rsidRDefault="00221E06" w:rsidP="00221E06">
            <w:pPr>
              <w:jc w:val="center"/>
              <w:rPr>
                <w:rFonts w:ascii="Arial" w:eastAsia="Arial" w:hAnsi="Arial" w:cs="Arial"/>
                <w:bCs/>
              </w:rPr>
            </w:pPr>
            <w:r w:rsidRPr="00221E06">
              <w:rPr>
                <w:rFonts w:ascii="Arial" w:hAnsi="Arial" w:cs="Arial"/>
                <w:color w:val="000000"/>
              </w:rPr>
              <w:t>4</w:t>
            </w:r>
          </w:p>
        </w:tc>
        <w:tc>
          <w:tcPr>
            <w:tcW w:w="1372" w:type="dxa"/>
            <w:vAlign w:val="bottom"/>
          </w:tcPr>
          <w:p w14:paraId="70C12059" w14:textId="6B647E09" w:rsidR="00221E06" w:rsidRPr="00221E06" w:rsidRDefault="00221E06" w:rsidP="00221E06">
            <w:pPr>
              <w:rPr>
                <w:rFonts w:ascii="Arial" w:eastAsia="Arial" w:hAnsi="Arial" w:cs="Arial"/>
                <w:bCs/>
              </w:rPr>
            </w:pPr>
            <w:r w:rsidRPr="00221E06">
              <w:rPr>
                <w:rFonts w:ascii="Arial" w:hAnsi="Arial" w:cs="Arial"/>
                <w:color w:val="000000"/>
              </w:rPr>
              <w:t>83.58</w:t>
            </w:r>
            <w:r w:rsidR="003A6B3C">
              <w:rPr>
                <w:rFonts w:ascii="Arial" w:hAnsi="Arial" w:cs="Arial"/>
                <w:color w:val="000000"/>
              </w:rPr>
              <w:t>1</w:t>
            </w:r>
          </w:p>
        </w:tc>
        <w:tc>
          <w:tcPr>
            <w:tcW w:w="1484" w:type="dxa"/>
            <w:vAlign w:val="bottom"/>
          </w:tcPr>
          <w:p w14:paraId="3C02DBB6" w14:textId="5AA300B3" w:rsidR="00221E06" w:rsidRPr="00221E06" w:rsidRDefault="00221E06" w:rsidP="00221E06">
            <w:pPr>
              <w:rPr>
                <w:rFonts w:ascii="Arial" w:eastAsia="Arial" w:hAnsi="Arial" w:cs="Arial"/>
                <w:bCs/>
              </w:rPr>
            </w:pPr>
            <w:r w:rsidRPr="00221E06">
              <w:rPr>
                <w:rFonts w:ascii="Arial" w:hAnsi="Arial" w:cs="Arial"/>
                <w:color w:val="000000"/>
              </w:rPr>
              <w:t>26.258</w:t>
            </w:r>
          </w:p>
        </w:tc>
        <w:tc>
          <w:tcPr>
            <w:tcW w:w="1372" w:type="dxa"/>
            <w:vAlign w:val="bottom"/>
          </w:tcPr>
          <w:p w14:paraId="54B3A5D0" w14:textId="12176011" w:rsidR="00221E06" w:rsidRPr="00221E06" w:rsidRDefault="00221E06" w:rsidP="00221E06">
            <w:pPr>
              <w:rPr>
                <w:rFonts w:ascii="Arial" w:eastAsia="Arial" w:hAnsi="Arial" w:cs="Arial"/>
                <w:bCs/>
              </w:rPr>
            </w:pPr>
            <w:r w:rsidRPr="00221E06">
              <w:rPr>
                <w:rFonts w:ascii="Arial" w:hAnsi="Arial" w:cs="Arial"/>
                <w:color w:val="000000"/>
              </w:rPr>
              <w:t>0.001</w:t>
            </w:r>
          </w:p>
        </w:tc>
      </w:tr>
      <w:tr w:rsidR="00221E06" w14:paraId="47CE747B" w14:textId="77777777" w:rsidTr="00221E06">
        <w:trPr>
          <w:jc w:val="center"/>
        </w:trPr>
        <w:tc>
          <w:tcPr>
            <w:tcW w:w="1663" w:type="dxa"/>
            <w:vAlign w:val="bottom"/>
          </w:tcPr>
          <w:p w14:paraId="43505594" w14:textId="2186D71F" w:rsidR="00221E06" w:rsidRPr="00221E06" w:rsidRDefault="00221E06" w:rsidP="00221E06">
            <w:pPr>
              <w:jc w:val="center"/>
              <w:rPr>
                <w:rFonts w:ascii="Arial" w:eastAsia="Arial" w:hAnsi="Arial" w:cs="Arial"/>
                <w:bCs/>
              </w:rPr>
            </w:pPr>
          </w:p>
        </w:tc>
        <w:tc>
          <w:tcPr>
            <w:tcW w:w="1372" w:type="dxa"/>
            <w:vAlign w:val="bottom"/>
          </w:tcPr>
          <w:p w14:paraId="7BEFD5A5" w14:textId="5F85C293" w:rsidR="00221E06" w:rsidRPr="00221E06" w:rsidRDefault="00221E06" w:rsidP="00221E06">
            <w:pPr>
              <w:rPr>
                <w:rFonts w:ascii="Arial" w:eastAsia="Arial" w:hAnsi="Arial" w:cs="Arial"/>
                <w:bCs/>
              </w:rPr>
            </w:pPr>
          </w:p>
        </w:tc>
        <w:tc>
          <w:tcPr>
            <w:tcW w:w="1484" w:type="dxa"/>
            <w:vAlign w:val="bottom"/>
          </w:tcPr>
          <w:p w14:paraId="3AE414B3" w14:textId="118272D1" w:rsidR="00221E06" w:rsidRPr="00221E06" w:rsidRDefault="00221E06" w:rsidP="00221E06">
            <w:pPr>
              <w:rPr>
                <w:rFonts w:ascii="Arial" w:eastAsia="Arial" w:hAnsi="Arial" w:cs="Arial"/>
                <w:bCs/>
              </w:rPr>
            </w:pPr>
          </w:p>
        </w:tc>
        <w:tc>
          <w:tcPr>
            <w:tcW w:w="1372" w:type="dxa"/>
            <w:vAlign w:val="bottom"/>
          </w:tcPr>
          <w:p w14:paraId="5AFAF74F" w14:textId="58998AE9" w:rsidR="00221E06" w:rsidRPr="00221E06" w:rsidRDefault="00221E06" w:rsidP="00221E06">
            <w:pPr>
              <w:rPr>
                <w:rFonts w:ascii="Arial" w:eastAsia="Arial" w:hAnsi="Arial" w:cs="Arial"/>
                <w:bCs/>
              </w:rPr>
            </w:pPr>
          </w:p>
        </w:tc>
        <w:tc>
          <w:tcPr>
            <w:tcW w:w="1663" w:type="dxa"/>
            <w:vAlign w:val="bottom"/>
          </w:tcPr>
          <w:p w14:paraId="68EE7B32" w14:textId="72A2E573" w:rsidR="00221E06" w:rsidRPr="00221E06" w:rsidRDefault="00221E06" w:rsidP="00221E06">
            <w:pPr>
              <w:jc w:val="center"/>
              <w:rPr>
                <w:rFonts w:ascii="Arial" w:eastAsia="Arial" w:hAnsi="Arial" w:cs="Arial"/>
                <w:bCs/>
              </w:rPr>
            </w:pPr>
            <w:r w:rsidRPr="00221E06">
              <w:rPr>
                <w:rFonts w:ascii="Arial" w:hAnsi="Arial" w:cs="Arial"/>
                <w:color w:val="000000"/>
              </w:rPr>
              <w:t>9</w:t>
            </w:r>
          </w:p>
        </w:tc>
        <w:tc>
          <w:tcPr>
            <w:tcW w:w="1372" w:type="dxa"/>
            <w:vAlign w:val="bottom"/>
          </w:tcPr>
          <w:p w14:paraId="1FF923C7" w14:textId="6FC92270" w:rsidR="00221E06" w:rsidRPr="00221E06" w:rsidRDefault="00221E06" w:rsidP="00221E06">
            <w:pPr>
              <w:rPr>
                <w:rFonts w:ascii="Arial" w:eastAsia="Arial" w:hAnsi="Arial" w:cs="Arial"/>
                <w:bCs/>
              </w:rPr>
            </w:pPr>
            <w:r w:rsidRPr="00221E06">
              <w:rPr>
                <w:rFonts w:ascii="Arial" w:hAnsi="Arial" w:cs="Arial"/>
                <w:color w:val="000000"/>
              </w:rPr>
              <w:t>-72.179</w:t>
            </w:r>
          </w:p>
        </w:tc>
        <w:tc>
          <w:tcPr>
            <w:tcW w:w="1484" w:type="dxa"/>
            <w:vAlign w:val="bottom"/>
          </w:tcPr>
          <w:p w14:paraId="33DE5160" w14:textId="0FAA2124" w:rsidR="00221E06" w:rsidRPr="00221E06" w:rsidRDefault="00221E06" w:rsidP="00221E06">
            <w:pPr>
              <w:rPr>
                <w:rFonts w:ascii="Arial" w:eastAsia="Arial" w:hAnsi="Arial" w:cs="Arial"/>
                <w:bCs/>
              </w:rPr>
            </w:pPr>
            <w:r w:rsidRPr="00221E06">
              <w:rPr>
                <w:rFonts w:ascii="Arial" w:hAnsi="Arial" w:cs="Arial"/>
                <w:color w:val="000000"/>
              </w:rPr>
              <w:t>36.655</w:t>
            </w:r>
          </w:p>
        </w:tc>
        <w:tc>
          <w:tcPr>
            <w:tcW w:w="1372" w:type="dxa"/>
            <w:vAlign w:val="bottom"/>
          </w:tcPr>
          <w:p w14:paraId="72E49FAC" w14:textId="6307E30B" w:rsidR="00221E06" w:rsidRPr="00221E06" w:rsidRDefault="00221E06" w:rsidP="00221E06">
            <w:pPr>
              <w:rPr>
                <w:rFonts w:ascii="Arial" w:eastAsia="Arial" w:hAnsi="Arial" w:cs="Arial"/>
                <w:bCs/>
              </w:rPr>
            </w:pPr>
            <w:r w:rsidRPr="00221E06">
              <w:rPr>
                <w:rFonts w:ascii="Arial" w:hAnsi="Arial" w:cs="Arial"/>
                <w:color w:val="000000"/>
              </w:rPr>
              <w:t>0.049</w:t>
            </w:r>
          </w:p>
        </w:tc>
      </w:tr>
      <w:tr w:rsidR="00221E06" w14:paraId="62B347FA" w14:textId="77777777" w:rsidTr="00221E06">
        <w:trPr>
          <w:jc w:val="center"/>
        </w:trPr>
        <w:tc>
          <w:tcPr>
            <w:tcW w:w="1663" w:type="dxa"/>
            <w:vAlign w:val="bottom"/>
          </w:tcPr>
          <w:p w14:paraId="56577B35" w14:textId="4CF7923C" w:rsidR="00221E06" w:rsidRPr="00221E06" w:rsidRDefault="00221E06" w:rsidP="00221E06">
            <w:pPr>
              <w:jc w:val="center"/>
              <w:rPr>
                <w:rFonts w:ascii="Arial" w:eastAsia="Arial" w:hAnsi="Arial" w:cs="Arial"/>
                <w:bCs/>
              </w:rPr>
            </w:pPr>
          </w:p>
        </w:tc>
        <w:tc>
          <w:tcPr>
            <w:tcW w:w="1372" w:type="dxa"/>
            <w:vAlign w:val="bottom"/>
          </w:tcPr>
          <w:p w14:paraId="751E8900" w14:textId="29866655" w:rsidR="00221E06" w:rsidRPr="00221E06" w:rsidRDefault="00221E06" w:rsidP="00221E06">
            <w:pPr>
              <w:rPr>
                <w:rFonts w:ascii="Arial" w:eastAsia="Arial" w:hAnsi="Arial" w:cs="Arial"/>
                <w:bCs/>
              </w:rPr>
            </w:pPr>
          </w:p>
        </w:tc>
        <w:tc>
          <w:tcPr>
            <w:tcW w:w="1484" w:type="dxa"/>
            <w:vAlign w:val="bottom"/>
          </w:tcPr>
          <w:p w14:paraId="2F7AC2A8" w14:textId="547B6D9A" w:rsidR="00221E06" w:rsidRPr="00221E06" w:rsidRDefault="00221E06" w:rsidP="00221E06">
            <w:pPr>
              <w:rPr>
                <w:rFonts w:ascii="Arial" w:eastAsia="Arial" w:hAnsi="Arial" w:cs="Arial"/>
                <w:bCs/>
              </w:rPr>
            </w:pPr>
          </w:p>
        </w:tc>
        <w:tc>
          <w:tcPr>
            <w:tcW w:w="1372" w:type="dxa"/>
            <w:vAlign w:val="bottom"/>
          </w:tcPr>
          <w:p w14:paraId="138A720A" w14:textId="0A617A32" w:rsidR="00221E06" w:rsidRPr="00221E06" w:rsidRDefault="00221E06" w:rsidP="00221E06">
            <w:pPr>
              <w:rPr>
                <w:rFonts w:ascii="Arial" w:eastAsia="Arial" w:hAnsi="Arial" w:cs="Arial"/>
                <w:bCs/>
              </w:rPr>
            </w:pPr>
          </w:p>
        </w:tc>
        <w:tc>
          <w:tcPr>
            <w:tcW w:w="1663" w:type="dxa"/>
            <w:vAlign w:val="bottom"/>
          </w:tcPr>
          <w:p w14:paraId="4145964A" w14:textId="2DA22FEF" w:rsidR="00221E06" w:rsidRPr="00221E06" w:rsidRDefault="00221E06" w:rsidP="00221E06">
            <w:pPr>
              <w:jc w:val="center"/>
              <w:rPr>
                <w:rFonts w:ascii="Arial" w:eastAsia="Arial" w:hAnsi="Arial" w:cs="Arial"/>
                <w:bCs/>
              </w:rPr>
            </w:pPr>
            <w:r w:rsidRPr="00221E06">
              <w:rPr>
                <w:rFonts w:ascii="Arial" w:hAnsi="Arial" w:cs="Arial"/>
                <w:color w:val="000000"/>
              </w:rPr>
              <w:t>10</w:t>
            </w:r>
          </w:p>
        </w:tc>
        <w:tc>
          <w:tcPr>
            <w:tcW w:w="1372" w:type="dxa"/>
            <w:vAlign w:val="bottom"/>
          </w:tcPr>
          <w:p w14:paraId="25A3789D" w14:textId="0FF3F032" w:rsidR="00221E06" w:rsidRPr="00221E06" w:rsidRDefault="00221E06" w:rsidP="00221E06">
            <w:pPr>
              <w:rPr>
                <w:rFonts w:ascii="Arial" w:eastAsia="Arial" w:hAnsi="Arial" w:cs="Arial"/>
                <w:bCs/>
              </w:rPr>
            </w:pPr>
            <w:r w:rsidRPr="00221E06">
              <w:rPr>
                <w:rFonts w:ascii="Arial" w:hAnsi="Arial" w:cs="Arial"/>
                <w:color w:val="000000"/>
              </w:rPr>
              <w:t>83.11</w:t>
            </w:r>
            <w:r w:rsidR="003A6B3C">
              <w:rPr>
                <w:rFonts w:ascii="Arial" w:hAnsi="Arial" w:cs="Arial"/>
                <w:color w:val="000000"/>
              </w:rPr>
              <w:t>4</w:t>
            </w:r>
          </w:p>
        </w:tc>
        <w:tc>
          <w:tcPr>
            <w:tcW w:w="1484" w:type="dxa"/>
            <w:vAlign w:val="bottom"/>
          </w:tcPr>
          <w:p w14:paraId="0B56EFD0" w14:textId="4647B691" w:rsidR="00221E06" w:rsidRPr="00221E06" w:rsidRDefault="00221E06" w:rsidP="00221E06">
            <w:pPr>
              <w:rPr>
                <w:rFonts w:ascii="Arial" w:eastAsia="Arial" w:hAnsi="Arial" w:cs="Arial"/>
                <w:bCs/>
              </w:rPr>
            </w:pPr>
            <w:r w:rsidRPr="00221E06">
              <w:rPr>
                <w:rFonts w:ascii="Arial" w:hAnsi="Arial" w:cs="Arial"/>
                <w:color w:val="000000"/>
              </w:rPr>
              <w:t>37.39</w:t>
            </w:r>
            <w:r w:rsidR="003A6B3C">
              <w:rPr>
                <w:rFonts w:ascii="Arial" w:hAnsi="Arial" w:cs="Arial"/>
                <w:color w:val="000000"/>
              </w:rPr>
              <w:t>2</w:t>
            </w:r>
          </w:p>
        </w:tc>
        <w:tc>
          <w:tcPr>
            <w:tcW w:w="1372" w:type="dxa"/>
            <w:vAlign w:val="bottom"/>
          </w:tcPr>
          <w:p w14:paraId="213AAAB3" w14:textId="5A47842C" w:rsidR="00221E06" w:rsidRPr="00221E06" w:rsidRDefault="00221E06" w:rsidP="00221E06">
            <w:pPr>
              <w:rPr>
                <w:rFonts w:ascii="Arial" w:eastAsia="Arial" w:hAnsi="Arial" w:cs="Arial"/>
                <w:bCs/>
              </w:rPr>
            </w:pPr>
            <w:r w:rsidRPr="00221E06">
              <w:rPr>
                <w:rFonts w:ascii="Arial" w:hAnsi="Arial" w:cs="Arial"/>
                <w:color w:val="000000"/>
              </w:rPr>
              <w:t>0.026</w:t>
            </w:r>
          </w:p>
        </w:tc>
      </w:tr>
      <w:tr w:rsidR="00221E06" w14:paraId="6B8A901D" w14:textId="77777777" w:rsidTr="00221E06">
        <w:trPr>
          <w:jc w:val="center"/>
        </w:trPr>
        <w:tc>
          <w:tcPr>
            <w:tcW w:w="1663" w:type="dxa"/>
            <w:vAlign w:val="bottom"/>
          </w:tcPr>
          <w:p w14:paraId="12DD2F72" w14:textId="50B1D6B2" w:rsidR="00221E06" w:rsidRPr="00221E06" w:rsidRDefault="00221E06" w:rsidP="00221E06">
            <w:pPr>
              <w:jc w:val="center"/>
              <w:rPr>
                <w:rFonts w:ascii="Arial" w:eastAsia="Arial" w:hAnsi="Arial" w:cs="Arial"/>
                <w:bCs/>
              </w:rPr>
            </w:pPr>
          </w:p>
        </w:tc>
        <w:tc>
          <w:tcPr>
            <w:tcW w:w="1372" w:type="dxa"/>
            <w:vAlign w:val="bottom"/>
          </w:tcPr>
          <w:p w14:paraId="4A71D1ED" w14:textId="2410980F" w:rsidR="00221E06" w:rsidRPr="00221E06" w:rsidRDefault="00221E06" w:rsidP="00221E06">
            <w:pPr>
              <w:rPr>
                <w:rFonts w:ascii="Arial" w:eastAsia="Arial" w:hAnsi="Arial" w:cs="Arial"/>
                <w:bCs/>
              </w:rPr>
            </w:pPr>
          </w:p>
        </w:tc>
        <w:tc>
          <w:tcPr>
            <w:tcW w:w="1484" w:type="dxa"/>
            <w:vAlign w:val="bottom"/>
          </w:tcPr>
          <w:p w14:paraId="0B8F3CB4" w14:textId="163D225F" w:rsidR="00221E06" w:rsidRPr="00221E06" w:rsidRDefault="00221E06" w:rsidP="00221E06">
            <w:pPr>
              <w:rPr>
                <w:rFonts w:ascii="Arial" w:eastAsia="Arial" w:hAnsi="Arial" w:cs="Arial"/>
                <w:bCs/>
              </w:rPr>
            </w:pPr>
          </w:p>
        </w:tc>
        <w:tc>
          <w:tcPr>
            <w:tcW w:w="1372" w:type="dxa"/>
            <w:vAlign w:val="bottom"/>
          </w:tcPr>
          <w:p w14:paraId="1118836F" w14:textId="03450871" w:rsidR="00221E06" w:rsidRPr="00221E06" w:rsidRDefault="00221E06" w:rsidP="00221E06">
            <w:pPr>
              <w:rPr>
                <w:rFonts w:ascii="Arial" w:eastAsia="Arial" w:hAnsi="Arial" w:cs="Arial"/>
                <w:bCs/>
              </w:rPr>
            </w:pPr>
          </w:p>
        </w:tc>
        <w:tc>
          <w:tcPr>
            <w:tcW w:w="1663" w:type="dxa"/>
            <w:vAlign w:val="bottom"/>
          </w:tcPr>
          <w:p w14:paraId="7476FC15" w14:textId="3DFB5685" w:rsidR="00221E06" w:rsidRPr="00221E06" w:rsidRDefault="00221E06" w:rsidP="00221E06">
            <w:pPr>
              <w:jc w:val="center"/>
              <w:rPr>
                <w:rFonts w:ascii="Arial" w:eastAsia="Arial" w:hAnsi="Arial" w:cs="Arial"/>
                <w:bCs/>
              </w:rPr>
            </w:pPr>
            <w:r w:rsidRPr="00221E06">
              <w:rPr>
                <w:rFonts w:ascii="Arial" w:hAnsi="Arial" w:cs="Arial"/>
                <w:color w:val="000000"/>
              </w:rPr>
              <w:t>17</w:t>
            </w:r>
          </w:p>
        </w:tc>
        <w:tc>
          <w:tcPr>
            <w:tcW w:w="1372" w:type="dxa"/>
            <w:vAlign w:val="bottom"/>
          </w:tcPr>
          <w:p w14:paraId="13B1ABC4" w14:textId="63AC2556" w:rsidR="00221E06" w:rsidRPr="00221E06" w:rsidRDefault="00221E06" w:rsidP="00221E06">
            <w:pPr>
              <w:rPr>
                <w:rFonts w:ascii="Arial" w:eastAsia="Arial" w:hAnsi="Arial" w:cs="Arial"/>
                <w:bCs/>
              </w:rPr>
            </w:pPr>
            <w:r w:rsidRPr="00221E06">
              <w:rPr>
                <w:rFonts w:ascii="Arial" w:hAnsi="Arial" w:cs="Arial"/>
                <w:color w:val="000000"/>
              </w:rPr>
              <w:t>146.968</w:t>
            </w:r>
          </w:p>
        </w:tc>
        <w:tc>
          <w:tcPr>
            <w:tcW w:w="1484" w:type="dxa"/>
            <w:vAlign w:val="bottom"/>
          </w:tcPr>
          <w:p w14:paraId="221734AE" w14:textId="32A9DFDE" w:rsidR="00221E06" w:rsidRPr="00221E06" w:rsidRDefault="00221E06" w:rsidP="00221E06">
            <w:pPr>
              <w:rPr>
                <w:rFonts w:ascii="Arial" w:eastAsia="Arial" w:hAnsi="Arial" w:cs="Arial"/>
                <w:bCs/>
              </w:rPr>
            </w:pPr>
            <w:r w:rsidRPr="00221E06">
              <w:rPr>
                <w:rFonts w:ascii="Arial" w:hAnsi="Arial" w:cs="Arial"/>
                <w:color w:val="000000"/>
              </w:rPr>
              <w:t>45.60</w:t>
            </w:r>
            <w:r w:rsidR="003A6B3C">
              <w:rPr>
                <w:rFonts w:ascii="Arial" w:hAnsi="Arial" w:cs="Arial"/>
                <w:color w:val="000000"/>
              </w:rPr>
              <w:t>2</w:t>
            </w:r>
          </w:p>
        </w:tc>
        <w:tc>
          <w:tcPr>
            <w:tcW w:w="1372" w:type="dxa"/>
            <w:vAlign w:val="bottom"/>
          </w:tcPr>
          <w:p w14:paraId="6F4CACB5" w14:textId="465EA6BD" w:rsidR="00221E06" w:rsidRPr="00221E06" w:rsidRDefault="00221E06" w:rsidP="00221E06">
            <w:pPr>
              <w:rPr>
                <w:rFonts w:ascii="Arial" w:eastAsia="Arial" w:hAnsi="Arial" w:cs="Arial"/>
                <w:bCs/>
              </w:rPr>
            </w:pPr>
            <w:r w:rsidRPr="00221E06">
              <w:rPr>
                <w:rFonts w:ascii="Arial" w:hAnsi="Arial" w:cs="Arial"/>
                <w:color w:val="000000"/>
              </w:rPr>
              <w:t>0.001</w:t>
            </w:r>
          </w:p>
        </w:tc>
      </w:tr>
      <w:tr w:rsidR="00221E06" w14:paraId="7E09F350" w14:textId="77777777" w:rsidTr="00221E06">
        <w:trPr>
          <w:jc w:val="center"/>
        </w:trPr>
        <w:tc>
          <w:tcPr>
            <w:tcW w:w="1663" w:type="dxa"/>
            <w:vAlign w:val="bottom"/>
          </w:tcPr>
          <w:p w14:paraId="3DC7AC2F" w14:textId="51864EC4" w:rsidR="00221E06" w:rsidRPr="00221E06" w:rsidRDefault="00221E06" w:rsidP="00221E06">
            <w:pPr>
              <w:jc w:val="center"/>
              <w:rPr>
                <w:rFonts w:ascii="Arial" w:eastAsia="Arial" w:hAnsi="Arial" w:cs="Arial"/>
                <w:bCs/>
              </w:rPr>
            </w:pPr>
          </w:p>
        </w:tc>
        <w:tc>
          <w:tcPr>
            <w:tcW w:w="1372" w:type="dxa"/>
            <w:vAlign w:val="bottom"/>
          </w:tcPr>
          <w:p w14:paraId="30256676" w14:textId="2BA62E60" w:rsidR="00221E06" w:rsidRPr="00221E06" w:rsidRDefault="00221E06" w:rsidP="00221E06">
            <w:pPr>
              <w:rPr>
                <w:rFonts w:ascii="Arial" w:eastAsia="Arial" w:hAnsi="Arial" w:cs="Arial"/>
                <w:bCs/>
              </w:rPr>
            </w:pPr>
          </w:p>
        </w:tc>
        <w:tc>
          <w:tcPr>
            <w:tcW w:w="1484" w:type="dxa"/>
            <w:vAlign w:val="bottom"/>
          </w:tcPr>
          <w:p w14:paraId="25D8791D" w14:textId="425C5BBF" w:rsidR="00221E06" w:rsidRPr="00221E06" w:rsidRDefault="00221E06" w:rsidP="00221E06">
            <w:pPr>
              <w:rPr>
                <w:rFonts w:ascii="Arial" w:eastAsia="Arial" w:hAnsi="Arial" w:cs="Arial"/>
                <w:bCs/>
              </w:rPr>
            </w:pPr>
          </w:p>
        </w:tc>
        <w:tc>
          <w:tcPr>
            <w:tcW w:w="1372" w:type="dxa"/>
            <w:vAlign w:val="bottom"/>
          </w:tcPr>
          <w:p w14:paraId="7CAB0282" w14:textId="549C17AC" w:rsidR="00221E06" w:rsidRPr="00221E06" w:rsidRDefault="00221E06" w:rsidP="00221E06">
            <w:pPr>
              <w:rPr>
                <w:rFonts w:ascii="Arial" w:eastAsia="Arial" w:hAnsi="Arial" w:cs="Arial"/>
                <w:bCs/>
              </w:rPr>
            </w:pPr>
          </w:p>
        </w:tc>
        <w:tc>
          <w:tcPr>
            <w:tcW w:w="1663" w:type="dxa"/>
            <w:vAlign w:val="bottom"/>
          </w:tcPr>
          <w:p w14:paraId="478C1F2D" w14:textId="6615AC30" w:rsidR="00221E06" w:rsidRPr="00221E06" w:rsidRDefault="00221E06" w:rsidP="00221E06">
            <w:pPr>
              <w:jc w:val="center"/>
              <w:rPr>
                <w:rFonts w:ascii="Arial" w:eastAsia="Arial" w:hAnsi="Arial" w:cs="Arial"/>
                <w:bCs/>
              </w:rPr>
            </w:pPr>
            <w:r w:rsidRPr="00221E06">
              <w:rPr>
                <w:rFonts w:ascii="Arial" w:hAnsi="Arial" w:cs="Arial"/>
                <w:color w:val="000000"/>
              </w:rPr>
              <w:t>21</w:t>
            </w:r>
          </w:p>
        </w:tc>
        <w:tc>
          <w:tcPr>
            <w:tcW w:w="1372" w:type="dxa"/>
            <w:vAlign w:val="bottom"/>
          </w:tcPr>
          <w:p w14:paraId="6594D531" w14:textId="3BC0787B" w:rsidR="00221E06" w:rsidRPr="00221E06" w:rsidRDefault="00221E06" w:rsidP="00221E06">
            <w:pPr>
              <w:rPr>
                <w:rFonts w:ascii="Arial" w:eastAsia="Arial" w:hAnsi="Arial" w:cs="Arial"/>
                <w:bCs/>
              </w:rPr>
            </w:pPr>
            <w:r w:rsidRPr="00221E06">
              <w:rPr>
                <w:rFonts w:ascii="Arial" w:hAnsi="Arial" w:cs="Arial"/>
                <w:color w:val="000000"/>
              </w:rPr>
              <w:t>-103.450</w:t>
            </w:r>
          </w:p>
        </w:tc>
        <w:tc>
          <w:tcPr>
            <w:tcW w:w="1484" w:type="dxa"/>
            <w:vAlign w:val="bottom"/>
          </w:tcPr>
          <w:p w14:paraId="19C39C75" w14:textId="2E6094A0" w:rsidR="00221E06" w:rsidRPr="00221E06" w:rsidRDefault="00221E06" w:rsidP="00221E06">
            <w:pPr>
              <w:rPr>
                <w:rFonts w:ascii="Arial" w:eastAsia="Arial" w:hAnsi="Arial" w:cs="Arial"/>
                <w:bCs/>
              </w:rPr>
            </w:pPr>
            <w:r w:rsidRPr="00221E06">
              <w:rPr>
                <w:rFonts w:ascii="Arial" w:hAnsi="Arial" w:cs="Arial"/>
                <w:color w:val="000000"/>
              </w:rPr>
              <w:t>50.5</w:t>
            </w:r>
            <w:r w:rsidR="003A6B3C">
              <w:rPr>
                <w:rFonts w:ascii="Arial" w:hAnsi="Arial" w:cs="Arial"/>
                <w:color w:val="000000"/>
              </w:rPr>
              <w:t>10</w:t>
            </w:r>
          </w:p>
        </w:tc>
        <w:tc>
          <w:tcPr>
            <w:tcW w:w="1372" w:type="dxa"/>
            <w:vAlign w:val="bottom"/>
          </w:tcPr>
          <w:p w14:paraId="0055FE50" w14:textId="0AFEE435" w:rsidR="00221E06" w:rsidRPr="00221E06" w:rsidRDefault="00221E06" w:rsidP="00221E06">
            <w:pPr>
              <w:rPr>
                <w:rFonts w:ascii="Arial" w:eastAsia="Arial" w:hAnsi="Arial" w:cs="Arial"/>
                <w:bCs/>
              </w:rPr>
            </w:pPr>
            <w:r w:rsidRPr="00221E06">
              <w:rPr>
                <w:rFonts w:ascii="Arial" w:hAnsi="Arial" w:cs="Arial"/>
                <w:color w:val="000000"/>
              </w:rPr>
              <w:t>0.04</w:t>
            </w:r>
            <w:r w:rsidR="003A6B3C">
              <w:rPr>
                <w:rFonts w:ascii="Arial" w:hAnsi="Arial" w:cs="Arial"/>
                <w:color w:val="000000"/>
              </w:rPr>
              <w:t>1</w:t>
            </w:r>
          </w:p>
        </w:tc>
      </w:tr>
      <w:tr w:rsidR="00221E06" w14:paraId="6DB76B84" w14:textId="77777777" w:rsidTr="00221E06">
        <w:trPr>
          <w:jc w:val="center"/>
        </w:trPr>
        <w:tc>
          <w:tcPr>
            <w:tcW w:w="1663" w:type="dxa"/>
            <w:vAlign w:val="bottom"/>
          </w:tcPr>
          <w:p w14:paraId="5EC8435E" w14:textId="2888A8D2" w:rsidR="00221E06" w:rsidRPr="00221E06" w:rsidRDefault="00221E06" w:rsidP="00221E06">
            <w:pPr>
              <w:jc w:val="center"/>
              <w:rPr>
                <w:rFonts w:ascii="Arial" w:eastAsia="Arial" w:hAnsi="Arial" w:cs="Arial"/>
                <w:bCs/>
              </w:rPr>
            </w:pPr>
          </w:p>
        </w:tc>
        <w:tc>
          <w:tcPr>
            <w:tcW w:w="1372" w:type="dxa"/>
            <w:vAlign w:val="bottom"/>
          </w:tcPr>
          <w:p w14:paraId="43CD4663" w14:textId="214DD1D3" w:rsidR="00221E06" w:rsidRPr="00221E06" w:rsidRDefault="00221E06" w:rsidP="00221E06">
            <w:pPr>
              <w:rPr>
                <w:rFonts w:ascii="Arial" w:eastAsia="Arial" w:hAnsi="Arial" w:cs="Arial"/>
                <w:bCs/>
              </w:rPr>
            </w:pPr>
          </w:p>
        </w:tc>
        <w:tc>
          <w:tcPr>
            <w:tcW w:w="1484" w:type="dxa"/>
            <w:vAlign w:val="bottom"/>
          </w:tcPr>
          <w:p w14:paraId="35122A9E" w14:textId="6C3881EE" w:rsidR="00221E06" w:rsidRPr="00221E06" w:rsidRDefault="00221E06" w:rsidP="00221E06">
            <w:pPr>
              <w:rPr>
                <w:rFonts w:ascii="Arial" w:eastAsia="Arial" w:hAnsi="Arial" w:cs="Arial"/>
                <w:bCs/>
              </w:rPr>
            </w:pPr>
          </w:p>
        </w:tc>
        <w:tc>
          <w:tcPr>
            <w:tcW w:w="1372" w:type="dxa"/>
            <w:vAlign w:val="bottom"/>
          </w:tcPr>
          <w:p w14:paraId="14F9C365" w14:textId="283356F7" w:rsidR="00221E06" w:rsidRPr="00221E06" w:rsidRDefault="00221E06" w:rsidP="00221E06">
            <w:pPr>
              <w:rPr>
                <w:rFonts w:ascii="Arial" w:eastAsia="Arial" w:hAnsi="Arial" w:cs="Arial"/>
                <w:bCs/>
              </w:rPr>
            </w:pPr>
          </w:p>
        </w:tc>
        <w:tc>
          <w:tcPr>
            <w:tcW w:w="1663" w:type="dxa"/>
            <w:vAlign w:val="bottom"/>
          </w:tcPr>
          <w:p w14:paraId="4CC9C4EB" w14:textId="18BCBE13" w:rsidR="00221E06" w:rsidRPr="00221E06" w:rsidRDefault="00221E06" w:rsidP="00221E06">
            <w:pPr>
              <w:jc w:val="center"/>
              <w:rPr>
                <w:rFonts w:ascii="Arial" w:eastAsia="Arial" w:hAnsi="Arial" w:cs="Arial"/>
                <w:bCs/>
              </w:rPr>
            </w:pPr>
            <w:r w:rsidRPr="00221E06">
              <w:rPr>
                <w:rFonts w:ascii="Arial" w:hAnsi="Arial" w:cs="Arial"/>
                <w:color w:val="000000"/>
              </w:rPr>
              <w:t>29</w:t>
            </w:r>
          </w:p>
        </w:tc>
        <w:tc>
          <w:tcPr>
            <w:tcW w:w="1372" w:type="dxa"/>
            <w:vAlign w:val="bottom"/>
          </w:tcPr>
          <w:p w14:paraId="7394534B" w14:textId="2320FAA8" w:rsidR="00221E06" w:rsidRPr="00221E06" w:rsidRDefault="00221E06" w:rsidP="00221E06">
            <w:pPr>
              <w:rPr>
                <w:rFonts w:ascii="Arial" w:eastAsia="Arial" w:hAnsi="Arial" w:cs="Arial"/>
                <w:bCs/>
              </w:rPr>
            </w:pPr>
            <w:r w:rsidRPr="00221E06">
              <w:rPr>
                <w:rFonts w:ascii="Arial" w:hAnsi="Arial" w:cs="Arial"/>
                <w:color w:val="000000"/>
              </w:rPr>
              <w:t>-105.919</w:t>
            </w:r>
          </w:p>
        </w:tc>
        <w:tc>
          <w:tcPr>
            <w:tcW w:w="1484" w:type="dxa"/>
            <w:vAlign w:val="bottom"/>
          </w:tcPr>
          <w:p w14:paraId="1C4C61FA" w14:textId="6DC62965" w:rsidR="00221E06" w:rsidRPr="00221E06" w:rsidRDefault="00221E06" w:rsidP="00221E06">
            <w:pPr>
              <w:rPr>
                <w:rFonts w:ascii="Arial" w:eastAsia="Arial" w:hAnsi="Arial" w:cs="Arial"/>
                <w:bCs/>
              </w:rPr>
            </w:pPr>
            <w:r w:rsidRPr="00221E06">
              <w:rPr>
                <w:rFonts w:ascii="Arial" w:hAnsi="Arial" w:cs="Arial"/>
                <w:color w:val="000000"/>
              </w:rPr>
              <w:t>57.498</w:t>
            </w:r>
          </w:p>
        </w:tc>
        <w:tc>
          <w:tcPr>
            <w:tcW w:w="1372" w:type="dxa"/>
            <w:vAlign w:val="bottom"/>
          </w:tcPr>
          <w:p w14:paraId="395785DE" w14:textId="4C0BC84C" w:rsidR="00221E06" w:rsidRPr="00221E06" w:rsidRDefault="00221E06" w:rsidP="00221E06">
            <w:pPr>
              <w:rPr>
                <w:rFonts w:ascii="Arial" w:eastAsia="Arial" w:hAnsi="Arial" w:cs="Arial"/>
                <w:bCs/>
              </w:rPr>
            </w:pPr>
            <w:r w:rsidRPr="00221E06">
              <w:rPr>
                <w:rFonts w:ascii="Arial" w:hAnsi="Arial" w:cs="Arial"/>
                <w:color w:val="000000"/>
              </w:rPr>
              <w:t>0.06</w:t>
            </w:r>
            <w:r w:rsidR="003A6B3C">
              <w:rPr>
                <w:rFonts w:ascii="Arial" w:hAnsi="Arial" w:cs="Arial"/>
                <w:color w:val="000000"/>
              </w:rPr>
              <w:t>6</w:t>
            </w:r>
          </w:p>
        </w:tc>
      </w:tr>
      <w:tr w:rsidR="00221E06" w14:paraId="4D280075" w14:textId="77777777" w:rsidTr="00221E06">
        <w:trPr>
          <w:jc w:val="center"/>
        </w:trPr>
        <w:tc>
          <w:tcPr>
            <w:tcW w:w="1663" w:type="dxa"/>
            <w:vAlign w:val="bottom"/>
          </w:tcPr>
          <w:p w14:paraId="30A486F0" w14:textId="1DC13E2F" w:rsidR="00221E06" w:rsidRPr="00221E06" w:rsidRDefault="00221E06" w:rsidP="00221E06">
            <w:pPr>
              <w:jc w:val="center"/>
              <w:rPr>
                <w:rFonts w:ascii="Arial" w:eastAsia="Arial" w:hAnsi="Arial" w:cs="Arial"/>
                <w:bCs/>
              </w:rPr>
            </w:pPr>
          </w:p>
        </w:tc>
        <w:tc>
          <w:tcPr>
            <w:tcW w:w="1372" w:type="dxa"/>
            <w:vAlign w:val="bottom"/>
          </w:tcPr>
          <w:p w14:paraId="32D972E4" w14:textId="417740ED" w:rsidR="00221E06" w:rsidRPr="00221E06" w:rsidRDefault="00221E06" w:rsidP="00221E06">
            <w:pPr>
              <w:rPr>
                <w:rFonts w:ascii="Arial" w:eastAsia="Arial" w:hAnsi="Arial" w:cs="Arial"/>
                <w:bCs/>
              </w:rPr>
            </w:pPr>
          </w:p>
        </w:tc>
        <w:tc>
          <w:tcPr>
            <w:tcW w:w="1484" w:type="dxa"/>
            <w:vAlign w:val="bottom"/>
          </w:tcPr>
          <w:p w14:paraId="5B19562A" w14:textId="4EDD759B" w:rsidR="00221E06" w:rsidRPr="00221E06" w:rsidRDefault="00221E06" w:rsidP="00221E06">
            <w:pPr>
              <w:rPr>
                <w:rFonts w:ascii="Arial" w:eastAsia="Arial" w:hAnsi="Arial" w:cs="Arial"/>
                <w:bCs/>
              </w:rPr>
            </w:pPr>
          </w:p>
        </w:tc>
        <w:tc>
          <w:tcPr>
            <w:tcW w:w="1372" w:type="dxa"/>
            <w:vAlign w:val="bottom"/>
          </w:tcPr>
          <w:p w14:paraId="760B7214" w14:textId="7D5104D5" w:rsidR="00221E06" w:rsidRPr="00221E06" w:rsidRDefault="00221E06" w:rsidP="00221E06">
            <w:pPr>
              <w:rPr>
                <w:rFonts w:ascii="Arial" w:eastAsia="Arial" w:hAnsi="Arial" w:cs="Arial"/>
                <w:bCs/>
              </w:rPr>
            </w:pPr>
          </w:p>
        </w:tc>
        <w:tc>
          <w:tcPr>
            <w:tcW w:w="1663" w:type="dxa"/>
            <w:vAlign w:val="bottom"/>
          </w:tcPr>
          <w:p w14:paraId="30246DE4" w14:textId="592772EC" w:rsidR="00221E06" w:rsidRPr="00221E06" w:rsidRDefault="00221E06" w:rsidP="00221E06">
            <w:pPr>
              <w:jc w:val="center"/>
              <w:rPr>
                <w:rFonts w:ascii="Arial" w:eastAsia="Arial" w:hAnsi="Arial" w:cs="Arial"/>
                <w:bCs/>
              </w:rPr>
            </w:pPr>
            <w:r w:rsidRPr="00221E06">
              <w:rPr>
                <w:rFonts w:ascii="Arial" w:hAnsi="Arial" w:cs="Arial"/>
                <w:color w:val="000000"/>
              </w:rPr>
              <w:t>41</w:t>
            </w:r>
          </w:p>
        </w:tc>
        <w:tc>
          <w:tcPr>
            <w:tcW w:w="1372" w:type="dxa"/>
            <w:vAlign w:val="bottom"/>
          </w:tcPr>
          <w:p w14:paraId="00988ACA" w14:textId="67777129" w:rsidR="00221E06" w:rsidRPr="00221E06" w:rsidRDefault="00221E06" w:rsidP="00221E06">
            <w:pPr>
              <w:rPr>
                <w:rFonts w:ascii="Arial" w:eastAsia="Arial" w:hAnsi="Arial" w:cs="Arial"/>
                <w:bCs/>
              </w:rPr>
            </w:pPr>
            <w:r w:rsidRPr="00221E06">
              <w:rPr>
                <w:rFonts w:ascii="Arial" w:hAnsi="Arial" w:cs="Arial"/>
                <w:color w:val="000000"/>
              </w:rPr>
              <w:t>168.905</w:t>
            </w:r>
          </w:p>
        </w:tc>
        <w:tc>
          <w:tcPr>
            <w:tcW w:w="1484" w:type="dxa"/>
            <w:vAlign w:val="bottom"/>
          </w:tcPr>
          <w:p w14:paraId="77111B61" w14:textId="4591A7F4" w:rsidR="00221E06" w:rsidRPr="00221E06" w:rsidRDefault="00221E06" w:rsidP="00221E06">
            <w:pPr>
              <w:rPr>
                <w:rFonts w:ascii="Arial" w:eastAsia="Arial" w:hAnsi="Arial" w:cs="Arial"/>
                <w:bCs/>
              </w:rPr>
            </w:pPr>
            <w:r w:rsidRPr="00221E06">
              <w:rPr>
                <w:rFonts w:ascii="Arial" w:hAnsi="Arial" w:cs="Arial"/>
                <w:color w:val="000000"/>
              </w:rPr>
              <w:t>64.21</w:t>
            </w:r>
            <w:r w:rsidR="003A6B3C">
              <w:rPr>
                <w:rFonts w:ascii="Arial" w:hAnsi="Arial" w:cs="Arial"/>
                <w:color w:val="000000"/>
              </w:rPr>
              <w:t>6</w:t>
            </w:r>
          </w:p>
        </w:tc>
        <w:tc>
          <w:tcPr>
            <w:tcW w:w="1372" w:type="dxa"/>
            <w:vAlign w:val="bottom"/>
          </w:tcPr>
          <w:p w14:paraId="66545AB0" w14:textId="2F88ECEC" w:rsidR="00221E06" w:rsidRPr="00221E06" w:rsidRDefault="00221E06" w:rsidP="00221E06">
            <w:pPr>
              <w:rPr>
                <w:rFonts w:ascii="Arial" w:eastAsia="Arial" w:hAnsi="Arial" w:cs="Arial"/>
                <w:bCs/>
              </w:rPr>
            </w:pPr>
            <w:r w:rsidRPr="00221E06">
              <w:rPr>
                <w:rFonts w:ascii="Arial" w:hAnsi="Arial" w:cs="Arial"/>
                <w:color w:val="000000"/>
              </w:rPr>
              <w:t>0.00</w:t>
            </w:r>
            <w:r w:rsidR="003A6B3C">
              <w:rPr>
                <w:rFonts w:ascii="Arial" w:hAnsi="Arial" w:cs="Arial"/>
                <w:color w:val="000000"/>
              </w:rPr>
              <w:t>9</w:t>
            </w:r>
          </w:p>
        </w:tc>
      </w:tr>
      <w:tr w:rsidR="00221E06" w14:paraId="6BA679F2" w14:textId="77777777" w:rsidTr="00221E06">
        <w:trPr>
          <w:jc w:val="center"/>
        </w:trPr>
        <w:tc>
          <w:tcPr>
            <w:tcW w:w="1663" w:type="dxa"/>
            <w:vAlign w:val="bottom"/>
          </w:tcPr>
          <w:p w14:paraId="12A65F46" w14:textId="197B45E7" w:rsidR="00221E06" w:rsidRPr="00221E06" w:rsidRDefault="00221E06" w:rsidP="00221E06">
            <w:pPr>
              <w:jc w:val="center"/>
              <w:rPr>
                <w:rFonts w:ascii="Arial" w:eastAsia="Arial" w:hAnsi="Arial" w:cs="Arial"/>
                <w:bCs/>
              </w:rPr>
            </w:pPr>
          </w:p>
        </w:tc>
        <w:tc>
          <w:tcPr>
            <w:tcW w:w="1372" w:type="dxa"/>
            <w:vAlign w:val="bottom"/>
          </w:tcPr>
          <w:p w14:paraId="13A1C0F2" w14:textId="1702A38F" w:rsidR="00221E06" w:rsidRPr="00221E06" w:rsidRDefault="00221E06" w:rsidP="00221E06">
            <w:pPr>
              <w:rPr>
                <w:rFonts w:ascii="Arial" w:eastAsia="Arial" w:hAnsi="Arial" w:cs="Arial"/>
                <w:bCs/>
              </w:rPr>
            </w:pPr>
          </w:p>
        </w:tc>
        <w:tc>
          <w:tcPr>
            <w:tcW w:w="1484" w:type="dxa"/>
            <w:vAlign w:val="bottom"/>
          </w:tcPr>
          <w:p w14:paraId="3F73C673" w14:textId="20F595C0" w:rsidR="00221E06" w:rsidRPr="00221E06" w:rsidRDefault="00221E06" w:rsidP="00221E06">
            <w:pPr>
              <w:rPr>
                <w:rFonts w:ascii="Arial" w:eastAsia="Arial" w:hAnsi="Arial" w:cs="Arial"/>
                <w:bCs/>
              </w:rPr>
            </w:pPr>
          </w:p>
        </w:tc>
        <w:tc>
          <w:tcPr>
            <w:tcW w:w="1372" w:type="dxa"/>
            <w:vAlign w:val="bottom"/>
          </w:tcPr>
          <w:p w14:paraId="57910F01" w14:textId="087EA372" w:rsidR="00221E06" w:rsidRPr="00221E06" w:rsidRDefault="00221E06" w:rsidP="00221E06">
            <w:pPr>
              <w:rPr>
                <w:rFonts w:ascii="Arial" w:eastAsia="Arial" w:hAnsi="Arial" w:cs="Arial"/>
                <w:bCs/>
              </w:rPr>
            </w:pPr>
          </w:p>
        </w:tc>
        <w:tc>
          <w:tcPr>
            <w:tcW w:w="1663" w:type="dxa"/>
            <w:vAlign w:val="bottom"/>
          </w:tcPr>
          <w:p w14:paraId="72F98269" w14:textId="47403D21" w:rsidR="00221E06" w:rsidRPr="00221E06" w:rsidRDefault="00221E06" w:rsidP="00221E06">
            <w:pPr>
              <w:jc w:val="center"/>
              <w:rPr>
                <w:rFonts w:ascii="Arial" w:eastAsia="Arial" w:hAnsi="Arial" w:cs="Arial"/>
                <w:bCs/>
              </w:rPr>
            </w:pPr>
            <w:r w:rsidRPr="00221E06">
              <w:rPr>
                <w:rFonts w:ascii="Arial" w:hAnsi="Arial" w:cs="Arial"/>
                <w:color w:val="000000"/>
              </w:rPr>
              <w:t>55</w:t>
            </w:r>
          </w:p>
        </w:tc>
        <w:tc>
          <w:tcPr>
            <w:tcW w:w="1372" w:type="dxa"/>
            <w:vAlign w:val="bottom"/>
          </w:tcPr>
          <w:p w14:paraId="690CE94F" w14:textId="1C90E579" w:rsidR="00221E06" w:rsidRPr="00221E06" w:rsidRDefault="00221E06" w:rsidP="00221E06">
            <w:pPr>
              <w:rPr>
                <w:rFonts w:ascii="Arial" w:eastAsia="Arial" w:hAnsi="Arial" w:cs="Arial"/>
                <w:bCs/>
              </w:rPr>
            </w:pPr>
            <w:r w:rsidRPr="00221E06">
              <w:rPr>
                <w:rFonts w:ascii="Arial" w:hAnsi="Arial" w:cs="Arial"/>
                <w:color w:val="000000"/>
              </w:rPr>
              <w:t>207.447</w:t>
            </w:r>
          </w:p>
        </w:tc>
        <w:tc>
          <w:tcPr>
            <w:tcW w:w="1484" w:type="dxa"/>
            <w:vAlign w:val="bottom"/>
          </w:tcPr>
          <w:p w14:paraId="2F5F5C95" w14:textId="50D77C11" w:rsidR="00221E06" w:rsidRPr="00221E06" w:rsidRDefault="00221E06" w:rsidP="00221E06">
            <w:pPr>
              <w:rPr>
                <w:rFonts w:ascii="Arial" w:eastAsia="Arial" w:hAnsi="Arial" w:cs="Arial"/>
                <w:bCs/>
              </w:rPr>
            </w:pPr>
            <w:r w:rsidRPr="00221E06">
              <w:rPr>
                <w:rFonts w:ascii="Arial" w:hAnsi="Arial" w:cs="Arial"/>
                <w:color w:val="000000"/>
              </w:rPr>
              <w:t>74.07</w:t>
            </w:r>
            <w:r w:rsidR="003A6B3C">
              <w:rPr>
                <w:rFonts w:ascii="Arial" w:hAnsi="Arial" w:cs="Arial"/>
                <w:color w:val="000000"/>
              </w:rPr>
              <w:t>1</w:t>
            </w:r>
          </w:p>
        </w:tc>
        <w:tc>
          <w:tcPr>
            <w:tcW w:w="1372" w:type="dxa"/>
            <w:vAlign w:val="bottom"/>
          </w:tcPr>
          <w:p w14:paraId="786F94A5" w14:textId="776EC62B" w:rsidR="00221E06" w:rsidRPr="00221E06" w:rsidRDefault="00221E06" w:rsidP="00221E06">
            <w:pPr>
              <w:rPr>
                <w:rFonts w:ascii="Arial" w:eastAsia="Arial" w:hAnsi="Arial" w:cs="Arial"/>
                <w:bCs/>
              </w:rPr>
            </w:pPr>
            <w:r w:rsidRPr="00221E06">
              <w:rPr>
                <w:rFonts w:ascii="Arial" w:hAnsi="Arial" w:cs="Arial"/>
                <w:color w:val="000000"/>
              </w:rPr>
              <w:t>0.00</w:t>
            </w:r>
            <w:r w:rsidR="003A6B3C">
              <w:rPr>
                <w:rFonts w:ascii="Arial" w:hAnsi="Arial" w:cs="Arial"/>
                <w:color w:val="000000"/>
              </w:rPr>
              <w:t>5</w:t>
            </w:r>
          </w:p>
        </w:tc>
      </w:tr>
    </w:tbl>
    <w:p w14:paraId="6CA12A6E" w14:textId="77777777" w:rsidR="00267F65" w:rsidRDefault="00267F65" w:rsidP="00267F65">
      <w:pPr>
        <w:rPr>
          <w:rFonts w:ascii="Arial" w:eastAsia="Arial" w:hAnsi="Arial" w:cs="Arial"/>
          <w:bCs/>
        </w:rPr>
      </w:pPr>
    </w:p>
    <w:p w14:paraId="48E0ED98" w14:textId="56501887" w:rsidR="00267F65" w:rsidRDefault="00267F65">
      <w:pPr>
        <w:spacing w:after="160" w:line="259" w:lineRule="auto"/>
        <w:rPr>
          <w:rFonts w:ascii="Arial" w:eastAsia="Arial" w:hAnsi="Arial" w:cs="Arial"/>
          <w:b/>
        </w:rPr>
      </w:pPr>
      <w:r>
        <w:rPr>
          <w:rFonts w:ascii="Arial" w:eastAsia="Arial" w:hAnsi="Arial" w:cs="Arial"/>
          <w:b/>
        </w:rPr>
        <w:br w:type="page"/>
      </w:r>
    </w:p>
    <w:p w14:paraId="59C9E5D5" w14:textId="77777777" w:rsidR="00267F65" w:rsidRDefault="00267F65" w:rsidP="00111284">
      <w:pPr>
        <w:rPr>
          <w:rFonts w:ascii="Arial" w:eastAsia="Arial" w:hAnsi="Arial" w:cs="Arial"/>
          <w:b/>
        </w:rPr>
      </w:pPr>
    </w:p>
    <w:p w14:paraId="5ECBD69D" w14:textId="40D09854" w:rsidR="00111284" w:rsidRDefault="00111284" w:rsidP="00111284">
      <w:pPr>
        <w:rPr>
          <w:rFonts w:ascii="Arial" w:eastAsia="Arial" w:hAnsi="Arial" w:cs="Arial"/>
        </w:rPr>
      </w:pPr>
      <w:r>
        <w:rPr>
          <w:rFonts w:ascii="Arial" w:eastAsia="Arial" w:hAnsi="Arial" w:cs="Arial"/>
          <w:b/>
        </w:rPr>
        <w:t xml:space="preserve">Supplementary Table </w:t>
      </w:r>
      <w:r w:rsidR="005B5396">
        <w:rPr>
          <w:rFonts w:ascii="Arial" w:eastAsia="Arial" w:hAnsi="Arial" w:cs="Arial"/>
          <w:b/>
        </w:rPr>
        <w:t>6</w:t>
      </w:r>
      <w:r>
        <w:rPr>
          <w:rFonts w:ascii="Arial" w:eastAsia="Arial" w:hAnsi="Arial" w:cs="Arial"/>
          <w:b/>
        </w:rPr>
        <w:t>a.</w:t>
      </w:r>
      <w:r>
        <w:rPr>
          <w:rFonts w:ascii="Arial" w:eastAsia="Arial" w:hAnsi="Arial" w:cs="Arial"/>
        </w:rPr>
        <w:t xml:space="preserve">  Estimated regression coefficients from the </w:t>
      </w:r>
      <w:r w:rsidR="00133541">
        <w:rPr>
          <w:rFonts w:ascii="Arial" w:eastAsia="Arial" w:hAnsi="Arial" w:cs="Arial"/>
        </w:rPr>
        <w:t xml:space="preserve">multiple </w:t>
      </w:r>
      <w:r w:rsidR="00614897">
        <w:rPr>
          <w:rFonts w:ascii="Arial" w:eastAsia="Arial" w:hAnsi="Arial" w:cs="Arial"/>
        </w:rPr>
        <w:t>linear</w:t>
      </w:r>
      <w:r>
        <w:rPr>
          <w:rFonts w:ascii="Arial" w:eastAsia="Arial" w:hAnsi="Arial" w:cs="Arial"/>
        </w:rPr>
        <w:t xml:space="preserve"> </w:t>
      </w:r>
      <w:r w:rsidR="00614897">
        <w:rPr>
          <w:rFonts w:ascii="Arial" w:eastAsia="Arial" w:hAnsi="Arial" w:cs="Arial"/>
        </w:rPr>
        <w:t xml:space="preserve">and stepwise multiple linear regression </w:t>
      </w:r>
      <w:r>
        <w:rPr>
          <w:rFonts w:ascii="Arial" w:eastAsia="Arial" w:hAnsi="Arial" w:cs="Arial"/>
        </w:rPr>
        <w:t>analyses for the two continuous outcome variables</w:t>
      </w:r>
      <w:r w:rsidR="00614897">
        <w:rPr>
          <w:rFonts w:ascii="Arial" w:eastAsia="Arial" w:hAnsi="Arial" w:cs="Arial"/>
        </w:rPr>
        <w:t>, as well as survival analysis for time on study</w:t>
      </w:r>
      <w:r>
        <w:rPr>
          <w:rFonts w:ascii="Arial" w:eastAsia="Arial" w:hAnsi="Arial" w:cs="Arial"/>
        </w:rPr>
        <w:t>.</w:t>
      </w:r>
    </w:p>
    <w:p w14:paraId="4CF51AE7" w14:textId="77777777" w:rsidR="00111284" w:rsidRPr="00E16652" w:rsidRDefault="00111284" w:rsidP="00111284">
      <w:pPr>
        <w:rPr>
          <w:rFonts w:ascii="Arial" w:eastAsia="Arial" w:hAnsi="Arial" w:cs="Arial"/>
        </w:rPr>
      </w:pPr>
    </w:p>
    <w:tbl>
      <w:tblPr>
        <w:tblStyle w:val="TableGrid"/>
        <w:tblpPr w:leftFromText="180" w:rightFromText="180" w:vertAnchor="text" w:horzAnchor="page" w:tblpXSpec="center" w:tblpY="35"/>
        <w:tblW w:w="5000" w:type="pct"/>
        <w:tblLook w:val="06A0" w:firstRow="1" w:lastRow="0" w:firstColumn="1" w:lastColumn="0" w:noHBand="1" w:noVBand="1"/>
      </w:tblPr>
      <w:tblGrid>
        <w:gridCol w:w="3218"/>
        <w:gridCol w:w="951"/>
        <w:gridCol w:w="739"/>
        <w:gridCol w:w="791"/>
        <w:gridCol w:w="710"/>
        <w:gridCol w:w="973"/>
        <w:gridCol w:w="740"/>
        <w:gridCol w:w="792"/>
        <w:gridCol w:w="710"/>
        <w:gridCol w:w="1081"/>
        <w:gridCol w:w="740"/>
        <w:gridCol w:w="795"/>
        <w:gridCol w:w="710"/>
      </w:tblGrid>
      <w:tr w:rsidR="00111284" w14:paraId="00920D05" w14:textId="77777777" w:rsidTr="009A47C5">
        <w:tc>
          <w:tcPr>
            <w:tcW w:w="1254" w:type="pct"/>
          </w:tcPr>
          <w:p w14:paraId="7215EFE6" w14:textId="77777777" w:rsidR="00111284" w:rsidRPr="00156F60" w:rsidRDefault="00111284" w:rsidP="00E9120F">
            <w:pPr>
              <w:rPr>
                <w:rFonts w:ascii="Arial" w:eastAsia="Arial" w:hAnsi="Arial" w:cs="Arial"/>
                <w:b/>
              </w:rPr>
            </w:pPr>
          </w:p>
        </w:tc>
        <w:tc>
          <w:tcPr>
            <w:tcW w:w="2417" w:type="pct"/>
            <w:gridSpan w:val="8"/>
          </w:tcPr>
          <w:p w14:paraId="4EA13E8B" w14:textId="77777777" w:rsidR="00111284" w:rsidRPr="00156F60" w:rsidRDefault="00111284" w:rsidP="00E9120F">
            <w:pPr>
              <w:spacing w:after="160" w:line="259" w:lineRule="auto"/>
              <w:jc w:val="center"/>
              <w:rPr>
                <w:rFonts w:ascii="Arial" w:hAnsi="Arial" w:cs="Arial"/>
                <w:b/>
                <w:bCs/>
              </w:rPr>
            </w:pPr>
            <w:r w:rsidRPr="00156F60">
              <w:rPr>
                <w:rFonts w:ascii="Arial" w:hAnsi="Arial" w:cs="Arial"/>
                <w:b/>
                <w:bCs/>
              </w:rPr>
              <w:t>Regression analyses</w:t>
            </w:r>
          </w:p>
        </w:tc>
        <w:tc>
          <w:tcPr>
            <w:tcW w:w="1328" w:type="pct"/>
            <w:gridSpan w:val="4"/>
          </w:tcPr>
          <w:p w14:paraId="1AE93B3B" w14:textId="77777777" w:rsidR="00111284" w:rsidRPr="00156F60" w:rsidRDefault="00111284" w:rsidP="00E9120F">
            <w:pPr>
              <w:spacing w:after="160" w:line="259" w:lineRule="auto"/>
              <w:jc w:val="center"/>
              <w:rPr>
                <w:rFonts w:ascii="Arial" w:hAnsi="Arial" w:cs="Arial"/>
                <w:b/>
                <w:bCs/>
              </w:rPr>
            </w:pPr>
            <w:r w:rsidRPr="00156F60">
              <w:rPr>
                <w:rFonts w:ascii="Arial" w:hAnsi="Arial" w:cs="Arial"/>
                <w:b/>
                <w:bCs/>
              </w:rPr>
              <w:t>Survival Analyses</w:t>
            </w:r>
          </w:p>
        </w:tc>
      </w:tr>
      <w:tr w:rsidR="00111284" w14:paraId="119DC605" w14:textId="77777777" w:rsidTr="009A47C5">
        <w:tc>
          <w:tcPr>
            <w:tcW w:w="1254" w:type="pct"/>
          </w:tcPr>
          <w:p w14:paraId="7E0A3056" w14:textId="77777777" w:rsidR="00111284" w:rsidRPr="008C73D8" w:rsidRDefault="00111284" w:rsidP="00E9120F">
            <w:pPr>
              <w:jc w:val="center"/>
              <w:rPr>
                <w:rFonts w:ascii="Arial" w:eastAsia="Arial" w:hAnsi="Arial" w:cs="Arial"/>
                <w:b/>
              </w:rPr>
            </w:pPr>
            <w:r w:rsidRPr="008C73D8">
              <w:rPr>
                <w:rFonts w:ascii="Arial" w:eastAsia="Arial" w:hAnsi="Arial" w:cs="Arial"/>
                <w:b/>
              </w:rPr>
              <w:t>Dependent Variable</w:t>
            </w:r>
          </w:p>
        </w:tc>
        <w:tc>
          <w:tcPr>
            <w:tcW w:w="1141" w:type="pct"/>
            <w:gridSpan w:val="4"/>
          </w:tcPr>
          <w:p w14:paraId="67ED43EF" w14:textId="77777777" w:rsidR="00111284" w:rsidRPr="00156F60" w:rsidRDefault="00111284" w:rsidP="00E9120F">
            <w:pPr>
              <w:jc w:val="center"/>
              <w:rPr>
                <w:rFonts w:ascii="Arial" w:eastAsia="Arial" w:hAnsi="Arial" w:cs="Arial"/>
                <w:b/>
              </w:rPr>
            </w:pPr>
            <w:r w:rsidRPr="00156F60">
              <w:rPr>
                <w:rFonts w:ascii="Arial" w:eastAsia="Arial" w:hAnsi="Arial" w:cs="Arial"/>
                <w:b/>
              </w:rPr>
              <w:t>Time on study</w:t>
            </w:r>
          </w:p>
        </w:tc>
        <w:tc>
          <w:tcPr>
            <w:tcW w:w="1276" w:type="pct"/>
            <w:gridSpan w:val="4"/>
          </w:tcPr>
          <w:p w14:paraId="14541466" w14:textId="00B031E7" w:rsidR="00111284" w:rsidRPr="00156F60" w:rsidRDefault="00111284" w:rsidP="00E9120F">
            <w:pPr>
              <w:jc w:val="center"/>
              <w:rPr>
                <w:rFonts w:ascii="Arial" w:eastAsia="Arial" w:hAnsi="Arial" w:cs="Arial"/>
                <w:b/>
              </w:rPr>
            </w:pPr>
            <w:r w:rsidRPr="00156F60">
              <w:rPr>
                <w:rFonts w:ascii="Arial" w:eastAsia="Arial" w:hAnsi="Arial" w:cs="Arial"/>
                <w:b/>
              </w:rPr>
              <w:t>Time on therapy</w:t>
            </w:r>
            <w:r w:rsidR="00176B8A">
              <w:rPr>
                <w:rFonts w:ascii="Arial" w:eastAsia="Arial" w:hAnsi="Arial" w:cs="Arial"/>
                <w:b/>
              </w:rPr>
              <w:t xml:space="preserve"> ratio</w:t>
            </w:r>
          </w:p>
        </w:tc>
        <w:tc>
          <w:tcPr>
            <w:tcW w:w="1328" w:type="pct"/>
            <w:gridSpan w:val="4"/>
          </w:tcPr>
          <w:p w14:paraId="789F4818" w14:textId="77777777" w:rsidR="00111284" w:rsidRPr="00156F60" w:rsidRDefault="00111284" w:rsidP="00E9120F">
            <w:pPr>
              <w:spacing w:after="160" w:line="259" w:lineRule="auto"/>
              <w:jc w:val="center"/>
              <w:rPr>
                <w:rFonts w:ascii="Arial" w:hAnsi="Arial" w:cs="Arial"/>
              </w:rPr>
            </w:pPr>
            <w:r w:rsidRPr="00156F60">
              <w:rPr>
                <w:rFonts w:ascii="Arial" w:eastAsia="Arial" w:hAnsi="Arial" w:cs="Arial"/>
                <w:b/>
              </w:rPr>
              <w:t>Time on study</w:t>
            </w:r>
          </w:p>
        </w:tc>
      </w:tr>
      <w:tr w:rsidR="00111284" w14:paraId="19B44346" w14:textId="77777777" w:rsidTr="009A47C5">
        <w:tc>
          <w:tcPr>
            <w:tcW w:w="1254" w:type="pct"/>
          </w:tcPr>
          <w:p w14:paraId="6CC266AF" w14:textId="77777777" w:rsidR="00111284" w:rsidRPr="00221E06" w:rsidRDefault="00111284" w:rsidP="00E9120F">
            <w:pPr>
              <w:jc w:val="both"/>
              <w:rPr>
                <w:rFonts w:ascii="Arial" w:eastAsia="Arial" w:hAnsi="Arial" w:cs="Arial"/>
                <w:b/>
              </w:rPr>
            </w:pPr>
            <w:r w:rsidRPr="00221E06">
              <w:rPr>
                <w:rFonts w:ascii="Arial" w:eastAsia="Arial" w:hAnsi="Arial" w:cs="Arial"/>
                <w:b/>
              </w:rPr>
              <w:t>Independent Variable</w:t>
            </w:r>
          </w:p>
        </w:tc>
        <w:tc>
          <w:tcPr>
            <w:tcW w:w="320" w:type="pct"/>
          </w:tcPr>
          <w:p w14:paraId="78EA429A" w14:textId="77777777" w:rsidR="00111284" w:rsidRPr="00221E06" w:rsidRDefault="00111284" w:rsidP="00E9120F">
            <w:pPr>
              <w:jc w:val="both"/>
              <w:rPr>
                <w:rFonts w:ascii="Arial" w:eastAsia="Arial" w:hAnsi="Arial" w:cs="Arial"/>
                <w:b/>
              </w:rPr>
            </w:pPr>
            <w:r w:rsidRPr="00221E06">
              <w:rPr>
                <w:rFonts w:ascii="Arial" w:eastAsia="Arial" w:hAnsi="Arial" w:cs="Arial"/>
                <w:b/>
              </w:rPr>
              <w:t>Coeff</w:t>
            </w:r>
          </w:p>
        </w:tc>
        <w:tc>
          <w:tcPr>
            <w:tcW w:w="297" w:type="pct"/>
          </w:tcPr>
          <w:p w14:paraId="4E0A180A" w14:textId="77777777" w:rsidR="00111284" w:rsidRPr="00221E06" w:rsidRDefault="00111284" w:rsidP="00E9120F">
            <w:pPr>
              <w:jc w:val="both"/>
              <w:rPr>
                <w:rFonts w:ascii="Arial" w:eastAsia="Arial" w:hAnsi="Arial" w:cs="Arial"/>
                <w:b/>
              </w:rPr>
            </w:pPr>
            <w:r w:rsidRPr="00221E06">
              <w:rPr>
                <w:rFonts w:ascii="Arial" w:eastAsia="Arial" w:hAnsi="Arial" w:cs="Arial"/>
                <w:b/>
              </w:rPr>
              <w:t>SE</w:t>
            </w:r>
          </w:p>
        </w:tc>
        <w:tc>
          <w:tcPr>
            <w:tcW w:w="317" w:type="pct"/>
          </w:tcPr>
          <w:p w14:paraId="7449087A" w14:textId="77777777" w:rsidR="00111284" w:rsidRPr="00221E06" w:rsidRDefault="00111284" w:rsidP="00E9120F">
            <w:pPr>
              <w:jc w:val="both"/>
              <w:rPr>
                <w:rFonts w:ascii="Arial" w:eastAsia="Arial" w:hAnsi="Arial" w:cs="Arial"/>
                <w:b/>
              </w:rPr>
            </w:pPr>
            <w:r w:rsidRPr="00221E06">
              <w:rPr>
                <w:rFonts w:ascii="Arial" w:eastAsia="Arial" w:hAnsi="Arial" w:cs="Arial"/>
                <w:b/>
              </w:rPr>
              <w:t xml:space="preserve">p-val </w:t>
            </w:r>
          </w:p>
        </w:tc>
        <w:tc>
          <w:tcPr>
            <w:tcW w:w="207" w:type="pct"/>
          </w:tcPr>
          <w:p w14:paraId="30D73026" w14:textId="77777777" w:rsidR="00111284" w:rsidRPr="00221E06" w:rsidRDefault="00111284" w:rsidP="00E9120F">
            <w:pPr>
              <w:jc w:val="both"/>
              <w:rPr>
                <w:rFonts w:ascii="Arial" w:eastAsia="Arial" w:hAnsi="Arial" w:cs="Arial"/>
                <w:b/>
              </w:rPr>
            </w:pPr>
            <w:r w:rsidRPr="00221E06">
              <w:rPr>
                <w:rFonts w:ascii="Arial" w:eastAsia="Arial" w:hAnsi="Arial" w:cs="Arial"/>
                <w:b/>
              </w:rPr>
              <w:t>step</w:t>
            </w:r>
          </w:p>
        </w:tc>
        <w:tc>
          <w:tcPr>
            <w:tcW w:w="387" w:type="pct"/>
          </w:tcPr>
          <w:p w14:paraId="4A5EF726" w14:textId="77777777" w:rsidR="00111284" w:rsidRPr="00221E06" w:rsidRDefault="00111284" w:rsidP="00E9120F">
            <w:pPr>
              <w:jc w:val="both"/>
              <w:rPr>
                <w:rFonts w:ascii="Arial" w:eastAsia="Arial" w:hAnsi="Arial" w:cs="Arial"/>
                <w:b/>
              </w:rPr>
            </w:pPr>
            <w:r w:rsidRPr="00221E06">
              <w:rPr>
                <w:rFonts w:ascii="Arial" w:eastAsia="Arial" w:hAnsi="Arial" w:cs="Arial"/>
                <w:b/>
              </w:rPr>
              <w:t>Coeff</w:t>
            </w:r>
          </w:p>
        </w:tc>
        <w:tc>
          <w:tcPr>
            <w:tcW w:w="297" w:type="pct"/>
          </w:tcPr>
          <w:p w14:paraId="383C4260" w14:textId="77777777" w:rsidR="00111284" w:rsidRPr="00221E06" w:rsidRDefault="00111284" w:rsidP="00E9120F">
            <w:pPr>
              <w:jc w:val="both"/>
              <w:rPr>
                <w:rFonts w:ascii="Arial" w:eastAsia="Arial" w:hAnsi="Arial" w:cs="Arial"/>
                <w:b/>
              </w:rPr>
            </w:pPr>
            <w:r w:rsidRPr="00221E06">
              <w:rPr>
                <w:rFonts w:ascii="Arial" w:eastAsia="Arial" w:hAnsi="Arial" w:cs="Arial"/>
                <w:b/>
              </w:rPr>
              <w:t>SE</w:t>
            </w:r>
          </w:p>
        </w:tc>
        <w:tc>
          <w:tcPr>
            <w:tcW w:w="317" w:type="pct"/>
          </w:tcPr>
          <w:p w14:paraId="7ACB20FB" w14:textId="77777777" w:rsidR="00111284" w:rsidRPr="00221E06" w:rsidRDefault="00111284" w:rsidP="00E9120F">
            <w:pPr>
              <w:jc w:val="both"/>
              <w:rPr>
                <w:rFonts w:ascii="Arial" w:eastAsia="Arial" w:hAnsi="Arial" w:cs="Arial"/>
                <w:b/>
              </w:rPr>
            </w:pPr>
            <w:r w:rsidRPr="00221E06">
              <w:rPr>
                <w:rFonts w:ascii="Arial" w:eastAsia="Arial" w:hAnsi="Arial" w:cs="Arial"/>
                <w:b/>
              </w:rPr>
              <w:t>p-val</w:t>
            </w:r>
          </w:p>
        </w:tc>
        <w:tc>
          <w:tcPr>
            <w:tcW w:w="275" w:type="pct"/>
          </w:tcPr>
          <w:p w14:paraId="5DBD41A8" w14:textId="77777777" w:rsidR="00111284" w:rsidRPr="00221E06" w:rsidRDefault="00111284" w:rsidP="00E9120F">
            <w:pPr>
              <w:jc w:val="both"/>
              <w:rPr>
                <w:rFonts w:ascii="Arial" w:eastAsia="Arial" w:hAnsi="Arial" w:cs="Arial"/>
                <w:b/>
              </w:rPr>
            </w:pPr>
            <w:r w:rsidRPr="00221E06">
              <w:rPr>
                <w:rFonts w:ascii="Arial" w:eastAsia="Arial" w:hAnsi="Arial" w:cs="Arial"/>
                <w:b/>
              </w:rPr>
              <w:t>step</w:t>
            </w:r>
          </w:p>
        </w:tc>
        <w:tc>
          <w:tcPr>
            <w:tcW w:w="439" w:type="pct"/>
          </w:tcPr>
          <w:p w14:paraId="408CA944" w14:textId="77777777" w:rsidR="00111284" w:rsidRPr="00221E06" w:rsidRDefault="00111284" w:rsidP="00E9120F">
            <w:pPr>
              <w:jc w:val="both"/>
              <w:rPr>
                <w:rFonts w:ascii="Arial" w:eastAsia="Arial" w:hAnsi="Arial" w:cs="Arial"/>
                <w:b/>
              </w:rPr>
            </w:pPr>
            <w:r w:rsidRPr="00221E06">
              <w:rPr>
                <w:rFonts w:ascii="Arial" w:eastAsia="Arial" w:hAnsi="Arial" w:cs="Arial"/>
                <w:b/>
              </w:rPr>
              <w:t>Coeff</w:t>
            </w:r>
          </w:p>
        </w:tc>
        <w:tc>
          <w:tcPr>
            <w:tcW w:w="297" w:type="pct"/>
          </w:tcPr>
          <w:p w14:paraId="6F466A5F" w14:textId="77777777" w:rsidR="00111284" w:rsidRPr="00221E06" w:rsidRDefault="00111284" w:rsidP="00E9120F">
            <w:pPr>
              <w:jc w:val="both"/>
              <w:rPr>
                <w:rFonts w:ascii="Arial" w:eastAsia="Arial" w:hAnsi="Arial" w:cs="Arial"/>
                <w:b/>
              </w:rPr>
            </w:pPr>
            <w:r w:rsidRPr="00221E06">
              <w:rPr>
                <w:rFonts w:ascii="Arial" w:eastAsia="Arial" w:hAnsi="Arial" w:cs="Arial"/>
                <w:b/>
              </w:rPr>
              <w:t>SE</w:t>
            </w:r>
          </w:p>
        </w:tc>
        <w:tc>
          <w:tcPr>
            <w:tcW w:w="318" w:type="pct"/>
          </w:tcPr>
          <w:p w14:paraId="7B6BA217" w14:textId="77777777" w:rsidR="00111284" w:rsidRPr="00221E06" w:rsidRDefault="00111284" w:rsidP="00E9120F">
            <w:pPr>
              <w:jc w:val="both"/>
              <w:rPr>
                <w:rFonts w:ascii="Arial" w:eastAsia="Arial" w:hAnsi="Arial" w:cs="Arial"/>
                <w:b/>
              </w:rPr>
            </w:pPr>
            <w:r w:rsidRPr="00221E06">
              <w:rPr>
                <w:rFonts w:ascii="Arial" w:eastAsia="Arial" w:hAnsi="Arial" w:cs="Arial"/>
                <w:b/>
              </w:rPr>
              <w:t>p-val</w:t>
            </w:r>
          </w:p>
        </w:tc>
        <w:tc>
          <w:tcPr>
            <w:tcW w:w="274" w:type="pct"/>
          </w:tcPr>
          <w:p w14:paraId="6B3635A1" w14:textId="77777777" w:rsidR="00111284" w:rsidRPr="00221E06" w:rsidRDefault="00111284" w:rsidP="00E9120F">
            <w:pPr>
              <w:jc w:val="both"/>
              <w:rPr>
                <w:rFonts w:ascii="Arial" w:eastAsia="Arial" w:hAnsi="Arial" w:cs="Arial"/>
                <w:b/>
              </w:rPr>
            </w:pPr>
            <w:r w:rsidRPr="00221E06">
              <w:rPr>
                <w:rFonts w:ascii="Arial" w:eastAsia="Arial" w:hAnsi="Arial" w:cs="Arial"/>
                <w:b/>
              </w:rPr>
              <w:t>step</w:t>
            </w:r>
          </w:p>
        </w:tc>
      </w:tr>
      <w:tr w:rsidR="00111284" w14:paraId="113699F2" w14:textId="77777777" w:rsidTr="009A47C5">
        <w:tc>
          <w:tcPr>
            <w:tcW w:w="1254" w:type="pct"/>
            <w:vAlign w:val="bottom"/>
          </w:tcPr>
          <w:p w14:paraId="3385898E"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Age</w:t>
            </w:r>
          </w:p>
        </w:tc>
        <w:tc>
          <w:tcPr>
            <w:tcW w:w="320" w:type="pct"/>
            <w:vAlign w:val="bottom"/>
          </w:tcPr>
          <w:p w14:paraId="24FADE1C" w14:textId="2C777C9B" w:rsidR="00111284" w:rsidRPr="00221E06" w:rsidRDefault="00111284" w:rsidP="00E9120F">
            <w:pPr>
              <w:jc w:val="both"/>
              <w:rPr>
                <w:rFonts w:ascii="Arial" w:eastAsia="Arial" w:hAnsi="Arial" w:cs="Arial"/>
                <w:b/>
              </w:rPr>
            </w:pPr>
            <w:r w:rsidRPr="00221E06">
              <w:rPr>
                <w:rFonts w:ascii="Arial" w:hAnsi="Arial" w:cs="Arial"/>
                <w:color w:val="000000"/>
              </w:rPr>
              <w:t>0.00</w:t>
            </w:r>
            <w:r w:rsidR="001620F3">
              <w:rPr>
                <w:rFonts w:ascii="Arial" w:hAnsi="Arial" w:cs="Arial"/>
                <w:color w:val="000000"/>
              </w:rPr>
              <w:t>04</w:t>
            </w:r>
          </w:p>
        </w:tc>
        <w:tc>
          <w:tcPr>
            <w:tcW w:w="297" w:type="pct"/>
            <w:vAlign w:val="bottom"/>
          </w:tcPr>
          <w:p w14:paraId="4727A3A0"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56BD0797" w14:textId="77777777" w:rsidR="00111284" w:rsidRPr="00221E06" w:rsidRDefault="00111284" w:rsidP="00E9120F">
            <w:pPr>
              <w:jc w:val="both"/>
              <w:rPr>
                <w:rFonts w:ascii="Arial" w:eastAsia="Arial" w:hAnsi="Arial" w:cs="Arial"/>
                <w:b/>
              </w:rPr>
            </w:pPr>
            <w:r w:rsidRPr="00221E06">
              <w:rPr>
                <w:rFonts w:ascii="Arial" w:hAnsi="Arial" w:cs="Arial"/>
                <w:color w:val="000000"/>
              </w:rPr>
              <w:t>0.99</w:t>
            </w:r>
          </w:p>
        </w:tc>
        <w:tc>
          <w:tcPr>
            <w:tcW w:w="207" w:type="pct"/>
          </w:tcPr>
          <w:p w14:paraId="2CD91D39"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2042E6BB" w14:textId="30AF892C" w:rsidR="00111284" w:rsidRPr="00221E06" w:rsidRDefault="009A47C5" w:rsidP="00E9120F">
            <w:pPr>
              <w:jc w:val="both"/>
              <w:rPr>
                <w:rFonts w:ascii="Arial" w:eastAsia="Arial" w:hAnsi="Arial" w:cs="Arial"/>
                <w:b/>
              </w:rPr>
            </w:pPr>
            <w:r>
              <w:rPr>
                <w:rFonts w:ascii="Arial" w:hAnsi="Arial" w:cs="Arial"/>
                <w:color w:val="000000"/>
              </w:rPr>
              <w:t>-</w:t>
            </w:r>
            <w:r w:rsidR="00111284" w:rsidRPr="00221E06">
              <w:rPr>
                <w:rFonts w:ascii="Arial" w:hAnsi="Arial" w:cs="Arial"/>
                <w:color w:val="000000"/>
              </w:rPr>
              <w:t>0.00</w:t>
            </w:r>
            <w:r>
              <w:rPr>
                <w:rFonts w:ascii="Arial" w:hAnsi="Arial" w:cs="Arial"/>
                <w:color w:val="000000"/>
              </w:rPr>
              <w:t>2</w:t>
            </w:r>
          </w:p>
        </w:tc>
        <w:tc>
          <w:tcPr>
            <w:tcW w:w="297" w:type="pct"/>
            <w:vAlign w:val="bottom"/>
          </w:tcPr>
          <w:p w14:paraId="419A514D"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582DC7BF" w14:textId="77777777" w:rsidR="00111284" w:rsidRPr="00221E06" w:rsidRDefault="00111284" w:rsidP="00E9120F">
            <w:pPr>
              <w:jc w:val="both"/>
              <w:rPr>
                <w:rFonts w:ascii="Arial" w:eastAsia="Arial" w:hAnsi="Arial" w:cs="Arial"/>
                <w:b/>
              </w:rPr>
            </w:pPr>
            <w:r w:rsidRPr="00221E06">
              <w:rPr>
                <w:rFonts w:ascii="Arial" w:hAnsi="Arial" w:cs="Arial"/>
                <w:color w:val="000000"/>
              </w:rPr>
              <w:t>0.94</w:t>
            </w:r>
          </w:p>
        </w:tc>
        <w:tc>
          <w:tcPr>
            <w:tcW w:w="275" w:type="pct"/>
          </w:tcPr>
          <w:p w14:paraId="6F54BCE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20DF036B"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97" w:type="pct"/>
            <w:vAlign w:val="bottom"/>
          </w:tcPr>
          <w:p w14:paraId="2692E721"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8" w:type="pct"/>
            <w:vAlign w:val="bottom"/>
          </w:tcPr>
          <w:p w14:paraId="6CB9ACDC" w14:textId="77777777" w:rsidR="00111284" w:rsidRPr="00221E06" w:rsidRDefault="00111284" w:rsidP="00E9120F">
            <w:pPr>
              <w:jc w:val="both"/>
              <w:rPr>
                <w:rFonts w:ascii="Arial" w:eastAsia="Arial" w:hAnsi="Arial" w:cs="Arial"/>
                <w:b/>
              </w:rPr>
            </w:pPr>
            <w:r w:rsidRPr="00221E06">
              <w:rPr>
                <w:rFonts w:ascii="Arial" w:hAnsi="Arial" w:cs="Arial"/>
                <w:color w:val="000000"/>
              </w:rPr>
              <w:t>0.50</w:t>
            </w:r>
          </w:p>
        </w:tc>
        <w:tc>
          <w:tcPr>
            <w:tcW w:w="274" w:type="pct"/>
          </w:tcPr>
          <w:p w14:paraId="2A2965E4"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1AF411C8" w14:textId="77777777" w:rsidTr="009A47C5">
        <w:tc>
          <w:tcPr>
            <w:tcW w:w="1254" w:type="pct"/>
            <w:vAlign w:val="bottom"/>
          </w:tcPr>
          <w:p w14:paraId="76BCA2A4"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Weight</w:t>
            </w:r>
          </w:p>
        </w:tc>
        <w:tc>
          <w:tcPr>
            <w:tcW w:w="320" w:type="pct"/>
            <w:vAlign w:val="bottom"/>
          </w:tcPr>
          <w:p w14:paraId="3DB86397"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297" w:type="pct"/>
            <w:vAlign w:val="bottom"/>
          </w:tcPr>
          <w:p w14:paraId="65D174FD" w14:textId="77777777" w:rsidR="00111284" w:rsidRPr="00221E06" w:rsidRDefault="00111284" w:rsidP="00E9120F">
            <w:pPr>
              <w:jc w:val="both"/>
              <w:rPr>
                <w:rFonts w:ascii="Arial" w:eastAsia="Arial" w:hAnsi="Arial" w:cs="Arial"/>
                <w:b/>
              </w:rPr>
            </w:pPr>
            <w:r w:rsidRPr="00221E06">
              <w:rPr>
                <w:rFonts w:ascii="Arial" w:hAnsi="Arial" w:cs="Arial"/>
                <w:color w:val="000000"/>
              </w:rPr>
              <w:t>0.29</w:t>
            </w:r>
          </w:p>
        </w:tc>
        <w:tc>
          <w:tcPr>
            <w:tcW w:w="317" w:type="pct"/>
            <w:vAlign w:val="bottom"/>
          </w:tcPr>
          <w:p w14:paraId="2F8205A6" w14:textId="77777777" w:rsidR="00111284" w:rsidRPr="00221E06" w:rsidRDefault="00111284" w:rsidP="00E9120F">
            <w:pPr>
              <w:jc w:val="both"/>
              <w:rPr>
                <w:rFonts w:ascii="Arial" w:eastAsia="Arial" w:hAnsi="Arial" w:cs="Arial"/>
                <w:b/>
              </w:rPr>
            </w:pPr>
            <w:r w:rsidRPr="00221E06">
              <w:rPr>
                <w:rFonts w:ascii="Arial" w:hAnsi="Arial" w:cs="Arial"/>
                <w:color w:val="000000"/>
              </w:rPr>
              <w:t>0.49</w:t>
            </w:r>
          </w:p>
        </w:tc>
        <w:tc>
          <w:tcPr>
            <w:tcW w:w="207" w:type="pct"/>
          </w:tcPr>
          <w:p w14:paraId="2A1F6ED3"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12EB4D00" w14:textId="77777777" w:rsidR="00111284" w:rsidRPr="00221E06" w:rsidRDefault="00111284" w:rsidP="00E9120F">
            <w:pPr>
              <w:jc w:val="both"/>
              <w:rPr>
                <w:rFonts w:ascii="Arial" w:eastAsia="Arial" w:hAnsi="Arial" w:cs="Arial"/>
                <w:b/>
              </w:rPr>
            </w:pPr>
            <w:r w:rsidRPr="00221E06">
              <w:rPr>
                <w:rFonts w:ascii="Arial" w:hAnsi="Arial" w:cs="Arial"/>
                <w:color w:val="000000"/>
              </w:rPr>
              <w:t>0.13</w:t>
            </w:r>
          </w:p>
        </w:tc>
        <w:tc>
          <w:tcPr>
            <w:tcW w:w="297" w:type="pct"/>
            <w:vAlign w:val="bottom"/>
          </w:tcPr>
          <w:p w14:paraId="67F5C340" w14:textId="77777777" w:rsidR="00111284" w:rsidRPr="00221E06" w:rsidRDefault="00111284" w:rsidP="00E9120F">
            <w:pPr>
              <w:jc w:val="both"/>
              <w:rPr>
                <w:rFonts w:ascii="Arial" w:eastAsia="Arial" w:hAnsi="Arial" w:cs="Arial"/>
                <w:b/>
              </w:rPr>
            </w:pPr>
            <w:r w:rsidRPr="00221E06">
              <w:rPr>
                <w:rFonts w:ascii="Arial" w:hAnsi="Arial" w:cs="Arial"/>
                <w:color w:val="000000"/>
              </w:rPr>
              <w:t>0.28</w:t>
            </w:r>
          </w:p>
        </w:tc>
        <w:tc>
          <w:tcPr>
            <w:tcW w:w="317" w:type="pct"/>
            <w:vAlign w:val="bottom"/>
          </w:tcPr>
          <w:p w14:paraId="5A506EAD" w14:textId="77777777" w:rsidR="00111284" w:rsidRPr="00221E06" w:rsidRDefault="00111284" w:rsidP="00E9120F">
            <w:pPr>
              <w:jc w:val="both"/>
              <w:rPr>
                <w:rFonts w:ascii="Arial" w:eastAsia="Arial" w:hAnsi="Arial" w:cs="Arial"/>
                <w:b/>
              </w:rPr>
            </w:pPr>
            <w:r w:rsidRPr="00221E06">
              <w:rPr>
                <w:rFonts w:ascii="Arial" w:hAnsi="Arial" w:cs="Arial"/>
                <w:color w:val="000000"/>
              </w:rPr>
              <w:t>0.63</w:t>
            </w:r>
          </w:p>
        </w:tc>
        <w:tc>
          <w:tcPr>
            <w:tcW w:w="275" w:type="pct"/>
          </w:tcPr>
          <w:p w14:paraId="5AB2C96C"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17E627A0" w14:textId="77777777" w:rsidR="00111284" w:rsidRPr="00221E06" w:rsidRDefault="00111284" w:rsidP="00E9120F">
            <w:pPr>
              <w:jc w:val="both"/>
              <w:rPr>
                <w:rFonts w:ascii="Arial" w:eastAsia="Arial" w:hAnsi="Arial" w:cs="Arial"/>
                <w:b/>
              </w:rPr>
            </w:pPr>
            <w:r w:rsidRPr="00221E06">
              <w:rPr>
                <w:rFonts w:ascii="Arial" w:hAnsi="Arial" w:cs="Arial"/>
                <w:color w:val="000000"/>
              </w:rPr>
              <w:t>-0.59</w:t>
            </w:r>
          </w:p>
        </w:tc>
        <w:tc>
          <w:tcPr>
            <w:tcW w:w="297" w:type="pct"/>
            <w:vAlign w:val="bottom"/>
          </w:tcPr>
          <w:p w14:paraId="738AF479" w14:textId="77777777" w:rsidR="00111284" w:rsidRPr="00221E06" w:rsidRDefault="00111284" w:rsidP="00E9120F">
            <w:pPr>
              <w:jc w:val="both"/>
              <w:rPr>
                <w:rFonts w:ascii="Arial" w:eastAsia="Arial" w:hAnsi="Arial" w:cs="Arial"/>
                <w:b/>
              </w:rPr>
            </w:pPr>
            <w:r w:rsidRPr="00221E06">
              <w:rPr>
                <w:rFonts w:ascii="Arial" w:hAnsi="Arial" w:cs="Arial"/>
                <w:color w:val="000000"/>
              </w:rPr>
              <w:t>0.36</w:t>
            </w:r>
          </w:p>
        </w:tc>
        <w:tc>
          <w:tcPr>
            <w:tcW w:w="318" w:type="pct"/>
            <w:vAlign w:val="bottom"/>
          </w:tcPr>
          <w:p w14:paraId="34D1AD82" w14:textId="77777777" w:rsidR="00111284" w:rsidRPr="00221E06" w:rsidRDefault="00111284" w:rsidP="00E9120F">
            <w:pPr>
              <w:jc w:val="both"/>
              <w:rPr>
                <w:rFonts w:ascii="Arial" w:eastAsia="Arial" w:hAnsi="Arial" w:cs="Arial"/>
                <w:b/>
              </w:rPr>
            </w:pPr>
            <w:r w:rsidRPr="00221E06">
              <w:rPr>
                <w:rFonts w:ascii="Arial" w:hAnsi="Arial" w:cs="Arial"/>
                <w:color w:val="000000"/>
              </w:rPr>
              <w:t>0.10</w:t>
            </w:r>
          </w:p>
        </w:tc>
        <w:tc>
          <w:tcPr>
            <w:tcW w:w="274" w:type="pct"/>
          </w:tcPr>
          <w:p w14:paraId="6AFA2F43"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3E429BE8" w14:textId="77777777" w:rsidTr="009A47C5">
        <w:tc>
          <w:tcPr>
            <w:tcW w:w="1254" w:type="pct"/>
            <w:vAlign w:val="bottom"/>
          </w:tcPr>
          <w:p w14:paraId="205AE3A0"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Height</w:t>
            </w:r>
          </w:p>
        </w:tc>
        <w:tc>
          <w:tcPr>
            <w:tcW w:w="320" w:type="pct"/>
            <w:vAlign w:val="bottom"/>
          </w:tcPr>
          <w:p w14:paraId="59DB2CEB"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97" w:type="pct"/>
            <w:vAlign w:val="bottom"/>
          </w:tcPr>
          <w:p w14:paraId="48570B43" w14:textId="77777777" w:rsidR="00111284" w:rsidRPr="00221E06" w:rsidRDefault="00111284" w:rsidP="00E9120F">
            <w:pPr>
              <w:jc w:val="both"/>
              <w:rPr>
                <w:rFonts w:ascii="Arial" w:eastAsia="Arial" w:hAnsi="Arial" w:cs="Arial"/>
                <w:b/>
              </w:rPr>
            </w:pPr>
            <w:r w:rsidRPr="00221E06">
              <w:rPr>
                <w:rFonts w:ascii="Arial" w:hAnsi="Arial" w:cs="Arial"/>
                <w:color w:val="000000"/>
              </w:rPr>
              <w:t>0.14</w:t>
            </w:r>
          </w:p>
        </w:tc>
        <w:tc>
          <w:tcPr>
            <w:tcW w:w="317" w:type="pct"/>
            <w:vAlign w:val="bottom"/>
          </w:tcPr>
          <w:p w14:paraId="4E57E5A7" w14:textId="77777777" w:rsidR="00111284" w:rsidRPr="00221E06" w:rsidRDefault="00111284" w:rsidP="00E9120F">
            <w:pPr>
              <w:jc w:val="both"/>
              <w:rPr>
                <w:rFonts w:ascii="Arial" w:eastAsia="Arial" w:hAnsi="Arial" w:cs="Arial"/>
                <w:b/>
              </w:rPr>
            </w:pPr>
            <w:r w:rsidRPr="00221E06">
              <w:rPr>
                <w:rFonts w:ascii="Arial" w:hAnsi="Arial" w:cs="Arial"/>
                <w:color w:val="000000"/>
              </w:rPr>
              <w:t>0.54</w:t>
            </w:r>
          </w:p>
        </w:tc>
        <w:tc>
          <w:tcPr>
            <w:tcW w:w="207" w:type="pct"/>
          </w:tcPr>
          <w:p w14:paraId="1D12091E"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57F48862"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297" w:type="pct"/>
            <w:vAlign w:val="bottom"/>
          </w:tcPr>
          <w:p w14:paraId="5B20F230" w14:textId="77777777" w:rsidR="00111284" w:rsidRPr="00221E06" w:rsidRDefault="00111284" w:rsidP="00E9120F">
            <w:pPr>
              <w:jc w:val="both"/>
              <w:rPr>
                <w:rFonts w:ascii="Arial" w:eastAsia="Arial" w:hAnsi="Arial" w:cs="Arial"/>
                <w:b/>
              </w:rPr>
            </w:pPr>
            <w:r w:rsidRPr="00221E06">
              <w:rPr>
                <w:rFonts w:ascii="Arial" w:hAnsi="Arial" w:cs="Arial"/>
                <w:color w:val="000000"/>
              </w:rPr>
              <w:t>0.14</w:t>
            </w:r>
          </w:p>
        </w:tc>
        <w:tc>
          <w:tcPr>
            <w:tcW w:w="317" w:type="pct"/>
            <w:vAlign w:val="bottom"/>
          </w:tcPr>
          <w:p w14:paraId="19F80C6F" w14:textId="77777777" w:rsidR="00111284" w:rsidRPr="00221E06" w:rsidRDefault="00111284" w:rsidP="00E9120F">
            <w:pPr>
              <w:jc w:val="both"/>
              <w:rPr>
                <w:rFonts w:ascii="Arial" w:eastAsia="Arial" w:hAnsi="Arial" w:cs="Arial"/>
                <w:b/>
              </w:rPr>
            </w:pPr>
            <w:r w:rsidRPr="00221E06">
              <w:rPr>
                <w:rFonts w:ascii="Arial" w:hAnsi="Arial" w:cs="Arial"/>
                <w:color w:val="000000"/>
              </w:rPr>
              <w:t>0.30</w:t>
            </w:r>
          </w:p>
        </w:tc>
        <w:tc>
          <w:tcPr>
            <w:tcW w:w="275" w:type="pct"/>
          </w:tcPr>
          <w:p w14:paraId="5C01AE80"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47905CD6" w14:textId="77777777" w:rsidR="00111284" w:rsidRPr="00221E06" w:rsidRDefault="00111284" w:rsidP="00E9120F">
            <w:pPr>
              <w:jc w:val="both"/>
              <w:rPr>
                <w:rFonts w:ascii="Arial" w:eastAsia="Arial" w:hAnsi="Arial" w:cs="Arial"/>
                <w:b/>
              </w:rPr>
            </w:pPr>
            <w:r w:rsidRPr="00221E06">
              <w:rPr>
                <w:rFonts w:ascii="Arial" w:hAnsi="Arial" w:cs="Arial"/>
                <w:color w:val="000000"/>
              </w:rPr>
              <w:t>0.27</w:t>
            </w:r>
          </w:p>
        </w:tc>
        <w:tc>
          <w:tcPr>
            <w:tcW w:w="297" w:type="pct"/>
            <w:vAlign w:val="bottom"/>
          </w:tcPr>
          <w:p w14:paraId="08464CA5"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318" w:type="pct"/>
            <w:vAlign w:val="bottom"/>
          </w:tcPr>
          <w:p w14:paraId="0BF713B0" w14:textId="77777777" w:rsidR="00111284" w:rsidRPr="00221E06" w:rsidRDefault="00111284" w:rsidP="00E9120F">
            <w:pPr>
              <w:jc w:val="both"/>
              <w:rPr>
                <w:rFonts w:ascii="Arial" w:eastAsia="Arial" w:hAnsi="Arial" w:cs="Arial"/>
                <w:b/>
              </w:rPr>
            </w:pPr>
            <w:r w:rsidRPr="00221E06">
              <w:rPr>
                <w:rFonts w:ascii="Arial" w:hAnsi="Arial" w:cs="Arial"/>
                <w:color w:val="000000"/>
              </w:rPr>
              <w:t>0.13</w:t>
            </w:r>
          </w:p>
        </w:tc>
        <w:tc>
          <w:tcPr>
            <w:tcW w:w="274" w:type="pct"/>
          </w:tcPr>
          <w:p w14:paraId="20BAEDD4"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5B017BBB" w14:textId="77777777" w:rsidTr="009A47C5">
        <w:tc>
          <w:tcPr>
            <w:tcW w:w="1254" w:type="pct"/>
            <w:vAlign w:val="bottom"/>
          </w:tcPr>
          <w:p w14:paraId="1C63EE79"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Gender</w:t>
            </w:r>
          </w:p>
        </w:tc>
        <w:tc>
          <w:tcPr>
            <w:tcW w:w="320" w:type="pct"/>
            <w:vAlign w:val="bottom"/>
          </w:tcPr>
          <w:p w14:paraId="40C04D9B"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97" w:type="pct"/>
            <w:vAlign w:val="bottom"/>
          </w:tcPr>
          <w:p w14:paraId="2C6E0F3F"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317" w:type="pct"/>
            <w:vAlign w:val="bottom"/>
          </w:tcPr>
          <w:p w14:paraId="154BB8DC" w14:textId="77777777" w:rsidR="00111284" w:rsidRPr="00221E06" w:rsidRDefault="00111284" w:rsidP="00E9120F">
            <w:pPr>
              <w:jc w:val="both"/>
              <w:rPr>
                <w:rFonts w:ascii="Arial" w:eastAsia="Arial" w:hAnsi="Arial" w:cs="Arial"/>
                <w:b/>
              </w:rPr>
            </w:pPr>
            <w:r w:rsidRPr="00221E06">
              <w:rPr>
                <w:rFonts w:ascii="Arial" w:hAnsi="Arial" w:cs="Arial"/>
                <w:color w:val="000000"/>
              </w:rPr>
              <w:t>0.84</w:t>
            </w:r>
          </w:p>
        </w:tc>
        <w:tc>
          <w:tcPr>
            <w:tcW w:w="207" w:type="pct"/>
          </w:tcPr>
          <w:p w14:paraId="14FF82A7"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2943F306"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297" w:type="pct"/>
            <w:vAlign w:val="bottom"/>
          </w:tcPr>
          <w:p w14:paraId="2ECEE30E"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317" w:type="pct"/>
            <w:vAlign w:val="bottom"/>
          </w:tcPr>
          <w:p w14:paraId="51E95A90"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275" w:type="pct"/>
          </w:tcPr>
          <w:p w14:paraId="00443549"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53BCE55E"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297" w:type="pct"/>
            <w:vAlign w:val="bottom"/>
          </w:tcPr>
          <w:p w14:paraId="10B83BAB"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8" w:type="pct"/>
            <w:vAlign w:val="bottom"/>
          </w:tcPr>
          <w:p w14:paraId="06D5BBEF"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274" w:type="pct"/>
          </w:tcPr>
          <w:p w14:paraId="509764C3"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3B0A390D" w14:textId="77777777" w:rsidTr="009A47C5">
        <w:tc>
          <w:tcPr>
            <w:tcW w:w="1254" w:type="pct"/>
            <w:vAlign w:val="bottom"/>
          </w:tcPr>
          <w:p w14:paraId="62F4AE8A"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DOPT</w:t>
            </w:r>
          </w:p>
        </w:tc>
        <w:tc>
          <w:tcPr>
            <w:tcW w:w="320" w:type="pct"/>
            <w:vAlign w:val="bottom"/>
          </w:tcPr>
          <w:p w14:paraId="5FD8DCC4" w14:textId="77777777" w:rsidR="00111284" w:rsidRPr="00221E06" w:rsidRDefault="00111284" w:rsidP="00E9120F">
            <w:pPr>
              <w:jc w:val="both"/>
              <w:rPr>
                <w:rFonts w:ascii="Arial" w:eastAsia="Arial" w:hAnsi="Arial" w:cs="Arial"/>
                <w:b/>
              </w:rPr>
            </w:pPr>
            <w:r w:rsidRPr="00221E06">
              <w:rPr>
                <w:rFonts w:ascii="Arial" w:hAnsi="Arial" w:cs="Arial"/>
                <w:color w:val="000000"/>
              </w:rPr>
              <w:t>0.01</w:t>
            </w:r>
          </w:p>
        </w:tc>
        <w:tc>
          <w:tcPr>
            <w:tcW w:w="297" w:type="pct"/>
            <w:vAlign w:val="bottom"/>
          </w:tcPr>
          <w:p w14:paraId="1D9A35FA"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40158B71" w14:textId="77777777" w:rsidR="00111284" w:rsidRPr="00221E06" w:rsidRDefault="00111284" w:rsidP="00E9120F">
            <w:pPr>
              <w:jc w:val="both"/>
              <w:rPr>
                <w:rFonts w:ascii="Arial" w:eastAsia="Arial" w:hAnsi="Arial" w:cs="Arial"/>
                <w:b/>
              </w:rPr>
            </w:pPr>
            <w:r w:rsidRPr="00221E06">
              <w:rPr>
                <w:rFonts w:ascii="Arial" w:hAnsi="Arial" w:cs="Arial"/>
                <w:color w:val="000000"/>
              </w:rPr>
              <w:t>0.78</w:t>
            </w:r>
          </w:p>
        </w:tc>
        <w:tc>
          <w:tcPr>
            <w:tcW w:w="207" w:type="pct"/>
          </w:tcPr>
          <w:p w14:paraId="15933CCE"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4C905AA4" w14:textId="77777777" w:rsidR="00111284" w:rsidRPr="00221E06" w:rsidRDefault="00111284" w:rsidP="00E9120F">
            <w:pPr>
              <w:jc w:val="both"/>
              <w:rPr>
                <w:rFonts w:ascii="Arial" w:eastAsia="Arial" w:hAnsi="Arial" w:cs="Arial"/>
                <w:b/>
              </w:rPr>
            </w:pPr>
            <w:r w:rsidRPr="00221E06">
              <w:rPr>
                <w:rFonts w:ascii="Arial" w:hAnsi="Arial" w:cs="Arial"/>
                <w:color w:val="000000"/>
              </w:rPr>
              <w:t>0.22</w:t>
            </w:r>
          </w:p>
        </w:tc>
        <w:tc>
          <w:tcPr>
            <w:tcW w:w="297" w:type="pct"/>
            <w:vAlign w:val="bottom"/>
          </w:tcPr>
          <w:p w14:paraId="58F21B12"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5B05650B"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5" w:type="pct"/>
          </w:tcPr>
          <w:p w14:paraId="79023939"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439" w:type="pct"/>
            <w:vAlign w:val="bottom"/>
          </w:tcPr>
          <w:p w14:paraId="655A44ED" w14:textId="77777777" w:rsidR="00111284" w:rsidRPr="00221E06" w:rsidRDefault="00111284" w:rsidP="00E9120F">
            <w:pPr>
              <w:jc w:val="both"/>
              <w:rPr>
                <w:rFonts w:ascii="Arial" w:eastAsia="Arial" w:hAnsi="Arial" w:cs="Arial"/>
                <w:b/>
              </w:rPr>
            </w:pPr>
            <w:r w:rsidRPr="00221E06">
              <w:rPr>
                <w:rFonts w:ascii="Arial" w:hAnsi="Arial" w:cs="Arial"/>
                <w:color w:val="000000"/>
              </w:rPr>
              <w:t>-0.16</w:t>
            </w:r>
          </w:p>
        </w:tc>
        <w:tc>
          <w:tcPr>
            <w:tcW w:w="297" w:type="pct"/>
            <w:vAlign w:val="bottom"/>
          </w:tcPr>
          <w:p w14:paraId="531336CD" w14:textId="77777777" w:rsidR="00111284" w:rsidRPr="00221E06" w:rsidRDefault="00111284" w:rsidP="00E9120F">
            <w:pPr>
              <w:jc w:val="both"/>
              <w:rPr>
                <w:rFonts w:ascii="Arial" w:eastAsia="Arial" w:hAnsi="Arial" w:cs="Arial"/>
                <w:b/>
              </w:rPr>
            </w:pPr>
            <w:r w:rsidRPr="00221E06">
              <w:rPr>
                <w:rFonts w:ascii="Arial" w:hAnsi="Arial" w:cs="Arial"/>
                <w:color w:val="000000"/>
              </w:rPr>
              <w:t>0.04</w:t>
            </w:r>
          </w:p>
        </w:tc>
        <w:tc>
          <w:tcPr>
            <w:tcW w:w="318" w:type="pct"/>
            <w:vAlign w:val="bottom"/>
          </w:tcPr>
          <w:p w14:paraId="232A363C"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256F5485"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44BD0A27" w14:textId="77777777" w:rsidTr="009A47C5">
        <w:tc>
          <w:tcPr>
            <w:tcW w:w="1254" w:type="pct"/>
          </w:tcPr>
          <w:p w14:paraId="123B6D2F" w14:textId="77777777" w:rsidR="00111284" w:rsidRPr="00221E06" w:rsidRDefault="00111284" w:rsidP="00E9120F">
            <w:pPr>
              <w:jc w:val="both"/>
              <w:rPr>
                <w:rFonts w:ascii="Arial" w:eastAsia="Arial" w:hAnsi="Arial" w:cs="Arial"/>
                <w:b/>
              </w:rPr>
            </w:pPr>
            <w:r w:rsidRPr="00221E06">
              <w:rPr>
                <w:rFonts w:ascii="Arial" w:hAnsi="Arial" w:cs="Arial"/>
                <w:b/>
                <w:color w:val="000000"/>
              </w:rPr>
              <w:t>Hemoglobin</w:t>
            </w:r>
          </w:p>
        </w:tc>
        <w:tc>
          <w:tcPr>
            <w:tcW w:w="320" w:type="pct"/>
            <w:vAlign w:val="bottom"/>
          </w:tcPr>
          <w:p w14:paraId="0CD8662A" w14:textId="77777777" w:rsidR="00111284" w:rsidRPr="00221E06" w:rsidRDefault="00111284" w:rsidP="00E9120F">
            <w:pPr>
              <w:jc w:val="both"/>
              <w:rPr>
                <w:rFonts w:ascii="Arial" w:eastAsia="Arial" w:hAnsi="Arial" w:cs="Arial"/>
                <w:b/>
              </w:rPr>
            </w:pPr>
            <w:r w:rsidRPr="00221E06">
              <w:rPr>
                <w:rFonts w:ascii="Arial" w:hAnsi="Arial" w:cs="Arial"/>
                <w:color w:val="000000"/>
              </w:rPr>
              <w:t>0.17</w:t>
            </w:r>
          </w:p>
        </w:tc>
        <w:tc>
          <w:tcPr>
            <w:tcW w:w="297" w:type="pct"/>
            <w:vAlign w:val="bottom"/>
          </w:tcPr>
          <w:p w14:paraId="64D414AD"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7" w:type="pct"/>
            <w:vAlign w:val="bottom"/>
          </w:tcPr>
          <w:p w14:paraId="372A0C43"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207" w:type="pct"/>
          </w:tcPr>
          <w:p w14:paraId="632530E4"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387" w:type="pct"/>
            <w:vAlign w:val="bottom"/>
          </w:tcPr>
          <w:p w14:paraId="24D190C4" w14:textId="77777777" w:rsidR="00111284" w:rsidRPr="00221E06" w:rsidRDefault="00111284" w:rsidP="00E9120F">
            <w:pPr>
              <w:jc w:val="both"/>
              <w:rPr>
                <w:rFonts w:ascii="Arial" w:eastAsia="Arial" w:hAnsi="Arial" w:cs="Arial"/>
                <w:b/>
              </w:rPr>
            </w:pPr>
            <w:r w:rsidRPr="00221E06">
              <w:rPr>
                <w:rFonts w:ascii="Arial" w:hAnsi="Arial" w:cs="Arial"/>
                <w:color w:val="000000"/>
              </w:rPr>
              <w:t>-0.01</w:t>
            </w:r>
          </w:p>
        </w:tc>
        <w:tc>
          <w:tcPr>
            <w:tcW w:w="297" w:type="pct"/>
            <w:vAlign w:val="bottom"/>
          </w:tcPr>
          <w:p w14:paraId="16AB854C"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7" w:type="pct"/>
            <w:vAlign w:val="bottom"/>
          </w:tcPr>
          <w:p w14:paraId="4D258322" w14:textId="77777777" w:rsidR="00111284" w:rsidRPr="00221E06" w:rsidRDefault="00111284" w:rsidP="00E9120F">
            <w:pPr>
              <w:jc w:val="both"/>
              <w:rPr>
                <w:rFonts w:ascii="Arial" w:eastAsia="Arial" w:hAnsi="Arial" w:cs="Arial"/>
                <w:b/>
              </w:rPr>
            </w:pPr>
            <w:r w:rsidRPr="00221E06">
              <w:rPr>
                <w:rFonts w:ascii="Arial" w:hAnsi="Arial" w:cs="Arial"/>
                <w:color w:val="000000"/>
              </w:rPr>
              <w:t>0.94</w:t>
            </w:r>
          </w:p>
        </w:tc>
        <w:tc>
          <w:tcPr>
            <w:tcW w:w="275" w:type="pct"/>
          </w:tcPr>
          <w:p w14:paraId="332496FA"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1DC0D6AE" w14:textId="77777777" w:rsidR="00111284" w:rsidRPr="00221E06" w:rsidRDefault="00111284" w:rsidP="00E9120F">
            <w:pPr>
              <w:jc w:val="both"/>
              <w:rPr>
                <w:rFonts w:ascii="Arial" w:eastAsia="Arial" w:hAnsi="Arial" w:cs="Arial"/>
                <w:b/>
              </w:rPr>
            </w:pPr>
            <w:r w:rsidRPr="00221E06">
              <w:rPr>
                <w:rFonts w:ascii="Arial" w:hAnsi="Arial" w:cs="Arial"/>
                <w:color w:val="000000"/>
              </w:rPr>
              <w:t>-0.61</w:t>
            </w:r>
          </w:p>
        </w:tc>
        <w:tc>
          <w:tcPr>
            <w:tcW w:w="297" w:type="pct"/>
            <w:vAlign w:val="bottom"/>
          </w:tcPr>
          <w:p w14:paraId="09F88D3B" w14:textId="77777777" w:rsidR="00111284" w:rsidRPr="00221E06" w:rsidRDefault="00111284" w:rsidP="00E9120F">
            <w:pPr>
              <w:jc w:val="both"/>
              <w:rPr>
                <w:rFonts w:ascii="Arial" w:eastAsia="Arial" w:hAnsi="Arial" w:cs="Arial"/>
                <w:b/>
              </w:rPr>
            </w:pPr>
            <w:r w:rsidRPr="00221E06">
              <w:rPr>
                <w:rFonts w:ascii="Arial" w:hAnsi="Arial" w:cs="Arial"/>
                <w:color w:val="000000"/>
              </w:rPr>
              <w:t>0.14</w:t>
            </w:r>
          </w:p>
        </w:tc>
        <w:tc>
          <w:tcPr>
            <w:tcW w:w="318" w:type="pct"/>
            <w:vAlign w:val="bottom"/>
          </w:tcPr>
          <w:p w14:paraId="1F4ED6DE"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2E95D299"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36AEE04F" w14:textId="77777777" w:rsidTr="009A47C5">
        <w:tc>
          <w:tcPr>
            <w:tcW w:w="1254" w:type="pct"/>
          </w:tcPr>
          <w:p w14:paraId="233B5A74" w14:textId="77777777" w:rsidR="00111284" w:rsidRPr="00221E06" w:rsidRDefault="00111284" w:rsidP="00E9120F">
            <w:pPr>
              <w:jc w:val="both"/>
              <w:rPr>
                <w:rFonts w:ascii="Arial" w:eastAsia="Arial" w:hAnsi="Arial" w:cs="Arial"/>
                <w:b/>
              </w:rPr>
            </w:pPr>
            <w:r w:rsidRPr="00221E06">
              <w:rPr>
                <w:rFonts w:ascii="Arial" w:hAnsi="Arial" w:cs="Arial"/>
                <w:b/>
                <w:color w:val="000000"/>
              </w:rPr>
              <w:t>Hematocrit</w:t>
            </w:r>
          </w:p>
        </w:tc>
        <w:tc>
          <w:tcPr>
            <w:tcW w:w="320" w:type="pct"/>
            <w:vAlign w:val="bottom"/>
          </w:tcPr>
          <w:p w14:paraId="3709D747"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97" w:type="pct"/>
            <w:vAlign w:val="bottom"/>
          </w:tcPr>
          <w:p w14:paraId="0F948F0B" w14:textId="77777777" w:rsidR="00111284" w:rsidRPr="00221E06" w:rsidRDefault="00111284" w:rsidP="00E9120F">
            <w:pPr>
              <w:jc w:val="both"/>
              <w:rPr>
                <w:rFonts w:ascii="Arial" w:eastAsia="Arial" w:hAnsi="Arial" w:cs="Arial"/>
                <w:b/>
              </w:rPr>
            </w:pPr>
            <w:r w:rsidRPr="00221E06">
              <w:rPr>
                <w:rFonts w:ascii="Arial" w:hAnsi="Arial" w:cs="Arial"/>
                <w:color w:val="000000"/>
              </w:rPr>
              <w:t>0.10</w:t>
            </w:r>
          </w:p>
        </w:tc>
        <w:tc>
          <w:tcPr>
            <w:tcW w:w="317" w:type="pct"/>
            <w:vAlign w:val="bottom"/>
          </w:tcPr>
          <w:p w14:paraId="51406114" w14:textId="77777777" w:rsidR="00111284" w:rsidRPr="00221E06" w:rsidRDefault="00111284" w:rsidP="00E9120F">
            <w:pPr>
              <w:jc w:val="both"/>
              <w:rPr>
                <w:rFonts w:ascii="Arial" w:eastAsia="Arial" w:hAnsi="Arial" w:cs="Arial"/>
                <w:b/>
              </w:rPr>
            </w:pPr>
            <w:r w:rsidRPr="00221E06">
              <w:rPr>
                <w:rFonts w:ascii="Arial" w:hAnsi="Arial" w:cs="Arial"/>
                <w:color w:val="000000"/>
              </w:rPr>
              <w:t>0.41</w:t>
            </w:r>
          </w:p>
        </w:tc>
        <w:tc>
          <w:tcPr>
            <w:tcW w:w="207" w:type="pct"/>
          </w:tcPr>
          <w:p w14:paraId="2DD90C1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7AB0ACCF" w14:textId="77777777" w:rsidR="00111284" w:rsidRPr="00221E06" w:rsidRDefault="00111284" w:rsidP="00E9120F">
            <w:pPr>
              <w:jc w:val="both"/>
              <w:rPr>
                <w:rFonts w:ascii="Arial" w:eastAsia="Arial" w:hAnsi="Arial" w:cs="Arial"/>
                <w:b/>
              </w:rPr>
            </w:pPr>
            <w:r w:rsidRPr="00221E06">
              <w:rPr>
                <w:rFonts w:ascii="Arial" w:hAnsi="Arial" w:cs="Arial"/>
                <w:color w:val="000000"/>
              </w:rPr>
              <w:t>-0.01</w:t>
            </w:r>
          </w:p>
        </w:tc>
        <w:tc>
          <w:tcPr>
            <w:tcW w:w="297" w:type="pct"/>
            <w:vAlign w:val="bottom"/>
          </w:tcPr>
          <w:p w14:paraId="66E269B9" w14:textId="77777777" w:rsidR="00111284" w:rsidRPr="00221E06" w:rsidRDefault="00111284" w:rsidP="00E9120F">
            <w:pPr>
              <w:jc w:val="both"/>
              <w:rPr>
                <w:rFonts w:ascii="Arial" w:eastAsia="Arial" w:hAnsi="Arial" w:cs="Arial"/>
                <w:b/>
              </w:rPr>
            </w:pPr>
            <w:r w:rsidRPr="00221E06">
              <w:rPr>
                <w:rFonts w:ascii="Arial" w:hAnsi="Arial" w:cs="Arial"/>
                <w:color w:val="000000"/>
              </w:rPr>
              <w:t>0.10</w:t>
            </w:r>
          </w:p>
        </w:tc>
        <w:tc>
          <w:tcPr>
            <w:tcW w:w="317" w:type="pct"/>
            <w:vAlign w:val="bottom"/>
          </w:tcPr>
          <w:p w14:paraId="16FEC709" w14:textId="77777777" w:rsidR="00111284" w:rsidRPr="00221E06" w:rsidRDefault="00111284" w:rsidP="00E9120F">
            <w:pPr>
              <w:jc w:val="both"/>
              <w:rPr>
                <w:rFonts w:ascii="Arial" w:eastAsia="Arial" w:hAnsi="Arial" w:cs="Arial"/>
                <w:b/>
              </w:rPr>
            </w:pPr>
            <w:r w:rsidRPr="00221E06">
              <w:rPr>
                <w:rFonts w:ascii="Arial" w:hAnsi="Arial" w:cs="Arial"/>
                <w:color w:val="000000"/>
              </w:rPr>
              <w:t>0.89</w:t>
            </w:r>
          </w:p>
        </w:tc>
        <w:tc>
          <w:tcPr>
            <w:tcW w:w="275" w:type="pct"/>
          </w:tcPr>
          <w:p w14:paraId="47265C2A"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25AAA46E" w14:textId="77777777" w:rsidR="00111284" w:rsidRPr="00221E06" w:rsidRDefault="00111284" w:rsidP="00E9120F">
            <w:pPr>
              <w:jc w:val="both"/>
              <w:rPr>
                <w:rFonts w:ascii="Arial" w:eastAsia="Arial" w:hAnsi="Arial" w:cs="Arial"/>
                <w:b/>
              </w:rPr>
            </w:pPr>
            <w:r w:rsidRPr="00221E06">
              <w:rPr>
                <w:rFonts w:ascii="Arial" w:hAnsi="Arial" w:cs="Arial"/>
                <w:color w:val="000000"/>
              </w:rPr>
              <w:t>0.46</w:t>
            </w:r>
          </w:p>
        </w:tc>
        <w:tc>
          <w:tcPr>
            <w:tcW w:w="297" w:type="pct"/>
            <w:vAlign w:val="bottom"/>
          </w:tcPr>
          <w:p w14:paraId="1E72DC64" w14:textId="77777777" w:rsidR="00111284" w:rsidRPr="00221E06" w:rsidRDefault="00111284" w:rsidP="00E9120F">
            <w:pPr>
              <w:jc w:val="both"/>
              <w:rPr>
                <w:rFonts w:ascii="Arial" w:eastAsia="Arial" w:hAnsi="Arial" w:cs="Arial"/>
                <w:b/>
              </w:rPr>
            </w:pPr>
            <w:r w:rsidRPr="00221E06">
              <w:rPr>
                <w:rFonts w:ascii="Arial" w:hAnsi="Arial" w:cs="Arial"/>
                <w:color w:val="000000"/>
              </w:rPr>
              <w:t>0.14</w:t>
            </w:r>
          </w:p>
        </w:tc>
        <w:tc>
          <w:tcPr>
            <w:tcW w:w="318" w:type="pct"/>
            <w:vAlign w:val="bottom"/>
          </w:tcPr>
          <w:p w14:paraId="377DA64B"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6A616D66"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0F6F2A3D" w14:textId="77777777" w:rsidTr="009A47C5">
        <w:tc>
          <w:tcPr>
            <w:tcW w:w="1254" w:type="pct"/>
          </w:tcPr>
          <w:p w14:paraId="6DE01302" w14:textId="77777777" w:rsidR="00111284" w:rsidRPr="00221E06" w:rsidRDefault="00111284" w:rsidP="00E9120F">
            <w:pPr>
              <w:jc w:val="both"/>
              <w:rPr>
                <w:rFonts w:ascii="Arial" w:eastAsia="Arial" w:hAnsi="Arial" w:cs="Arial"/>
                <w:b/>
              </w:rPr>
            </w:pPr>
            <w:r w:rsidRPr="00221E06">
              <w:rPr>
                <w:rFonts w:ascii="Arial" w:hAnsi="Arial" w:cs="Arial"/>
                <w:b/>
                <w:color w:val="000000"/>
              </w:rPr>
              <w:t>WBC</w:t>
            </w:r>
          </w:p>
        </w:tc>
        <w:tc>
          <w:tcPr>
            <w:tcW w:w="320" w:type="pct"/>
            <w:vAlign w:val="bottom"/>
          </w:tcPr>
          <w:p w14:paraId="48462B89" w14:textId="77777777" w:rsidR="00111284" w:rsidRPr="00221E06" w:rsidRDefault="00111284" w:rsidP="00E9120F">
            <w:pPr>
              <w:jc w:val="both"/>
              <w:rPr>
                <w:rFonts w:ascii="Arial" w:eastAsia="Arial" w:hAnsi="Arial" w:cs="Arial"/>
                <w:b/>
              </w:rPr>
            </w:pPr>
            <w:r w:rsidRPr="00221E06">
              <w:rPr>
                <w:rFonts w:ascii="Arial" w:hAnsi="Arial" w:cs="Arial"/>
                <w:color w:val="000000"/>
              </w:rPr>
              <w:t>-0.08</w:t>
            </w:r>
          </w:p>
        </w:tc>
        <w:tc>
          <w:tcPr>
            <w:tcW w:w="297" w:type="pct"/>
            <w:vAlign w:val="bottom"/>
          </w:tcPr>
          <w:p w14:paraId="470111B1"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0F1094DC"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07" w:type="pct"/>
          </w:tcPr>
          <w:p w14:paraId="0A2B826F"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42378CE1" w14:textId="77777777" w:rsidR="00111284" w:rsidRPr="00221E06" w:rsidRDefault="00111284" w:rsidP="00E9120F">
            <w:pPr>
              <w:jc w:val="both"/>
              <w:rPr>
                <w:rFonts w:ascii="Arial" w:eastAsia="Arial" w:hAnsi="Arial" w:cs="Arial"/>
                <w:b/>
              </w:rPr>
            </w:pPr>
            <w:r w:rsidRPr="00221E06">
              <w:rPr>
                <w:rFonts w:ascii="Arial" w:hAnsi="Arial" w:cs="Arial"/>
                <w:color w:val="000000"/>
              </w:rPr>
              <w:t>0.12</w:t>
            </w:r>
          </w:p>
        </w:tc>
        <w:tc>
          <w:tcPr>
            <w:tcW w:w="297" w:type="pct"/>
            <w:vAlign w:val="bottom"/>
          </w:tcPr>
          <w:p w14:paraId="68246230"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56D7AC18"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5" w:type="pct"/>
          </w:tcPr>
          <w:p w14:paraId="2AF1FAB3"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439" w:type="pct"/>
            <w:vAlign w:val="bottom"/>
          </w:tcPr>
          <w:p w14:paraId="202B60AC"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297" w:type="pct"/>
            <w:vAlign w:val="bottom"/>
          </w:tcPr>
          <w:p w14:paraId="3B287070" w14:textId="77777777" w:rsidR="00111284" w:rsidRPr="00221E06" w:rsidRDefault="00111284" w:rsidP="00E9120F">
            <w:pPr>
              <w:jc w:val="both"/>
              <w:rPr>
                <w:rFonts w:ascii="Arial" w:eastAsia="Arial" w:hAnsi="Arial" w:cs="Arial"/>
                <w:b/>
              </w:rPr>
            </w:pPr>
            <w:r w:rsidRPr="00221E06">
              <w:rPr>
                <w:rFonts w:ascii="Arial" w:hAnsi="Arial" w:cs="Arial"/>
                <w:color w:val="000000"/>
              </w:rPr>
              <w:t>0.04</w:t>
            </w:r>
          </w:p>
        </w:tc>
        <w:tc>
          <w:tcPr>
            <w:tcW w:w="318" w:type="pct"/>
            <w:vAlign w:val="bottom"/>
          </w:tcPr>
          <w:p w14:paraId="196E5D3E"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39FBE439"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49684EBE" w14:textId="77777777" w:rsidTr="009A47C5">
        <w:tc>
          <w:tcPr>
            <w:tcW w:w="1254" w:type="pct"/>
          </w:tcPr>
          <w:p w14:paraId="36B41D3C" w14:textId="6E9AF516" w:rsidR="00111284" w:rsidRPr="00221E06" w:rsidRDefault="00111284" w:rsidP="00E9120F">
            <w:pPr>
              <w:jc w:val="both"/>
              <w:rPr>
                <w:rFonts w:ascii="Arial" w:eastAsia="Arial" w:hAnsi="Arial" w:cs="Arial"/>
                <w:b/>
              </w:rPr>
            </w:pPr>
            <w:r w:rsidRPr="00221E06">
              <w:rPr>
                <w:rFonts w:ascii="Arial" w:hAnsi="Arial" w:cs="Arial"/>
                <w:b/>
                <w:color w:val="000000"/>
              </w:rPr>
              <w:t>Lymphocyte</w:t>
            </w:r>
            <w:r w:rsidR="00CB3359">
              <w:rPr>
                <w:rFonts w:ascii="Arial" w:hAnsi="Arial" w:cs="Arial"/>
                <w:b/>
                <w:color w:val="000000"/>
              </w:rPr>
              <w:t>s</w:t>
            </w:r>
          </w:p>
        </w:tc>
        <w:tc>
          <w:tcPr>
            <w:tcW w:w="320" w:type="pct"/>
            <w:vAlign w:val="bottom"/>
          </w:tcPr>
          <w:p w14:paraId="36D24DAE" w14:textId="77777777" w:rsidR="00111284" w:rsidRPr="00221E06" w:rsidRDefault="00111284" w:rsidP="00E9120F">
            <w:pPr>
              <w:jc w:val="both"/>
              <w:rPr>
                <w:rFonts w:ascii="Arial" w:eastAsia="Arial" w:hAnsi="Arial" w:cs="Arial"/>
                <w:b/>
              </w:rPr>
            </w:pPr>
            <w:r w:rsidRPr="00221E06">
              <w:rPr>
                <w:rFonts w:ascii="Arial" w:hAnsi="Arial" w:cs="Arial"/>
                <w:color w:val="000000"/>
              </w:rPr>
              <w:t>0.08</w:t>
            </w:r>
          </w:p>
        </w:tc>
        <w:tc>
          <w:tcPr>
            <w:tcW w:w="297" w:type="pct"/>
            <w:vAlign w:val="bottom"/>
          </w:tcPr>
          <w:p w14:paraId="3CFADF9B"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7F611D83"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07" w:type="pct"/>
          </w:tcPr>
          <w:p w14:paraId="4BB6337C"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387" w:type="pct"/>
            <w:vAlign w:val="bottom"/>
          </w:tcPr>
          <w:p w14:paraId="27E1F07E"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97" w:type="pct"/>
            <w:vAlign w:val="bottom"/>
          </w:tcPr>
          <w:p w14:paraId="21D3E073"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58566AFA" w14:textId="77777777" w:rsidR="00111284" w:rsidRPr="00221E06" w:rsidRDefault="00111284" w:rsidP="00E9120F">
            <w:pPr>
              <w:jc w:val="both"/>
              <w:rPr>
                <w:rFonts w:ascii="Arial" w:eastAsia="Arial" w:hAnsi="Arial" w:cs="Arial"/>
                <w:b/>
              </w:rPr>
            </w:pPr>
            <w:r w:rsidRPr="00221E06">
              <w:rPr>
                <w:rFonts w:ascii="Arial" w:hAnsi="Arial" w:cs="Arial"/>
                <w:color w:val="000000"/>
              </w:rPr>
              <w:t>0.55</w:t>
            </w:r>
          </w:p>
        </w:tc>
        <w:tc>
          <w:tcPr>
            <w:tcW w:w="275" w:type="pct"/>
          </w:tcPr>
          <w:p w14:paraId="0652D270"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325FCF75" w14:textId="77777777" w:rsidR="00111284" w:rsidRPr="00221E06" w:rsidRDefault="00111284" w:rsidP="00E9120F">
            <w:pPr>
              <w:jc w:val="both"/>
              <w:rPr>
                <w:rFonts w:ascii="Arial" w:eastAsia="Arial" w:hAnsi="Arial" w:cs="Arial"/>
                <w:b/>
              </w:rPr>
            </w:pPr>
            <w:r w:rsidRPr="00221E06">
              <w:rPr>
                <w:rFonts w:ascii="Arial" w:hAnsi="Arial" w:cs="Arial"/>
                <w:color w:val="000000"/>
              </w:rPr>
              <w:t>-0.22</w:t>
            </w:r>
          </w:p>
        </w:tc>
        <w:tc>
          <w:tcPr>
            <w:tcW w:w="297" w:type="pct"/>
            <w:vAlign w:val="bottom"/>
          </w:tcPr>
          <w:p w14:paraId="20A67AE5" w14:textId="77777777" w:rsidR="00111284" w:rsidRPr="00221E06" w:rsidRDefault="00111284" w:rsidP="00E9120F">
            <w:pPr>
              <w:jc w:val="both"/>
              <w:rPr>
                <w:rFonts w:ascii="Arial" w:eastAsia="Arial" w:hAnsi="Arial" w:cs="Arial"/>
                <w:b/>
              </w:rPr>
            </w:pPr>
            <w:r w:rsidRPr="00221E06">
              <w:rPr>
                <w:rFonts w:ascii="Arial" w:hAnsi="Arial" w:cs="Arial"/>
                <w:color w:val="000000"/>
              </w:rPr>
              <w:t>0.05</w:t>
            </w:r>
          </w:p>
        </w:tc>
        <w:tc>
          <w:tcPr>
            <w:tcW w:w="318" w:type="pct"/>
            <w:vAlign w:val="bottom"/>
          </w:tcPr>
          <w:p w14:paraId="2DC5704B"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0A71C39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229E9C04" w14:textId="77777777" w:rsidTr="009A47C5">
        <w:tc>
          <w:tcPr>
            <w:tcW w:w="1254" w:type="pct"/>
          </w:tcPr>
          <w:p w14:paraId="41A1AA49" w14:textId="77777777" w:rsidR="00111284" w:rsidRPr="00221E06" w:rsidRDefault="00111284" w:rsidP="00E9120F">
            <w:pPr>
              <w:jc w:val="both"/>
              <w:rPr>
                <w:rFonts w:ascii="Arial" w:eastAsia="Arial" w:hAnsi="Arial" w:cs="Arial"/>
                <w:b/>
              </w:rPr>
            </w:pPr>
            <w:r w:rsidRPr="00221E06">
              <w:rPr>
                <w:rFonts w:ascii="Arial" w:hAnsi="Arial" w:cs="Arial"/>
                <w:b/>
                <w:color w:val="000000"/>
              </w:rPr>
              <w:t>Platelets</w:t>
            </w:r>
          </w:p>
        </w:tc>
        <w:tc>
          <w:tcPr>
            <w:tcW w:w="320" w:type="pct"/>
            <w:vAlign w:val="bottom"/>
          </w:tcPr>
          <w:p w14:paraId="720E957F"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97" w:type="pct"/>
            <w:vAlign w:val="bottom"/>
          </w:tcPr>
          <w:p w14:paraId="348A2751"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331323C5" w14:textId="77777777" w:rsidR="00111284" w:rsidRPr="00221E06" w:rsidRDefault="00111284" w:rsidP="00E9120F">
            <w:pPr>
              <w:jc w:val="both"/>
              <w:rPr>
                <w:rFonts w:ascii="Arial" w:eastAsia="Arial" w:hAnsi="Arial" w:cs="Arial"/>
                <w:b/>
              </w:rPr>
            </w:pPr>
            <w:r w:rsidRPr="00221E06">
              <w:rPr>
                <w:rFonts w:ascii="Arial" w:hAnsi="Arial" w:cs="Arial"/>
                <w:color w:val="000000"/>
              </w:rPr>
              <w:t>0.91</w:t>
            </w:r>
          </w:p>
        </w:tc>
        <w:tc>
          <w:tcPr>
            <w:tcW w:w="207" w:type="pct"/>
          </w:tcPr>
          <w:p w14:paraId="00501224"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1AD48CD4" w14:textId="77777777" w:rsidR="00111284" w:rsidRPr="00221E06" w:rsidRDefault="00111284" w:rsidP="00E9120F">
            <w:pPr>
              <w:jc w:val="both"/>
              <w:rPr>
                <w:rFonts w:ascii="Arial" w:eastAsia="Arial" w:hAnsi="Arial" w:cs="Arial"/>
                <w:b/>
              </w:rPr>
            </w:pPr>
            <w:r w:rsidRPr="00221E06">
              <w:rPr>
                <w:rFonts w:ascii="Arial" w:hAnsi="Arial" w:cs="Arial"/>
                <w:color w:val="000000"/>
              </w:rPr>
              <w:t>-0.06</w:t>
            </w:r>
          </w:p>
        </w:tc>
        <w:tc>
          <w:tcPr>
            <w:tcW w:w="297" w:type="pct"/>
            <w:vAlign w:val="bottom"/>
          </w:tcPr>
          <w:p w14:paraId="672B58C3"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04F91E77" w14:textId="77777777" w:rsidR="00111284" w:rsidRPr="00221E06" w:rsidRDefault="00111284" w:rsidP="00E9120F">
            <w:pPr>
              <w:jc w:val="both"/>
              <w:rPr>
                <w:rFonts w:ascii="Arial" w:eastAsia="Arial" w:hAnsi="Arial" w:cs="Arial"/>
                <w:b/>
              </w:rPr>
            </w:pPr>
            <w:r w:rsidRPr="00221E06">
              <w:rPr>
                <w:rFonts w:ascii="Arial" w:hAnsi="Arial" w:cs="Arial"/>
                <w:color w:val="000000"/>
              </w:rPr>
              <w:t>0.04</w:t>
            </w:r>
          </w:p>
        </w:tc>
        <w:tc>
          <w:tcPr>
            <w:tcW w:w="275" w:type="pct"/>
          </w:tcPr>
          <w:p w14:paraId="641264BD"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30AF98A1"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97" w:type="pct"/>
            <w:vAlign w:val="bottom"/>
          </w:tcPr>
          <w:p w14:paraId="5B7F1687" w14:textId="77777777" w:rsidR="00111284" w:rsidRPr="00221E06" w:rsidRDefault="00111284" w:rsidP="00E9120F">
            <w:pPr>
              <w:jc w:val="both"/>
              <w:rPr>
                <w:rFonts w:ascii="Arial" w:eastAsia="Arial" w:hAnsi="Arial" w:cs="Arial"/>
                <w:b/>
              </w:rPr>
            </w:pPr>
            <w:r w:rsidRPr="00221E06">
              <w:rPr>
                <w:rFonts w:ascii="Arial" w:hAnsi="Arial" w:cs="Arial"/>
                <w:color w:val="000000"/>
              </w:rPr>
              <w:t>0.04</w:t>
            </w:r>
          </w:p>
        </w:tc>
        <w:tc>
          <w:tcPr>
            <w:tcW w:w="318" w:type="pct"/>
            <w:vAlign w:val="bottom"/>
          </w:tcPr>
          <w:p w14:paraId="3590222B" w14:textId="77777777" w:rsidR="00111284" w:rsidRPr="00221E06" w:rsidRDefault="00111284" w:rsidP="00E9120F">
            <w:pPr>
              <w:jc w:val="both"/>
              <w:rPr>
                <w:rFonts w:ascii="Arial" w:eastAsia="Arial" w:hAnsi="Arial" w:cs="Arial"/>
                <w:b/>
              </w:rPr>
            </w:pPr>
            <w:r w:rsidRPr="00221E06">
              <w:rPr>
                <w:rFonts w:ascii="Arial" w:hAnsi="Arial" w:cs="Arial"/>
                <w:color w:val="000000"/>
              </w:rPr>
              <w:t>0.55</w:t>
            </w:r>
          </w:p>
        </w:tc>
        <w:tc>
          <w:tcPr>
            <w:tcW w:w="274" w:type="pct"/>
          </w:tcPr>
          <w:p w14:paraId="757B9F63"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6184419A" w14:textId="77777777" w:rsidTr="009A47C5">
        <w:tc>
          <w:tcPr>
            <w:tcW w:w="1254" w:type="pct"/>
          </w:tcPr>
          <w:p w14:paraId="39D41374" w14:textId="77777777" w:rsidR="00111284" w:rsidRPr="00221E06" w:rsidRDefault="00111284" w:rsidP="00E9120F">
            <w:pPr>
              <w:jc w:val="both"/>
              <w:rPr>
                <w:rFonts w:ascii="Arial" w:eastAsia="Arial" w:hAnsi="Arial" w:cs="Arial"/>
                <w:b/>
              </w:rPr>
            </w:pPr>
            <w:r w:rsidRPr="00221E06">
              <w:rPr>
                <w:rFonts w:ascii="Arial" w:hAnsi="Arial" w:cs="Arial"/>
                <w:b/>
                <w:color w:val="000000"/>
              </w:rPr>
              <w:t>LDH</w:t>
            </w:r>
          </w:p>
        </w:tc>
        <w:tc>
          <w:tcPr>
            <w:tcW w:w="320" w:type="pct"/>
            <w:vAlign w:val="bottom"/>
          </w:tcPr>
          <w:p w14:paraId="17FB265B" w14:textId="77777777" w:rsidR="00111284" w:rsidRPr="00221E06" w:rsidRDefault="00111284" w:rsidP="00E9120F">
            <w:pPr>
              <w:jc w:val="both"/>
              <w:rPr>
                <w:rFonts w:ascii="Arial" w:eastAsia="Arial" w:hAnsi="Arial" w:cs="Arial"/>
                <w:b/>
              </w:rPr>
            </w:pPr>
            <w:r w:rsidRPr="00221E06">
              <w:rPr>
                <w:rFonts w:ascii="Arial" w:hAnsi="Arial" w:cs="Arial"/>
                <w:color w:val="000000"/>
              </w:rPr>
              <w:t>-0.07</w:t>
            </w:r>
          </w:p>
        </w:tc>
        <w:tc>
          <w:tcPr>
            <w:tcW w:w="297" w:type="pct"/>
            <w:vAlign w:val="bottom"/>
          </w:tcPr>
          <w:p w14:paraId="18FB230A"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757BF006"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07" w:type="pct"/>
          </w:tcPr>
          <w:p w14:paraId="2EB41BA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4E94B64C"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297" w:type="pct"/>
            <w:vAlign w:val="bottom"/>
          </w:tcPr>
          <w:p w14:paraId="3A224E09"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51189399" w14:textId="77777777" w:rsidR="00111284" w:rsidRPr="00221E06" w:rsidRDefault="00111284" w:rsidP="00E9120F">
            <w:pPr>
              <w:jc w:val="both"/>
              <w:rPr>
                <w:rFonts w:ascii="Arial" w:eastAsia="Arial" w:hAnsi="Arial" w:cs="Arial"/>
                <w:b/>
              </w:rPr>
            </w:pPr>
            <w:r w:rsidRPr="00221E06">
              <w:rPr>
                <w:rFonts w:ascii="Arial" w:hAnsi="Arial" w:cs="Arial"/>
                <w:color w:val="000000"/>
              </w:rPr>
              <w:t>0.32</w:t>
            </w:r>
          </w:p>
        </w:tc>
        <w:tc>
          <w:tcPr>
            <w:tcW w:w="275" w:type="pct"/>
          </w:tcPr>
          <w:p w14:paraId="36E336BD"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45B7C88D"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297" w:type="pct"/>
            <w:vAlign w:val="bottom"/>
          </w:tcPr>
          <w:p w14:paraId="3695A589"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8" w:type="pct"/>
            <w:vAlign w:val="bottom"/>
          </w:tcPr>
          <w:p w14:paraId="25FC4A38"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5AB80AD4"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70E1606F" w14:textId="77777777" w:rsidTr="009A47C5">
        <w:tc>
          <w:tcPr>
            <w:tcW w:w="1254" w:type="pct"/>
          </w:tcPr>
          <w:p w14:paraId="29D5A1F0" w14:textId="77777777" w:rsidR="00111284" w:rsidRPr="00221E06" w:rsidRDefault="00111284" w:rsidP="00E9120F">
            <w:pPr>
              <w:jc w:val="both"/>
              <w:rPr>
                <w:rFonts w:ascii="Arial" w:eastAsia="Arial" w:hAnsi="Arial" w:cs="Arial"/>
                <w:b/>
              </w:rPr>
            </w:pPr>
            <w:r w:rsidRPr="00221E06">
              <w:rPr>
                <w:rFonts w:ascii="Arial" w:hAnsi="Arial" w:cs="Arial"/>
                <w:b/>
                <w:color w:val="000000"/>
              </w:rPr>
              <w:t>Albumin</w:t>
            </w:r>
          </w:p>
        </w:tc>
        <w:tc>
          <w:tcPr>
            <w:tcW w:w="320" w:type="pct"/>
            <w:vAlign w:val="bottom"/>
          </w:tcPr>
          <w:p w14:paraId="03B24ABC" w14:textId="77777777" w:rsidR="00111284" w:rsidRPr="00221E06" w:rsidRDefault="00111284" w:rsidP="00E9120F">
            <w:pPr>
              <w:jc w:val="both"/>
              <w:rPr>
                <w:rFonts w:ascii="Arial" w:eastAsia="Arial" w:hAnsi="Arial" w:cs="Arial"/>
                <w:b/>
              </w:rPr>
            </w:pPr>
            <w:r w:rsidRPr="00221E06">
              <w:rPr>
                <w:rFonts w:ascii="Arial" w:hAnsi="Arial" w:cs="Arial"/>
                <w:color w:val="000000"/>
              </w:rPr>
              <w:t>0.07</w:t>
            </w:r>
          </w:p>
        </w:tc>
        <w:tc>
          <w:tcPr>
            <w:tcW w:w="297" w:type="pct"/>
            <w:vAlign w:val="bottom"/>
          </w:tcPr>
          <w:p w14:paraId="69E9B9E7"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468DC82E"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07" w:type="pct"/>
          </w:tcPr>
          <w:p w14:paraId="484570D1"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387" w:type="pct"/>
            <w:vAlign w:val="bottom"/>
          </w:tcPr>
          <w:p w14:paraId="2B05CF2E" w14:textId="77777777" w:rsidR="00111284" w:rsidRPr="00221E06" w:rsidRDefault="00111284" w:rsidP="00E9120F">
            <w:pPr>
              <w:jc w:val="both"/>
              <w:rPr>
                <w:rFonts w:ascii="Arial" w:eastAsia="Arial" w:hAnsi="Arial" w:cs="Arial"/>
                <w:b/>
              </w:rPr>
            </w:pPr>
            <w:r w:rsidRPr="00221E06">
              <w:rPr>
                <w:rFonts w:ascii="Arial" w:hAnsi="Arial" w:cs="Arial"/>
                <w:color w:val="000000"/>
              </w:rPr>
              <w:t>-0.08</w:t>
            </w:r>
          </w:p>
        </w:tc>
        <w:tc>
          <w:tcPr>
            <w:tcW w:w="297" w:type="pct"/>
            <w:vAlign w:val="bottom"/>
          </w:tcPr>
          <w:p w14:paraId="18E9D59B"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5DB45022" w14:textId="77777777" w:rsidR="00111284" w:rsidRPr="00221E06" w:rsidRDefault="00111284" w:rsidP="00E9120F">
            <w:pPr>
              <w:jc w:val="both"/>
              <w:rPr>
                <w:rFonts w:ascii="Arial" w:eastAsia="Arial" w:hAnsi="Arial" w:cs="Arial"/>
                <w:b/>
              </w:rPr>
            </w:pPr>
            <w:r w:rsidRPr="00221E06">
              <w:rPr>
                <w:rFonts w:ascii="Arial" w:hAnsi="Arial" w:cs="Arial"/>
                <w:color w:val="000000"/>
              </w:rPr>
              <w:t>0.01</w:t>
            </w:r>
          </w:p>
        </w:tc>
        <w:tc>
          <w:tcPr>
            <w:tcW w:w="275" w:type="pct"/>
          </w:tcPr>
          <w:p w14:paraId="6973045C"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7C7B3FB8" w14:textId="77777777" w:rsidR="00111284" w:rsidRPr="00221E06" w:rsidRDefault="00111284" w:rsidP="00E9120F">
            <w:pPr>
              <w:jc w:val="both"/>
              <w:rPr>
                <w:rFonts w:ascii="Arial" w:eastAsia="Arial" w:hAnsi="Arial" w:cs="Arial"/>
                <w:b/>
              </w:rPr>
            </w:pPr>
            <w:r w:rsidRPr="00221E06">
              <w:rPr>
                <w:rFonts w:ascii="Arial" w:hAnsi="Arial" w:cs="Arial"/>
                <w:color w:val="000000"/>
              </w:rPr>
              <w:t>-0.23</w:t>
            </w:r>
          </w:p>
        </w:tc>
        <w:tc>
          <w:tcPr>
            <w:tcW w:w="297" w:type="pct"/>
            <w:vAlign w:val="bottom"/>
          </w:tcPr>
          <w:p w14:paraId="1F48712E" w14:textId="77777777" w:rsidR="00111284" w:rsidRPr="00221E06" w:rsidRDefault="00111284" w:rsidP="00E9120F">
            <w:pPr>
              <w:jc w:val="both"/>
              <w:rPr>
                <w:rFonts w:ascii="Arial" w:eastAsia="Arial" w:hAnsi="Arial" w:cs="Arial"/>
                <w:b/>
              </w:rPr>
            </w:pPr>
            <w:r w:rsidRPr="00221E06">
              <w:rPr>
                <w:rFonts w:ascii="Arial" w:hAnsi="Arial" w:cs="Arial"/>
                <w:color w:val="000000"/>
              </w:rPr>
              <w:t>0.04</w:t>
            </w:r>
          </w:p>
        </w:tc>
        <w:tc>
          <w:tcPr>
            <w:tcW w:w="318" w:type="pct"/>
            <w:vAlign w:val="bottom"/>
          </w:tcPr>
          <w:p w14:paraId="392AA497"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vAlign w:val="bottom"/>
          </w:tcPr>
          <w:p w14:paraId="33F8F525"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r>
      <w:tr w:rsidR="00111284" w14:paraId="6602127D" w14:textId="77777777" w:rsidTr="009A47C5">
        <w:tc>
          <w:tcPr>
            <w:tcW w:w="1254" w:type="pct"/>
          </w:tcPr>
          <w:p w14:paraId="113D73EB" w14:textId="77777777" w:rsidR="00111284" w:rsidRPr="00221E06" w:rsidRDefault="00111284" w:rsidP="00E9120F">
            <w:pPr>
              <w:jc w:val="both"/>
              <w:rPr>
                <w:rFonts w:ascii="Arial" w:eastAsia="Arial" w:hAnsi="Arial" w:cs="Arial"/>
                <w:b/>
              </w:rPr>
            </w:pPr>
            <w:r w:rsidRPr="00221E06">
              <w:rPr>
                <w:rFonts w:ascii="Arial" w:hAnsi="Arial" w:cs="Arial"/>
                <w:b/>
                <w:color w:val="000000"/>
              </w:rPr>
              <w:t>Uric Acid</w:t>
            </w:r>
          </w:p>
        </w:tc>
        <w:tc>
          <w:tcPr>
            <w:tcW w:w="320" w:type="pct"/>
            <w:vAlign w:val="bottom"/>
          </w:tcPr>
          <w:p w14:paraId="7D94BFEE" w14:textId="77777777" w:rsidR="00111284" w:rsidRPr="00221E06" w:rsidRDefault="00111284" w:rsidP="00E9120F">
            <w:pPr>
              <w:jc w:val="both"/>
              <w:rPr>
                <w:rFonts w:ascii="Arial" w:eastAsia="Arial" w:hAnsi="Arial" w:cs="Arial"/>
                <w:b/>
              </w:rPr>
            </w:pPr>
            <w:r w:rsidRPr="00221E06">
              <w:rPr>
                <w:rFonts w:ascii="Arial" w:hAnsi="Arial" w:cs="Arial"/>
                <w:color w:val="000000"/>
              </w:rPr>
              <w:t>-0.04</w:t>
            </w:r>
          </w:p>
        </w:tc>
        <w:tc>
          <w:tcPr>
            <w:tcW w:w="297" w:type="pct"/>
            <w:vAlign w:val="bottom"/>
          </w:tcPr>
          <w:p w14:paraId="4E940B31"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207E28D9" w14:textId="77777777" w:rsidR="00111284" w:rsidRPr="00221E06" w:rsidRDefault="00111284" w:rsidP="00E9120F">
            <w:pPr>
              <w:jc w:val="both"/>
              <w:rPr>
                <w:rFonts w:ascii="Arial" w:eastAsia="Arial" w:hAnsi="Arial" w:cs="Arial"/>
                <w:b/>
              </w:rPr>
            </w:pPr>
            <w:r w:rsidRPr="00221E06">
              <w:rPr>
                <w:rFonts w:ascii="Arial" w:hAnsi="Arial" w:cs="Arial"/>
                <w:color w:val="000000"/>
              </w:rPr>
              <w:t>0.12</w:t>
            </w:r>
          </w:p>
        </w:tc>
        <w:tc>
          <w:tcPr>
            <w:tcW w:w="207" w:type="pct"/>
          </w:tcPr>
          <w:p w14:paraId="22F1E2B4"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3492CD03" w14:textId="77777777" w:rsidR="00111284" w:rsidRPr="00221E06" w:rsidRDefault="00111284" w:rsidP="00E9120F">
            <w:pPr>
              <w:jc w:val="both"/>
              <w:rPr>
                <w:rFonts w:ascii="Arial" w:eastAsia="Arial" w:hAnsi="Arial" w:cs="Arial"/>
                <w:b/>
              </w:rPr>
            </w:pPr>
            <w:r w:rsidRPr="00221E06">
              <w:rPr>
                <w:rFonts w:ascii="Arial" w:hAnsi="Arial" w:cs="Arial"/>
                <w:color w:val="000000"/>
              </w:rPr>
              <w:t>0.08</w:t>
            </w:r>
          </w:p>
        </w:tc>
        <w:tc>
          <w:tcPr>
            <w:tcW w:w="297" w:type="pct"/>
            <w:vAlign w:val="bottom"/>
          </w:tcPr>
          <w:p w14:paraId="7ECFB9B6"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317" w:type="pct"/>
            <w:vAlign w:val="bottom"/>
          </w:tcPr>
          <w:p w14:paraId="02148238"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5" w:type="pct"/>
          </w:tcPr>
          <w:p w14:paraId="67D43EA3"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439" w:type="pct"/>
            <w:vAlign w:val="bottom"/>
          </w:tcPr>
          <w:p w14:paraId="5473D812"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297" w:type="pct"/>
            <w:vAlign w:val="bottom"/>
          </w:tcPr>
          <w:p w14:paraId="7B3507BF" w14:textId="77777777" w:rsidR="00111284" w:rsidRPr="00221E06" w:rsidRDefault="00111284" w:rsidP="00E9120F">
            <w:pPr>
              <w:jc w:val="both"/>
              <w:rPr>
                <w:rFonts w:ascii="Arial" w:eastAsia="Arial" w:hAnsi="Arial" w:cs="Arial"/>
                <w:b/>
              </w:rPr>
            </w:pPr>
            <w:r w:rsidRPr="00221E06">
              <w:rPr>
                <w:rFonts w:ascii="Arial" w:hAnsi="Arial" w:cs="Arial"/>
                <w:color w:val="000000"/>
              </w:rPr>
              <w:t>0.04</w:t>
            </w:r>
          </w:p>
        </w:tc>
        <w:tc>
          <w:tcPr>
            <w:tcW w:w="318" w:type="pct"/>
            <w:vAlign w:val="bottom"/>
          </w:tcPr>
          <w:p w14:paraId="3C772917" w14:textId="77777777" w:rsidR="00111284" w:rsidRPr="00221E06" w:rsidRDefault="00111284" w:rsidP="00E9120F">
            <w:pPr>
              <w:jc w:val="both"/>
              <w:rPr>
                <w:rFonts w:ascii="Arial" w:eastAsia="Arial" w:hAnsi="Arial" w:cs="Arial"/>
                <w:b/>
              </w:rPr>
            </w:pPr>
            <w:r w:rsidRPr="00221E06">
              <w:rPr>
                <w:rFonts w:ascii="Arial" w:hAnsi="Arial" w:cs="Arial"/>
                <w:color w:val="000000"/>
              </w:rPr>
              <w:t>0.43</w:t>
            </w:r>
          </w:p>
        </w:tc>
        <w:tc>
          <w:tcPr>
            <w:tcW w:w="274" w:type="pct"/>
          </w:tcPr>
          <w:p w14:paraId="42703730"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682C05A2" w14:textId="77777777" w:rsidTr="009A47C5">
        <w:tc>
          <w:tcPr>
            <w:tcW w:w="1254" w:type="pct"/>
          </w:tcPr>
          <w:p w14:paraId="788C2E62" w14:textId="77777777" w:rsidR="00111284" w:rsidRPr="00221E06" w:rsidRDefault="00111284" w:rsidP="00E9120F">
            <w:pPr>
              <w:jc w:val="both"/>
              <w:rPr>
                <w:rFonts w:ascii="Arial" w:eastAsia="Arial" w:hAnsi="Arial" w:cs="Arial"/>
                <w:b/>
              </w:rPr>
            </w:pPr>
            <w:r w:rsidRPr="00221E06">
              <w:rPr>
                <w:rFonts w:ascii="Arial" w:hAnsi="Arial" w:cs="Arial"/>
                <w:b/>
                <w:color w:val="000000"/>
              </w:rPr>
              <w:t>BMI</w:t>
            </w:r>
          </w:p>
        </w:tc>
        <w:tc>
          <w:tcPr>
            <w:tcW w:w="320" w:type="pct"/>
            <w:vAlign w:val="bottom"/>
          </w:tcPr>
          <w:p w14:paraId="34DC51CD"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297" w:type="pct"/>
            <w:vAlign w:val="bottom"/>
          </w:tcPr>
          <w:p w14:paraId="033AE40B" w14:textId="77777777" w:rsidR="00111284" w:rsidRPr="00221E06" w:rsidRDefault="00111284" w:rsidP="00E9120F">
            <w:pPr>
              <w:jc w:val="both"/>
              <w:rPr>
                <w:rFonts w:ascii="Arial" w:eastAsia="Arial" w:hAnsi="Arial" w:cs="Arial"/>
                <w:b/>
              </w:rPr>
            </w:pPr>
            <w:r w:rsidRPr="00221E06">
              <w:rPr>
                <w:rFonts w:ascii="Arial" w:hAnsi="Arial" w:cs="Arial"/>
                <w:color w:val="000000"/>
              </w:rPr>
              <w:t>0.25</w:t>
            </w:r>
          </w:p>
        </w:tc>
        <w:tc>
          <w:tcPr>
            <w:tcW w:w="317" w:type="pct"/>
            <w:vAlign w:val="bottom"/>
          </w:tcPr>
          <w:p w14:paraId="054B20D0" w14:textId="77777777" w:rsidR="00111284" w:rsidRPr="00221E06" w:rsidRDefault="00111284" w:rsidP="00E9120F">
            <w:pPr>
              <w:jc w:val="both"/>
              <w:rPr>
                <w:rFonts w:ascii="Arial" w:eastAsia="Arial" w:hAnsi="Arial" w:cs="Arial"/>
                <w:b/>
              </w:rPr>
            </w:pPr>
            <w:r w:rsidRPr="00221E06">
              <w:rPr>
                <w:rFonts w:ascii="Arial" w:hAnsi="Arial" w:cs="Arial"/>
                <w:color w:val="000000"/>
              </w:rPr>
              <w:t>0.54</w:t>
            </w:r>
          </w:p>
        </w:tc>
        <w:tc>
          <w:tcPr>
            <w:tcW w:w="207" w:type="pct"/>
          </w:tcPr>
          <w:p w14:paraId="2E36827D"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7C38C559"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297" w:type="pct"/>
            <w:vAlign w:val="bottom"/>
          </w:tcPr>
          <w:p w14:paraId="28F7D105" w14:textId="77777777" w:rsidR="00111284" w:rsidRPr="00221E06" w:rsidRDefault="00111284" w:rsidP="00E9120F">
            <w:pPr>
              <w:jc w:val="both"/>
              <w:rPr>
                <w:rFonts w:ascii="Arial" w:eastAsia="Arial" w:hAnsi="Arial" w:cs="Arial"/>
                <w:b/>
              </w:rPr>
            </w:pPr>
            <w:r w:rsidRPr="00221E06">
              <w:rPr>
                <w:rFonts w:ascii="Arial" w:hAnsi="Arial" w:cs="Arial"/>
                <w:color w:val="000000"/>
              </w:rPr>
              <w:t>0.25</w:t>
            </w:r>
          </w:p>
        </w:tc>
        <w:tc>
          <w:tcPr>
            <w:tcW w:w="317" w:type="pct"/>
            <w:vAlign w:val="bottom"/>
          </w:tcPr>
          <w:p w14:paraId="461A7B6B" w14:textId="77777777" w:rsidR="00111284" w:rsidRPr="00221E06" w:rsidRDefault="00111284" w:rsidP="00E9120F">
            <w:pPr>
              <w:jc w:val="both"/>
              <w:rPr>
                <w:rFonts w:ascii="Arial" w:eastAsia="Arial" w:hAnsi="Arial" w:cs="Arial"/>
                <w:b/>
              </w:rPr>
            </w:pPr>
            <w:r w:rsidRPr="00221E06">
              <w:rPr>
                <w:rFonts w:ascii="Arial" w:hAnsi="Arial" w:cs="Arial"/>
                <w:color w:val="000000"/>
              </w:rPr>
              <w:t>0.53</w:t>
            </w:r>
          </w:p>
        </w:tc>
        <w:tc>
          <w:tcPr>
            <w:tcW w:w="275" w:type="pct"/>
          </w:tcPr>
          <w:p w14:paraId="00FD801B"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1828432F" w14:textId="77777777" w:rsidR="00111284" w:rsidRPr="00221E06" w:rsidRDefault="00111284" w:rsidP="00E9120F">
            <w:pPr>
              <w:jc w:val="both"/>
              <w:rPr>
                <w:rFonts w:ascii="Arial" w:eastAsia="Arial" w:hAnsi="Arial" w:cs="Arial"/>
                <w:b/>
              </w:rPr>
            </w:pPr>
            <w:r w:rsidRPr="00221E06">
              <w:rPr>
                <w:rFonts w:ascii="Arial" w:hAnsi="Arial" w:cs="Arial"/>
                <w:color w:val="000000"/>
              </w:rPr>
              <w:t>0.46</w:t>
            </w:r>
          </w:p>
        </w:tc>
        <w:tc>
          <w:tcPr>
            <w:tcW w:w="297" w:type="pct"/>
            <w:vAlign w:val="bottom"/>
          </w:tcPr>
          <w:p w14:paraId="5BA61E77" w14:textId="77777777" w:rsidR="00111284" w:rsidRPr="00221E06" w:rsidRDefault="00111284" w:rsidP="00E9120F">
            <w:pPr>
              <w:jc w:val="both"/>
              <w:rPr>
                <w:rFonts w:ascii="Arial" w:eastAsia="Arial" w:hAnsi="Arial" w:cs="Arial"/>
                <w:b/>
              </w:rPr>
            </w:pPr>
            <w:r w:rsidRPr="00221E06">
              <w:rPr>
                <w:rFonts w:ascii="Arial" w:hAnsi="Arial" w:cs="Arial"/>
                <w:color w:val="000000"/>
              </w:rPr>
              <w:t>0.32</w:t>
            </w:r>
          </w:p>
        </w:tc>
        <w:tc>
          <w:tcPr>
            <w:tcW w:w="318" w:type="pct"/>
            <w:vAlign w:val="bottom"/>
          </w:tcPr>
          <w:p w14:paraId="0EEBB002" w14:textId="77777777" w:rsidR="00111284" w:rsidRPr="00221E06" w:rsidRDefault="00111284" w:rsidP="00E9120F">
            <w:pPr>
              <w:jc w:val="both"/>
              <w:rPr>
                <w:rFonts w:ascii="Arial" w:eastAsia="Arial" w:hAnsi="Arial" w:cs="Arial"/>
                <w:b/>
              </w:rPr>
            </w:pPr>
            <w:r w:rsidRPr="00221E06">
              <w:rPr>
                <w:rFonts w:ascii="Arial" w:hAnsi="Arial" w:cs="Arial"/>
                <w:color w:val="000000"/>
              </w:rPr>
              <w:t>0.14</w:t>
            </w:r>
          </w:p>
        </w:tc>
        <w:tc>
          <w:tcPr>
            <w:tcW w:w="274" w:type="pct"/>
          </w:tcPr>
          <w:p w14:paraId="02CC06C3"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5B122F87" w14:textId="77777777" w:rsidTr="009A47C5">
        <w:tc>
          <w:tcPr>
            <w:tcW w:w="1254" w:type="pct"/>
          </w:tcPr>
          <w:p w14:paraId="7BE10ACA" w14:textId="77777777" w:rsidR="00111284" w:rsidRPr="00221E06" w:rsidRDefault="00111284" w:rsidP="00E9120F">
            <w:pPr>
              <w:jc w:val="both"/>
              <w:rPr>
                <w:rFonts w:ascii="Arial" w:eastAsia="Arial" w:hAnsi="Arial" w:cs="Arial"/>
                <w:b/>
              </w:rPr>
            </w:pPr>
            <w:r w:rsidRPr="00221E06">
              <w:rPr>
                <w:rFonts w:ascii="Arial" w:eastAsia="Arial" w:hAnsi="Arial" w:cs="Arial"/>
                <w:b/>
              </w:rPr>
              <w:t>Cyto vs. Non-Cyto</w:t>
            </w:r>
          </w:p>
        </w:tc>
        <w:tc>
          <w:tcPr>
            <w:tcW w:w="320" w:type="pct"/>
            <w:vAlign w:val="bottom"/>
          </w:tcPr>
          <w:p w14:paraId="0367F0A8" w14:textId="77777777" w:rsidR="00111284" w:rsidRPr="00221E06" w:rsidRDefault="00111284" w:rsidP="00E9120F">
            <w:pPr>
              <w:jc w:val="both"/>
              <w:rPr>
                <w:rFonts w:ascii="Arial" w:eastAsia="Arial" w:hAnsi="Arial" w:cs="Arial"/>
                <w:b/>
              </w:rPr>
            </w:pPr>
            <w:r w:rsidRPr="00221E06">
              <w:rPr>
                <w:rFonts w:ascii="Arial" w:hAnsi="Arial" w:cs="Arial"/>
                <w:color w:val="000000"/>
              </w:rPr>
              <w:t>0.07</w:t>
            </w:r>
          </w:p>
        </w:tc>
        <w:tc>
          <w:tcPr>
            <w:tcW w:w="297" w:type="pct"/>
            <w:vAlign w:val="bottom"/>
          </w:tcPr>
          <w:p w14:paraId="45880784"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317" w:type="pct"/>
            <w:vAlign w:val="bottom"/>
          </w:tcPr>
          <w:p w14:paraId="0E952C6C" w14:textId="77777777" w:rsidR="00111284" w:rsidRPr="00221E06" w:rsidRDefault="00111284" w:rsidP="00E9120F">
            <w:pPr>
              <w:jc w:val="both"/>
              <w:rPr>
                <w:rFonts w:ascii="Arial" w:eastAsia="Arial" w:hAnsi="Arial" w:cs="Arial"/>
                <w:b/>
              </w:rPr>
            </w:pPr>
            <w:r w:rsidRPr="00221E06">
              <w:rPr>
                <w:rFonts w:ascii="Arial" w:hAnsi="Arial" w:cs="Arial"/>
                <w:color w:val="000000"/>
              </w:rPr>
              <w:t>0.43</w:t>
            </w:r>
          </w:p>
        </w:tc>
        <w:tc>
          <w:tcPr>
            <w:tcW w:w="207" w:type="pct"/>
          </w:tcPr>
          <w:p w14:paraId="0BD5DA1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261B85CF"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97" w:type="pct"/>
            <w:vAlign w:val="bottom"/>
          </w:tcPr>
          <w:p w14:paraId="08E9228E"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317" w:type="pct"/>
            <w:vAlign w:val="bottom"/>
          </w:tcPr>
          <w:p w14:paraId="72DF5895" w14:textId="77777777" w:rsidR="00111284" w:rsidRPr="00221E06" w:rsidRDefault="00111284" w:rsidP="00E9120F">
            <w:pPr>
              <w:jc w:val="both"/>
              <w:rPr>
                <w:rFonts w:ascii="Arial" w:eastAsia="Arial" w:hAnsi="Arial" w:cs="Arial"/>
                <w:b/>
              </w:rPr>
            </w:pPr>
            <w:r w:rsidRPr="00221E06">
              <w:rPr>
                <w:rFonts w:ascii="Arial" w:hAnsi="Arial" w:cs="Arial"/>
                <w:color w:val="000000"/>
              </w:rPr>
              <w:t>0.33</w:t>
            </w:r>
          </w:p>
        </w:tc>
        <w:tc>
          <w:tcPr>
            <w:tcW w:w="275" w:type="pct"/>
          </w:tcPr>
          <w:p w14:paraId="7D563267"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6ED8975F"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297" w:type="pct"/>
            <w:vAlign w:val="bottom"/>
          </w:tcPr>
          <w:p w14:paraId="0633FE64"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8" w:type="pct"/>
            <w:vAlign w:val="bottom"/>
          </w:tcPr>
          <w:p w14:paraId="13B304F1"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74" w:type="pct"/>
          </w:tcPr>
          <w:p w14:paraId="55D15762"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2A9FC148" w14:textId="77777777" w:rsidTr="009A47C5">
        <w:tc>
          <w:tcPr>
            <w:tcW w:w="1254" w:type="pct"/>
          </w:tcPr>
          <w:p w14:paraId="63B64195" w14:textId="77777777" w:rsidR="00111284" w:rsidRPr="00221E06" w:rsidRDefault="00111284" w:rsidP="00E9120F">
            <w:pPr>
              <w:jc w:val="both"/>
              <w:rPr>
                <w:rFonts w:ascii="Arial" w:eastAsia="Arial" w:hAnsi="Arial" w:cs="Arial"/>
                <w:b/>
              </w:rPr>
            </w:pPr>
            <w:r w:rsidRPr="00221E06">
              <w:rPr>
                <w:rFonts w:ascii="Arial" w:hAnsi="Arial" w:cs="Arial"/>
                <w:b/>
                <w:color w:val="000000"/>
              </w:rPr>
              <w:t>Targeted therapy</w:t>
            </w:r>
          </w:p>
        </w:tc>
        <w:tc>
          <w:tcPr>
            <w:tcW w:w="320" w:type="pct"/>
            <w:vAlign w:val="bottom"/>
          </w:tcPr>
          <w:p w14:paraId="61FECE6A" w14:textId="77777777" w:rsidR="00111284" w:rsidRPr="00221E06" w:rsidRDefault="00111284" w:rsidP="00E9120F">
            <w:pPr>
              <w:jc w:val="both"/>
              <w:rPr>
                <w:rFonts w:ascii="Arial" w:eastAsia="Arial" w:hAnsi="Arial" w:cs="Arial"/>
                <w:b/>
              </w:rPr>
            </w:pPr>
            <w:r w:rsidRPr="00221E06">
              <w:rPr>
                <w:rFonts w:ascii="Arial" w:hAnsi="Arial" w:cs="Arial"/>
                <w:color w:val="000000"/>
              </w:rPr>
              <w:t>-0.01</w:t>
            </w:r>
          </w:p>
        </w:tc>
        <w:tc>
          <w:tcPr>
            <w:tcW w:w="297" w:type="pct"/>
            <w:vAlign w:val="bottom"/>
          </w:tcPr>
          <w:p w14:paraId="074197D2"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317" w:type="pct"/>
            <w:vAlign w:val="bottom"/>
          </w:tcPr>
          <w:p w14:paraId="7A6A088F" w14:textId="77777777" w:rsidR="00111284" w:rsidRPr="00221E06" w:rsidRDefault="00111284" w:rsidP="00E9120F">
            <w:pPr>
              <w:jc w:val="both"/>
              <w:rPr>
                <w:rFonts w:ascii="Arial" w:eastAsia="Arial" w:hAnsi="Arial" w:cs="Arial"/>
                <w:b/>
              </w:rPr>
            </w:pPr>
            <w:r w:rsidRPr="00221E06">
              <w:rPr>
                <w:rFonts w:ascii="Arial" w:hAnsi="Arial" w:cs="Arial"/>
                <w:color w:val="000000"/>
              </w:rPr>
              <w:t>0.93</w:t>
            </w:r>
          </w:p>
        </w:tc>
        <w:tc>
          <w:tcPr>
            <w:tcW w:w="207" w:type="pct"/>
          </w:tcPr>
          <w:p w14:paraId="50D75BC5"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70E87E4A" w14:textId="77777777" w:rsidR="00111284" w:rsidRPr="00221E06" w:rsidRDefault="00111284" w:rsidP="00E9120F">
            <w:pPr>
              <w:jc w:val="both"/>
              <w:rPr>
                <w:rFonts w:ascii="Arial" w:eastAsia="Arial" w:hAnsi="Arial" w:cs="Arial"/>
                <w:b/>
              </w:rPr>
            </w:pPr>
            <w:r w:rsidRPr="00221E06">
              <w:rPr>
                <w:rFonts w:ascii="Arial" w:hAnsi="Arial" w:cs="Arial"/>
                <w:color w:val="000000"/>
              </w:rPr>
              <w:t>-0.10</w:t>
            </w:r>
          </w:p>
        </w:tc>
        <w:tc>
          <w:tcPr>
            <w:tcW w:w="297" w:type="pct"/>
            <w:vAlign w:val="bottom"/>
          </w:tcPr>
          <w:p w14:paraId="2241C20A"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317" w:type="pct"/>
            <w:vAlign w:val="bottom"/>
          </w:tcPr>
          <w:p w14:paraId="4FBDB580" w14:textId="77777777" w:rsidR="00111284" w:rsidRPr="00221E06" w:rsidRDefault="00111284" w:rsidP="00E9120F">
            <w:pPr>
              <w:jc w:val="both"/>
              <w:rPr>
                <w:rFonts w:ascii="Arial" w:eastAsia="Arial" w:hAnsi="Arial" w:cs="Arial"/>
                <w:b/>
              </w:rPr>
            </w:pPr>
            <w:r w:rsidRPr="00221E06">
              <w:rPr>
                <w:rFonts w:ascii="Arial" w:hAnsi="Arial" w:cs="Arial"/>
                <w:color w:val="000000"/>
              </w:rPr>
              <w:t>0.27</w:t>
            </w:r>
          </w:p>
        </w:tc>
        <w:tc>
          <w:tcPr>
            <w:tcW w:w="275" w:type="pct"/>
          </w:tcPr>
          <w:p w14:paraId="3BE8CE5C"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6D41779C"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97" w:type="pct"/>
            <w:vAlign w:val="bottom"/>
          </w:tcPr>
          <w:p w14:paraId="039693DC"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8" w:type="pct"/>
            <w:vAlign w:val="bottom"/>
          </w:tcPr>
          <w:p w14:paraId="42B31FE3" w14:textId="77777777" w:rsidR="00111284" w:rsidRPr="00221E06" w:rsidRDefault="00111284" w:rsidP="00E9120F">
            <w:pPr>
              <w:jc w:val="both"/>
              <w:rPr>
                <w:rFonts w:ascii="Arial" w:eastAsia="Arial" w:hAnsi="Arial" w:cs="Arial"/>
                <w:b/>
              </w:rPr>
            </w:pPr>
            <w:r w:rsidRPr="00221E06">
              <w:rPr>
                <w:rFonts w:ascii="Arial" w:hAnsi="Arial" w:cs="Arial"/>
                <w:color w:val="000000"/>
              </w:rPr>
              <w:t>0.41</w:t>
            </w:r>
          </w:p>
        </w:tc>
        <w:tc>
          <w:tcPr>
            <w:tcW w:w="274" w:type="pct"/>
          </w:tcPr>
          <w:p w14:paraId="6CDB0D72"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6CA61FE2" w14:textId="77777777" w:rsidTr="009A47C5">
        <w:tc>
          <w:tcPr>
            <w:tcW w:w="1254" w:type="pct"/>
            <w:vAlign w:val="bottom"/>
          </w:tcPr>
          <w:p w14:paraId="4DC6AC2A"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SCLC</w:t>
            </w:r>
          </w:p>
        </w:tc>
        <w:tc>
          <w:tcPr>
            <w:tcW w:w="320" w:type="pct"/>
            <w:vAlign w:val="bottom"/>
          </w:tcPr>
          <w:p w14:paraId="59C7AC43"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297" w:type="pct"/>
            <w:vAlign w:val="bottom"/>
          </w:tcPr>
          <w:p w14:paraId="5C285A7C"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317" w:type="pct"/>
            <w:vAlign w:val="bottom"/>
          </w:tcPr>
          <w:p w14:paraId="13242037"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207" w:type="pct"/>
          </w:tcPr>
          <w:p w14:paraId="6BF4974C"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215D3D17" w14:textId="77777777" w:rsidR="00111284" w:rsidRPr="00221E06" w:rsidRDefault="00111284" w:rsidP="00E9120F">
            <w:pPr>
              <w:jc w:val="both"/>
              <w:rPr>
                <w:rFonts w:ascii="Arial" w:eastAsia="Arial" w:hAnsi="Arial" w:cs="Arial"/>
                <w:b/>
              </w:rPr>
            </w:pPr>
            <w:r w:rsidRPr="00221E06">
              <w:rPr>
                <w:rFonts w:ascii="Arial" w:hAnsi="Arial" w:cs="Arial"/>
                <w:color w:val="000000"/>
              </w:rPr>
              <w:t>-0.08</w:t>
            </w:r>
          </w:p>
        </w:tc>
        <w:tc>
          <w:tcPr>
            <w:tcW w:w="297" w:type="pct"/>
            <w:vAlign w:val="bottom"/>
          </w:tcPr>
          <w:p w14:paraId="10FD6636"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317" w:type="pct"/>
            <w:vAlign w:val="bottom"/>
          </w:tcPr>
          <w:p w14:paraId="6446EAB3" w14:textId="77777777" w:rsidR="00111284" w:rsidRPr="00221E06" w:rsidRDefault="00111284" w:rsidP="00E9120F">
            <w:pPr>
              <w:jc w:val="both"/>
              <w:rPr>
                <w:rFonts w:ascii="Arial" w:eastAsia="Arial" w:hAnsi="Arial" w:cs="Arial"/>
                <w:b/>
              </w:rPr>
            </w:pPr>
            <w:r w:rsidRPr="00221E06">
              <w:rPr>
                <w:rFonts w:ascii="Arial" w:hAnsi="Arial" w:cs="Arial"/>
                <w:color w:val="000000"/>
              </w:rPr>
              <w:t>0.60</w:t>
            </w:r>
          </w:p>
        </w:tc>
        <w:tc>
          <w:tcPr>
            <w:tcW w:w="275" w:type="pct"/>
          </w:tcPr>
          <w:p w14:paraId="0FA6C10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0B46ED07" w14:textId="77777777" w:rsidR="00111284" w:rsidRPr="00221E06" w:rsidRDefault="00111284" w:rsidP="00E9120F">
            <w:pPr>
              <w:jc w:val="both"/>
              <w:rPr>
                <w:rFonts w:ascii="Arial" w:eastAsia="Arial" w:hAnsi="Arial" w:cs="Arial"/>
                <w:b/>
              </w:rPr>
            </w:pPr>
            <w:r w:rsidRPr="00221E06">
              <w:rPr>
                <w:rFonts w:ascii="Arial" w:hAnsi="Arial" w:cs="Arial"/>
                <w:color w:val="000000"/>
              </w:rPr>
              <w:t>0.88</w:t>
            </w:r>
          </w:p>
        </w:tc>
        <w:tc>
          <w:tcPr>
            <w:tcW w:w="297" w:type="pct"/>
            <w:vAlign w:val="bottom"/>
          </w:tcPr>
          <w:p w14:paraId="3AFFD8B8"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318" w:type="pct"/>
            <w:vAlign w:val="bottom"/>
          </w:tcPr>
          <w:p w14:paraId="0429E702"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568FFB3C"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003F994D" w14:textId="77777777" w:rsidTr="009A47C5">
        <w:tc>
          <w:tcPr>
            <w:tcW w:w="1254" w:type="pct"/>
            <w:vAlign w:val="bottom"/>
          </w:tcPr>
          <w:p w14:paraId="3C22214E"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Renal cell</w:t>
            </w:r>
          </w:p>
        </w:tc>
        <w:tc>
          <w:tcPr>
            <w:tcW w:w="320" w:type="pct"/>
            <w:vAlign w:val="bottom"/>
          </w:tcPr>
          <w:p w14:paraId="04647F16" w14:textId="77777777" w:rsidR="00111284" w:rsidRPr="00221E06" w:rsidRDefault="00111284" w:rsidP="00E9120F">
            <w:pPr>
              <w:jc w:val="both"/>
              <w:rPr>
                <w:rFonts w:ascii="Arial" w:eastAsia="Arial" w:hAnsi="Arial" w:cs="Arial"/>
                <w:b/>
              </w:rPr>
            </w:pPr>
            <w:r w:rsidRPr="00221E06">
              <w:rPr>
                <w:rFonts w:ascii="Arial" w:hAnsi="Arial" w:cs="Arial"/>
                <w:color w:val="000000"/>
              </w:rPr>
              <w:t>0.39</w:t>
            </w:r>
          </w:p>
        </w:tc>
        <w:tc>
          <w:tcPr>
            <w:tcW w:w="297" w:type="pct"/>
            <w:vAlign w:val="bottom"/>
          </w:tcPr>
          <w:p w14:paraId="1E6C28FD"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317" w:type="pct"/>
            <w:vAlign w:val="bottom"/>
          </w:tcPr>
          <w:p w14:paraId="366D3C04" w14:textId="77777777" w:rsidR="00111284" w:rsidRPr="00221E06" w:rsidRDefault="00111284" w:rsidP="00E9120F">
            <w:pPr>
              <w:jc w:val="both"/>
              <w:rPr>
                <w:rFonts w:ascii="Arial" w:eastAsia="Arial" w:hAnsi="Arial" w:cs="Arial"/>
                <w:b/>
              </w:rPr>
            </w:pPr>
            <w:r w:rsidRPr="00221E06">
              <w:rPr>
                <w:rFonts w:ascii="Arial" w:hAnsi="Arial" w:cs="Arial"/>
                <w:color w:val="000000"/>
              </w:rPr>
              <w:t>0.05</w:t>
            </w:r>
          </w:p>
        </w:tc>
        <w:tc>
          <w:tcPr>
            <w:tcW w:w="207" w:type="pct"/>
          </w:tcPr>
          <w:p w14:paraId="17A43195"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387" w:type="pct"/>
            <w:vAlign w:val="bottom"/>
          </w:tcPr>
          <w:p w14:paraId="110EE996" w14:textId="77777777" w:rsidR="00111284" w:rsidRPr="00221E06" w:rsidRDefault="00111284" w:rsidP="00E9120F">
            <w:pPr>
              <w:jc w:val="both"/>
              <w:rPr>
                <w:rFonts w:ascii="Arial" w:eastAsia="Arial" w:hAnsi="Arial" w:cs="Arial"/>
                <w:b/>
              </w:rPr>
            </w:pPr>
            <w:r w:rsidRPr="00221E06">
              <w:rPr>
                <w:rFonts w:ascii="Arial" w:hAnsi="Arial" w:cs="Arial"/>
                <w:color w:val="000000"/>
              </w:rPr>
              <w:t>-0.23</w:t>
            </w:r>
          </w:p>
        </w:tc>
        <w:tc>
          <w:tcPr>
            <w:tcW w:w="297" w:type="pct"/>
            <w:vAlign w:val="bottom"/>
          </w:tcPr>
          <w:p w14:paraId="0423EBC6"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317" w:type="pct"/>
            <w:vAlign w:val="bottom"/>
          </w:tcPr>
          <w:p w14:paraId="7118BAF5" w14:textId="77777777" w:rsidR="00111284" w:rsidRPr="00221E06" w:rsidRDefault="00111284" w:rsidP="00E9120F">
            <w:pPr>
              <w:jc w:val="both"/>
              <w:rPr>
                <w:rFonts w:ascii="Arial" w:eastAsia="Arial" w:hAnsi="Arial" w:cs="Arial"/>
                <w:b/>
              </w:rPr>
            </w:pPr>
            <w:r w:rsidRPr="00221E06">
              <w:rPr>
                <w:rFonts w:ascii="Arial" w:hAnsi="Arial" w:cs="Arial"/>
                <w:color w:val="000000"/>
              </w:rPr>
              <w:t>0.23</w:t>
            </w:r>
          </w:p>
        </w:tc>
        <w:tc>
          <w:tcPr>
            <w:tcW w:w="275" w:type="pct"/>
          </w:tcPr>
          <w:p w14:paraId="5CC93367"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2DC5CD90" w14:textId="77777777" w:rsidR="00111284" w:rsidRPr="00221E06" w:rsidRDefault="00111284" w:rsidP="00E9120F">
            <w:pPr>
              <w:jc w:val="both"/>
              <w:rPr>
                <w:rFonts w:ascii="Arial" w:eastAsia="Arial" w:hAnsi="Arial" w:cs="Arial"/>
                <w:b/>
              </w:rPr>
            </w:pPr>
            <w:r w:rsidRPr="00221E06">
              <w:rPr>
                <w:rFonts w:ascii="Arial" w:hAnsi="Arial" w:cs="Arial"/>
                <w:color w:val="000000"/>
              </w:rPr>
              <w:t>-0.29</w:t>
            </w:r>
          </w:p>
        </w:tc>
        <w:tc>
          <w:tcPr>
            <w:tcW w:w="297" w:type="pct"/>
            <w:vAlign w:val="bottom"/>
          </w:tcPr>
          <w:p w14:paraId="186BCA4F" w14:textId="77777777" w:rsidR="00111284" w:rsidRPr="00221E06" w:rsidRDefault="00111284" w:rsidP="00E9120F">
            <w:pPr>
              <w:jc w:val="both"/>
              <w:rPr>
                <w:rFonts w:ascii="Arial" w:eastAsia="Arial" w:hAnsi="Arial" w:cs="Arial"/>
                <w:b/>
              </w:rPr>
            </w:pPr>
            <w:r w:rsidRPr="00221E06">
              <w:rPr>
                <w:rFonts w:ascii="Arial" w:hAnsi="Arial" w:cs="Arial"/>
                <w:color w:val="000000"/>
              </w:rPr>
              <w:t>0.32</w:t>
            </w:r>
          </w:p>
        </w:tc>
        <w:tc>
          <w:tcPr>
            <w:tcW w:w="318" w:type="pct"/>
            <w:vAlign w:val="bottom"/>
          </w:tcPr>
          <w:p w14:paraId="7A3CE6A1" w14:textId="77777777" w:rsidR="00111284" w:rsidRPr="00221E06" w:rsidRDefault="00111284" w:rsidP="00E9120F">
            <w:pPr>
              <w:jc w:val="both"/>
              <w:rPr>
                <w:rFonts w:ascii="Arial" w:eastAsia="Arial" w:hAnsi="Arial" w:cs="Arial"/>
                <w:b/>
              </w:rPr>
            </w:pPr>
            <w:r w:rsidRPr="00221E06">
              <w:rPr>
                <w:rFonts w:ascii="Arial" w:hAnsi="Arial" w:cs="Arial"/>
                <w:color w:val="000000"/>
              </w:rPr>
              <w:t>0.35</w:t>
            </w:r>
          </w:p>
        </w:tc>
        <w:tc>
          <w:tcPr>
            <w:tcW w:w="274" w:type="pct"/>
          </w:tcPr>
          <w:p w14:paraId="0D689598"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75AD35A0" w14:textId="77777777" w:rsidTr="009A47C5">
        <w:tc>
          <w:tcPr>
            <w:tcW w:w="1254" w:type="pct"/>
            <w:vAlign w:val="bottom"/>
          </w:tcPr>
          <w:p w14:paraId="22E8D17A"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Rectal cancer</w:t>
            </w:r>
          </w:p>
        </w:tc>
        <w:tc>
          <w:tcPr>
            <w:tcW w:w="320" w:type="pct"/>
            <w:vAlign w:val="bottom"/>
          </w:tcPr>
          <w:p w14:paraId="58B8F921" w14:textId="77777777" w:rsidR="00111284" w:rsidRPr="00221E06" w:rsidRDefault="00111284" w:rsidP="00E9120F">
            <w:pPr>
              <w:jc w:val="both"/>
              <w:rPr>
                <w:rFonts w:ascii="Arial" w:eastAsia="Arial" w:hAnsi="Arial" w:cs="Arial"/>
                <w:b/>
              </w:rPr>
            </w:pPr>
            <w:r w:rsidRPr="00221E06">
              <w:rPr>
                <w:rFonts w:ascii="Arial" w:hAnsi="Arial" w:cs="Arial"/>
                <w:color w:val="000000"/>
              </w:rPr>
              <w:t>-0.35</w:t>
            </w:r>
          </w:p>
        </w:tc>
        <w:tc>
          <w:tcPr>
            <w:tcW w:w="297" w:type="pct"/>
            <w:vAlign w:val="bottom"/>
          </w:tcPr>
          <w:p w14:paraId="4B3A5DF9" w14:textId="77777777" w:rsidR="00111284" w:rsidRPr="00221E06" w:rsidRDefault="00111284" w:rsidP="00E9120F">
            <w:pPr>
              <w:jc w:val="both"/>
              <w:rPr>
                <w:rFonts w:ascii="Arial" w:eastAsia="Arial" w:hAnsi="Arial" w:cs="Arial"/>
                <w:b/>
              </w:rPr>
            </w:pPr>
            <w:r w:rsidRPr="00221E06">
              <w:rPr>
                <w:rFonts w:ascii="Arial" w:hAnsi="Arial" w:cs="Arial"/>
                <w:color w:val="000000"/>
              </w:rPr>
              <w:t>0.16</w:t>
            </w:r>
          </w:p>
        </w:tc>
        <w:tc>
          <w:tcPr>
            <w:tcW w:w="317" w:type="pct"/>
            <w:vAlign w:val="bottom"/>
          </w:tcPr>
          <w:p w14:paraId="19340462"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207" w:type="pct"/>
          </w:tcPr>
          <w:p w14:paraId="7B98DECB"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387" w:type="pct"/>
            <w:vAlign w:val="bottom"/>
          </w:tcPr>
          <w:p w14:paraId="32A7FE9E" w14:textId="77777777" w:rsidR="00111284" w:rsidRPr="00221E06" w:rsidRDefault="00111284" w:rsidP="00E9120F">
            <w:pPr>
              <w:jc w:val="both"/>
              <w:rPr>
                <w:rFonts w:ascii="Arial" w:eastAsia="Arial" w:hAnsi="Arial" w:cs="Arial"/>
                <w:b/>
              </w:rPr>
            </w:pPr>
            <w:r w:rsidRPr="00221E06">
              <w:rPr>
                <w:rFonts w:ascii="Arial" w:hAnsi="Arial" w:cs="Arial"/>
                <w:color w:val="000000"/>
              </w:rPr>
              <w:t>-0.10</w:t>
            </w:r>
          </w:p>
        </w:tc>
        <w:tc>
          <w:tcPr>
            <w:tcW w:w="297" w:type="pct"/>
            <w:vAlign w:val="bottom"/>
          </w:tcPr>
          <w:p w14:paraId="71DFCA63" w14:textId="77777777" w:rsidR="00111284" w:rsidRPr="00221E06" w:rsidRDefault="00111284" w:rsidP="00E9120F">
            <w:pPr>
              <w:jc w:val="both"/>
              <w:rPr>
                <w:rFonts w:ascii="Arial" w:eastAsia="Arial" w:hAnsi="Arial" w:cs="Arial"/>
                <w:b/>
              </w:rPr>
            </w:pPr>
            <w:r w:rsidRPr="00221E06">
              <w:rPr>
                <w:rFonts w:ascii="Arial" w:hAnsi="Arial" w:cs="Arial"/>
                <w:color w:val="000000"/>
              </w:rPr>
              <w:t>0.16</w:t>
            </w:r>
          </w:p>
        </w:tc>
        <w:tc>
          <w:tcPr>
            <w:tcW w:w="317" w:type="pct"/>
            <w:vAlign w:val="bottom"/>
          </w:tcPr>
          <w:p w14:paraId="316433BF" w14:textId="77777777" w:rsidR="00111284" w:rsidRPr="00221E06" w:rsidRDefault="00111284" w:rsidP="00E9120F">
            <w:pPr>
              <w:jc w:val="both"/>
              <w:rPr>
                <w:rFonts w:ascii="Arial" w:eastAsia="Arial" w:hAnsi="Arial" w:cs="Arial"/>
                <w:b/>
              </w:rPr>
            </w:pPr>
            <w:r w:rsidRPr="00221E06">
              <w:rPr>
                <w:rFonts w:ascii="Arial" w:hAnsi="Arial" w:cs="Arial"/>
                <w:color w:val="000000"/>
              </w:rPr>
              <w:t>0.53</w:t>
            </w:r>
          </w:p>
        </w:tc>
        <w:tc>
          <w:tcPr>
            <w:tcW w:w="275" w:type="pct"/>
          </w:tcPr>
          <w:p w14:paraId="6C2202EC"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6FD6FE15" w14:textId="77777777" w:rsidR="00111284" w:rsidRPr="00221E06" w:rsidRDefault="00111284" w:rsidP="00E9120F">
            <w:pPr>
              <w:jc w:val="both"/>
              <w:rPr>
                <w:rFonts w:ascii="Arial" w:eastAsia="Arial" w:hAnsi="Arial" w:cs="Arial"/>
                <w:b/>
              </w:rPr>
            </w:pPr>
            <w:r w:rsidRPr="00221E06">
              <w:rPr>
                <w:rFonts w:ascii="Arial" w:hAnsi="Arial" w:cs="Arial"/>
                <w:color w:val="000000"/>
              </w:rPr>
              <w:t>0.82</w:t>
            </w:r>
          </w:p>
        </w:tc>
        <w:tc>
          <w:tcPr>
            <w:tcW w:w="297" w:type="pct"/>
            <w:vAlign w:val="bottom"/>
          </w:tcPr>
          <w:p w14:paraId="25DE70A1" w14:textId="77777777" w:rsidR="00111284" w:rsidRPr="00221E06" w:rsidRDefault="00111284" w:rsidP="00E9120F">
            <w:pPr>
              <w:jc w:val="both"/>
              <w:rPr>
                <w:rFonts w:ascii="Arial" w:eastAsia="Arial" w:hAnsi="Arial" w:cs="Arial"/>
                <w:b/>
              </w:rPr>
            </w:pPr>
            <w:r w:rsidRPr="00221E06">
              <w:rPr>
                <w:rFonts w:ascii="Arial" w:hAnsi="Arial" w:cs="Arial"/>
                <w:color w:val="000000"/>
              </w:rPr>
              <w:t>0.19</w:t>
            </w:r>
          </w:p>
        </w:tc>
        <w:tc>
          <w:tcPr>
            <w:tcW w:w="318" w:type="pct"/>
            <w:vAlign w:val="bottom"/>
          </w:tcPr>
          <w:p w14:paraId="619393D9"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759BD0FB"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08CA8FCB" w14:textId="77777777" w:rsidTr="009A47C5">
        <w:tc>
          <w:tcPr>
            <w:tcW w:w="1254" w:type="pct"/>
            <w:vAlign w:val="bottom"/>
          </w:tcPr>
          <w:p w14:paraId="10EF327D"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Prostate cancer</w:t>
            </w:r>
          </w:p>
        </w:tc>
        <w:tc>
          <w:tcPr>
            <w:tcW w:w="320" w:type="pct"/>
            <w:vAlign w:val="bottom"/>
          </w:tcPr>
          <w:p w14:paraId="4370A686"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97" w:type="pct"/>
            <w:vAlign w:val="bottom"/>
          </w:tcPr>
          <w:p w14:paraId="53B13699" w14:textId="77777777" w:rsidR="00111284" w:rsidRPr="00221E06" w:rsidRDefault="00111284" w:rsidP="00E9120F">
            <w:pPr>
              <w:jc w:val="both"/>
              <w:rPr>
                <w:rFonts w:ascii="Arial" w:eastAsia="Arial" w:hAnsi="Arial" w:cs="Arial"/>
                <w:b/>
              </w:rPr>
            </w:pPr>
            <w:r w:rsidRPr="00221E06">
              <w:rPr>
                <w:rFonts w:ascii="Arial" w:hAnsi="Arial" w:cs="Arial"/>
                <w:color w:val="000000"/>
              </w:rPr>
              <w:t>0.19</w:t>
            </w:r>
          </w:p>
        </w:tc>
        <w:tc>
          <w:tcPr>
            <w:tcW w:w="317" w:type="pct"/>
            <w:vAlign w:val="bottom"/>
          </w:tcPr>
          <w:p w14:paraId="50887634" w14:textId="77777777" w:rsidR="00111284" w:rsidRPr="00221E06" w:rsidRDefault="00111284" w:rsidP="00E9120F">
            <w:pPr>
              <w:jc w:val="both"/>
              <w:rPr>
                <w:rFonts w:ascii="Arial" w:eastAsia="Arial" w:hAnsi="Arial" w:cs="Arial"/>
                <w:b/>
              </w:rPr>
            </w:pPr>
            <w:r w:rsidRPr="00221E06">
              <w:rPr>
                <w:rFonts w:ascii="Arial" w:hAnsi="Arial" w:cs="Arial"/>
                <w:color w:val="000000"/>
              </w:rPr>
              <w:t>0.90</w:t>
            </w:r>
          </w:p>
        </w:tc>
        <w:tc>
          <w:tcPr>
            <w:tcW w:w="207" w:type="pct"/>
          </w:tcPr>
          <w:p w14:paraId="1E2B94F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08FD922F"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297" w:type="pct"/>
            <w:vAlign w:val="bottom"/>
          </w:tcPr>
          <w:p w14:paraId="02DDC422" w14:textId="77777777" w:rsidR="00111284" w:rsidRPr="00221E06" w:rsidRDefault="00111284" w:rsidP="00E9120F">
            <w:pPr>
              <w:jc w:val="both"/>
              <w:rPr>
                <w:rFonts w:ascii="Arial" w:eastAsia="Arial" w:hAnsi="Arial" w:cs="Arial"/>
                <w:b/>
              </w:rPr>
            </w:pPr>
            <w:r w:rsidRPr="00221E06">
              <w:rPr>
                <w:rFonts w:ascii="Arial" w:hAnsi="Arial" w:cs="Arial"/>
                <w:color w:val="000000"/>
              </w:rPr>
              <w:t>0.19</w:t>
            </w:r>
          </w:p>
        </w:tc>
        <w:tc>
          <w:tcPr>
            <w:tcW w:w="317" w:type="pct"/>
            <w:vAlign w:val="bottom"/>
          </w:tcPr>
          <w:p w14:paraId="10BA0287" w14:textId="77777777" w:rsidR="00111284" w:rsidRPr="00221E06" w:rsidRDefault="00111284" w:rsidP="00E9120F">
            <w:pPr>
              <w:jc w:val="both"/>
              <w:rPr>
                <w:rFonts w:ascii="Arial" w:eastAsia="Arial" w:hAnsi="Arial" w:cs="Arial"/>
                <w:b/>
              </w:rPr>
            </w:pPr>
            <w:r w:rsidRPr="00221E06">
              <w:rPr>
                <w:rFonts w:ascii="Arial" w:hAnsi="Arial" w:cs="Arial"/>
                <w:color w:val="000000"/>
              </w:rPr>
              <w:t>0.35</w:t>
            </w:r>
          </w:p>
        </w:tc>
        <w:tc>
          <w:tcPr>
            <w:tcW w:w="275" w:type="pct"/>
          </w:tcPr>
          <w:p w14:paraId="4AFFB509"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4ED0E965"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297" w:type="pct"/>
            <w:vAlign w:val="bottom"/>
          </w:tcPr>
          <w:p w14:paraId="3F969A56" w14:textId="77777777" w:rsidR="00111284" w:rsidRPr="00221E06" w:rsidRDefault="00111284" w:rsidP="00E9120F">
            <w:pPr>
              <w:jc w:val="both"/>
              <w:rPr>
                <w:rFonts w:ascii="Arial" w:eastAsia="Arial" w:hAnsi="Arial" w:cs="Arial"/>
                <w:b/>
              </w:rPr>
            </w:pPr>
            <w:r w:rsidRPr="00221E06">
              <w:rPr>
                <w:rFonts w:ascii="Arial" w:hAnsi="Arial" w:cs="Arial"/>
                <w:color w:val="000000"/>
              </w:rPr>
              <w:t>0.22</w:t>
            </w:r>
          </w:p>
        </w:tc>
        <w:tc>
          <w:tcPr>
            <w:tcW w:w="318" w:type="pct"/>
            <w:vAlign w:val="bottom"/>
          </w:tcPr>
          <w:p w14:paraId="0FABBC7F" w14:textId="77777777" w:rsidR="00111284" w:rsidRPr="00221E06" w:rsidRDefault="00111284" w:rsidP="00E9120F">
            <w:pPr>
              <w:jc w:val="both"/>
              <w:rPr>
                <w:rFonts w:ascii="Arial" w:eastAsia="Arial" w:hAnsi="Arial" w:cs="Arial"/>
                <w:b/>
              </w:rPr>
            </w:pPr>
            <w:r w:rsidRPr="00221E06">
              <w:rPr>
                <w:rFonts w:ascii="Arial" w:hAnsi="Arial" w:cs="Arial"/>
                <w:color w:val="000000"/>
              </w:rPr>
              <w:t>0.61</w:t>
            </w:r>
          </w:p>
        </w:tc>
        <w:tc>
          <w:tcPr>
            <w:tcW w:w="274" w:type="pct"/>
          </w:tcPr>
          <w:p w14:paraId="4A6B1327"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736A967B" w14:textId="77777777" w:rsidTr="009A47C5">
        <w:tc>
          <w:tcPr>
            <w:tcW w:w="1254" w:type="pct"/>
            <w:vAlign w:val="bottom"/>
          </w:tcPr>
          <w:p w14:paraId="5DFB234E"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Pancreatic cancer</w:t>
            </w:r>
          </w:p>
        </w:tc>
        <w:tc>
          <w:tcPr>
            <w:tcW w:w="320" w:type="pct"/>
            <w:vAlign w:val="bottom"/>
          </w:tcPr>
          <w:p w14:paraId="068648E5" w14:textId="77777777" w:rsidR="00111284" w:rsidRPr="00221E06" w:rsidRDefault="00111284" w:rsidP="00E9120F">
            <w:pPr>
              <w:jc w:val="both"/>
              <w:rPr>
                <w:rFonts w:ascii="Arial" w:eastAsia="Arial" w:hAnsi="Arial" w:cs="Arial"/>
                <w:b/>
              </w:rPr>
            </w:pPr>
            <w:r w:rsidRPr="00221E06">
              <w:rPr>
                <w:rFonts w:ascii="Arial" w:hAnsi="Arial" w:cs="Arial"/>
                <w:color w:val="000000"/>
              </w:rPr>
              <w:t>-0.22</w:t>
            </w:r>
          </w:p>
        </w:tc>
        <w:tc>
          <w:tcPr>
            <w:tcW w:w="297" w:type="pct"/>
            <w:vAlign w:val="bottom"/>
          </w:tcPr>
          <w:p w14:paraId="68A73FB2"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7" w:type="pct"/>
            <w:vAlign w:val="bottom"/>
          </w:tcPr>
          <w:p w14:paraId="73438CF1" w14:textId="77777777" w:rsidR="00111284" w:rsidRPr="00221E06" w:rsidRDefault="00111284" w:rsidP="00E9120F">
            <w:pPr>
              <w:jc w:val="both"/>
              <w:rPr>
                <w:rFonts w:ascii="Arial" w:eastAsia="Arial" w:hAnsi="Arial" w:cs="Arial"/>
                <w:b/>
              </w:rPr>
            </w:pPr>
            <w:r w:rsidRPr="00221E06">
              <w:rPr>
                <w:rFonts w:ascii="Arial" w:hAnsi="Arial" w:cs="Arial"/>
                <w:color w:val="000000"/>
              </w:rPr>
              <w:t>0.05</w:t>
            </w:r>
          </w:p>
        </w:tc>
        <w:tc>
          <w:tcPr>
            <w:tcW w:w="207" w:type="pct"/>
          </w:tcPr>
          <w:p w14:paraId="0182EE5E"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16FF4685"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97" w:type="pct"/>
            <w:vAlign w:val="bottom"/>
          </w:tcPr>
          <w:p w14:paraId="5A4122E6"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7" w:type="pct"/>
            <w:vAlign w:val="bottom"/>
          </w:tcPr>
          <w:p w14:paraId="0FE4BAF2" w14:textId="77777777" w:rsidR="00111284" w:rsidRPr="00221E06" w:rsidRDefault="00111284" w:rsidP="00E9120F">
            <w:pPr>
              <w:jc w:val="both"/>
              <w:rPr>
                <w:rFonts w:ascii="Arial" w:eastAsia="Arial" w:hAnsi="Arial" w:cs="Arial"/>
                <w:b/>
              </w:rPr>
            </w:pPr>
            <w:r w:rsidRPr="00221E06">
              <w:rPr>
                <w:rFonts w:ascii="Arial" w:hAnsi="Arial" w:cs="Arial"/>
                <w:color w:val="000000"/>
              </w:rPr>
              <w:t>0.40</w:t>
            </w:r>
          </w:p>
        </w:tc>
        <w:tc>
          <w:tcPr>
            <w:tcW w:w="275" w:type="pct"/>
          </w:tcPr>
          <w:p w14:paraId="54E4889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5E57F46C" w14:textId="77777777" w:rsidR="00111284" w:rsidRPr="00221E06" w:rsidRDefault="00111284" w:rsidP="00E9120F">
            <w:pPr>
              <w:jc w:val="both"/>
              <w:rPr>
                <w:rFonts w:ascii="Arial" w:eastAsia="Arial" w:hAnsi="Arial" w:cs="Arial"/>
                <w:b/>
              </w:rPr>
            </w:pPr>
            <w:r w:rsidRPr="00221E06">
              <w:rPr>
                <w:rFonts w:ascii="Arial" w:hAnsi="Arial" w:cs="Arial"/>
                <w:color w:val="000000"/>
              </w:rPr>
              <w:t>0.90</w:t>
            </w:r>
          </w:p>
        </w:tc>
        <w:tc>
          <w:tcPr>
            <w:tcW w:w="297" w:type="pct"/>
            <w:vAlign w:val="bottom"/>
          </w:tcPr>
          <w:p w14:paraId="6F48B397"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318" w:type="pct"/>
            <w:vAlign w:val="bottom"/>
          </w:tcPr>
          <w:p w14:paraId="531E9852"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57C6745A"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1CE10287" w14:textId="77777777" w:rsidTr="009A47C5">
        <w:tc>
          <w:tcPr>
            <w:tcW w:w="1254" w:type="pct"/>
            <w:vAlign w:val="bottom"/>
          </w:tcPr>
          <w:p w14:paraId="5B1BDB34"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Ovarian cancer</w:t>
            </w:r>
          </w:p>
        </w:tc>
        <w:tc>
          <w:tcPr>
            <w:tcW w:w="320" w:type="pct"/>
            <w:vAlign w:val="bottom"/>
          </w:tcPr>
          <w:p w14:paraId="56B530BB" w14:textId="77777777" w:rsidR="00111284" w:rsidRPr="00221E06" w:rsidRDefault="00111284" w:rsidP="00E9120F">
            <w:pPr>
              <w:jc w:val="both"/>
              <w:rPr>
                <w:rFonts w:ascii="Arial" w:eastAsia="Arial" w:hAnsi="Arial" w:cs="Arial"/>
                <w:b/>
              </w:rPr>
            </w:pPr>
            <w:r w:rsidRPr="00221E06">
              <w:rPr>
                <w:rFonts w:ascii="Arial" w:hAnsi="Arial" w:cs="Arial"/>
                <w:color w:val="000000"/>
              </w:rPr>
              <w:t>-0.19</w:t>
            </w:r>
          </w:p>
        </w:tc>
        <w:tc>
          <w:tcPr>
            <w:tcW w:w="297" w:type="pct"/>
            <w:vAlign w:val="bottom"/>
          </w:tcPr>
          <w:p w14:paraId="001B63C8" w14:textId="77777777" w:rsidR="00111284" w:rsidRPr="00221E06" w:rsidRDefault="00111284" w:rsidP="00E9120F">
            <w:pPr>
              <w:jc w:val="both"/>
              <w:rPr>
                <w:rFonts w:ascii="Arial" w:eastAsia="Arial" w:hAnsi="Arial" w:cs="Arial"/>
                <w:b/>
              </w:rPr>
            </w:pPr>
            <w:r w:rsidRPr="00221E06">
              <w:rPr>
                <w:rFonts w:ascii="Arial" w:hAnsi="Arial" w:cs="Arial"/>
                <w:color w:val="000000"/>
              </w:rPr>
              <w:t>0.16</w:t>
            </w:r>
          </w:p>
        </w:tc>
        <w:tc>
          <w:tcPr>
            <w:tcW w:w="317" w:type="pct"/>
            <w:vAlign w:val="bottom"/>
          </w:tcPr>
          <w:p w14:paraId="35CFAE13" w14:textId="77777777" w:rsidR="00111284" w:rsidRPr="00221E06" w:rsidRDefault="00111284" w:rsidP="00E9120F">
            <w:pPr>
              <w:jc w:val="both"/>
              <w:rPr>
                <w:rFonts w:ascii="Arial" w:eastAsia="Arial" w:hAnsi="Arial" w:cs="Arial"/>
                <w:b/>
              </w:rPr>
            </w:pPr>
            <w:r w:rsidRPr="00221E06">
              <w:rPr>
                <w:rFonts w:ascii="Arial" w:hAnsi="Arial" w:cs="Arial"/>
                <w:color w:val="000000"/>
              </w:rPr>
              <w:t>0.23</w:t>
            </w:r>
          </w:p>
        </w:tc>
        <w:tc>
          <w:tcPr>
            <w:tcW w:w="207" w:type="pct"/>
          </w:tcPr>
          <w:p w14:paraId="7B55CE24"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25D22EFE" w14:textId="77777777" w:rsidR="00111284" w:rsidRPr="00221E06" w:rsidRDefault="00111284" w:rsidP="00E9120F">
            <w:pPr>
              <w:jc w:val="both"/>
              <w:rPr>
                <w:rFonts w:ascii="Arial" w:eastAsia="Arial" w:hAnsi="Arial" w:cs="Arial"/>
                <w:b/>
              </w:rPr>
            </w:pPr>
            <w:r w:rsidRPr="00221E06">
              <w:rPr>
                <w:rFonts w:ascii="Arial" w:hAnsi="Arial" w:cs="Arial"/>
                <w:color w:val="000000"/>
              </w:rPr>
              <w:t>-0.07</w:t>
            </w:r>
          </w:p>
        </w:tc>
        <w:tc>
          <w:tcPr>
            <w:tcW w:w="297" w:type="pct"/>
            <w:vAlign w:val="bottom"/>
          </w:tcPr>
          <w:p w14:paraId="0B61A01E" w14:textId="77777777" w:rsidR="00111284" w:rsidRPr="00221E06" w:rsidRDefault="00111284" w:rsidP="00E9120F">
            <w:pPr>
              <w:jc w:val="both"/>
              <w:rPr>
                <w:rFonts w:ascii="Arial" w:eastAsia="Arial" w:hAnsi="Arial" w:cs="Arial"/>
                <w:b/>
              </w:rPr>
            </w:pPr>
            <w:r w:rsidRPr="00221E06">
              <w:rPr>
                <w:rFonts w:ascii="Arial" w:hAnsi="Arial" w:cs="Arial"/>
                <w:color w:val="000000"/>
              </w:rPr>
              <w:t>0.16</w:t>
            </w:r>
          </w:p>
        </w:tc>
        <w:tc>
          <w:tcPr>
            <w:tcW w:w="317" w:type="pct"/>
            <w:vAlign w:val="bottom"/>
          </w:tcPr>
          <w:p w14:paraId="3B484A35" w14:textId="77777777" w:rsidR="00111284" w:rsidRPr="00221E06" w:rsidRDefault="00111284" w:rsidP="00E9120F">
            <w:pPr>
              <w:jc w:val="both"/>
              <w:rPr>
                <w:rFonts w:ascii="Arial" w:eastAsia="Arial" w:hAnsi="Arial" w:cs="Arial"/>
                <w:b/>
              </w:rPr>
            </w:pPr>
            <w:r w:rsidRPr="00221E06">
              <w:rPr>
                <w:rFonts w:ascii="Arial" w:hAnsi="Arial" w:cs="Arial"/>
                <w:color w:val="000000"/>
              </w:rPr>
              <w:t>0.64</w:t>
            </w:r>
          </w:p>
        </w:tc>
        <w:tc>
          <w:tcPr>
            <w:tcW w:w="275" w:type="pct"/>
          </w:tcPr>
          <w:p w14:paraId="5F53ACA4"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2813042B" w14:textId="77777777" w:rsidR="00111284" w:rsidRPr="00221E06" w:rsidRDefault="00111284" w:rsidP="00E9120F">
            <w:pPr>
              <w:jc w:val="both"/>
              <w:rPr>
                <w:rFonts w:ascii="Arial" w:eastAsia="Arial" w:hAnsi="Arial" w:cs="Arial"/>
                <w:b/>
              </w:rPr>
            </w:pPr>
            <w:r w:rsidRPr="00221E06">
              <w:rPr>
                <w:rFonts w:ascii="Arial" w:hAnsi="Arial" w:cs="Arial"/>
                <w:color w:val="000000"/>
              </w:rPr>
              <w:t>0.10</w:t>
            </w:r>
          </w:p>
        </w:tc>
        <w:tc>
          <w:tcPr>
            <w:tcW w:w="297" w:type="pct"/>
            <w:vAlign w:val="bottom"/>
          </w:tcPr>
          <w:p w14:paraId="7C93B15F" w14:textId="77777777" w:rsidR="00111284" w:rsidRPr="00221E06" w:rsidRDefault="00111284" w:rsidP="00E9120F">
            <w:pPr>
              <w:jc w:val="both"/>
              <w:rPr>
                <w:rFonts w:ascii="Arial" w:eastAsia="Arial" w:hAnsi="Arial" w:cs="Arial"/>
                <w:b/>
              </w:rPr>
            </w:pPr>
            <w:r w:rsidRPr="00221E06">
              <w:rPr>
                <w:rFonts w:ascii="Arial" w:hAnsi="Arial" w:cs="Arial"/>
                <w:color w:val="000000"/>
              </w:rPr>
              <w:t>0.21</w:t>
            </w:r>
          </w:p>
        </w:tc>
        <w:tc>
          <w:tcPr>
            <w:tcW w:w="318" w:type="pct"/>
            <w:vAlign w:val="bottom"/>
          </w:tcPr>
          <w:p w14:paraId="49087BDA" w14:textId="77777777" w:rsidR="00111284" w:rsidRPr="00221E06" w:rsidRDefault="00111284" w:rsidP="00E9120F">
            <w:pPr>
              <w:jc w:val="both"/>
              <w:rPr>
                <w:rFonts w:ascii="Arial" w:eastAsia="Arial" w:hAnsi="Arial" w:cs="Arial"/>
                <w:b/>
              </w:rPr>
            </w:pPr>
            <w:r w:rsidRPr="00221E06">
              <w:rPr>
                <w:rFonts w:ascii="Arial" w:hAnsi="Arial" w:cs="Arial"/>
                <w:color w:val="000000"/>
              </w:rPr>
              <w:t>0.63</w:t>
            </w:r>
          </w:p>
        </w:tc>
        <w:tc>
          <w:tcPr>
            <w:tcW w:w="274" w:type="pct"/>
          </w:tcPr>
          <w:p w14:paraId="65843B3A"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15D5F520" w14:textId="77777777" w:rsidTr="009A47C5">
        <w:tc>
          <w:tcPr>
            <w:tcW w:w="1254" w:type="pct"/>
            <w:vAlign w:val="bottom"/>
          </w:tcPr>
          <w:p w14:paraId="7F2AC271"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 xml:space="preserve">Cancer: Non-Hodgkin's </w:t>
            </w:r>
          </w:p>
        </w:tc>
        <w:tc>
          <w:tcPr>
            <w:tcW w:w="320" w:type="pct"/>
            <w:vAlign w:val="bottom"/>
          </w:tcPr>
          <w:p w14:paraId="26725B3E" w14:textId="77777777" w:rsidR="00111284" w:rsidRPr="00221E06" w:rsidRDefault="00111284" w:rsidP="00E9120F">
            <w:pPr>
              <w:jc w:val="both"/>
              <w:rPr>
                <w:rFonts w:ascii="Arial" w:eastAsia="Arial" w:hAnsi="Arial" w:cs="Arial"/>
                <w:b/>
              </w:rPr>
            </w:pPr>
            <w:r w:rsidRPr="00221E06">
              <w:rPr>
                <w:rFonts w:ascii="Arial" w:hAnsi="Arial" w:cs="Arial"/>
                <w:color w:val="000000"/>
              </w:rPr>
              <w:t>-0.06</w:t>
            </w:r>
          </w:p>
        </w:tc>
        <w:tc>
          <w:tcPr>
            <w:tcW w:w="297" w:type="pct"/>
            <w:vAlign w:val="bottom"/>
          </w:tcPr>
          <w:p w14:paraId="0C232C79" w14:textId="77777777" w:rsidR="00111284" w:rsidRPr="00221E06" w:rsidRDefault="00111284" w:rsidP="00E9120F">
            <w:pPr>
              <w:jc w:val="both"/>
              <w:rPr>
                <w:rFonts w:ascii="Arial" w:eastAsia="Arial" w:hAnsi="Arial" w:cs="Arial"/>
                <w:b/>
              </w:rPr>
            </w:pPr>
            <w:r w:rsidRPr="00221E06">
              <w:rPr>
                <w:rFonts w:ascii="Arial" w:hAnsi="Arial" w:cs="Arial"/>
                <w:color w:val="000000"/>
              </w:rPr>
              <w:t>0.12</w:t>
            </w:r>
          </w:p>
        </w:tc>
        <w:tc>
          <w:tcPr>
            <w:tcW w:w="317" w:type="pct"/>
            <w:vAlign w:val="bottom"/>
          </w:tcPr>
          <w:p w14:paraId="3C6DD45B" w14:textId="77777777" w:rsidR="00111284" w:rsidRPr="00221E06" w:rsidRDefault="00111284" w:rsidP="00E9120F">
            <w:pPr>
              <w:jc w:val="both"/>
              <w:rPr>
                <w:rFonts w:ascii="Arial" w:eastAsia="Arial" w:hAnsi="Arial" w:cs="Arial"/>
                <w:b/>
              </w:rPr>
            </w:pPr>
            <w:r w:rsidRPr="00221E06">
              <w:rPr>
                <w:rFonts w:ascii="Arial" w:hAnsi="Arial" w:cs="Arial"/>
                <w:color w:val="000000"/>
              </w:rPr>
              <w:t>0.64</w:t>
            </w:r>
          </w:p>
        </w:tc>
        <w:tc>
          <w:tcPr>
            <w:tcW w:w="207" w:type="pct"/>
          </w:tcPr>
          <w:p w14:paraId="5C787BF3"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153811C4"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97" w:type="pct"/>
            <w:vAlign w:val="bottom"/>
          </w:tcPr>
          <w:p w14:paraId="230E42AE" w14:textId="77777777" w:rsidR="00111284" w:rsidRPr="00221E06" w:rsidRDefault="00111284" w:rsidP="00E9120F">
            <w:pPr>
              <w:jc w:val="both"/>
              <w:rPr>
                <w:rFonts w:ascii="Arial" w:eastAsia="Arial" w:hAnsi="Arial" w:cs="Arial"/>
                <w:b/>
              </w:rPr>
            </w:pPr>
            <w:r w:rsidRPr="00221E06">
              <w:rPr>
                <w:rFonts w:ascii="Arial" w:hAnsi="Arial" w:cs="Arial"/>
                <w:color w:val="000000"/>
              </w:rPr>
              <w:t>0.12</w:t>
            </w:r>
          </w:p>
        </w:tc>
        <w:tc>
          <w:tcPr>
            <w:tcW w:w="317" w:type="pct"/>
            <w:vAlign w:val="bottom"/>
          </w:tcPr>
          <w:p w14:paraId="7520C2B5" w14:textId="77777777" w:rsidR="00111284" w:rsidRPr="00221E06" w:rsidRDefault="00111284" w:rsidP="00E9120F">
            <w:pPr>
              <w:jc w:val="both"/>
              <w:rPr>
                <w:rFonts w:ascii="Arial" w:eastAsia="Arial" w:hAnsi="Arial" w:cs="Arial"/>
                <w:b/>
              </w:rPr>
            </w:pPr>
            <w:r w:rsidRPr="00221E06">
              <w:rPr>
                <w:rFonts w:ascii="Arial" w:hAnsi="Arial" w:cs="Arial"/>
                <w:color w:val="000000"/>
              </w:rPr>
              <w:t>0.47</w:t>
            </w:r>
          </w:p>
        </w:tc>
        <w:tc>
          <w:tcPr>
            <w:tcW w:w="275" w:type="pct"/>
          </w:tcPr>
          <w:p w14:paraId="04DA8E1F"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4F8AF22F" w14:textId="77777777" w:rsidR="00111284" w:rsidRPr="00221E06" w:rsidRDefault="00111284" w:rsidP="00E9120F">
            <w:pPr>
              <w:jc w:val="both"/>
              <w:rPr>
                <w:rFonts w:ascii="Arial" w:eastAsia="Arial" w:hAnsi="Arial" w:cs="Arial"/>
                <w:b/>
              </w:rPr>
            </w:pPr>
            <w:r w:rsidRPr="00221E06">
              <w:rPr>
                <w:rFonts w:ascii="Arial" w:hAnsi="Arial" w:cs="Arial"/>
                <w:color w:val="000000"/>
              </w:rPr>
              <w:t>-0.56</w:t>
            </w:r>
          </w:p>
        </w:tc>
        <w:tc>
          <w:tcPr>
            <w:tcW w:w="297" w:type="pct"/>
            <w:vAlign w:val="bottom"/>
          </w:tcPr>
          <w:p w14:paraId="2079D463" w14:textId="77777777" w:rsidR="00111284" w:rsidRPr="00221E06" w:rsidRDefault="00111284" w:rsidP="00E9120F">
            <w:pPr>
              <w:jc w:val="both"/>
              <w:rPr>
                <w:rFonts w:ascii="Arial" w:eastAsia="Arial" w:hAnsi="Arial" w:cs="Arial"/>
                <w:b/>
              </w:rPr>
            </w:pPr>
            <w:r w:rsidRPr="00221E06">
              <w:rPr>
                <w:rFonts w:ascii="Arial" w:hAnsi="Arial" w:cs="Arial"/>
                <w:color w:val="000000"/>
              </w:rPr>
              <w:t>0.19</w:t>
            </w:r>
          </w:p>
        </w:tc>
        <w:tc>
          <w:tcPr>
            <w:tcW w:w="318" w:type="pct"/>
            <w:vAlign w:val="bottom"/>
          </w:tcPr>
          <w:p w14:paraId="7CD58F3C"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27E4F69F"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65D0C71E" w14:textId="77777777" w:rsidTr="009A47C5">
        <w:tc>
          <w:tcPr>
            <w:tcW w:w="1254" w:type="pct"/>
            <w:vAlign w:val="bottom"/>
          </w:tcPr>
          <w:p w14:paraId="4C298B6A"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NSCLC</w:t>
            </w:r>
          </w:p>
        </w:tc>
        <w:tc>
          <w:tcPr>
            <w:tcW w:w="320" w:type="pct"/>
            <w:vAlign w:val="bottom"/>
          </w:tcPr>
          <w:p w14:paraId="70D64396" w14:textId="77777777" w:rsidR="00111284" w:rsidRPr="00221E06" w:rsidRDefault="00111284" w:rsidP="00E9120F">
            <w:pPr>
              <w:jc w:val="both"/>
              <w:rPr>
                <w:rFonts w:ascii="Arial" w:eastAsia="Arial" w:hAnsi="Arial" w:cs="Arial"/>
                <w:b/>
              </w:rPr>
            </w:pPr>
            <w:r w:rsidRPr="00221E06">
              <w:rPr>
                <w:rFonts w:ascii="Arial" w:hAnsi="Arial" w:cs="Arial"/>
                <w:color w:val="000000"/>
              </w:rPr>
              <w:t>-0.06</w:t>
            </w:r>
          </w:p>
        </w:tc>
        <w:tc>
          <w:tcPr>
            <w:tcW w:w="297" w:type="pct"/>
            <w:vAlign w:val="bottom"/>
          </w:tcPr>
          <w:p w14:paraId="66EBC8C7"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317" w:type="pct"/>
            <w:vAlign w:val="bottom"/>
          </w:tcPr>
          <w:p w14:paraId="7E825AB9" w14:textId="77777777" w:rsidR="00111284" w:rsidRPr="00221E06" w:rsidRDefault="00111284" w:rsidP="00E9120F">
            <w:pPr>
              <w:jc w:val="both"/>
              <w:rPr>
                <w:rFonts w:ascii="Arial" w:eastAsia="Arial" w:hAnsi="Arial" w:cs="Arial"/>
                <w:b/>
              </w:rPr>
            </w:pPr>
            <w:r w:rsidRPr="00221E06">
              <w:rPr>
                <w:rFonts w:ascii="Arial" w:hAnsi="Arial" w:cs="Arial"/>
                <w:color w:val="000000"/>
              </w:rPr>
              <w:t>0.50</w:t>
            </w:r>
          </w:p>
        </w:tc>
        <w:tc>
          <w:tcPr>
            <w:tcW w:w="207" w:type="pct"/>
          </w:tcPr>
          <w:p w14:paraId="69DF62A4"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39D81C19" w14:textId="77777777" w:rsidR="00111284" w:rsidRPr="00221E06" w:rsidRDefault="00111284" w:rsidP="00E9120F">
            <w:pPr>
              <w:jc w:val="both"/>
              <w:rPr>
                <w:rFonts w:ascii="Arial" w:eastAsia="Arial" w:hAnsi="Arial" w:cs="Arial"/>
                <w:b/>
              </w:rPr>
            </w:pPr>
            <w:r w:rsidRPr="00221E06">
              <w:rPr>
                <w:rFonts w:ascii="Arial" w:hAnsi="Arial" w:cs="Arial"/>
                <w:color w:val="000000"/>
              </w:rPr>
              <w:t>0.04</w:t>
            </w:r>
          </w:p>
        </w:tc>
        <w:tc>
          <w:tcPr>
            <w:tcW w:w="297" w:type="pct"/>
            <w:vAlign w:val="bottom"/>
          </w:tcPr>
          <w:p w14:paraId="32BAC1DA"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317" w:type="pct"/>
            <w:vAlign w:val="bottom"/>
          </w:tcPr>
          <w:p w14:paraId="41AB88B5" w14:textId="77777777" w:rsidR="00111284" w:rsidRPr="00221E06" w:rsidRDefault="00111284" w:rsidP="00E9120F">
            <w:pPr>
              <w:jc w:val="both"/>
              <w:rPr>
                <w:rFonts w:ascii="Arial" w:eastAsia="Arial" w:hAnsi="Arial" w:cs="Arial"/>
                <w:b/>
              </w:rPr>
            </w:pPr>
            <w:r w:rsidRPr="00221E06">
              <w:rPr>
                <w:rFonts w:ascii="Arial" w:hAnsi="Arial" w:cs="Arial"/>
                <w:color w:val="000000"/>
              </w:rPr>
              <w:t>0.67</w:t>
            </w:r>
          </w:p>
        </w:tc>
        <w:tc>
          <w:tcPr>
            <w:tcW w:w="275" w:type="pct"/>
          </w:tcPr>
          <w:p w14:paraId="6CA870A7"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14F69BE6" w14:textId="77777777" w:rsidR="00111284" w:rsidRPr="00221E06" w:rsidRDefault="00111284" w:rsidP="00E9120F">
            <w:pPr>
              <w:jc w:val="both"/>
              <w:rPr>
                <w:rFonts w:ascii="Arial" w:eastAsia="Arial" w:hAnsi="Arial" w:cs="Arial"/>
                <w:b/>
              </w:rPr>
            </w:pPr>
            <w:r w:rsidRPr="00221E06">
              <w:rPr>
                <w:rFonts w:ascii="Arial" w:hAnsi="Arial" w:cs="Arial"/>
                <w:color w:val="000000"/>
              </w:rPr>
              <w:t>0.35</w:t>
            </w:r>
          </w:p>
        </w:tc>
        <w:tc>
          <w:tcPr>
            <w:tcW w:w="297" w:type="pct"/>
            <w:vAlign w:val="bottom"/>
          </w:tcPr>
          <w:p w14:paraId="53C78951" w14:textId="77777777" w:rsidR="00111284" w:rsidRPr="00221E06" w:rsidRDefault="00111284" w:rsidP="00E9120F">
            <w:pPr>
              <w:jc w:val="both"/>
              <w:rPr>
                <w:rFonts w:ascii="Arial" w:eastAsia="Arial" w:hAnsi="Arial" w:cs="Arial"/>
                <w:b/>
              </w:rPr>
            </w:pPr>
            <w:r w:rsidRPr="00221E06">
              <w:rPr>
                <w:rFonts w:ascii="Arial" w:hAnsi="Arial" w:cs="Arial"/>
                <w:color w:val="000000"/>
              </w:rPr>
              <w:t>0.12</w:t>
            </w:r>
          </w:p>
        </w:tc>
        <w:tc>
          <w:tcPr>
            <w:tcW w:w="318" w:type="pct"/>
            <w:vAlign w:val="bottom"/>
          </w:tcPr>
          <w:p w14:paraId="28EBBC33" w14:textId="77777777" w:rsidR="00111284" w:rsidRPr="00221E06" w:rsidRDefault="00111284" w:rsidP="00E9120F">
            <w:pPr>
              <w:jc w:val="both"/>
              <w:rPr>
                <w:rFonts w:ascii="Arial" w:eastAsia="Arial" w:hAnsi="Arial" w:cs="Arial"/>
                <w:b/>
              </w:rPr>
            </w:pPr>
            <w:r w:rsidRPr="00221E06">
              <w:rPr>
                <w:rFonts w:ascii="Arial" w:hAnsi="Arial" w:cs="Arial"/>
                <w:color w:val="000000"/>
              </w:rPr>
              <w:t>0.01</w:t>
            </w:r>
          </w:p>
        </w:tc>
        <w:tc>
          <w:tcPr>
            <w:tcW w:w="274" w:type="pct"/>
          </w:tcPr>
          <w:p w14:paraId="769FA6D9"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7C24571C" w14:textId="77777777" w:rsidTr="009A47C5">
        <w:tc>
          <w:tcPr>
            <w:tcW w:w="1254" w:type="pct"/>
            <w:vAlign w:val="bottom"/>
          </w:tcPr>
          <w:p w14:paraId="1573C682"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lastRenderedPageBreak/>
              <w:t>Cancer: Multiple myeloma</w:t>
            </w:r>
          </w:p>
        </w:tc>
        <w:tc>
          <w:tcPr>
            <w:tcW w:w="320" w:type="pct"/>
            <w:vAlign w:val="bottom"/>
          </w:tcPr>
          <w:p w14:paraId="15931F54"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97" w:type="pct"/>
            <w:vAlign w:val="bottom"/>
          </w:tcPr>
          <w:p w14:paraId="48259289"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317" w:type="pct"/>
            <w:vAlign w:val="bottom"/>
          </w:tcPr>
          <w:p w14:paraId="64737460" w14:textId="77777777" w:rsidR="00111284" w:rsidRPr="00221E06" w:rsidRDefault="00111284" w:rsidP="00E9120F">
            <w:pPr>
              <w:jc w:val="both"/>
              <w:rPr>
                <w:rFonts w:ascii="Arial" w:eastAsia="Arial" w:hAnsi="Arial" w:cs="Arial"/>
                <w:b/>
              </w:rPr>
            </w:pPr>
            <w:r w:rsidRPr="00221E06">
              <w:rPr>
                <w:rFonts w:ascii="Arial" w:hAnsi="Arial" w:cs="Arial"/>
                <w:color w:val="000000"/>
              </w:rPr>
              <w:t>0.65</w:t>
            </w:r>
          </w:p>
        </w:tc>
        <w:tc>
          <w:tcPr>
            <w:tcW w:w="207" w:type="pct"/>
          </w:tcPr>
          <w:p w14:paraId="3C446237"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26789B91" w14:textId="77777777" w:rsidR="00111284" w:rsidRPr="00221E06" w:rsidRDefault="00111284" w:rsidP="00E9120F">
            <w:pPr>
              <w:jc w:val="both"/>
              <w:rPr>
                <w:rFonts w:ascii="Arial" w:eastAsia="Arial" w:hAnsi="Arial" w:cs="Arial"/>
                <w:b/>
              </w:rPr>
            </w:pPr>
            <w:r w:rsidRPr="00221E06">
              <w:rPr>
                <w:rFonts w:ascii="Arial" w:hAnsi="Arial" w:cs="Arial"/>
                <w:color w:val="000000"/>
              </w:rPr>
              <w:t>-0.12</w:t>
            </w:r>
          </w:p>
        </w:tc>
        <w:tc>
          <w:tcPr>
            <w:tcW w:w="297" w:type="pct"/>
            <w:vAlign w:val="bottom"/>
          </w:tcPr>
          <w:p w14:paraId="7BF4DD5E"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317" w:type="pct"/>
            <w:vAlign w:val="bottom"/>
          </w:tcPr>
          <w:p w14:paraId="7BDD5B3A" w14:textId="77777777" w:rsidR="00111284" w:rsidRPr="00221E06" w:rsidRDefault="00111284" w:rsidP="00E9120F">
            <w:pPr>
              <w:jc w:val="both"/>
              <w:rPr>
                <w:rFonts w:ascii="Arial" w:eastAsia="Arial" w:hAnsi="Arial" w:cs="Arial"/>
                <w:b/>
              </w:rPr>
            </w:pPr>
            <w:r w:rsidRPr="00221E06">
              <w:rPr>
                <w:rFonts w:ascii="Arial" w:hAnsi="Arial" w:cs="Arial"/>
                <w:color w:val="000000"/>
              </w:rPr>
              <w:t>0.54</w:t>
            </w:r>
          </w:p>
        </w:tc>
        <w:tc>
          <w:tcPr>
            <w:tcW w:w="275" w:type="pct"/>
          </w:tcPr>
          <w:p w14:paraId="7601B87A"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3B0F1CA1" w14:textId="77777777" w:rsidR="00111284" w:rsidRPr="00221E06" w:rsidRDefault="00111284" w:rsidP="00E9120F">
            <w:pPr>
              <w:jc w:val="both"/>
              <w:rPr>
                <w:rFonts w:ascii="Arial" w:eastAsia="Arial" w:hAnsi="Arial" w:cs="Arial"/>
                <w:b/>
              </w:rPr>
            </w:pPr>
            <w:r w:rsidRPr="00221E06">
              <w:rPr>
                <w:rFonts w:ascii="Arial" w:hAnsi="Arial" w:cs="Arial"/>
                <w:color w:val="000000"/>
              </w:rPr>
              <w:t>-0.68</w:t>
            </w:r>
          </w:p>
        </w:tc>
        <w:tc>
          <w:tcPr>
            <w:tcW w:w="297" w:type="pct"/>
            <w:vAlign w:val="bottom"/>
          </w:tcPr>
          <w:p w14:paraId="4DCA0D27" w14:textId="77777777" w:rsidR="00111284" w:rsidRPr="00221E06" w:rsidRDefault="00111284" w:rsidP="00E9120F">
            <w:pPr>
              <w:jc w:val="both"/>
              <w:rPr>
                <w:rFonts w:ascii="Arial" w:eastAsia="Arial" w:hAnsi="Arial" w:cs="Arial"/>
                <w:b/>
              </w:rPr>
            </w:pPr>
            <w:r w:rsidRPr="00221E06">
              <w:rPr>
                <w:rFonts w:ascii="Arial" w:hAnsi="Arial" w:cs="Arial"/>
                <w:color w:val="000000"/>
              </w:rPr>
              <w:t>0.31</w:t>
            </w:r>
          </w:p>
        </w:tc>
        <w:tc>
          <w:tcPr>
            <w:tcW w:w="318" w:type="pct"/>
            <w:vAlign w:val="bottom"/>
          </w:tcPr>
          <w:p w14:paraId="5B6761A4"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274" w:type="pct"/>
          </w:tcPr>
          <w:p w14:paraId="2819AD9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449B1E1E" w14:textId="77777777" w:rsidTr="009A47C5">
        <w:tc>
          <w:tcPr>
            <w:tcW w:w="1254" w:type="pct"/>
            <w:vAlign w:val="bottom"/>
          </w:tcPr>
          <w:p w14:paraId="192EB94C"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Liver Cancer</w:t>
            </w:r>
          </w:p>
        </w:tc>
        <w:tc>
          <w:tcPr>
            <w:tcW w:w="320" w:type="pct"/>
            <w:vAlign w:val="bottom"/>
          </w:tcPr>
          <w:p w14:paraId="30875048" w14:textId="77777777" w:rsidR="00111284" w:rsidRPr="00221E06" w:rsidRDefault="00111284" w:rsidP="00E9120F">
            <w:pPr>
              <w:jc w:val="both"/>
              <w:rPr>
                <w:rFonts w:ascii="Arial" w:eastAsia="Arial" w:hAnsi="Arial" w:cs="Arial"/>
                <w:b/>
              </w:rPr>
            </w:pPr>
            <w:r w:rsidRPr="00221E06">
              <w:rPr>
                <w:rFonts w:ascii="Arial" w:hAnsi="Arial" w:cs="Arial"/>
                <w:color w:val="000000"/>
              </w:rPr>
              <w:t>-0.35</w:t>
            </w:r>
          </w:p>
        </w:tc>
        <w:tc>
          <w:tcPr>
            <w:tcW w:w="297" w:type="pct"/>
            <w:vAlign w:val="bottom"/>
          </w:tcPr>
          <w:p w14:paraId="521FB26C"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317" w:type="pct"/>
            <w:vAlign w:val="bottom"/>
          </w:tcPr>
          <w:p w14:paraId="250CB207"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07" w:type="pct"/>
          </w:tcPr>
          <w:p w14:paraId="73167362"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3F556353"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297" w:type="pct"/>
            <w:vAlign w:val="bottom"/>
          </w:tcPr>
          <w:p w14:paraId="49D03035" w14:textId="77777777" w:rsidR="00111284" w:rsidRPr="00221E06" w:rsidRDefault="00111284" w:rsidP="00E9120F">
            <w:pPr>
              <w:jc w:val="both"/>
              <w:rPr>
                <w:rFonts w:ascii="Arial" w:eastAsia="Arial" w:hAnsi="Arial" w:cs="Arial"/>
                <w:b/>
              </w:rPr>
            </w:pPr>
            <w:r w:rsidRPr="00221E06">
              <w:rPr>
                <w:rFonts w:ascii="Arial" w:hAnsi="Arial" w:cs="Arial"/>
                <w:color w:val="000000"/>
              </w:rPr>
              <w:t>0.20</w:t>
            </w:r>
          </w:p>
        </w:tc>
        <w:tc>
          <w:tcPr>
            <w:tcW w:w="317" w:type="pct"/>
            <w:vAlign w:val="bottom"/>
          </w:tcPr>
          <w:p w14:paraId="52D63EEA" w14:textId="77777777" w:rsidR="00111284" w:rsidRPr="00221E06" w:rsidRDefault="00111284" w:rsidP="00E9120F">
            <w:pPr>
              <w:jc w:val="both"/>
              <w:rPr>
                <w:rFonts w:ascii="Arial" w:eastAsia="Arial" w:hAnsi="Arial" w:cs="Arial"/>
                <w:b/>
              </w:rPr>
            </w:pPr>
            <w:r w:rsidRPr="00221E06">
              <w:rPr>
                <w:rFonts w:ascii="Arial" w:hAnsi="Arial" w:cs="Arial"/>
                <w:color w:val="000000"/>
              </w:rPr>
              <w:t>0.47</w:t>
            </w:r>
          </w:p>
        </w:tc>
        <w:tc>
          <w:tcPr>
            <w:tcW w:w="275" w:type="pct"/>
          </w:tcPr>
          <w:p w14:paraId="003872CD"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1098C325" w14:textId="77777777" w:rsidR="00111284" w:rsidRPr="00221E06" w:rsidRDefault="00111284" w:rsidP="00E9120F">
            <w:pPr>
              <w:jc w:val="both"/>
              <w:rPr>
                <w:rFonts w:ascii="Arial" w:eastAsia="Arial" w:hAnsi="Arial" w:cs="Arial"/>
                <w:b/>
              </w:rPr>
            </w:pPr>
            <w:r w:rsidRPr="00221E06">
              <w:rPr>
                <w:rFonts w:ascii="Arial" w:hAnsi="Arial" w:cs="Arial"/>
                <w:color w:val="000000"/>
              </w:rPr>
              <w:t>1.03</w:t>
            </w:r>
          </w:p>
        </w:tc>
        <w:tc>
          <w:tcPr>
            <w:tcW w:w="297" w:type="pct"/>
            <w:vAlign w:val="bottom"/>
          </w:tcPr>
          <w:p w14:paraId="4F831D69" w14:textId="77777777" w:rsidR="00111284" w:rsidRPr="00221E06" w:rsidRDefault="00111284" w:rsidP="00E9120F">
            <w:pPr>
              <w:jc w:val="both"/>
              <w:rPr>
                <w:rFonts w:ascii="Arial" w:eastAsia="Arial" w:hAnsi="Arial" w:cs="Arial"/>
                <w:b/>
              </w:rPr>
            </w:pPr>
            <w:r w:rsidRPr="00221E06">
              <w:rPr>
                <w:rFonts w:ascii="Arial" w:hAnsi="Arial" w:cs="Arial"/>
                <w:color w:val="000000"/>
              </w:rPr>
              <w:t>0.24</w:t>
            </w:r>
          </w:p>
        </w:tc>
        <w:tc>
          <w:tcPr>
            <w:tcW w:w="318" w:type="pct"/>
            <w:vAlign w:val="bottom"/>
          </w:tcPr>
          <w:p w14:paraId="740C2B7A"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11ECCDAD"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2ADC073E" w14:textId="77777777" w:rsidTr="009A47C5">
        <w:tc>
          <w:tcPr>
            <w:tcW w:w="1254" w:type="pct"/>
            <w:vAlign w:val="bottom"/>
          </w:tcPr>
          <w:p w14:paraId="0DDF4E8D"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 xml:space="preserve">Cancer: Head/Neck </w:t>
            </w:r>
          </w:p>
        </w:tc>
        <w:tc>
          <w:tcPr>
            <w:tcW w:w="320" w:type="pct"/>
            <w:vAlign w:val="bottom"/>
          </w:tcPr>
          <w:p w14:paraId="4AD52F0B" w14:textId="77777777" w:rsidR="00111284" w:rsidRPr="00221E06" w:rsidRDefault="00111284" w:rsidP="00E9120F">
            <w:pPr>
              <w:jc w:val="both"/>
              <w:rPr>
                <w:rFonts w:ascii="Arial" w:eastAsia="Arial" w:hAnsi="Arial" w:cs="Arial"/>
                <w:b/>
              </w:rPr>
            </w:pPr>
            <w:r w:rsidRPr="00221E06">
              <w:rPr>
                <w:rFonts w:ascii="Arial" w:hAnsi="Arial" w:cs="Arial"/>
                <w:color w:val="000000"/>
              </w:rPr>
              <w:t>0.07</w:t>
            </w:r>
          </w:p>
        </w:tc>
        <w:tc>
          <w:tcPr>
            <w:tcW w:w="297" w:type="pct"/>
            <w:vAlign w:val="bottom"/>
          </w:tcPr>
          <w:p w14:paraId="6F7A9F32"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317" w:type="pct"/>
            <w:vAlign w:val="bottom"/>
          </w:tcPr>
          <w:p w14:paraId="4E3A3813" w14:textId="77777777" w:rsidR="00111284" w:rsidRPr="00221E06" w:rsidRDefault="00111284" w:rsidP="00E9120F">
            <w:pPr>
              <w:jc w:val="both"/>
              <w:rPr>
                <w:rFonts w:ascii="Arial" w:eastAsia="Arial" w:hAnsi="Arial" w:cs="Arial"/>
                <w:b/>
              </w:rPr>
            </w:pPr>
            <w:r w:rsidRPr="00221E06">
              <w:rPr>
                <w:rFonts w:ascii="Arial" w:hAnsi="Arial" w:cs="Arial"/>
                <w:color w:val="000000"/>
              </w:rPr>
              <w:t>0.64</w:t>
            </w:r>
          </w:p>
        </w:tc>
        <w:tc>
          <w:tcPr>
            <w:tcW w:w="207" w:type="pct"/>
          </w:tcPr>
          <w:p w14:paraId="2A8614EF"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74DDDB1B"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97" w:type="pct"/>
            <w:vAlign w:val="bottom"/>
          </w:tcPr>
          <w:p w14:paraId="7E2B832E" w14:textId="77777777" w:rsidR="00111284" w:rsidRPr="00221E06" w:rsidRDefault="00111284" w:rsidP="00E9120F">
            <w:pPr>
              <w:jc w:val="both"/>
              <w:rPr>
                <w:rFonts w:ascii="Arial" w:eastAsia="Arial" w:hAnsi="Arial" w:cs="Arial"/>
                <w:b/>
              </w:rPr>
            </w:pPr>
            <w:r w:rsidRPr="00221E06">
              <w:rPr>
                <w:rFonts w:ascii="Arial" w:hAnsi="Arial" w:cs="Arial"/>
                <w:color w:val="000000"/>
              </w:rPr>
              <w:t>0.15</w:t>
            </w:r>
          </w:p>
        </w:tc>
        <w:tc>
          <w:tcPr>
            <w:tcW w:w="317" w:type="pct"/>
            <w:vAlign w:val="bottom"/>
          </w:tcPr>
          <w:p w14:paraId="66547CF6" w14:textId="77777777" w:rsidR="00111284" w:rsidRPr="00221E06" w:rsidRDefault="00111284" w:rsidP="00E9120F">
            <w:pPr>
              <w:jc w:val="both"/>
              <w:rPr>
                <w:rFonts w:ascii="Arial" w:eastAsia="Arial" w:hAnsi="Arial" w:cs="Arial"/>
                <w:b/>
              </w:rPr>
            </w:pPr>
            <w:r w:rsidRPr="00221E06">
              <w:rPr>
                <w:rFonts w:ascii="Arial" w:hAnsi="Arial" w:cs="Arial"/>
                <w:color w:val="000000"/>
              </w:rPr>
              <w:t>0.56</w:t>
            </w:r>
          </w:p>
        </w:tc>
        <w:tc>
          <w:tcPr>
            <w:tcW w:w="275" w:type="pct"/>
          </w:tcPr>
          <w:p w14:paraId="524ACFF1"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1B1843F1" w14:textId="77777777" w:rsidR="00111284" w:rsidRPr="00221E06" w:rsidRDefault="00111284" w:rsidP="00E9120F">
            <w:pPr>
              <w:jc w:val="both"/>
              <w:rPr>
                <w:rFonts w:ascii="Arial" w:eastAsia="Arial" w:hAnsi="Arial" w:cs="Arial"/>
                <w:b/>
              </w:rPr>
            </w:pPr>
            <w:r w:rsidRPr="00221E06">
              <w:rPr>
                <w:rFonts w:ascii="Arial" w:hAnsi="Arial" w:cs="Arial"/>
                <w:color w:val="000000"/>
              </w:rPr>
              <w:t>0.38</w:t>
            </w:r>
          </w:p>
        </w:tc>
        <w:tc>
          <w:tcPr>
            <w:tcW w:w="297" w:type="pct"/>
            <w:vAlign w:val="bottom"/>
          </w:tcPr>
          <w:p w14:paraId="0CF343E7"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318" w:type="pct"/>
            <w:vAlign w:val="bottom"/>
          </w:tcPr>
          <w:p w14:paraId="6B80B61A" w14:textId="77777777" w:rsidR="00111284" w:rsidRPr="00221E06" w:rsidRDefault="00111284" w:rsidP="00E9120F">
            <w:pPr>
              <w:jc w:val="both"/>
              <w:rPr>
                <w:rFonts w:ascii="Arial" w:eastAsia="Arial" w:hAnsi="Arial" w:cs="Arial"/>
                <w:b/>
              </w:rPr>
            </w:pPr>
            <w:r w:rsidRPr="00221E06">
              <w:rPr>
                <w:rFonts w:ascii="Arial" w:hAnsi="Arial" w:cs="Arial"/>
                <w:color w:val="000000"/>
              </w:rPr>
              <w:t>0.03</w:t>
            </w:r>
          </w:p>
        </w:tc>
        <w:tc>
          <w:tcPr>
            <w:tcW w:w="274" w:type="pct"/>
          </w:tcPr>
          <w:p w14:paraId="43D704B2"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7132CA36" w14:textId="77777777" w:rsidTr="009A47C5">
        <w:tc>
          <w:tcPr>
            <w:tcW w:w="1254" w:type="pct"/>
            <w:vAlign w:val="bottom"/>
          </w:tcPr>
          <w:p w14:paraId="560EA28C"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 xml:space="preserve">Cancer: Endometrial </w:t>
            </w:r>
          </w:p>
        </w:tc>
        <w:tc>
          <w:tcPr>
            <w:tcW w:w="320" w:type="pct"/>
            <w:vAlign w:val="bottom"/>
          </w:tcPr>
          <w:p w14:paraId="0A7ECA93" w14:textId="77777777" w:rsidR="00111284" w:rsidRPr="00221E06" w:rsidRDefault="00111284" w:rsidP="00E9120F">
            <w:pPr>
              <w:jc w:val="both"/>
              <w:rPr>
                <w:rFonts w:ascii="Arial" w:eastAsia="Arial" w:hAnsi="Arial" w:cs="Arial"/>
                <w:b/>
              </w:rPr>
            </w:pPr>
            <w:r w:rsidRPr="00221E06">
              <w:rPr>
                <w:rFonts w:ascii="Arial" w:hAnsi="Arial" w:cs="Arial"/>
                <w:color w:val="000000"/>
              </w:rPr>
              <w:t>0.34</w:t>
            </w:r>
          </w:p>
        </w:tc>
        <w:tc>
          <w:tcPr>
            <w:tcW w:w="297" w:type="pct"/>
            <w:vAlign w:val="bottom"/>
          </w:tcPr>
          <w:p w14:paraId="3D2E2A97" w14:textId="77777777" w:rsidR="00111284" w:rsidRPr="00221E06" w:rsidRDefault="00111284" w:rsidP="00E9120F">
            <w:pPr>
              <w:jc w:val="both"/>
              <w:rPr>
                <w:rFonts w:ascii="Arial" w:eastAsia="Arial" w:hAnsi="Arial" w:cs="Arial"/>
                <w:b/>
              </w:rPr>
            </w:pPr>
            <w:r w:rsidRPr="00221E06">
              <w:rPr>
                <w:rFonts w:ascii="Arial" w:hAnsi="Arial" w:cs="Arial"/>
                <w:color w:val="000000"/>
              </w:rPr>
              <w:t>0.19</w:t>
            </w:r>
          </w:p>
        </w:tc>
        <w:tc>
          <w:tcPr>
            <w:tcW w:w="317" w:type="pct"/>
            <w:vAlign w:val="bottom"/>
          </w:tcPr>
          <w:p w14:paraId="2F24BDBF" w14:textId="77777777" w:rsidR="00111284" w:rsidRPr="00221E06" w:rsidRDefault="00111284" w:rsidP="00E9120F">
            <w:pPr>
              <w:jc w:val="both"/>
              <w:rPr>
                <w:rFonts w:ascii="Arial" w:eastAsia="Arial" w:hAnsi="Arial" w:cs="Arial"/>
                <w:b/>
              </w:rPr>
            </w:pPr>
            <w:r w:rsidRPr="00221E06">
              <w:rPr>
                <w:rFonts w:ascii="Arial" w:hAnsi="Arial" w:cs="Arial"/>
                <w:color w:val="000000"/>
              </w:rPr>
              <w:t>0.08</w:t>
            </w:r>
          </w:p>
        </w:tc>
        <w:tc>
          <w:tcPr>
            <w:tcW w:w="207" w:type="pct"/>
          </w:tcPr>
          <w:p w14:paraId="2F900887"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387" w:type="pct"/>
            <w:vAlign w:val="bottom"/>
          </w:tcPr>
          <w:p w14:paraId="43A3E91A"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97" w:type="pct"/>
            <w:vAlign w:val="bottom"/>
          </w:tcPr>
          <w:p w14:paraId="02325DEB" w14:textId="77777777" w:rsidR="00111284" w:rsidRPr="00221E06" w:rsidRDefault="00111284" w:rsidP="00E9120F">
            <w:pPr>
              <w:jc w:val="both"/>
              <w:rPr>
                <w:rFonts w:ascii="Arial" w:eastAsia="Arial" w:hAnsi="Arial" w:cs="Arial"/>
                <w:b/>
              </w:rPr>
            </w:pPr>
            <w:r w:rsidRPr="00221E06">
              <w:rPr>
                <w:rFonts w:ascii="Arial" w:hAnsi="Arial" w:cs="Arial"/>
                <w:color w:val="000000"/>
              </w:rPr>
              <w:t>0.19</w:t>
            </w:r>
          </w:p>
        </w:tc>
        <w:tc>
          <w:tcPr>
            <w:tcW w:w="317" w:type="pct"/>
            <w:vAlign w:val="bottom"/>
          </w:tcPr>
          <w:p w14:paraId="6149C12F" w14:textId="77777777" w:rsidR="00111284" w:rsidRPr="00221E06" w:rsidRDefault="00111284" w:rsidP="00E9120F">
            <w:pPr>
              <w:jc w:val="both"/>
              <w:rPr>
                <w:rFonts w:ascii="Arial" w:eastAsia="Arial" w:hAnsi="Arial" w:cs="Arial"/>
                <w:b/>
              </w:rPr>
            </w:pPr>
            <w:r w:rsidRPr="00221E06">
              <w:rPr>
                <w:rFonts w:ascii="Arial" w:hAnsi="Arial" w:cs="Arial"/>
                <w:color w:val="000000"/>
              </w:rPr>
              <w:t>0.90</w:t>
            </w:r>
          </w:p>
        </w:tc>
        <w:tc>
          <w:tcPr>
            <w:tcW w:w="275" w:type="pct"/>
          </w:tcPr>
          <w:p w14:paraId="6585067C"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3B56AECB" w14:textId="77777777" w:rsidR="00111284" w:rsidRPr="00221E06" w:rsidRDefault="00111284" w:rsidP="00E9120F">
            <w:pPr>
              <w:jc w:val="both"/>
              <w:rPr>
                <w:rFonts w:ascii="Arial" w:eastAsia="Arial" w:hAnsi="Arial" w:cs="Arial"/>
                <w:b/>
              </w:rPr>
            </w:pPr>
            <w:r w:rsidRPr="00221E06">
              <w:rPr>
                <w:rFonts w:ascii="Arial" w:hAnsi="Arial" w:cs="Arial"/>
                <w:color w:val="000000"/>
              </w:rPr>
              <w:t>-0.28</w:t>
            </w:r>
          </w:p>
        </w:tc>
        <w:tc>
          <w:tcPr>
            <w:tcW w:w="297" w:type="pct"/>
            <w:vAlign w:val="bottom"/>
          </w:tcPr>
          <w:p w14:paraId="077C833B" w14:textId="77777777" w:rsidR="00111284" w:rsidRPr="00221E06" w:rsidRDefault="00111284" w:rsidP="00E9120F">
            <w:pPr>
              <w:jc w:val="both"/>
              <w:rPr>
                <w:rFonts w:ascii="Arial" w:eastAsia="Arial" w:hAnsi="Arial" w:cs="Arial"/>
                <w:b/>
              </w:rPr>
            </w:pPr>
            <w:r w:rsidRPr="00221E06">
              <w:rPr>
                <w:rFonts w:ascii="Arial" w:hAnsi="Arial" w:cs="Arial"/>
                <w:color w:val="000000"/>
              </w:rPr>
              <w:t>0.29</w:t>
            </w:r>
          </w:p>
        </w:tc>
        <w:tc>
          <w:tcPr>
            <w:tcW w:w="318" w:type="pct"/>
            <w:vAlign w:val="bottom"/>
          </w:tcPr>
          <w:p w14:paraId="4EC32DF9" w14:textId="77777777" w:rsidR="00111284" w:rsidRPr="00221E06" w:rsidRDefault="00111284" w:rsidP="00E9120F">
            <w:pPr>
              <w:jc w:val="both"/>
              <w:rPr>
                <w:rFonts w:ascii="Arial" w:eastAsia="Arial" w:hAnsi="Arial" w:cs="Arial"/>
                <w:b/>
              </w:rPr>
            </w:pPr>
            <w:r w:rsidRPr="00221E06">
              <w:rPr>
                <w:rFonts w:ascii="Arial" w:hAnsi="Arial" w:cs="Arial"/>
                <w:color w:val="000000"/>
              </w:rPr>
              <w:t>0.34</w:t>
            </w:r>
          </w:p>
        </w:tc>
        <w:tc>
          <w:tcPr>
            <w:tcW w:w="274" w:type="pct"/>
          </w:tcPr>
          <w:p w14:paraId="30C7847F"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65F4680B" w14:textId="77777777" w:rsidTr="009A47C5">
        <w:tc>
          <w:tcPr>
            <w:tcW w:w="1254" w:type="pct"/>
            <w:vAlign w:val="bottom"/>
          </w:tcPr>
          <w:p w14:paraId="44845DCC"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Colon Cancer</w:t>
            </w:r>
          </w:p>
        </w:tc>
        <w:tc>
          <w:tcPr>
            <w:tcW w:w="320" w:type="pct"/>
            <w:vAlign w:val="bottom"/>
          </w:tcPr>
          <w:p w14:paraId="250F2F68" w14:textId="77777777" w:rsidR="00111284" w:rsidRPr="00221E06" w:rsidRDefault="00111284" w:rsidP="00E9120F">
            <w:pPr>
              <w:jc w:val="both"/>
              <w:rPr>
                <w:rFonts w:ascii="Arial" w:eastAsia="Arial" w:hAnsi="Arial" w:cs="Arial"/>
                <w:b/>
              </w:rPr>
            </w:pPr>
            <w:r w:rsidRPr="00221E06">
              <w:rPr>
                <w:rFonts w:ascii="Arial" w:hAnsi="Arial" w:cs="Arial"/>
                <w:color w:val="000000"/>
              </w:rPr>
              <w:t>-0.35</w:t>
            </w:r>
          </w:p>
        </w:tc>
        <w:tc>
          <w:tcPr>
            <w:tcW w:w="297" w:type="pct"/>
            <w:vAlign w:val="bottom"/>
          </w:tcPr>
          <w:p w14:paraId="529A6985"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7" w:type="pct"/>
            <w:vAlign w:val="bottom"/>
          </w:tcPr>
          <w:p w14:paraId="08CEEAC3"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07" w:type="pct"/>
          </w:tcPr>
          <w:p w14:paraId="0510ED58" w14:textId="77777777" w:rsidR="00111284" w:rsidRPr="00221E06" w:rsidRDefault="00111284" w:rsidP="00E9120F">
            <w:pPr>
              <w:jc w:val="both"/>
              <w:rPr>
                <w:rFonts w:ascii="Arial" w:eastAsia="Arial" w:hAnsi="Arial" w:cs="Arial"/>
                <w:bCs/>
              </w:rPr>
            </w:pPr>
            <w:r w:rsidRPr="00221E06">
              <w:rPr>
                <w:rFonts w:ascii="Arial" w:eastAsia="Arial" w:hAnsi="Arial" w:cs="Arial"/>
                <w:bCs/>
              </w:rPr>
              <w:t>Yes</w:t>
            </w:r>
          </w:p>
        </w:tc>
        <w:tc>
          <w:tcPr>
            <w:tcW w:w="387" w:type="pct"/>
            <w:vAlign w:val="bottom"/>
          </w:tcPr>
          <w:p w14:paraId="756E0CC7" w14:textId="77777777" w:rsidR="00111284" w:rsidRPr="00221E06" w:rsidRDefault="00111284" w:rsidP="00E9120F">
            <w:pPr>
              <w:jc w:val="both"/>
              <w:rPr>
                <w:rFonts w:ascii="Arial" w:eastAsia="Arial" w:hAnsi="Arial" w:cs="Arial"/>
                <w:b/>
              </w:rPr>
            </w:pPr>
            <w:r w:rsidRPr="00221E06">
              <w:rPr>
                <w:rFonts w:ascii="Arial" w:hAnsi="Arial" w:cs="Arial"/>
                <w:color w:val="000000"/>
              </w:rPr>
              <w:t>-0.12</w:t>
            </w:r>
          </w:p>
        </w:tc>
        <w:tc>
          <w:tcPr>
            <w:tcW w:w="297" w:type="pct"/>
            <w:vAlign w:val="bottom"/>
          </w:tcPr>
          <w:p w14:paraId="19ED16E5"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7" w:type="pct"/>
            <w:vAlign w:val="bottom"/>
          </w:tcPr>
          <w:p w14:paraId="3794188C" w14:textId="77777777" w:rsidR="00111284" w:rsidRPr="00221E06" w:rsidRDefault="00111284" w:rsidP="00E9120F">
            <w:pPr>
              <w:jc w:val="both"/>
              <w:rPr>
                <w:rFonts w:ascii="Arial" w:eastAsia="Arial" w:hAnsi="Arial" w:cs="Arial"/>
                <w:b/>
              </w:rPr>
            </w:pPr>
            <w:r w:rsidRPr="00221E06">
              <w:rPr>
                <w:rFonts w:ascii="Arial" w:hAnsi="Arial" w:cs="Arial"/>
                <w:color w:val="000000"/>
              </w:rPr>
              <w:t>0.26</w:t>
            </w:r>
          </w:p>
        </w:tc>
        <w:tc>
          <w:tcPr>
            <w:tcW w:w="275" w:type="pct"/>
          </w:tcPr>
          <w:p w14:paraId="477E8608"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5BE8AC35" w14:textId="77777777" w:rsidR="00111284" w:rsidRPr="00221E06" w:rsidRDefault="00111284" w:rsidP="00E9120F">
            <w:pPr>
              <w:jc w:val="both"/>
              <w:rPr>
                <w:rFonts w:ascii="Arial" w:eastAsia="Arial" w:hAnsi="Arial" w:cs="Arial"/>
                <w:b/>
              </w:rPr>
            </w:pPr>
            <w:r w:rsidRPr="00221E06">
              <w:rPr>
                <w:rFonts w:ascii="Arial" w:hAnsi="Arial" w:cs="Arial"/>
                <w:color w:val="000000"/>
              </w:rPr>
              <w:t>0.65</w:t>
            </w:r>
          </w:p>
        </w:tc>
        <w:tc>
          <w:tcPr>
            <w:tcW w:w="297" w:type="pct"/>
            <w:vAlign w:val="bottom"/>
          </w:tcPr>
          <w:p w14:paraId="08235C27" w14:textId="77777777" w:rsidR="00111284" w:rsidRPr="00221E06" w:rsidRDefault="00111284" w:rsidP="00E9120F">
            <w:pPr>
              <w:jc w:val="both"/>
              <w:rPr>
                <w:rFonts w:ascii="Arial" w:eastAsia="Arial" w:hAnsi="Arial" w:cs="Arial"/>
                <w:b/>
              </w:rPr>
            </w:pPr>
            <w:r w:rsidRPr="00221E06">
              <w:rPr>
                <w:rFonts w:ascii="Arial" w:hAnsi="Arial" w:cs="Arial"/>
                <w:color w:val="000000"/>
              </w:rPr>
              <w:t>0.14</w:t>
            </w:r>
          </w:p>
        </w:tc>
        <w:tc>
          <w:tcPr>
            <w:tcW w:w="318" w:type="pct"/>
            <w:vAlign w:val="bottom"/>
          </w:tcPr>
          <w:p w14:paraId="4F92F10D" w14:textId="77777777" w:rsidR="00111284" w:rsidRPr="00221E06" w:rsidRDefault="00111284" w:rsidP="00E9120F">
            <w:pPr>
              <w:jc w:val="both"/>
              <w:rPr>
                <w:rFonts w:ascii="Arial" w:eastAsia="Arial" w:hAnsi="Arial" w:cs="Arial"/>
                <w:b/>
              </w:rPr>
            </w:pPr>
            <w:r w:rsidRPr="00221E06">
              <w:rPr>
                <w:rFonts w:ascii="Arial" w:hAnsi="Arial" w:cs="Arial"/>
                <w:color w:val="000000"/>
              </w:rPr>
              <w:t>0.00</w:t>
            </w:r>
          </w:p>
        </w:tc>
        <w:tc>
          <w:tcPr>
            <w:tcW w:w="274" w:type="pct"/>
          </w:tcPr>
          <w:p w14:paraId="533651FE"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18F61CBC" w14:textId="77777777" w:rsidTr="009A47C5">
        <w:tc>
          <w:tcPr>
            <w:tcW w:w="1254" w:type="pct"/>
            <w:vAlign w:val="bottom"/>
          </w:tcPr>
          <w:p w14:paraId="6C4867FA" w14:textId="77777777" w:rsidR="00111284" w:rsidRPr="00221E06" w:rsidRDefault="00111284" w:rsidP="00E9120F">
            <w:pPr>
              <w:jc w:val="both"/>
              <w:rPr>
                <w:rFonts w:ascii="Arial" w:eastAsia="Arial" w:hAnsi="Arial" w:cs="Arial"/>
                <w:b/>
                <w:bCs/>
              </w:rPr>
            </w:pPr>
            <w:r w:rsidRPr="00221E06">
              <w:rPr>
                <w:rFonts w:ascii="Arial" w:hAnsi="Arial" w:cs="Arial"/>
                <w:b/>
                <w:bCs/>
                <w:color w:val="000000"/>
              </w:rPr>
              <w:t>Cancer: Breast Cancer</w:t>
            </w:r>
          </w:p>
        </w:tc>
        <w:tc>
          <w:tcPr>
            <w:tcW w:w="320" w:type="pct"/>
            <w:vAlign w:val="bottom"/>
          </w:tcPr>
          <w:p w14:paraId="30C9D6EF"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97" w:type="pct"/>
            <w:vAlign w:val="bottom"/>
          </w:tcPr>
          <w:p w14:paraId="4A476511"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7" w:type="pct"/>
            <w:vAlign w:val="bottom"/>
          </w:tcPr>
          <w:p w14:paraId="2FFD19A3" w14:textId="77777777" w:rsidR="00111284" w:rsidRPr="00221E06" w:rsidRDefault="00111284" w:rsidP="00E9120F">
            <w:pPr>
              <w:jc w:val="both"/>
              <w:rPr>
                <w:rFonts w:ascii="Arial" w:eastAsia="Arial" w:hAnsi="Arial" w:cs="Arial"/>
                <w:b/>
              </w:rPr>
            </w:pPr>
            <w:r w:rsidRPr="00221E06">
              <w:rPr>
                <w:rFonts w:ascii="Arial" w:hAnsi="Arial" w:cs="Arial"/>
                <w:color w:val="000000"/>
              </w:rPr>
              <w:t>0.82</w:t>
            </w:r>
          </w:p>
        </w:tc>
        <w:tc>
          <w:tcPr>
            <w:tcW w:w="207" w:type="pct"/>
          </w:tcPr>
          <w:p w14:paraId="1BCD619A"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31260D30"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97" w:type="pct"/>
            <w:vAlign w:val="bottom"/>
          </w:tcPr>
          <w:p w14:paraId="1BD4C5C7" w14:textId="77777777" w:rsidR="00111284" w:rsidRPr="00221E06" w:rsidRDefault="00111284" w:rsidP="00E9120F">
            <w:pPr>
              <w:jc w:val="both"/>
              <w:rPr>
                <w:rFonts w:ascii="Arial" w:eastAsia="Arial" w:hAnsi="Arial" w:cs="Arial"/>
                <w:b/>
              </w:rPr>
            </w:pPr>
            <w:r w:rsidRPr="00221E06">
              <w:rPr>
                <w:rFonts w:ascii="Arial" w:hAnsi="Arial" w:cs="Arial"/>
                <w:color w:val="000000"/>
              </w:rPr>
              <w:t>0.11</w:t>
            </w:r>
          </w:p>
        </w:tc>
        <w:tc>
          <w:tcPr>
            <w:tcW w:w="317" w:type="pct"/>
            <w:vAlign w:val="bottom"/>
          </w:tcPr>
          <w:p w14:paraId="4CB426E1" w14:textId="77777777" w:rsidR="00111284" w:rsidRPr="00221E06" w:rsidRDefault="00111284" w:rsidP="00E9120F">
            <w:pPr>
              <w:jc w:val="both"/>
              <w:rPr>
                <w:rFonts w:ascii="Arial" w:eastAsia="Arial" w:hAnsi="Arial" w:cs="Arial"/>
                <w:b/>
              </w:rPr>
            </w:pPr>
            <w:r w:rsidRPr="00221E06">
              <w:rPr>
                <w:rFonts w:ascii="Arial" w:hAnsi="Arial" w:cs="Arial"/>
                <w:color w:val="000000"/>
              </w:rPr>
              <w:t>0.85</w:t>
            </w:r>
          </w:p>
        </w:tc>
        <w:tc>
          <w:tcPr>
            <w:tcW w:w="275" w:type="pct"/>
          </w:tcPr>
          <w:p w14:paraId="3644596F"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7727CD0A"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297" w:type="pct"/>
            <w:vAlign w:val="bottom"/>
          </w:tcPr>
          <w:p w14:paraId="4CF1F10B" w14:textId="77777777" w:rsidR="00111284" w:rsidRPr="00221E06" w:rsidRDefault="00111284" w:rsidP="00E9120F">
            <w:pPr>
              <w:jc w:val="both"/>
              <w:rPr>
                <w:rFonts w:ascii="Arial" w:eastAsia="Arial" w:hAnsi="Arial" w:cs="Arial"/>
                <w:b/>
              </w:rPr>
            </w:pPr>
            <w:r w:rsidRPr="00221E06">
              <w:rPr>
                <w:rFonts w:ascii="Arial" w:hAnsi="Arial" w:cs="Arial"/>
                <w:color w:val="000000"/>
              </w:rPr>
              <w:t>0.14</w:t>
            </w:r>
          </w:p>
        </w:tc>
        <w:tc>
          <w:tcPr>
            <w:tcW w:w="318" w:type="pct"/>
            <w:vAlign w:val="bottom"/>
          </w:tcPr>
          <w:p w14:paraId="78B908F0"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274" w:type="pct"/>
          </w:tcPr>
          <w:p w14:paraId="6D98C623"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r w:rsidR="00111284" w14:paraId="038F49CD" w14:textId="77777777" w:rsidTr="009A47C5">
        <w:trPr>
          <w:trHeight w:val="56"/>
        </w:trPr>
        <w:tc>
          <w:tcPr>
            <w:tcW w:w="1254" w:type="pct"/>
            <w:vAlign w:val="bottom"/>
          </w:tcPr>
          <w:p w14:paraId="34B9210E" w14:textId="77777777" w:rsidR="00111284" w:rsidRPr="00221E06" w:rsidRDefault="00111284" w:rsidP="00E9120F">
            <w:pPr>
              <w:jc w:val="both"/>
              <w:rPr>
                <w:rFonts w:ascii="Arial" w:hAnsi="Arial" w:cs="Arial"/>
                <w:b/>
                <w:bCs/>
                <w:color w:val="000000"/>
              </w:rPr>
            </w:pPr>
            <w:r w:rsidRPr="00221E06">
              <w:rPr>
                <w:rFonts w:ascii="Arial" w:hAnsi="Arial" w:cs="Arial"/>
                <w:b/>
                <w:bCs/>
                <w:color w:val="000000"/>
              </w:rPr>
              <w:t>Cancer: Bladder Cancer</w:t>
            </w:r>
          </w:p>
        </w:tc>
        <w:tc>
          <w:tcPr>
            <w:tcW w:w="320" w:type="pct"/>
            <w:vAlign w:val="bottom"/>
          </w:tcPr>
          <w:p w14:paraId="3D35D7E0" w14:textId="77777777" w:rsidR="00111284" w:rsidRPr="00221E06" w:rsidRDefault="00111284" w:rsidP="00E9120F">
            <w:pPr>
              <w:jc w:val="both"/>
              <w:rPr>
                <w:rFonts w:ascii="Arial" w:eastAsia="Arial" w:hAnsi="Arial" w:cs="Arial"/>
                <w:b/>
              </w:rPr>
            </w:pPr>
            <w:r w:rsidRPr="00221E06">
              <w:rPr>
                <w:rFonts w:ascii="Arial" w:hAnsi="Arial" w:cs="Arial"/>
                <w:color w:val="000000"/>
              </w:rPr>
              <w:t>0.02</w:t>
            </w:r>
          </w:p>
        </w:tc>
        <w:tc>
          <w:tcPr>
            <w:tcW w:w="297" w:type="pct"/>
            <w:vAlign w:val="bottom"/>
          </w:tcPr>
          <w:p w14:paraId="55A77248"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317" w:type="pct"/>
            <w:vAlign w:val="bottom"/>
          </w:tcPr>
          <w:p w14:paraId="13D8200E" w14:textId="77777777" w:rsidR="00111284" w:rsidRPr="00221E06" w:rsidRDefault="00111284" w:rsidP="00E9120F">
            <w:pPr>
              <w:jc w:val="both"/>
              <w:rPr>
                <w:rFonts w:ascii="Arial" w:eastAsia="Arial" w:hAnsi="Arial" w:cs="Arial"/>
                <w:b/>
              </w:rPr>
            </w:pPr>
            <w:r w:rsidRPr="00221E06">
              <w:rPr>
                <w:rFonts w:ascii="Arial" w:hAnsi="Arial" w:cs="Arial"/>
                <w:color w:val="000000"/>
              </w:rPr>
              <w:t>0.92</w:t>
            </w:r>
          </w:p>
        </w:tc>
        <w:tc>
          <w:tcPr>
            <w:tcW w:w="207" w:type="pct"/>
          </w:tcPr>
          <w:p w14:paraId="65528224"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387" w:type="pct"/>
            <w:vAlign w:val="bottom"/>
          </w:tcPr>
          <w:p w14:paraId="29577CBD" w14:textId="77777777" w:rsidR="00111284" w:rsidRPr="00221E06" w:rsidRDefault="00111284" w:rsidP="00E9120F">
            <w:pPr>
              <w:jc w:val="both"/>
              <w:rPr>
                <w:rFonts w:ascii="Arial" w:eastAsia="Arial" w:hAnsi="Arial" w:cs="Arial"/>
                <w:b/>
              </w:rPr>
            </w:pPr>
            <w:r w:rsidRPr="00221E06">
              <w:rPr>
                <w:rFonts w:ascii="Arial" w:hAnsi="Arial" w:cs="Arial"/>
                <w:color w:val="000000"/>
              </w:rPr>
              <w:t>0.22</w:t>
            </w:r>
          </w:p>
        </w:tc>
        <w:tc>
          <w:tcPr>
            <w:tcW w:w="297" w:type="pct"/>
            <w:vAlign w:val="bottom"/>
          </w:tcPr>
          <w:p w14:paraId="1C593A73" w14:textId="77777777" w:rsidR="00111284" w:rsidRPr="00221E06" w:rsidRDefault="00111284" w:rsidP="00E9120F">
            <w:pPr>
              <w:jc w:val="both"/>
              <w:rPr>
                <w:rFonts w:ascii="Arial" w:eastAsia="Arial" w:hAnsi="Arial" w:cs="Arial"/>
                <w:b/>
              </w:rPr>
            </w:pPr>
            <w:r w:rsidRPr="00221E06">
              <w:rPr>
                <w:rFonts w:ascii="Arial" w:hAnsi="Arial" w:cs="Arial"/>
                <w:color w:val="000000"/>
              </w:rPr>
              <w:t>0.18</w:t>
            </w:r>
          </w:p>
        </w:tc>
        <w:tc>
          <w:tcPr>
            <w:tcW w:w="317" w:type="pct"/>
            <w:vAlign w:val="bottom"/>
          </w:tcPr>
          <w:p w14:paraId="262414D0" w14:textId="77777777" w:rsidR="00111284" w:rsidRPr="00221E06" w:rsidRDefault="00111284" w:rsidP="00E9120F">
            <w:pPr>
              <w:jc w:val="both"/>
              <w:rPr>
                <w:rFonts w:ascii="Arial" w:eastAsia="Arial" w:hAnsi="Arial" w:cs="Arial"/>
                <w:b/>
              </w:rPr>
            </w:pPr>
            <w:r w:rsidRPr="00221E06">
              <w:rPr>
                <w:rFonts w:ascii="Arial" w:hAnsi="Arial" w:cs="Arial"/>
                <w:color w:val="000000"/>
              </w:rPr>
              <w:t>0.22</w:t>
            </w:r>
          </w:p>
        </w:tc>
        <w:tc>
          <w:tcPr>
            <w:tcW w:w="275" w:type="pct"/>
          </w:tcPr>
          <w:p w14:paraId="513F2A88"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c>
          <w:tcPr>
            <w:tcW w:w="439" w:type="pct"/>
            <w:vAlign w:val="bottom"/>
          </w:tcPr>
          <w:p w14:paraId="7F4F7B5E" w14:textId="77777777" w:rsidR="00111284" w:rsidRPr="00221E06" w:rsidRDefault="00111284" w:rsidP="00E9120F">
            <w:pPr>
              <w:jc w:val="both"/>
              <w:rPr>
                <w:rFonts w:ascii="Arial" w:eastAsia="Arial" w:hAnsi="Arial" w:cs="Arial"/>
                <w:b/>
              </w:rPr>
            </w:pPr>
            <w:r w:rsidRPr="00221E06">
              <w:rPr>
                <w:rFonts w:ascii="Arial" w:hAnsi="Arial" w:cs="Arial"/>
                <w:color w:val="000000"/>
              </w:rPr>
              <w:t>0.39</w:t>
            </w:r>
          </w:p>
        </w:tc>
        <w:tc>
          <w:tcPr>
            <w:tcW w:w="297" w:type="pct"/>
            <w:vAlign w:val="bottom"/>
          </w:tcPr>
          <w:p w14:paraId="273CCECB" w14:textId="77777777" w:rsidR="00111284" w:rsidRPr="00221E06" w:rsidRDefault="00111284" w:rsidP="00E9120F">
            <w:pPr>
              <w:jc w:val="both"/>
              <w:rPr>
                <w:rFonts w:ascii="Arial" w:eastAsia="Arial" w:hAnsi="Arial" w:cs="Arial"/>
                <w:b/>
              </w:rPr>
            </w:pPr>
            <w:r w:rsidRPr="00221E06">
              <w:rPr>
                <w:rFonts w:ascii="Arial" w:hAnsi="Arial" w:cs="Arial"/>
                <w:color w:val="000000"/>
              </w:rPr>
              <w:t>0.23</w:t>
            </w:r>
          </w:p>
        </w:tc>
        <w:tc>
          <w:tcPr>
            <w:tcW w:w="318" w:type="pct"/>
            <w:vAlign w:val="bottom"/>
          </w:tcPr>
          <w:p w14:paraId="62D60F25" w14:textId="77777777" w:rsidR="00111284" w:rsidRPr="00221E06" w:rsidRDefault="00111284" w:rsidP="00E9120F">
            <w:pPr>
              <w:jc w:val="both"/>
              <w:rPr>
                <w:rFonts w:ascii="Arial" w:eastAsia="Arial" w:hAnsi="Arial" w:cs="Arial"/>
                <w:b/>
              </w:rPr>
            </w:pPr>
            <w:r w:rsidRPr="00221E06">
              <w:rPr>
                <w:rFonts w:ascii="Arial" w:hAnsi="Arial" w:cs="Arial"/>
                <w:color w:val="000000"/>
              </w:rPr>
              <w:t>0.09</w:t>
            </w:r>
          </w:p>
        </w:tc>
        <w:tc>
          <w:tcPr>
            <w:tcW w:w="274" w:type="pct"/>
          </w:tcPr>
          <w:p w14:paraId="490FF0A2" w14:textId="77777777" w:rsidR="00111284" w:rsidRPr="00221E06" w:rsidRDefault="00111284" w:rsidP="00E9120F">
            <w:pPr>
              <w:jc w:val="both"/>
              <w:rPr>
                <w:rFonts w:ascii="Arial" w:eastAsia="Arial" w:hAnsi="Arial" w:cs="Arial"/>
                <w:bCs/>
              </w:rPr>
            </w:pPr>
            <w:r w:rsidRPr="00221E06">
              <w:rPr>
                <w:rFonts w:ascii="Arial" w:eastAsia="Arial" w:hAnsi="Arial" w:cs="Arial"/>
                <w:bCs/>
              </w:rPr>
              <w:t>No</w:t>
            </w:r>
          </w:p>
        </w:tc>
      </w:tr>
    </w:tbl>
    <w:p w14:paraId="2B0EF3DF" w14:textId="77777777" w:rsidR="00111284" w:rsidRDefault="00111284" w:rsidP="00111284">
      <w:pPr>
        <w:jc w:val="both"/>
        <w:rPr>
          <w:rFonts w:ascii="Arial" w:eastAsia="Arial" w:hAnsi="Arial" w:cs="Arial"/>
          <w:b/>
        </w:rPr>
      </w:pPr>
      <w:r>
        <w:rPr>
          <w:rFonts w:ascii="Arial" w:eastAsia="Arial" w:hAnsi="Arial" w:cs="Arial"/>
          <w:b/>
        </w:rPr>
        <w:t>\</w:t>
      </w:r>
    </w:p>
    <w:p w14:paraId="77AE86E7" w14:textId="77777777" w:rsidR="00111284" w:rsidRDefault="00111284" w:rsidP="00111284">
      <w:pPr>
        <w:jc w:val="both"/>
        <w:rPr>
          <w:rFonts w:ascii="Arial" w:eastAsia="Arial" w:hAnsi="Arial" w:cs="Arial"/>
        </w:rPr>
      </w:pPr>
      <w:r>
        <w:rPr>
          <w:rFonts w:ascii="Arial" w:eastAsia="Arial" w:hAnsi="Arial" w:cs="Arial"/>
          <w:b/>
        </w:rPr>
        <w:t>Key:</w:t>
      </w:r>
      <w:r>
        <w:rPr>
          <w:rFonts w:ascii="Arial" w:eastAsia="Arial" w:hAnsi="Arial" w:cs="Arial"/>
        </w:rPr>
        <w:t xml:space="preserve"> Coeff = estimated regression coefficient; SE = standard error of the regression coefficient; p-val = p-value for the regression coefficient; step = whether the independent variable was retained the stepwise regression analyses. Note that ‘Trial’ is an index assigned to each trial whose association reflects variation in the outcome attributed to variation in efficacy of the tested drugs across the trials. ‘Cyto vs. Non-Cyto’ reflects the use of cytotix agent or not in the trials.</w:t>
      </w:r>
    </w:p>
    <w:p w14:paraId="7D7A4466" w14:textId="77777777" w:rsidR="00111284" w:rsidRDefault="00111284" w:rsidP="00111284">
      <w:pPr>
        <w:rPr>
          <w:rFonts w:ascii="Arial" w:eastAsia="Arial" w:hAnsi="Arial" w:cs="Arial"/>
        </w:rPr>
      </w:pPr>
    </w:p>
    <w:p w14:paraId="569F0041" w14:textId="5F2DBC25" w:rsidR="00111284" w:rsidRPr="000C280D" w:rsidRDefault="00111284" w:rsidP="00111284">
      <w:pPr>
        <w:jc w:val="both"/>
        <w:rPr>
          <w:rFonts w:ascii="Arial" w:eastAsia="Arial" w:hAnsi="Arial" w:cs="Arial"/>
        </w:rPr>
      </w:pPr>
      <w:r>
        <w:rPr>
          <w:rFonts w:ascii="Arial" w:eastAsia="Arial" w:hAnsi="Arial" w:cs="Arial"/>
          <w:b/>
        </w:rPr>
        <w:br w:type="page"/>
      </w:r>
      <w:r>
        <w:rPr>
          <w:rFonts w:ascii="Arial" w:eastAsia="Arial" w:hAnsi="Arial" w:cs="Arial"/>
          <w:b/>
        </w:rPr>
        <w:lastRenderedPageBreak/>
        <w:t xml:space="preserve">Supplementary Table </w:t>
      </w:r>
      <w:r w:rsidR="005B5396">
        <w:rPr>
          <w:rFonts w:ascii="Arial" w:eastAsia="Arial" w:hAnsi="Arial" w:cs="Arial"/>
          <w:b/>
        </w:rPr>
        <w:t>6</w:t>
      </w:r>
      <w:r>
        <w:rPr>
          <w:rFonts w:ascii="Arial" w:eastAsia="Arial" w:hAnsi="Arial" w:cs="Arial"/>
          <w:b/>
        </w:rPr>
        <w:t>b.</w:t>
      </w:r>
      <w:r>
        <w:rPr>
          <w:rFonts w:ascii="Arial" w:eastAsia="Arial" w:hAnsi="Arial" w:cs="Arial"/>
        </w:rPr>
        <w:t xml:space="preserve"> Estimated regression coefficients from the </w:t>
      </w:r>
      <w:r w:rsidR="00133541">
        <w:rPr>
          <w:rFonts w:ascii="Arial" w:eastAsia="Arial" w:hAnsi="Arial" w:cs="Arial"/>
        </w:rPr>
        <w:t xml:space="preserve">multiple logistic </w:t>
      </w:r>
      <w:r w:rsidR="00614897">
        <w:rPr>
          <w:rFonts w:ascii="Arial" w:eastAsia="Arial" w:hAnsi="Arial" w:cs="Arial"/>
        </w:rPr>
        <w:t xml:space="preserve">and stepwise multiple logistics </w:t>
      </w:r>
      <w:r w:rsidR="00133541">
        <w:rPr>
          <w:rFonts w:ascii="Arial" w:eastAsia="Arial" w:hAnsi="Arial" w:cs="Arial"/>
        </w:rPr>
        <w:t>regression</w:t>
      </w:r>
      <w:r>
        <w:rPr>
          <w:rFonts w:ascii="Arial" w:eastAsia="Arial" w:hAnsi="Arial" w:cs="Arial"/>
        </w:rPr>
        <w:t xml:space="preserve"> analyses for the two dichotomous outcome variables. </w:t>
      </w:r>
    </w:p>
    <w:p w14:paraId="2CD9998D" w14:textId="77777777" w:rsidR="00111284" w:rsidRDefault="00111284" w:rsidP="00111284">
      <w:pPr>
        <w:jc w:val="both"/>
        <w:rPr>
          <w:rFonts w:ascii="Arial" w:eastAsia="Arial" w:hAnsi="Arial" w:cs="Arial"/>
          <w:b/>
        </w:rPr>
      </w:pPr>
    </w:p>
    <w:tbl>
      <w:tblPr>
        <w:tblStyle w:val="TableGrid"/>
        <w:tblW w:w="5000" w:type="pct"/>
        <w:tblLayout w:type="fixed"/>
        <w:tblLook w:val="06A0" w:firstRow="1" w:lastRow="0" w:firstColumn="1" w:lastColumn="0" w:noHBand="1" w:noVBand="1"/>
      </w:tblPr>
      <w:tblGrid>
        <w:gridCol w:w="3941"/>
        <w:gridCol w:w="1126"/>
        <w:gridCol w:w="1127"/>
        <w:gridCol w:w="1127"/>
        <w:gridCol w:w="1127"/>
        <w:gridCol w:w="1127"/>
        <w:gridCol w:w="1127"/>
        <w:gridCol w:w="1127"/>
        <w:gridCol w:w="1121"/>
      </w:tblGrid>
      <w:tr w:rsidR="00111284" w:rsidRPr="00221E06" w14:paraId="0C002EBC" w14:textId="77777777" w:rsidTr="00E9120F">
        <w:trPr>
          <w:trHeight w:val="288"/>
        </w:trPr>
        <w:tc>
          <w:tcPr>
            <w:tcW w:w="1522" w:type="pct"/>
          </w:tcPr>
          <w:p w14:paraId="32E48B31"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Dependent variable</w:t>
            </w:r>
          </w:p>
        </w:tc>
        <w:tc>
          <w:tcPr>
            <w:tcW w:w="1740" w:type="pct"/>
            <w:gridSpan w:val="4"/>
          </w:tcPr>
          <w:p w14:paraId="04BCAFE5" w14:textId="4194CC25" w:rsidR="00111284" w:rsidRPr="00221E06" w:rsidRDefault="00111284" w:rsidP="00E9120F">
            <w:pPr>
              <w:pStyle w:val="NoSpacing"/>
              <w:jc w:val="center"/>
              <w:rPr>
                <w:rFonts w:ascii="Arial" w:hAnsi="Arial" w:cs="Arial"/>
                <w:b/>
                <w:bCs/>
                <w:sz w:val="24"/>
                <w:szCs w:val="24"/>
              </w:rPr>
            </w:pPr>
            <w:r w:rsidRPr="00221E06">
              <w:rPr>
                <w:rFonts w:ascii="Arial" w:hAnsi="Arial" w:cs="Arial"/>
                <w:b/>
                <w:bCs/>
                <w:sz w:val="24"/>
                <w:szCs w:val="24"/>
              </w:rPr>
              <w:t>90</w:t>
            </w:r>
            <w:r w:rsidR="00176B8A" w:rsidRPr="00221E06">
              <w:rPr>
                <w:rFonts w:ascii="Arial" w:hAnsi="Arial" w:cs="Arial"/>
                <w:b/>
                <w:bCs/>
                <w:sz w:val="24"/>
                <w:szCs w:val="24"/>
              </w:rPr>
              <w:t>-</w:t>
            </w:r>
            <w:r w:rsidRPr="00221E06">
              <w:rPr>
                <w:rFonts w:ascii="Arial" w:hAnsi="Arial" w:cs="Arial"/>
                <w:b/>
                <w:bCs/>
                <w:sz w:val="24"/>
                <w:szCs w:val="24"/>
              </w:rPr>
              <w:t xml:space="preserve">day mortality </w:t>
            </w:r>
          </w:p>
        </w:tc>
        <w:tc>
          <w:tcPr>
            <w:tcW w:w="1738" w:type="pct"/>
            <w:gridSpan w:val="4"/>
          </w:tcPr>
          <w:p w14:paraId="55B4968B" w14:textId="04687632" w:rsidR="00111284" w:rsidRPr="00221E06" w:rsidRDefault="00111284" w:rsidP="00E9120F">
            <w:pPr>
              <w:pStyle w:val="NoSpacing"/>
              <w:jc w:val="center"/>
              <w:rPr>
                <w:rFonts w:ascii="Arial" w:hAnsi="Arial" w:cs="Arial"/>
                <w:b/>
                <w:bCs/>
                <w:sz w:val="24"/>
                <w:szCs w:val="24"/>
              </w:rPr>
            </w:pPr>
            <w:r w:rsidRPr="00221E06">
              <w:rPr>
                <w:rFonts w:ascii="Arial" w:hAnsi="Arial" w:cs="Arial"/>
                <w:b/>
                <w:bCs/>
                <w:sz w:val="24"/>
                <w:szCs w:val="24"/>
              </w:rPr>
              <w:t xml:space="preserve">Grade 5 toxicity </w:t>
            </w:r>
          </w:p>
        </w:tc>
      </w:tr>
      <w:tr w:rsidR="00111284" w:rsidRPr="00221E06" w14:paraId="6C6AA962" w14:textId="77777777" w:rsidTr="00E9120F">
        <w:trPr>
          <w:trHeight w:val="288"/>
        </w:trPr>
        <w:tc>
          <w:tcPr>
            <w:tcW w:w="1522" w:type="pct"/>
          </w:tcPr>
          <w:p w14:paraId="7E0DACC6"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Independent variable</w:t>
            </w:r>
          </w:p>
        </w:tc>
        <w:tc>
          <w:tcPr>
            <w:tcW w:w="435" w:type="pct"/>
          </w:tcPr>
          <w:p w14:paraId="6DAA16E5"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Coeff</w:t>
            </w:r>
          </w:p>
        </w:tc>
        <w:tc>
          <w:tcPr>
            <w:tcW w:w="435" w:type="pct"/>
          </w:tcPr>
          <w:p w14:paraId="313D4FD8"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SE</w:t>
            </w:r>
          </w:p>
        </w:tc>
        <w:tc>
          <w:tcPr>
            <w:tcW w:w="435" w:type="pct"/>
          </w:tcPr>
          <w:p w14:paraId="182CE6AA"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p-val</w:t>
            </w:r>
          </w:p>
        </w:tc>
        <w:tc>
          <w:tcPr>
            <w:tcW w:w="435" w:type="pct"/>
          </w:tcPr>
          <w:p w14:paraId="0D99CF65"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Step</w:t>
            </w:r>
          </w:p>
        </w:tc>
        <w:tc>
          <w:tcPr>
            <w:tcW w:w="435" w:type="pct"/>
          </w:tcPr>
          <w:p w14:paraId="60B5FBAE"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Coeff</w:t>
            </w:r>
          </w:p>
        </w:tc>
        <w:tc>
          <w:tcPr>
            <w:tcW w:w="435" w:type="pct"/>
          </w:tcPr>
          <w:p w14:paraId="40851F92"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SE</w:t>
            </w:r>
          </w:p>
        </w:tc>
        <w:tc>
          <w:tcPr>
            <w:tcW w:w="435" w:type="pct"/>
          </w:tcPr>
          <w:p w14:paraId="4E190A51"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p-val</w:t>
            </w:r>
          </w:p>
        </w:tc>
        <w:tc>
          <w:tcPr>
            <w:tcW w:w="433" w:type="pct"/>
          </w:tcPr>
          <w:p w14:paraId="31AD9CF1"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Step</w:t>
            </w:r>
          </w:p>
        </w:tc>
      </w:tr>
      <w:tr w:rsidR="00111284" w:rsidRPr="00221E06" w14:paraId="589A26C5" w14:textId="77777777" w:rsidTr="00E9120F">
        <w:trPr>
          <w:trHeight w:val="288"/>
        </w:trPr>
        <w:tc>
          <w:tcPr>
            <w:tcW w:w="1522" w:type="pct"/>
            <w:vAlign w:val="bottom"/>
          </w:tcPr>
          <w:p w14:paraId="52F0FAA7"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Age</w:t>
            </w:r>
          </w:p>
        </w:tc>
        <w:tc>
          <w:tcPr>
            <w:tcW w:w="435" w:type="pct"/>
            <w:vAlign w:val="bottom"/>
          </w:tcPr>
          <w:p w14:paraId="01CCC1CC"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-0.09</w:t>
            </w:r>
          </w:p>
        </w:tc>
        <w:tc>
          <w:tcPr>
            <w:tcW w:w="435" w:type="pct"/>
            <w:vAlign w:val="bottom"/>
          </w:tcPr>
          <w:p w14:paraId="27335C85"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0.09</w:t>
            </w:r>
          </w:p>
        </w:tc>
        <w:tc>
          <w:tcPr>
            <w:tcW w:w="435" w:type="pct"/>
            <w:vAlign w:val="bottom"/>
          </w:tcPr>
          <w:p w14:paraId="787110A3"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0.31</w:t>
            </w:r>
          </w:p>
        </w:tc>
        <w:tc>
          <w:tcPr>
            <w:tcW w:w="435" w:type="pct"/>
          </w:tcPr>
          <w:p w14:paraId="24984882"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0122707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-0.03</w:t>
            </w:r>
          </w:p>
        </w:tc>
        <w:tc>
          <w:tcPr>
            <w:tcW w:w="435" w:type="pct"/>
            <w:vAlign w:val="bottom"/>
          </w:tcPr>
          <w:p w14:paraId="2141DC94"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0.13</w:t>
            </w:r>
          </w:p>
        </w:tc>
        <w:tc>
          <w:tcPr>
            <w:tcW w:w="435" w:type="pct"/>
            <w:vAlign w:val="bottom"/>
          </w:tcPr>
          <w:p w14:paraId="76B7CE97"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0.82</w:t>
            </w:r>
          </w:p>
        </w:tc>
        <w:tc>
          <w:tcPr>
            <w:tcW w:w="433" w:type="pct"/>
          </w:tcPr>
          <w:p w14:paraId="047D5E5F"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2CDB57FC" w14:textId="77777777" w:rsidTr="00E9120F">
        <w:trPr>
          <w:trHeight w:val="288"/>
        </w:trPr>
        <w:tc>
          <w:tcPr>
            <w:tcW w:w="1522" w:type="pct"/>
            <w:vAlign w:val="bottom"/>
          </w:tcPr>
          <w:p w14:paraId="2CCE3F9D"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Weight</w:t>
            </w:r>
          </w:p>
        </w:tc>
        <w:tc>
          <w:tcPr>
            <w:tcW w:w="435" w:type="pct"/>
            <w:vAlign w:val="bottom"/>
          </w:tcPr>
          <w:p w14:paraId="7F6B4106"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-2.07</w:t>
            </w:r>
          </w:p>
        </w:tc>
        <w:tc>
          <w:tcPr>
            <w:tcW w:w="435" w:type="pct"/>
            <w:vAlign w:val="bottom"/>
          </w:tcPr>
          <w:p w14:paraId="50AA7EF6"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0.94</w:t>
            </w:r>
          </w:p>
        </w:tc>
        <w:tc>
          <w:tcPr>
            <w:tcW w:w="435" w:type="pct"/>
            <w:vAlign w:val="bottom"/>
          </w:tcPr>
          <w:p w14:paraId="37D57FE8"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0.03</w:t>
            </w:r>
          </w:p>
        </w:tc>
        <w:tc>
          <w:tcPr>
            <w:tcW w:w="435" w:type="pct"/>
          </w:tcPr>
          <w:p w14:paraId="1498A746"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3F55E08D"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-2.45</w:t>
            </w:r>
          </w:p>
        </w:tc>
        <w:tc>
          <w:tcPr>
            <w:tcW w:w="435" w:type="pct"/>
            <w:vAlign w:val="bottom"/>
          </w:tcPr>
          <w:p w14:paraId="5C945CEF"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1.56</w:t>
            </w:r>
          </w:p>
        </w:tc>
        <w:tc>
          <w:tcPr>
            <w:tcW w:w="435" w:type="pct"/>
            <w:vAlign w:val="bottom"/>
          </w:tcPr>
          <w:p w14:paraId="42BE2340"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0.12</w:t>
            </w:r>
          </w:p>
        </w:tc>
        <w:tc>
          <w:tcPr>
            <w:tcW w:w="433" w:type="pct"/>
          </w:tcPr>
          <w:p w14:paraId="135B33B5"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6C548CC6" w14:textId="77777777" w:rsidTr="00E9120F">
        <w:trPr>
          <w:trHeight w:val="288"/>
        </w:trPr>
        <w:tc>
          <w:tcPr>
            <w:tcW w:w="1522" w:type="pct"/>
            <w:vAlign w:val="bottom"/>
          </w:tcPr>
          <w:p w14:paraId="75CB1EFB"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Height</w:t>
            </w:r>
          </w:p>
        </w:tc>
        <w:tc>
          <w:tcPr>
            <w:tcW w:w="435" w:type="pct"/>
            <w:vAlign w:val="bottom"/>
          </w:tcPr>
          <w:p w14:paraId="0C708B7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1.01</w:t>
            </w:r>
          </w:p>
        </w:tc>
        <w:tc>
          <w:tcPr>
            <w:tcW w:w="435" w:type="pct"/>
            <w:vAlign w:val="bottom"/>
          </w:tcPr>
          <w:p w14:paraId="54A3B0BE"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0.46</w:t>
            </w:r>
          </w:p>
        </w:tc>
        <w:tc>
          <w:tcPr>
            <w:tcW w:w="435" w:type="pct"/>
            <w:vAlign w:val="bottom"/>
          </w:tcPr>
          <w:p w14:paraId="26C058A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0.03</w:t>
            </w:r>
          </w:p>
        </w:tc>
        <w:tc>
          <w:tcPr>
            <w:tcW w:w="435" w:type="pct"/>
          </w:tcPr>
          <w:p w14:paraId="3C166453"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42139394"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1.22</w:t>
            </w:r>
          </w:p>
        </w:tc>
        <w:tc>
          <w:tcPr>
            <w:tcW w:w="435" w:type="pct"/>
            <w:vAlign w:val="bottom"/>
          </w:tcPr>
          <w:p w14:paraId="04115CED"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0.74</w:t>
            </w:r>
          </w:p>
        </w:tc>
        <w:tc>
          <w:tcPr>
            <w:tcW w:w="435" w:type="pct"/>
            <w:vAlign w:val="bottom"/>
          </w:tcPr>
          <w:p w14:paraId="2926A081"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0.10</w:t>
            </w:r>
          </w:p>
        </w:tc>
        <w:tc>
          <w:tcPr>
            <w:tcW w:w="433" w:type="pct"/>
          </w:tcPr>
          <w:p w14:paraId="49E83560"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660B58CE" w14:textId="77777777" w:rsidTr="00E9120F">
        <w:trPr>
          <w:trHeight w:val="288"/>
        </w:trPr>
        <w:tc>
          <w:tcPr>
            <w:tcW w:w="1522" w:type="pct"/>
            <w:vAlign w:val="bottom"/>
          </w:tcPr>
          <w:p w14:paraId="02A96D29"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Gender</w:t>
            </w:r>
          </w:p>
        </w:tc>
        <w:tc>
          <w:tcPr>
            <w:tcW w:w="435" w:type="pct"/>
            <w:vAlign w:val="bottom"/>
          </w:tcPr>
          <w:p w14:paraId="38CD80A8"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-0.08</w:t>
            </w:r>
          </w:p>
        </w:tc>
        <w:tc>
          <w:tcPr>
            <w:tcW w:w="435" w:type="pct"/>
            <w:vAlign w:val="bottom"/>
          </w:tcPr>
          <w:p w14:paraId="3ECD80CE"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0.27</w:t>
            </w:r>
          </w:p>
        </w:tc>
        <w:tc>
          <w:tcPr>
            <w:tcW w:w="435" w:type="pct"/>
            <w:vAlign w:val="bottom"/>
          </w:tcPr>
          <w:p w14:paraId="6CD32C29"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0.78</w:t>
            </w:r>
          </w:p>
        </w:tc>
        <w:tc>
          <w:tcPr>
            <w:tcW w:w="435" w:type="pct"/>
          </w:tcPr>
          <w:p w14:paraId="7C520C1D"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72A7B20A"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-0.13</w:t>
            </w:r>
          </w:p>
        </w:tc>
        <w:tc>
          <w:tcPr>
            <w:tcW w:w="435" w:type="pct"/>
            <w:vAlign w:val="bottom"/>
          </w:tcPr>
          <w:p w14:paraId="26660D11"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0.43</w:t>
            </w:r>
          </w:p>
        </w:tc>
        <w:tc>
          <w:tcPr>
            <w:tcW w:w="435" w:type="pct"/>
            <w:vAlign w:val="bottom"/>
          </w:tcPr>
          <w:p w14:paraId="340FFA27"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0.76</w:t>
            </w:r>
          </w:p>
        </w:tc>
        <w:tc>
          <w:tcPr>
            <w:tcW w:w="433" w:type="pct"/>
          </w:tcPr>
          <w:p w14:paraId="63FC6DC0"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4428A6B0" w14:textId="77777777" w:rsidTr="00E9120F">
        <w:trPr>
          <w:trHeight w:val="288"/>
        </w:trPr>
        <w:tc>
          <w:tcPr>
            <w:tcW w:w="1522" w:type="pct"/>
            <w:vAlign w:val="bottom"/>
          </w:tcPr>
          <w:p w14:paraId="5C5AD2EA"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DOPT</w:t>
            </w:r>
          </w:p>
        </w:tc>
        <w:tc>
          <w:tcPr>
            <w:tcW w:w="435" w:type="pct"/>
            <w:vAlign w:val="bottom"/>
          </w:tcPr>
          <w:p w14:paraId="235A536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-0.34</w:t>
            </w:r>
          </w:p>
        </w:tc>
        <w:tc>
          <w:tcPr>
            <w:tcW w:w="435" w:type="pct"/>
            <w:vAlign w:val="bottom"/>
          </w:tcPr>
          <w:p w14:paraId="5B3F05BD"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0.13</w:t>
            </w:r>
          </w:p>
        </w:tc>
        <w:tc>
          <w:tcPr>
            <w:tcW w:w="435" w:type="pct"/>
            <w:vAlign w:val="bottom"/>
          </w:tcPr>
          <w:p w14:paraId="1BCC03A5"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0.01</w:t>
            </w:r>
          </w:p>
        </w:tc>
        <w:tc>
          <w:tcPr>
            <w:tcW w:w="435" w:type="pct"/>
          </w:tcPr>
          <w:p w14:paraId="7CB49E90"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38340169"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-0.14</w:t>
            </w:r>
          </w:p>
        </w:tc>
        <w:tc>
          <w:tcPr>
            <w:tcW w:w="435" w:type="pct"/>
            <w:vAlign w:val="bottom"/>
          </w:tcPr>
          <w:p w14:paraId="3E26DFCD"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0.17</w:t>
            </w:r>
          </w:p>
        </w:tc>
        <w:tc>
          <w:tcPr>
            <w:tcW w:w="435" w:type="pct"/>
            <w:vAlign w:val="bottom"/>
          </w:tcPr>
          <w:p w14:paraId="7464A053"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0.41</w:t>
            </w:r>
          </w:p>
        </w:tc>
        <w:tc>
          <w:tcPr>
            <w:tcW w:w="433" w:type="pct"/>
          </w:tcPr>
          <w:p w14:paraId="53677CB9"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01DA6164" w14:textId="77777777" w:rsidTr="00E9120F">
        <w:trPr>
          <w:trHeight w:val="288"/>
        </w:trPr>
        <w:tc>
          <w:tcPr>
            <w:tcW w:w="1522" w:type="pct"/>
          </w:tcPr>
          <w:p w14:paraId="668F93D7"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Hemoglobin</w:t>
            </w:r>
          </w:p>
        </w:tc>
        <w:tc>
          <w:tcPr>
            <w:tcW w:w="435" w:type="pct"/>
            <w:vAlign w:val="bottom"/>
          </w:tcPr>
          <w:p w14:paraId="2D277A25"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-0.79</w:t>
            </w:r>
          </w:p>
        </w:tc>
        <w:tc>
          <w:tcPr>
            <w:tcW w:w="435" w:type="pct"/>
            <w:vAlign w:val="bottom"/>
          </w:tcPr>
          <w:p w14:paraId="5E85AB84"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0.33</w:t>
            </w:r>
          </w:p>
        </w:tc>
        <w:tc>
          <w:tcPr>
            <w:tcW w:w="435" w:type="pct"/>
            <w:vAlign w:val="bottom"/>
          </w:tcPr>
          <w:p w14:paraId="4911CB22"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0.02</w:t>
            </w:r>
          </w:p>
        </w:tc>
        <w:tc>
          <w:tcPr>
            <w:tcW w:w="435" w:type="pct"/>
          </w:tcPr>
          <w:p w14:paraId="4AAAAB92"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1084E02D"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-0.80</w:t>
            </w:r>
          </w:p>
        </w:tc>
        <w:tc>
          <w:tcPr>
            <w:tcW w:w="435" w:type="pct"/>
            <w:vAlign w:val="bottom"/>
          </w:tcPr>
          <w:p w14:paraId="5498D38C"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0.53</w:t>
            </w:r>
          </w:p>
        </w:tc>
        <w:tc>
          <w:tcPr>
            <w:tcW w:w="435" w:type="pct"/>
            <w:vAlign w:val="bottom"/>
          </w:tcPr>
          <w:p w14:paraId="05F87A5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0.13</w:t>
            </w:r>
          </w:p>
        </w:tc>
        <w:tc>
          <w:tcPr>
            <w:tcW w:w="433" w:type="pct"/>
          </w:tcPr>
          <w:p w14:paraId="287A9607"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608B48F3" w14:textId="77777777" w:rsidTr="00E9120F">
        <w:trPr>
          <w:trHeight w:val="288"/>
        </w:trPr>
        <w:tc>
          <w:tcPr>
            <w:tcW w:w="1522" w:type="pct"/>
            <w:vAlign w:val="bottom"/>
          </w:tcPr>
          <w:p w14:paraId="31D6DA73"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Hematocrit</w:t>
            </w:r>
          </w:p>
        </w:tc>
        <w:tc>
          <w:tcPr>
            <w:tcW w:w="435" w:type="pct"/>
            <w:vAlign w:val="bottom"/>
          </w:tcPr>
          <w:p w14:paraId="1A872C33"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0.47</w:t>
            </w:r>
          </w:p>
        </w:tc>
        <w:tc>
          <w:tcPr>
            <w:tcW w:w="435" w:type="pct"/>
            <w:vAlign w:val="bottom"/>
          </w:tcPr>
          <w:p w14:paraId="4EB75068"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0.33</w:t>
            </w:r>
          </w:p>
        </w:tc>
        <w:tc>
          <w:tcPr>
            <w:tcW w:w="435" w:type="pct"/>
            <w:vAlign w:val="bottom"/>
          </w:tcPr>
          <w:p w14:paraId="6994823E"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0.15</w:t>
            </w:r>
          </w:p>
        </w:tc>
        <w:tc>
          <w:tcPr>
            <w:tcW w:w="435" w:type="pct"/>
          </w:tcPr>
          <w:p w14:paraId="015563E9"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43E69DE3"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0.41</w:t>
            </w:r>
          </w:p>
        </w:tc>
        <w:tc>
          <w:tcPr>
            <w:tcW w:w="435" w:type="pct"/>
            <w:vAlign w:val="bottom"/>
          </w:tcPr>
          <w:p w14:paraId="0143E8CF"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0.52</w:t>
            </w:r>
          </w:p>
        </w:tc>
        <w:tc>
          <w:tcPr>
            <w:tcW w:w="435" w:type="pct"/>
            <w:vAlign w:val="bottom"/>
          </w:tcPr>
          <w:p w14:paraId="2546F5E3"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0.43</w:t>
            </w:r>
          </w:p>
        </w:tc>
        <w:tc>
          <w:tcPr>
            <w:tcW w:w="433" w:type="pct"/>
          </w:tcPr>
          <w:p w14:paraId="2E53D125"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6AFB2647" w14:textId="77777777" w:rsidTr="00E9120F">
        <w:trPr>
          <w:trHeight w:val="288"/>
        </w:trPr>
        <w:tc>
          <w:tcPr>
            <w:tcW w:w="1522" w:type="pct"/>
            <w:vAlign w:val="bottom"/>
          </w:tcPr>
          <w:p w14:paraId="5A7A85EE"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WBC</w:t>
            </w:r>
          </w:p>
        </w:tc>
        <w:tc>
          <w:tcPr>
            <w:tcW w:w="435" w:type="pct"/>
            <w:vAlign w:val="bottom"/>
          </w:tcPr>
          <w:p w14:paraId="2970CFF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0.48</w:t>
            </w:r>
          </w:p>
        </w:tc>
        <w:tc>
          <w:tcPr>
            <w:tcW w:w="435" w:type="pct"/>
            <w:vAlign w:val="bottom"/>
          </w:tcPr>
          <w:p w14:paraId="67E7A5D3"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0.09</w:t>
            </w:r>
          </w:p>
        </w:tc>
        <w:tc>
          <w:tcPr>
            <w:tcW w:w="435" w:type="pct"/>
            <w:vAlign w:val="bottom"/>
          </w:tcPr>
          <w:p w14:paraId="3CD18118"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0.00</w:t>
            </w:r>
          </w:p>
        </w:tc>
        <w:tc>
          <w:tcPr>
            <w:tcW w:w="435" w:type="pct"/>
          </w:tcPr>
          <w:p w14:paraId="4C524FB5"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0CC8B25E"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0.28</w:t>
            </w:r>
          </w:p>
        </w:tc>
        <w:tc>
          <w:tcPr>
            <w:tcW w:w="435" w:type="pct"/>
            <w:vAlign w:val="bottom"/>
          </w:tcPr>
          <w:p w14:paraId="0A6F6AF0"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0.12</w:t>
            </w:r>
          </w:p>
        </w:tc>
        <w:tc>
          <w:tcPr>
            <w:tcW w:w="435" w:type="pct"/>
            <w:vAlign w:val="bottom"/>
          </w:tcPr>
          <w:p w14:paraId="6F6621CC"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0.03</w:t>
            </w:r>
          </w:p>
        </w:tc>
        <w:tc>
          <w:tcPr>
            <w:tcW w:w="433" w:type="pct"/>
          </w:tcPr>
          <w:p w14:paraId="3C2B7A2F"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71C5732D" w14:textId="77777777" w:rsidTr="00E9120F">
        <w:trPr>
          <w:trHeight w:val="288"/>
        </w:trPr>
        <w:tc>
          <w:tcPr>
            <w:tcW w:w="1522" w:type="pct"/>
            <w:vAlign w:val="bottom"/>
          </w:tcPr>
          <w:p w14:paraId="3FF85D64"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Lymphocyte</w:t>
            </w:r>
          </w:p>
        </w:tc>
        <w:tc>
          <w:tcPr>
            <w:tcW w:w="435" w:type="pct"/>
            <w:vAlign w:val="bottom"/>
          </w:tcPr>
          <w:p w14:paraId="362398E0"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-0.29</w:t>
            </w:r>
          </w:p>
        </w:tc>
        <w:tc>
          <w:tcPr>
            <w:tcW w:w="435" w:type="pct"/>
            <w:vAlign w:val="bottom"/>
          </w:tcPr>
          <w:p w14:paraId="0EAC9129"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0.12</w:t>
            </w:r>
          </w:p>
        </w:tc>
        <w:tc>
          <w:tcPr>
            <w:tcW w:w="435" w:type="pct"/>
            <w:vAlign w:val="bottom"/>
          </w:tcPr>
          <w:p w14:paraId="0D4985D3"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0.02</w:t>
            </w:r>
          </w:p>
        </w:tc>
        <w:tc>
          <w:tcPr>
            <w:tcW w:w="435" w:type="pct"/>
          </w:tcPr>
          <w:p w14:paraId="589F9E68"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7E8CE2CE"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-0.06</w:t>
            </w:r>
          </w:p>
        </w:tc>
        <w:tc>
          <w:tcPr>
            <w:tcW w:w="435" w:type="pct"/>
            <w:vAlign w:val="bottom"/>
          </w:tcPr>
          <w:p w14:paraId="7DE5EFA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0.13</w:t>
            </w:r>
          </w:p>
        </w:tc>
        <w:tc>
          <w:tcPr>
            <w:tcW w:w="435" w:type="pct"/>
            <w:vAlign w:val="bottom"/>
          </w:tcPr>
          <w:p w14:paraId="7928769E"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0.63</w:t>
            </w:r>
          </w:p>
        </w:tc>
        <w:tc>
          <w:tcPr>
            <w:tcW w:w="433" w:type="pct"/>
          </w:tcPr>
          <w:p w14:paraId="205B8336"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66B6AFE1" w14:textId="77777777" w:rsidTr="00E9120F">
        <w:trPr>
          <w:trHeight w:val="288"/>
        </w:trPr>
        <w:tc>
          <w:tcPr>
            <w:tcW w:w="1522" w:type="pct"/>
            <w:vAlign w:val="bottom"/>
          </w:tcPr>
          <w:p w14:paraId="3EE066E8"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Platelets</w:t>
            </w:r>
          </w:p>
        </w:tc>
        <w:tc>
          <w:tcPr>
            <w:tcW w:w="435" w:type="pct"/>
            <w:vAlign w:val="bottom"/>
          </w:tcPr>
          <w:p w14:paraId="41D898F0"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-0.08</w:t>
            </w:r>
          </w:p>
        </w:tc>
        <w:tc>
          <w:tcPr>
            <w:tcW w:w="435" w:type="pct"/>
            <w:vAlign w:val="bottom"/>
          </w:tcPr>
          <w:p w14:paraId="2D70140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0.09</w:t>
            </w:r>
          </w:p>
        </w:tc>
        <w:tc>
          <w:tcPr>
            <w:tcW w:w="435" w:type="pct"/>
            <w:vAlign w:val="bottom"/>
          </w:tcPr>
          <w:p w14:paraId="3FBDB034"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0.34</w:t>
            </w:r>
          </w:p>
        </w:tc>
        <w:tc>
          <w:tcPr>
            <w:tcW w:w="435" w:type="pct"/>
          </w:tcPr>
          <w:p w14:paraId="6B1D9C4C"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6A01EE8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-0.01</w:t>
            </w:r>
          </w:p>
        </w:tc>
        <w:tc>
          <w:tcPr>
            <w:tcW w:w="435" w:type="pct"/>
            <w:vAlign w:val="bottom"/>
          </w:tcPr>
          <w:p w14:paraId="672929BA"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0.13</w:t>
            </w:r>
          </w:p>
        </w:tc>
        <w:tc>
          <w:tcPr>
            <w:tcW w:w="435" w:type="pct"/>
            <w:vAlign w:val="bottom"/>
          </w:tcPr>
          <w:p w14:paraId="3132BF9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0.97</w:t>
            </w:r>
          </w:p>
        </w:tc>
        <w:tc>
          <w:tcPr>
            <w:tcW w:w="433" w:type="pct"/>
          </w:tcPr>
          <w:p w14:paraId="02ED5A87"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55673A94" w14:textId="77777777" w:rsidTr="00E9120F">
        <w:trPr>
          <w:trHeight w:val="288"/>
        </w:trPr>
        <w:tc>
          <w:tcPr>
            <w:tcW w:w="1522" w:type="pct"/>
            <w:vAlign w:val="bottom"/>
          </w:tcPr>
          <w:p w14:paraId="0986257C"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LDH</w:t>
            </w:r>
          </w:p>
        </w:tc>
        <w:tc>
          <w:tcPr>
            <w:tcW w:w="435" w:type="pct"/>
            <w:vAlign w:val="bottom"/>
          </w:tcPr>
          <w:p w14:paraId="7A58A8E3"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0.29</w:t>
            </w:r>
          </w:p>
        </w:tc>
        <w:tc>
          <w:tcPr>
            <w:tcW w:w="435" w:type="pct"/>
            <w:vAlign w:val="bottom"/>
          </w:tcPr>
          <w:p w14:paraId="3653F810"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0.08</w:t>
            </w:r>
          </w:p>
        </w:tc>
        <w:tc>
          <w:tcPr>
            <w:tcW w:w="435" w:type="pct"/>
            <w:vAlign w:val="bottom"/>
          </w:tcPr>
          <w:p w14:paraId="4E60515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0.00</w:t>
            </w:r>
          </w:p>
        </w:tc>
        <w:tc>
          <w:tcPr>
            <w:tcW w:w="435" w:type="pct"/>
          </w:tcPr>
          <w:p w14:paraId="601DFE34"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79ADEB2D"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0.19</w:t>
            </w:r>
          </w:p>
        </w:tc>
        <w:tc>
          <w:tcPr>
            <w:tcW w:w="435" w:type="pct"/>
            <w:vAlign w:val="bottom"/>
          </w:tcPr>
          <w:p w14:paraId="202418D5"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0.11</w:t>
            </w:r>
          </w:p>
        </w:tc>
        <w:tc>
          <w:tcPr>
            <w:tcW w:w="435" w:type="pct"/>
            <w:vAlign w:val="bottom"/>
          </w:tcPr>
          <w:p w14:paraId="23D9640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0.08</w:t>
            </w:r>
          </w:p>
        </w:tc>
        <w:tc>
          <w:tcPr>
            <w:tcW w:w="433" w:type="pct"/>
          </w:tcPr>
          <w:p w14:paraId="65DFCA78"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59FBAB8B" w14:textId="77777777" w:rsidTr="00E9120F">
        <w:trPr>
          <w:trHeight w:val="288"/>
        </w:trPr>
        <w:tc>
          <w:tcPr>
            <w:tcW w:w="1522" w:type="pct"/>
            <w:vAlign w:val="bottom"/>
          </w:tcPr>
          <w:p w14:paraId="743F2990"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Albumin</w:t>
            </w:r>
          </w:p>
        </w:tc>
        <w:tc>
          <w:tcPr>
            <w:tcW w:w="435" w:type="pct"/>
            <w:vAlign w:val="bottom"/>
          </w:tcPr>
          <w:p w14:paraId="362A656F"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-0.39</w:t>
            </w:r>
          </w:p>
        </w:tc>
        <w:tc>
          <w:tcPr>
            <w:tcW w:w="435" w:type="pct"/>
            <w:vAlign w:val="bottom"/>
          </w:tcPr>
          <w:p w14:paraId="1382315D"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0.09</w:t>
            </w:r>
          </w:p>
        </w:tc>
        <w:tc>
          <w:tcPr>
            <w:tcW w:w="435" w:type="pct"/>
            <w:vAlign w:val="bottom"/>
          </w:tcPr>
          <w:p w14:paraId="04AC6EB1"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0.00</w:t>
            </w:r>
          </w:p>
        </w:tc>
        <w:tc>
          <w:tcPr>
            <w:tcW w:w="435" w:type="pct"/>
          </w:tcPr>
          <w:p w14:paraId="661F2EBA"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555078C6"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-0.19</w:t>
            </w:r>
          </w:p>
        </w:tc>
        <w:tc>
          <w:tcPr>
            <w:tcW w:w="435" w:type="pct"/>
            <w:vAlign w:val="bottom"/>
          </w:tcPr>
          <w:p w14:paraId="0B3630A7"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0.14</w:t>
            </w:r>
          </w:p>
        </w:tc>
        <w:tc>
          <w:tcPr>
            <w:tcW w:w="435" w:type="pct"/>
            <w:vAlign w:val="bottom"/>
          </w:tcPr>
          <w:p w14:paraId="38F53FA6"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0.18</w:t>
            </w:r>
          </w:p>
        </w:tc>
        <w:tc>
          <w:tcPr>
            <w:tcW w:w="433" w:type="pct"/>
          </w:tcPr>
          <w:p w14:paraId="339799FF"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533E5DA6" w14:textId="77777777" w:rsidTr="00E9120F">
        <w:trPr>
          <w:trHeight w:val="288"/>
        </w:trPr>
        <w:tc>
          <w:tcPr>
            <w:tcW w:w="1522" w:type="pct"/>
            <w:vAlign w:val="bottom"/>
          </w:tcPr>
          <w:p w14:paraId="26F0E085"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Uric Acid</w:t>
            </w:r>
          </w:p>
        </w:tc>
        <w:tc>
          <w:tcPr>
            <w:tcW w:w="435" w:type="pct"/>
            <w:vAlign w:val="bottom"/>
          </w:tcPr>
          <w:p w14:paraId="01E20CD0"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0.13</w:t>
            </w:r>
          </w:p>
        </w:tc>
        <w:tc>
          <w:tcPr>
            <w:tcW w:w="435" w:type="pct"/>
            <w:vAlign w:val="bottom"/>
          </w:tcPr>
          <w:p w14:paraId="58122768"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0.09</w:t>
            </w:r>
          </w:p>
        </w:tc>
        <w:tc>
          <w:tcPr>
            <w:tcW w:w="435" w:type="pct"/>
            <w:vAlign w:val="bottom"/>
          </w:tcPr>
          <w:p w14:paraId="4B7EA231"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0.15</w:t>
            </w:r>
          </w:p>
        </w:tc>
        <w:tc>
          <w:tcPr>
            <w:tcW w:w="435" w:type="pct"/>
          </w:tcPr>
          <w:p w14:paraId="54210160"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113E95F9"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0.11</w:t>
            </w:r>
          </w:p>
        </w:tc>
        <w:tc>
          <w:tcPr>
            <w:tcW w:w="435" w:type="pct"/>
            <w:vAlign w:val="bottom"/>
          </w:tcPr>
          <w:p w14:paraId="290C199F"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0.15</w:t>
            </w:r>
          </w:p>
        </w:tc>
        <w:tc>
          <w:tcPr>
            <w:tcW w:w="435" w:type="pct"/>
            <w:vAlign w:val="bottom"/>
          </w:tcPr>
          <w:p w14:paraId="503FAA06"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0.45</w:t>
            </w:r>
          </w:p>
        </w:tc>
        <w:tc>
          <w:tcPr>
            <w:tcW w:w="433" w:type="pct"/>
          </w:tcPr>
          <w:p w14:paraId="356A8A09"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2D7B6A06" w14:textId="77777777" w:rsidTr="00E9120F">
        <w:trPr>
          <w:trHeight w:val="288"/>
        </w:trPr>
        <w:tc>
          <w:tcPr>
            <w:tcW w:w="1522" w:type="pct"/>
            <w:vAlign w:val="bottom"/>
          </w:tcPr>
          <w:p w14:paraId="1A9B961A" w14:textId="77777777" w:rsidR="00111284" w:rsidRPr="00221E06" w:rsidRDefault="00111284" w:rsidP="00E9120F">
            <w:pPr>
              <w:pStyle w:val="NoSpacing"/>
              <w:rPr>
                <w:rFonts w:ascii="Arial" w:hAnsi="Arial" w:cs="Arial"/>
                <w:b/>
                <w:bCs/>
                <w:sz w:val="24"/>
                <w:szCs w:val="24"/>
              </w:rPr>
            </w:pPr>
            <w:r w:rsidRPr="00221E06">
              <w:rPr>
                <w:rFonts w:ascii="Arial" w:hAnsi="Arial" w:cs="Arial"/>
                <w:b/>
                <w:bCs/>
                <w:sz w:val="24"/>
                <w:szCs w:val="24"/>
              </w:rPr>
              <w:t>BMI</w:t>
            </w:r>
          </w:p>
        </w:tc>
        <w:tc>
          <w:tcPr>
            <w:tcW w:w="435" w:type="pct"/>
            <w:vAlign w:val="bottom"/>
          </w:tcPr>
          <w:p w14:paraId="5DDA3364"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1.60</w:t>
            </w:r>
          </w:p>
        </w:tc>
        <w:tc>
          <w:tcPr>
            <w:tcW w:w="435" w:type="pct"/>
            <w:vAlign w:val="bottom"/>
          </w:tcPr>
          <w:p w14:paraId="16F27C44"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0.82</w:t>
            </w:r>
          </w:p>
        </w:tc>
        <w:tc>
          <w:tcPr>
            <w:tcW w:w="435" w:type="pct"/>
            <w:vAlign w:val="bottom"/>
          </w:tcPr>
          <w:p w14:paraId="6F95F69F"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0.05</w:t>
            </w:r>
          </w:p>
        </w:tc>
        <w:tc>
          <w:tcPr>
            <w:tcW w:w="435" w:type="pct"/>
          </w:tcPr>
          <w:p w14:paraId="67231B42"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48D9A996"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1.87</w:t>
            </w:r>
          </w:p>
        </w:tc>
        <w:tc>
          <w:tcPr>
            <w:tcW w:w="435" w:type="pct"/>
            <w:vAlign w:val="bottom"/>
          </w:tcPr>
          <w:p w14:paraId="614BCDEF"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1.37</w:t>
            </w:r>
          </w:p>
        </w:tc>
        <w:tc>
          <w:tcPr>
            <w:tcW w:w="435" w:type="pct"/>
            <w:vAlign w:val="bottom"/>
          </w:tcPr>
          <w:p w14:paraId="34283FFD"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0.17</w:t>
            </w:r>
          </w:p>
        </w:tc>
        <w:tc>
          <w:tcPr>
            <w:tcW w:w="433" w:type="pct"/>
          </w:tcPr>
          <w:p w14:paraId="072B918C"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1F5E353D" w14:textId="77777777" w:rsidTr="00E9120F">
        <w:trPr>
          <w:trHeight w:val="288"/>
        </w:trPr>
        <w:tc>
          <w:tcPr>
            <w:tcW w:w="1522" w:type="pct"/>
          </w:tcPr>
          <w:p w14:paraId="729F2A90" w14:textId="77777777" w:rsidR="00111284" w:rsidRPr="00221E06" w:rsidRDefault="00111284" w:rsidP="00E9120F">
            <w:pPr>
              <w:pStyle w:val="NoSpacing"/>
              <w:rPr>
                <w:rFonts w:ascii="Arial" w:hAnsi="Arial" w:cs="Arial"/>
                <w:b/>
                <w:bCs/>
                <w:sz w:val="24"/>
                <w:szCs w:val="24"/>
              </w:rPr>
            </w:pPr>
            <w:r w:rsidRPr="00221E06">
              <w:rPr>
                <w:rFonts w:ascii="Arial" w:eastAsia="Arial" w:hAnsi="Arial" w:cs="Arial"/>
                <w:b/>
                <w:bCs/>
                <w:sz w:val="24"/>
                <w:szCs w:val="24"/>
              </w:rPr>
              <w:t>Cyto vs. Non-Cyto</w:t>
            </w:r>
          </w:p>
        </w:tc>
        <w:tc>
          <w:tcPr>
            <w:tcW w:w="435" w:type="pct"/>
            <w:vAlign w:val="bottom"/>
          </w:tcPr>
          <w:p w14:paraId="5F30D3F7"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0.03</w:t>
            </w:r>
          </w:p>
        </w:tc>
        <w:tc>
          <w:tcPr>
            <w:tcW w:w="435" w:type="pct"/>
            <w:vAlign w:val="bottom"/>
          </w:tcPr>
          <w:p w14:paraId="6F409C18"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0.29</w:t>
            </w:r>
          </w:p>
        </w:tc>
        <w:tc>
          <w:tcPr>
            <w:tcW w:w="435" w:type="pct"/>
            <w:vAlign w:val="bottom"/>
          </w:tcPr>
          <w:p w14:paraId="1CB13E1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0.92</w:t>
            </w:r>
          </w:p>
        </w:tc>
        <w:tc>
          <w:tcPr>
            <w:tcW w:w="435" w:type="pct"/>
          </w:tcPr>
          <w:p w14:paraId="56A84F2C"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11F24220"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0.33</w:t>
            </w:r>
          </w:p>
        </w:tc>
        <w:tc>
          <w:tcPr>
            <w:tcW w:w="435" w:type="pct"/>
            <w:vAlign w:val="bottom"/>
          </w:tcPr>
          <w:p w14:paraId="15DF71C3"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0.50</w:t>
            </w:r>
          </w:p>
        </w:tc>
        <w:tc>
          <w:tcPr>
            <w:tcW w:w="435" w:type="pct"/>
            <w:vAlign w:val="bottom"/>
          </w:tcPr>
          <w:p w14:paraId="381BF8CB"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0.50</w:t>
            </w:r>
          </w:p>
        </w:tc>
        <w:tc>
          <w:tcPr>
            <w:tcW w:w="433" w:type="pct"/>
          </w:tcPr>
          <w:p w14:paraId="24244B01"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0093F561" w14:textId="77777777" w:rsidTr="00E9120F">
        <w:trPr>
          <w:trHeight w:val="144"/>
        </w:trPr>
        <w:tc>
          <w:tcPr>
            <w:tcW w:w="1522" w:type="pct"/>
          </w:tcPr>
          <w:p w14:paraId="7C2D30C2" w14:textId="77777777" w:rsidR="00111284" w:rsidRPr="00221E06" w:rsidRDefault="00111284" w:rsidP="00E9120F">
            <w:pPr>
              <w:pStyle w:val="NoSpacing"/>
              <w:rPr>
                <w:rFonts w:ascii="Arial" w:hAnsi="Arial" w:cs="Arial"/>
                <w:b/>
                <w:bCs/>
                <w:sz w:val="24"/>
                <w:szCs w:val="24"/>
              </w:rPr>
            </w:pPr>
            <w:r w:rsidRPr="00221E06">
              <w:rPr>
                <w:rFonts w:ascii="Arial" w:hAnsi="Arial" w:cs="Arial"/>
                <w:b/>
                <w:bCs/>
                <w:color w:val="000000"/>
                <w:sz w:val="24"/>
                <w:szCs w:val="24"/>
              </w:rPr>
              <w:t>Targeted therapy</w:t>
            </w:r>
          </w:p>
        </w:tc>
        <w:tc>
          <w:tcPr>
            <w:tcW w:w="435" w:type="pct"/>
            <w:vAlign w:val="bottom"/>
          </w:tcPr>
          <w:p w14:paraId="6CB48D3E"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-0.24</w:t>
            </w:r>
          </w:p>
        </w:tc>
        <w:tc>
          <w:tcPr>
            <w:tcW w:w="435" w:type="pct"/>
            <w:vAlign w:val="bottom"/>
          </w:tcPr>
          <w:p w14:paraId="659B6CA5"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0.28</w:t>
            </w:r>
          </w:p>
        </w:tc>
        <w:tc>
          <w:tcPr>
            <w:tcW w:w="435" w:type="pct"/>
            <w:vAlign w:val="bottom"/>
          </w:tcPr>
          <w:p w14:paraId="16A3F027"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0.38</w:t>
            </w:r>
          </w:p>
        </w:tc>
        <w:tc>
          <w:tcPr>
            <w:tcW w:w="435" w:type="pct"/>
          </w:tcPr>
          <w:p w14:paraId="2A40C576"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11E409AD"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0.10</w:t>
            </w:r>
          </w:p>
        </w:tc>
        <w:tc>
          <w:tcPr>
            <w:tcW w:w="435" w:type="pct"/>
            <w:vAlign w:val="bottom"/>
          </w:tcPr>
          <w:p w14:paraId="7453E219"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0.46</w:t>
            </w:r>
          </w:p>
        </w:tc>
        <w:tc>
          <w:tcPr>
            <w:tcW w:w="435" w:type="pct"/>
            <w:vAlign w:val="bottom"/>
          </w:tcPr>
          <w:p w14:paraId="5115D862" w14:textId="77777777" w:rsidR="00111284" w:rsidRPr="00221E06" w:rsidRDefault="00111284" w:rsidP="00E9120F">
            <w:pPr>
              <w:pStyle w:val="NoSpacing"/>
              <w:rPr>
                <w:rFonts w:ascii="Arial" w:hAnsi="Arial" w:cs="Arial"/>
                <w:sz w:val="24"/>
                <w:szCs w:val="24"/>
              </w:rPr>
            </w:pPr>
            <w:r w:rsidRPr="00221E06">
              <w:rPr>
                <w:rFonts w:ascii="Arial" w:hAnsi="Arial" w:cs="Arial"/>
                <w:color w:val="000000"/>
                <w:sz w:val="24"/>
                <w:szCs w:val="24"/>
              </w:rPr>
              <w:t>0.83</w:t>
            </w:r>
          </w:p>
        </w:tc>
        <w:tc>
          <w:tcPr>
            <w:tcW w:w="433" w:type="pct"/>
          </w:tcPr>
          <w:p w14:paraId="4E1B18D1"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3BEDCEEC" w14:textId="77777777" w:rsidTr="00E9120F">
        <w:trPr>
          <w:trHeight w:val="144"/>
        </w:trPr>
        <w:tc>
          <w:tcPr>
            <w:tcW w:w="1522" w:type="pct"/>
            <w:vAlign w:val="bottom"/>
          </w:tcPr>
          <w:p w14:paraId="4739297C"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SCLC</w:t>
            </w:r>
          </w:p>
        </w:tc>
        <w:tc>
          <w:tcPr>
            <w:tcW w:w="435" w:type="pct"/>
            <w:vAlign w:val="bottom"/>
          </w:tcPr>
          <w:p w14:paraId="76F94A1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-0.16</w:t>
            </w:r>
          </w:p>
        </w:tc>
        <w:tc>
          <w:tcPr>
            <w:tcW w:w="435" w:type="pct"/>
            <w:vAlign w:val="bottom"/>
          </w:tcPr>
          <w:p w14:paraId="549B798B"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0.46</w:t>
            </w:r>
          </w:p>
        </w:tc>
        <w:tc>
          <w:tcPr>
            <w:tcW w:w="435" w:type="pct"/>
            <w:vAlign w:val="bottom"/>
          </w:tcPr>
          <w:p w14:paraId="6B929DA3"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0.72</w:t>
            </w:r>
          </w:p>
        </w:tc>
        <w:tc>
          <w:tcPr>
            <w:tcW w:w="435" w:type="pct"/>
          </w:tcPr>
          <w:p w14:paraId="72B675BD"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5CCFD9DB"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-16.78</w:t>
            </w:r>
          </w:p>
        </w:tc>
        <w:tc>
          <w:tcPr>
            <w:tcW w:w="435" w:type="pct"/>
            <w:vAlign w:val="bottom"/>
          </w:tcPr>
          <w:p w14:paraId="2CE58CB0"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1390.09</w:t>
            </w:r>
          </w:p>
        </w:tc>
        <w:tc>
          <w:tcPr>
            <w:tcW w:w="435" w:type="pct"/>
            <w:vAlign w:val="bottom"/>
          </w:tcPr>
          <w:p w14:paraId="7D530583"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0.99</w:t>
            </w:r>
          </w:p>
        </w:tc>
        <w:tc>
          <w:tcPr>
            <w:tcW w:w="433" w:type="pct"/>
          </w:tcPr>
          <w:p w14:paraId="75078107" w14:textId="77777777" w:rsidR="00111284" w:rsidRPr="00221E06" w:rsidRDefault="00111284" w:rsidP="00E9120F">
            <w:pPr>
              <w:pStyle w:val="NoSpacing"/>
              <w:rPr>
                <w:rFonts w:ascii="Arial" w:hAnsi="Arial" w:cs="Arial"/>
                <w:sz w:val="24"/>
                <w:szCs w:val="24"/>
                <w:highlight w:val="yellow"/>
              </w:rPr>
            </w:pPr>
            <w:r w:rsidRPr="00221E06">
              <w:rPr>
                <w:rFonts w:ascii="Arial" w:hAnsi="Arial" w:cs="Arial"/>
                <w:sz w:val="24"/>
                <w:szCs w:val="24"/>
              </w:rPr>
              <w:t>Yes</w:t>
            </w:r>
          </w:p>
        </w:tc>
      </w:tr>
      <w:tr w:rsidR="00111284" w:rsidRPr="00221E06" w14:paraId="65A28B9B" w14:textId="77777777" w:rsidTr="00E9120F">
        <w:trPr>
          <w:trHeight w:val="144"/>
        </w:trPr>
        <w:tc>
          <w:tcPr>
            <w:tcW w:w="1522" w:type="pct"/>
            <w:vAlign w:val="bottom"/>
          </w:tcPr>
          <w:p w14:paraId="2D28046F"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 xml:space="preserve">Cancer: Renal cell </w:t>
            </w:r>
          </w:p>
        </w:tc>
        <w:tc>
          <w:tcPr>
            <w:tcW w:w="435" w:type="pct"/>
            <w:vAlign w:val="bottom"/>
          </w:tcPr>
          <w:p w14:paraId="733EE1D9"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-14.43</w:t>
            </w:r>
          </w:p>
        </w:tc>
        <w:tc>
          <w:tcPr>
            <w:tcW w:w="435" w:type="pct"/>
            <w:vAlign w:val="bottom"/>
          </w:tcPr>
          <w:p w14:paraId="4E6B45A1"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412.15</w:t>
            </w:r>
          </w:p>
        </w:tc>
        <w:tc>
          <w:tcPr>
            <w:tcW w:w="435" w:type="pct"/>
            <w:vAlign w:val="bottom"/>
          </w:tcPr>
          <w:p w14:paraId="045B1ED0"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0.97</w:t>
            </w:r>
          </w:p>
        </w:tc>
        <w:tc>
          <w:tcPr>
            <w:tcW w:w="435" w:type="pct"/>
          </w:tcPr>
          <w:p w14:paraId="36B9C590"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0FDD0167"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-16.79</w:t>
            </w:r>
          </w:p>
        </w:tc>
        <w:tc>
          <w:tcPr>
            <w:tcW w:w="435" w:type="pct"/>
            <w:vAlign w:val="bottom"/>
          </w:tcPr>
          <w:p w14:paraId="2C8B88F6"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1934.92</w:t>
            </w:r>
          </w:p>
        </w:tc>
        <w:tc>
          <w:tcPr>
            <w:tcW w:w="435" w:type="pct"/>
            <w:vAlign w:val="bottom"/>
          </w:tcPr>
          <w:p w14:paraId="00121638"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0.99</w:t>
            </w:r>
          </w:p>
        </w:tc>
        <w:tc>
          <w:tcPr>
            <w:tcW w:w="433" w:type="pct"/>
          </w:tcPr>
          <w:p w14:paraId="50EB1572"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1928561F" w14:textId="77777777" w:rsidTr="00E9120F">
        <w:trPr>
          <w:trHeight w:val="144"/>
        </w:trPr>
        <w:tc>
          <w:tcPr>
            <w:tcW w:w="1522" w:type="pct"/>
            <w:vAlign w:val="bottom"/>
          </w:tcPr>
          <w:p w14:paraId="27D2B4F1"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 xml:space="preserve">Cancer: Rectal </w:t>
            </w:r>
          </w:p>
        </w:tc>
        <w:tc>
          <w:tcPr>
            <w:tcW w:w="435" w:type="pct"/>
            <w:vAlign w:val="bottom"/>
          </w:tcPr>
          <w:p w14:paraId="59745026"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0.06</w:t>
            </w:r>
          </w:p>
        </w:tc>
        <w:tc>
          <w:tcPr>
            <w:tcW w:w="435" w:type="pct"/>
            <w:vAlign w:val="bottom"/>
          </w:tcPr>
          <w:p w14:paraId="5E33B066"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0.46</w:t>
            </w:r>
          </w:p>
        </w:tc>
        <w:tc>
          <w:tcPr>
            <w:tcW w:w="435" w:type="pct"/>
            <w:vAlign w:val="bottom"/>
          </w:tcPr>
          <w:p w14:paraId="000316CB"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0.90</w:t>
            </w:r>
          </w:p>
        </w:tc>
        <w:tc>
          <w:tcPr>
            <w:tcW w:w="435" w:type="pct"/>
          </w:tcPr>
          <w:p w14:paraId="118E2624"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1559F5FE"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-0.61</w:t>
            </w:r>
          </w:p>
        </w:tc>
        <w:tc>
          <w:tcPr>
            <w:tcW w:w="435" w:type="pct"/>
            <w:vAlign w:val="bottom"/>
          </w:tcPr>
          <w:p w14:paraId="373EDA71"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0.79</w:t>
            </w:r>
          </w:p>
        </w:tc>
        <w:tc>
          <w:tcPr>
            <w:tcW w:w="435" w:type="pct"/>
            <w:vAlign w:val="bottom"/>
          </w:tcPr>
          <w:p w14:paraId="014EF5FC"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0.44</w:t>
            </w:r>
          </w:p>
        </w:tc>
        <w:tc>
          <w:tcPr>
            <w:tcW w:w="433" w:type="pct"/>
          </w:tcPr>
          <w:p w14:paraId="4D3F86EF"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5ED46917" w14:textId="77777777" w:rsidTr="00E9120F">
        <w:trPr>
          <w:trHeight w:val="144"/>
        </w:trPr>
        <w:tc>
          <w:tcPr>
            <w:tcW w:w="1522" w:type="pct"/>
            <w:vAlign w:val="bottom"/>
          </w:tcPr>
          <w:p w14:paraId="3B7C934B"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 xml:space="preserve">Cancer: Prostate </w:t>
            </w:r>
          </w:p>
        </w:tc>
        <w:tc>
          <w:tcPr>
            <w:tcW w:w="435" w:type="pct"/>
            <w:vAlign w:val="bottom"/>
          </w:tcPr>
          <w:p w14:paraId="352B6848"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-0.63</w:t>
            </w:r>
          </w:p>
        </w:tc>
        <w:tc>
          <w:tcPr>
            <w:tcW w:w="435" w:type="pct"/>
            <w:vAlign w:val="bottom"/>
          </w:tcPr>
          <w:p w14:paraId="5D4C694C"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0.79</w:t>
            </w:r>
          </w:p>
        </w:tc>
        <w:tc>
          <w:tcPr>
            <w:tcW w:w="435" w:type="pct"/>
            <w:vAlign w:val="bottom"/>
          </w:tcPr>
          <w:p w14:paraId="57706BF7"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0.42</w:t>
            </w:r>
          </w:p>
        </w:tc>
        <w:tc>
          <w:tcPr>
            <w:tcW w:w="435" w:type="pct"/>
          </w:tcPr>
          <w:p w14:paraId="0EEAB707"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5D7C4848"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-16.84</w:t>
            </w:r>
          </w:p>
        </w:tc>
        <w:tc>
          <w:tcPr>
            <w:tcW w:w="435" w:type="pct"/>
            <w:vAlign w:val="bottom"/>
          </w:tcPr>
          <w:p w14:paraId="03EDC99A"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1872.51</w:t>
            </w:r>
          </w:p>
        </w:tc>
        <w:tc>
          <w:tcPr>
            <w:tcW w:w="435" w:type="pct"/>
            <w:vAlign w:val="bottom"/>
          </w:tcPr>
          <w:p w14:paraId="545BCB7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0.99</w:t>
            </w:r>
          </w:p>
        </w:tc>
        <w:tc>
          <w:tcPr>
            <w:tcW w:w="433" w:type="pct"/>
          </w:tcPr>
          <w:p w14:paraId="6098BE96"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530F7350" w14:textId="77777777" w:rsidTr="00E9120F">
        <w:trPr>
          <w:trHeight w:val="144"/>
        </w:trPr>
        <w:tc>
          <w:tcPr>
            <w:tcW w:w="1522" w:type="pct"/>
            <w:vAlign w:val="bottom"/>
          </w:tcPr>
          <w:p w14:paraId="15D08714"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Pancreatic</w:t>
            </w:r>
          </w:p>
        </w:tc>
        <w:tc>
          <w:tcPr>
            <w:tcW w:w="435" w:type="pct"/>
            <w:vAlign w:val="bottom"/>
          </w:tcPr>
          <w:p w14:paraId="7BDAB71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0.26</w:t>
            </w:r>
          </w:p>
        </w:tc>
        <w:tc>
          <w:tcPr>
            <w:tcW w:w="435" w:type="pct"/>
            <w:vAlign w:val="bottom"/>
          </w:tcPr>
          <w:p w14:paraId="10AE1F35"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0.32</w:t>
            </w:r>
          </w:p>
        </w:tc>
        <w:tc>
          <w:tcPr>
            <w:tcW w:w="435" w:type="pct"/>
            <w:vAlign w:val="bottom"/>
          </w:tcPr>
          <w:p w14:paraId="02EFFCDD"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0.43</w:t>
            </w:r>
          </w:p>
        </w:tc>
        <w:tc>
          <w:tcPr>
            <w:tcW w:w="435" w:type="pct"/>
          </w:tcPr>
          <w:p w14:paraId="4BC45E23"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475C32DE"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0.03</w:t>
            </w:r>
          </w:p>
        </w:tc>
        <w:tc>
          <w:tcPr>
            <w:tcW w:w="435" w:type="pct"/>
            <w:vAlign w:val="bottom"/>
          </w:tcPr>
          <w:p w14:paraId="37184A70"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0.45</w:t>
            </w:r>
          </w:p>
        </w:tc>
        <w:tc>
          <w:tcPr>
            <w:tcW w:w="435" w:type="pct"/>
            <w:vAlign w:val="bottom"/>
          </w:tcPr>
          <w:p w14:paraId="39EC71B8"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0.95</w:t>
            </w:r>
          </w:p>
        </w:tc>
        <w:tc>
          <w:tcPr>
            <w:tcW w:w="433" w:type="pct"/>
          </w:tcPr>
          <w:p w14:paraId="3ED3812D"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18F9A444" w14:textId="77777777" w:rsidTr="00E9120F">
        <w:trPr>
          <w:trHeight w:val="144"/>
        </w:trPr>
        <w:tc>
          <w:tcPr>
            <w:tcW w:w="1522" w:type="pct"/>
            <w:vAlign w:val="bottom"/>
          </w:tcPr>
          <w:p w14:paraId="12C7A758"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Ovarian</w:t>
            </w:r>
          </w:p>
        </w:tc>
        <w:tc>
          <w:tcPr>
            <w:tcW w:w="435" w:type="pct"/>
            <w:vAlign w:val="bottom"/>
          </w:tcPr>
          <w:p w14:paraId="106BA84C"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0.13</w:t>
            </w:r>
          </w:p>
        </w:tc>
        <w:tc>
          <w:tcPr>
            <w:tcW w:w="435" w:type="pct"/>
            <w:vAlign w:val="bottom"/>
          </w:tcPr>
          <w:p w14:paraId="0D243079"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0.48</w:t>
            </w:r>
          </w:p>
        </w:tc>
        <w:tc>
          <w:tcPr>
            <w:tcW w:w="435" w:type="pct"/>
            <w:vAlign w:val="bottom"/>
          </w:tcPr>
          <w:p w14:paraId="406442A9"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0.78</w:t>
            </w:r>
          </w:p>
        </w:tc>
        <w:tc>
          <w:tcPr>
            <w:tcW w:w="435" w:type="pct"/>
          </w:tcPr>
          <w:p w14:paraId="615E29C8"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7475B61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-0.29</w:t>
            </w:r>
          </w:p>
        </w:tc>
        <w:tc>
          <w:tcPr>
            <w:tcW w:w="435" w:type="pct"/>
            <w:vAlign w:val="bottom"/>
          </w:tcPr>
          <w:p w14:paraId="62D6B744"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0.72</w:t>
            </w:r>
          </w:p>
        </w:tc>
        <w:tc>
          <w:tcPr>
            <w:tcW w:w="435" w:type="pct"/>
            <w:vAlign w:val="bottom"/>
          </w:tcPr>
          <w:p w14:paraId="624186BD"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0.69</w:t>
            </w:r>
          </w:p>
        </w:tc>
        <w:tc>
          <w:tcPr>
            <w:tcW w:w="433" w:type="pct"/>
          </w:tcPr>
          <w:p w14:paraId="06DAF51A"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41EC6B7B" w14:textId="77777777" w:rsidTr="00E9120F">
        <w:trPr>
          <w:trHeight w:val="144"/>
        </w:trPr>
        <w:tc>
          <w:tcPr>
            <w:tcW w:w="1522" w:type="pct"/>
            <w:vAlign w:val="bottom"/>
          </w:tcPr>
          <w:p w14:paraId="3C1F728F"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Non-Hodgkin's lymph</w:t>
            </w:r>
          </w:p>
        </w:tc>
        <w:tc>
          <w:tcPr>
            <w:tcW w:w="435" w:type="pct"/>
            <w:vAlign w:val="bottom"/>
          </w:tcPr>
          <w:p w14:paraId="1D7AB816"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-0.69</w:t>
            </w:r>
          </w:p>
        </w:tc>
        <w:tc>
          <w:tcPr>
            <w:tcW w:w="435" w:type="pct"/>
            <w:vAlign w:val="bottom"/>
          </w:tcPr>
          <w:p w14:paraId="07F4D93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0.48</w:t>
            </w:r>
          </w:p>
        </w:tc>
        <w:tc>
          <w:tcPr>
            <w:tcW w:w="435" w:type="pct"/>
            <w:vAlign w:val="bottom"/>
          </w:tcPr>
          <w:p w14:paraId="573D054A"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0.15</w:t>
            </w:r>
          </w:p>
        </w:tc>
        <w:tc>
          <w:tcPr>
            <w:tcW w:w="435" w:type="pct"/>
          </w:tcPr>
          <w:p w14:paraId="5B00D594"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4A0E659B"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-0.75</w:t>
            </w:r>
          </w:p>
        </w:tc>
        <w:tc>
          <w:tcPr>
            <w:tcW w:w="435" w:type="pct"/>
            <w:vAlign w:val="bottom"/>
          </w:tcPr>
          <w:p w14:paraId="255CD928"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0.68</w:t>
            </w:r>
          </w:p>
        </w:tc>
        <w:tc>
          <w:tcPr>
            <w:tcW w:w="435" w:type="pct"/>
            <w:vAlign w:val="bottom"/>
          </w:tcPr>
          <w:p w14:paraId="760391F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0.27</w:t>
            </w:r>
          </w:p>
        </w:tc>
        <w:tc>
          <w:tcPr>
            <w:tcW w:w="433" w:type="pct"/>
          </w:tcPr>
          <w:p w14:paraId="0202D685"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5DBE16FD" w14:textId="77777777" w:rsidTr="00E9120F">
        <w:trPr>
          <w:trHeight w:val="144"/>
        </w:trPr>
        <w:tc>
          <w:tcPr>
            <w:tcW w:w="1522" w:type="pct"/>
            <w:vAlign w:val="bottom"/>
          </w:tcPr>
          <w:p w14:paraId="25E42C3F"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NSCLC</w:t>
            </w:r>
          </w:p>
        </w:tc>
        <w:tc>
          <w:tcPr>
            <w:tcW w:w="435" w:type="pct"/>
            <w:vAlign w:val="bottom"/>
          </w:tcPr>
          <w:p w14:paraId="3D824035"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0.08</w:t>
            </w:r>
          </w:p>
        </w:tc>
        <w:tc>
          <w:tcPr>
            <w:tcW w:w="435" w:type="pct"/>
            <w:vAlign w:val="bottom"/>
          </w:tcPr>
          <w:p w14:paraId="48E60A7E"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0.29</w:t>
            </w:r>
          </w:p>
        </w:tc>
        <w:tc>
          <w:tcPr>
            <w:tcW w:w="435" w:type="pct"/>
            <w:vAlign w:val="bottom"/>
          </w:tcPr>
          <w:p w14:paraId="3C2D6A6D"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0.77</w:t>
            </w:r>
          </w:p>
        </w:tc>
        <w:tc>
          <w:tcPr>
            <w:tcW w:w="435" w:type="pct"/>
          </w:tcPr>
          <w:p w14:paraId="3558AB98"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25BBB173"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-0.51</w:t>
            </w:r>
          </w:p>
        </w:tc>
        <w:tc>
          <w:tcPr>
            <w:tcW w:w="435" w:type="pct"/>
            <w:vAlign w:val="bottom"/>
          </w:tcPr>
          <w:p w14:paraId="2C934A57"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0.43</w:t>
            </w:r>
          </w:p>
        </w:tc>
        <w:tc>
          <w:tcPr>
            <w:tcW w:w="435" w:type="pct"/>
            <w:vAlign w:val="bottom"/>
          </w:tcPr>
          <w:p w14:paraId="2997C2F9"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0.23</w:t>
            </w:r>
          </w:p>
        </w:tc>
        <w:tc>
          <w:tcPr>
            <w:tcW w:w="433" w:type="pct"/>
          </w:tcPr>
          <w:p w14:paraId="3E1F9C5B"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585D9477" w14:textId="77777777" w:rsidTr="00E9120F">
        <w:trPr>
          <w:trHeight w:val="144"/>
        </w:trPr>
        <w:tc>
          <w:tcPr>
            <w:tcW w:w="1522" w:type="pct"/>
            <w:vAlign w:val="bottom"/>
          </w:tcPr>
          <w:p w14:paraId="6084D022"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Multiple myeloma</w:t>
            </w:r>
          </w:p>
        </w:tc>
        <w:tc>
          <w:tcPr>
            <w:tcW w:w="435" w:type="pct"/>
            <w:vAlign w:val="bottom"/>
          </w:tcPr>
          <w:p w14:paraId="62319B97"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-1.19</w:t>
            </w:r>
          </w:p>
        </w:tc>
        <w:tc>
          <w:tcPr>
            <w:tcW w:w="435" w:type="pct"/>
            <w:vAlign w:val="bottom"/>
          </w:tcPr>
          <w:p w14:paraId="242AD7A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1.07</w:t>
            </w:r>
          </w:p>
        </w:tc>
        <w:tc>
          <w:tcPr>
            <w:tcW w:w="435" w:type="pct"/>
            <w:vAlign w:val="bottom"/>
          </w:tcPr>
          <w:p w14:paraId="1A9F2B49"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0.26</w:t>
            </w:r>
          </w:p>
        </w:tc>
        <w:tc>
          <w:tcPr>
            <w:tcW w:w="435" w:type="pct"/>
          </w:tcPr>
          <w:p w14:paraId="674C434B"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73BE81CA"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-0.69</w:t>
            </w:r>
          </w:p>
        </w:tc>
        <w:tc>
          <w:tcPr>
            <w:tcW w:w="435" w:type="pct"/>
            <w:vAlign w:val="bottom"/>
          </w:tcPr>
          <w:p w14:paraId="6E8611A6"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1.09</w:t>
            </w:r>
          </w:p>
        </w:tc>
        <w:tc>
          <w:tcPr>
            <w:tcW w:w="435" w:type="pct"/>
            <w:vAlign w:val="bottom"/>
          </w:tcPr>
          <w:p w14:paraId="28600378"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0.53</w:t>
            </w:r>
          </w:p>
        </w:tc>
        <w:tc>
          <w:tcPr>
            <w:tcW w:w="433" w:type="pct"/>
          </w:tcPr>
          <w:p w14:paraId="0671D74F"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16D338ED" w14:textId="77777777" w:rsidTr="00E9120F">
        <w:trPr>
          <w:trHeight w:val="144"/>
        </w:trPr>
        <w:tc>
          <w:tcPr>
            <w:tcW w:w="1522" w:type="pct"/>
            <w:vAlign w:val="bottom"/>
          </w:tcPr>
          <w:p w14:paraId="19157DDD"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Cancer:_Liver</w:t>
            </w:r>
          </w:p>
        </w:tc>
        <w:tc>
          <w:tcPr>
            <w:tcW w:w="435" w:type="pct"/>
            <w:vAlign w:val="bottom"/>
          </w:tcPr>
          <w:p w14:paraId="688A3896"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0.78</w:t>
            </w:r>
          </w:p>
        </w:tc>
        <w:tc>
          <w:tcPr>
            <w:tcW w:w="435" w:type="pct"/>
            <w:vAlign w:val="bottom"/>
          </w:tcPr>
          <w:p w14:paraId="19A9C044"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0.54</w:t>
            </w:r>
          </w:p>
        </w:tc>
        <w:tc>
          <w:tcPr>
            <w:tcW w:w="435" w:type="pct"/>
            <w:vAlign w:val="bottom"/>
          </w:tcPr>
          <w:p w14:paraId="2041A827"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0.15</w:t>
            </w:r>
          </w:p>
        </w:tc>
        <w:tc>
          <w:tcPr>
            <w:tcW w:w="435" w:type="pct"/>
          </w:tcPr>
          <w:p w14:paraId="11DCA388"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587A573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1.18</w:t>
            </w:r>
          </w:p>
        </w:tc>
        <w:tc>
          <w:tcPr>
            <w:tcW w:w="435" w:type="pct"/>
            <w:vAlign w:val="bottom"/>
          </w:tcPr>
          <w:p w14:paraId="686FFB3E"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0.63</w:t>
            </w:r>
          </w:p>
        </w:tc>
        <w:tc>
          <w:tcPr>
            <w:tcW w:w="435" w:type="pct"/>
            <w:vAlign w:val="bottom"/>
          </w:tcPr>
          <w:p w14:paraId="2B0670D0"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0.06</w:t>
            </w:r>
          </w:p>
        </w:tc>
        <w:tc>
          <w:tcPr>
            <w:tcW w:w="433" w:type="pct"/>
          </w:tcPr>
          <w:p w14:paraId="312295A2"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4C8AFB9B" w14:textId="77777777" w:rsidTr="00E9120F">
        <w:trPr>
          <w:trHeight w:val="144"/>
        </w:trPr>
        <w:tc>
          <w:tcPr>
            <w:tcW w:w="1522" w:type="pct"/>
            <w:vAlign w:val="bottom"/>
          </w:tcPr>
          <w:p w14:paraId="403BA41B"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Head/Neck</w:t>
            </w:r>
          </w:p>
        </w:tc>
        <w:tc>
          <w:tcPr>
            <w:tcW w:w="435" w:type="pct"/>
            <w:vAlign w:val="bottom"/>
          </w:tcPr>
          <w:p w14:paraId="4B1368A3"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0.47</w:t>
            </w:r>
          </w:p>
        </w:tc>
        <w:tc>
          <w:tcPr>
            <w:tcW w:w="435" w:type="pct"/>
            <w:vAlign w:val="bottom"/>
          </w:tcPr>
          <w:p w14:paraId="42A22455"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0.42</w:t>
            </w:r>
          </w:p>
        </w:tc>
        <w:tc>
          <w:tcPr>
            <w:tcW w:w="435" w:type="pct"/>
            <w:vAlign w:val="bottom"/>
          </w:tcPr>
          <w:p w14:paraId="6158B907"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0.26</w:t>
            </w:r>
          </w:p>
        </w:tc>
        <w:tc>
          <w:tcPr>
            <w:tcW w:w="435" w:type="pct"/>
          </w:tcPr>
          <w:p w14:paraId="23BF2DD1"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784D7075"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-1.59</w:t>
            </w:r>
          </w:p>
        </w:tc>
        <w:tc>
          <w:tcPr>
            <w:tcW w:w="435" w:type="pct"/>
            <w:vAlign w:val="bottom"/>
          </w:tcPr>
          <w:p w14:paraId="4DE027EC"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1.06</w:t>
            </w:r>
          </w:p>
        </w:tc>
        <w:tc>
          <w:tcPr>
            <w:tcW w:w="435" w:type="pct"/>
            <w:vAlign w:val="bottom"/>
          </w:tcPr>
          <w:p w14:paraId="2B686679"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0.13</w:t>
            </w:r>
          </w:p>
        </w:tc>
        <w:tc>
          <w:tcPr>
            <w:tcW w:w="433" w:type="pct"/>
          </w:tcPr>
          <w:p w14:paraId="5F2FEC59"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593D8C26" w14:textId="77777777" w:rsidTr="00E9120F">
        <w:trPr>
          <w:trHeight w:val="144"/>
        </w:trPr>
        <w:tc>
          <w:tcPr>
            <w:tcW w:w="1522" w:type="pct"/>
            <w:vAlign w:val="bottom"/>
          </w:tcPr>
          <w:p w14:paraId="0AE34B05"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lastRenderedPageBreak/>
              <w:t>Cancer: Endometrial</w:t>
            </w:r>
          </w:p>
        </w:tc>
        <w:tc>
          <w:tcPr>
            <w:tcW w:w="435" w:type="pct"/>
            <w:vAlign w:val="bottom"/>
          </w:tcPr>
          <w:p w14:paraId="4CC1ACE6"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-0.48</w:t>
            </w:r>
          </w:p>
        </w:tc>
        <w:tc>
          <w:tcPr>
            <w:tcW w:w="435" w:type="pct"/>
            <w:vAlign w:val="bottom"/>
          </w:tcPr>
          <w:p w14:paraId="3D12C23B"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0.67</w:t>
            </w:r>
          </w:p>
        </w:tc>
        <w:tc>
          <w:tcPr>
            <w:tcW w:w="435" w:type="pct"/>
            <w:vAlign w:val="bottom"/>
          </w:tcPr>
          <w:p w14:paraId="13B220A3"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0.47</w:t>
            </w:r>
          </w:p>
        </w:tc>
        <w:tc>
          <w:tcPr>
            <w:tcW w:w="435" w:type="pct"/>
          </w:tcPr>
          <w:p w14:paraId="339AC078"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52D6785C"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-17.19</w:t>
            </w:r>
          </w:p>
        </w:tc>
        <w:tc>
          <w:tcPr>
            <w:tcW w:w="435" w:type="pct"/>
            <w:vAlign w:val="bottom"/>
          </w:tcPr>
          <w:p w14:paraId="08D4472E"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1810.55</w:t>
            </w:r>
          </w:p>
        </w:tc>
        <w:tc>
          <w:tcPr>
            <w:tcW w:w="435" w:type="pct"/>
            <w:vAlign w:val="bottom"/>
          </w:tcPr>
          <w:p w14:paraId="52BB5673"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0.99</w:t>
            </w:r>
          </w:p>
        </w:tc>
        <w:tc>
          <w:tcPr>
            <w:tcW w:w="433" w:type="pct"/>
          </w:tcPr>
          <w:p w14:paraId="77F05017"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4A1AEC0C" w14:textId="77777777" w:rsidTr="00E9120F">
        <w:trPr>
          <w:trHeight w:val="144"/>
        </w:trPr>
        <w:tc>
          <w:tcPr>
            <w:tcW w:w="1522" w:type="pct"/>
            <w:vAlign w:val="bottom"/>
          </w:tcPr>
          <w:p w14:paraId="29366925"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Colon</w:t>
            </w:r>
          </w:p>
        </w:tc>
        <w:tc>
          <w:tcPr>
            <w:tcW w:w="435" w:type="pct"/>
            <w:vAlign w:val="bottom"/>
          </w:tcPr>
          <w:p w14:paraId="276C7407"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-0.36</w:t>
            </w:r>
          </w:p>
        </w:tc>
        <w:tc>
          <w:tcPr>
            <w:tcW w:w="435" w:type="pct"/>
            <w:vAlign w:val="bottom"/>
          </w:tcPr>
          <w:p w14:paraId="06AC043E"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0.35</w:t>
            </w:r>
          </w:p>
        </w:tc>
        <w:tc>
          <w:tcPr>
            <w:tcW w:w="435" w:type="pct"/>
            <w:vAlign w:val="bottom"/>
          </w:tcPr>
          <w:p w14:paraId="102B6DE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0.31</w:t>
            </w:r>
          </w:p>
        </w:tc>
        <w:tc>
          <w:tcPr>
            <w:tcW w:w="435" w:type="pct"/>
          </w:tcPr>
          <w:p w14:paraId="6D2322C8"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77FA4EE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-0.74</w:t>
            </w:r>
          </w:p>
        </w:tc>
        <w:tc>
          <w:tcPr>
            <w:tcW w:w="435" w:type="pct"/>
            <w:vAlign w:val="bottom"/>
          </w:tcPr>
          <w:p w14:paraId="58B13A99"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0.53</w:t>
            </w:r>
          </w:p>
        </w:tc>
        <w:tc>
          <w:tcPr>
            <w:tcW w:w="435" w:type="pct"/>
            <w:vAlign w:val="bottom"/>
          </w:tcPr>
          <w:p w14:paraId="2221DB39"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0.16</w:t>
            </w:r>
          </w:p>
        </w:tc>
        <w:tc>
          <w:tcPr>
            <w:tcW w:w="433" w:type="pct"/>
          </w:tcPr>
          <w:p w14:paraId="07E3D2CE"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r w:rsidR="00111284" w:rsidRPr="00221E06" w14:paraId="68669AF0" w14:textId="77777777" w:rsidTr="00E9120F">
        <w:trPr>
          <w:trHeight w:val="144"/>
        </w:trPr>
        <w:tc>
          <w:tcPr>
            <w:tcW w:w="1522" w:type="pct"/>
            <w:vAlign w:val="bottom"/>
          </w:tcPr>
          <w:p w14:paraId="05DE5F94"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Breast</w:t>
            </w:r>
          </w:p>
        </w:tc>
        <w:tc>
          <w:tcPr>
            <w:tcW w:w="435" w:type="pct"/>
            <w:vAlign w:val="bottom"/>
          </w:tcPr>
          <w:p w14:paraId="3F0574BA"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-0.39</w:t>
            </w:r>
          </w:p>
        </w:tc>
        <w:tc>
          <w:tcPr>
            <w:tcW w:w="435" w:type="pct"/>
            <w:vAlign w:val="bottom"/>
          </w:tcPr>
          <w:p w14:paraId="4F5BD3BE"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0.37</w:t>
            </w:r>
          </w:p>
        </w:tc>
        <w:tc>
          <w:tcPr>
            <w:tcW w:w="435" w:type="pct"/>
            <w:vAlign w:val="bottom"/>
          </w:tcPr>
          <w:p w14:paraId="10D70781"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0.29</w:t>
            </w:r>
          </w:p>
        </w:tc>
        <w:tc>
          <w:tcPr>
            <w:tcW w:w="435" w:type="pct"/>
          </w:tcPr>
          <w:p w14:paraId="24478D6C"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c>
          <w:tcPr>
            <w:tcW w:w="435" w:type="pct"/>
            <w:vAlign w:val="bottom"/>
          </w:tcPr>
          <w:p w14:paraId="68092C7E"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-1.11</w:t>
            </w:r>
          </w:p>
        </w:tc>
        <w:tc>
          <w:tcPr>
            <w:tcW w:w="435" w:type="pct"/>
            <w:vAlign w:val="bottom"/>
          </w:tcPr>
          <w:p w14:paraId="42FCC9D2"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0.67</w:t>
            </w:r>
          </w:p>
        </w:tc>
        <w:tc>
          <w:tcPr>
            <w:tcW w:w="435" w:type="pct"/>
            <w:vAlign w:val="bottom"/>
          </w:tcPr>
          <w:p w14:paraId="76D75447"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0.10</w:t>
            </w:r>
          </w:p>
        </w:tc>
        <w:tc>
          <w:tcPr>
            <w:tcW w:w="433" w:type="pct"/>
          </w:tcPr>
          <w:p w14:paraId="3DC92393"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Yes</w:t>
            </w:r>
          </w:p>
        </w:tc>
      </w:tr>
      <w:tr w:rsidR="00111284" w:rsidRPr="00221E06" w14:paraId="4B431A7D" w14:textId="77777777" w:rsidTr="00E9120F">
        <w:trPr>
          <w:trHeight w:val="144"/>
        </w:trPr>
        <w:tc>
          <w:tcPr>
            <w:tcW w:w="1522" w:type="pct"/>
            <w:vAlign w:val="bottom"/>
          </w:tcPr>
          <w:p w14:paraId="4352CF8A" w14:textId="77777777" w:rsidR="00111284" w:rsidRPr="00221E06" w:rsidRDefault="00111284" w:rsidP="00E9120F">
            <w:pPr>
              <w:pStyle w:val="NoSpacing"/>
              <w:rPr>
                <w:rFonts w:ascii="Arial" w:hAnsi="Arial" w:cs="Arial"/>
                <w:b/>
                <w:bCs/>
                <w:color w:val="000000"/>
                <w:sz w:val="24"/>
                <w:szCs w:val="24"/>
              </w:rPr>
            </w:pPr>
            <w:r w:rsidRPr="00221E06">
              <w:rPr>
                <w:rFonts w:ascii="Arial" w:hAnsi="Arial" w:cs="Arial"/>
                <w:b/>
                <w:bCs/>
                <w:color w:val="000000"/>
                <w:sz w:val="24"/>
                <w:szCs w:val="24"/>
              </w:rPr>
              <w:t>Cancer: Bladder</w:t>
            </w:r>
          </w:p>
        </w:tc>
        <w:tc>
          <w:tcPr>
            <w:tcW w:w="435" w:type="pct"/>
            <w:vAlign w:val="bottom"/>
          </w:tcPr>
          <w:p w14:paraId="5AF0BF9E"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0.41</w:t>
            </w:r>
          </w:p>
        </w:tc>
        <w:tc>
          <w:tcPr>
            <w:tcW w:w="435" w:type="pct"/>
            <w:vAlign w:val="bottom"/>
          </w:tcPr>
          <w:p w14:paraId="60F3EC1C"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0.51</w:t>
            </w:r>
          </w:p>
        </w:tc>
        <w:tc>
          <w:tcPr>
            <w:tcW w:w="435" w:type="pct"/>
            <w:vAlign w:val="bottom"/>
          </w:tcPr>
          <w:p w14:paraId="08B5D49A"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0.42</w:t>
            </w:r>
          </w:p>
        </w:tc>
        <w:tc>
          <w:tcPr>
            <w:tcW w:w="435" w:type="pct"/>
          </w:tcPr>
          <w:p w14:paraId="42A9D709"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c>
          <w:tcPr>
            <w:tcW w:w="435" w:type="pct"/>
            <w:vAlign w:val="bottom"/>
          </w:tcPr>
          <w:p w14:paraId="08AB4BDD"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-0.41</w:t>
            </w:r>
          </w:p>
        </w:tc>
        <w:tc>
          <w:tcPr>
            <w:tcW w:w="435" w:type="pct"/>
            <w:vAlign w:val="bottom"/>
          </w:tcPr>
          <w:p w14:paraId="2E8A1DBA"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0.81</w:t>
            </w:r>
          </w:p>
        </w:tc>
        <w:tc>
          <w:tcPr>
            <w:tcW w:w="435" w:type="pct"/>
            <w:vAlign w:val="bottom"/>
          </w:tcPr>
          <w:p w14:paraId="03A32424" w14:textId="77777777" w:rsidR="00111284" w:rsidRPr="00221E06" w:rsidRDefault="00111284" w:rsidP="00E9120F">
            <w:pPr>
              <w:pStyle w:val="NoSpacing"/>
              <w:rPr>
                <w:rFonts w:ascii="Arial" w:hAnsi="Arial" w:cs="Arial"/>
                <w:color w:val="000000"/>
                <w:sz w:val="24"/>
                <w:szCs w:val="24"/>
              </w:rPr>
            </w:pPr>
            <w:r w:rsidRPr="00221E06">
              <w:rPr>
                <w:rFonts w:ascii="Arial" w:hAnsi="Arial" w:cs="Arial"/>
                <w:color w:val="000000"/>
                <w:sz w:val="24"/>
                <w:szCs w:val="24"/>
              </w:rPr>
              <w:t>0.61</w:t>
            </w:r>
          </w:p>
        </w:tc>
        <w:tc>
          <w:tcPr>
            <w:tcW w:w="433" w:type="pct"/>
          </w:tcPr>
          <w:p w14:paraId="24AE3C11" w14:textId="77777777" w:rsidR="00111284" w:rsidRPr="00221E06" w:rsidRDefault="00111284" w:rsidP="00E9120F">
            <w:pPr>
              <w:pStyle w:val="NoSpacing"/>
              <w:rPr>
                <w:rFonts w:ascii="Arial" w:hAnsi="Arial" w:cs="Arial"/>
                <w:sz w:val="24"/>
                <w:szCs w:val="24"/>
              </w:rPr>
            </w:pPr>
            <w:r w:rsidRPr="00221E06">
              <w:rPr>
                <w:rFonts w:ascii="Arial" w:hAnsi="Arial" w:cs="Arial"/>
                <w:sz w:val="24"/>
                <w:szCs w:val="24"/>
              </w:rPr>
              <w:t>No</w:t>
            </w:r>
          </w:p>
        </w:tc>
      </w:tr>
    </w:tbl>
    <w:p w14:paraId="685BFDBB" w14:textId="77777777" w:rsidR="00111284" w:rsidRDefault="00111284" w:rsidP="00111284">
      <w:pPr>
        <w:jc w:val="both"/>
        <w:rPr>
          <w:rFonts w:ascii="Arial" w:eastAsia="Arial" w:hAnsi="Arial" w:cs="Arial"/>
          <w:b/>
        </w:rPr>
      </w:pPr>
    </w:p>
    <w:p w14:paraId="2C21E459" w14:textId="3DCF63B2" w:rsidR="00111284" w:rsidRDefault="00111284" w:rsidP="00111284">
      <w:pPr>
        <w:jc w:val="both"/>
        <w:rPr>
          <w:rFonts w:ascii="Arial" w:eastAsia="Arial" w:hAnsi="Arial" w:cs="Arial"/>
        </w:rPr>
      </w:pPr>
      <w:r>
        <w:rPr>
          <w:rFonts w:ascii="Arial" w:eastAsia="Arial" w:hAnsi="Arial" w:cs="Arial"/>
          <w:b/>
        </w:rPr>
        <w:t>Key:</w:t>
      </w:r>
      <w:r>
        <w:rPr>
          <w:rFonts w:ascii="Arial" w:eastAsia="Arial" w:hAnsi="Arial" w:cs="Arial"/>
        </w:rPr>
        <w:t xml:space="preserve"> See Supplementary Table </w:t>
      </w:r>
      <w:r w:rsidR="006477F3">
        <w:rPr>
          <w:rFonts w:ascii="Arial" w:eastAsia="Arial" w:hAnsi="Arial" w:cs="Arial"/>
        </w:rPr>
        <w:t>6</w:t>
      </w:r>
      <w:r>
        <w:rPr>
          <w:rFonts w:ascii="Arial" w:eastAsia="Arial" w:hAnsi="Arial" w:cs="Arial"/>
        </w:rPr>
        <w:t>a.</w:t>
      </w:r>
    </w:p>
    <w:p w14:paraId="2B41F603" w14:textId="77777777" w:rsidR="00111284" w:rsidRPr="00A36AE4" w:rsidRDefault="00111284" w:rsidP="00111284">
      <w:pPr>
        <w:rPr>
          <w:rFonts w:ascii="Arial" w:eastAsia="Arial" w:hAnsi="Arial" w:cs="Arial"/>
          <w:b/>
        </w:rPr>
      </w:pPr>
      <w:r>
        <w:br w:type="page"/>
      </w:r>
    </w:p>
    <w:p w14:paraId="1CD532B7" w14:textId="1C87961A" w:rsidR="00A36AE4" w:rsidRDefault="00A36AE4">
      <w:pPr>
        <w:spacing w:after="160" w:line="259" w:lineRule="auto"/>
        <w:rPr>
          <w:rFonts w:ascii="Arial" w:eastAsia="Arial" w:hAnsi="Arial" w:cs="Arial"/>
          <w:b/>
        </w:rPr>
      </w:pPr>
    </w:p>
    <w:p w14:paraId="3A075652" w14:textId="77777777" w:rsidR="00A36AE4" w:rsidRDefault="00A36AE4" w:rsidP="00A36AE4">
      <w:pPr>
        <w:rPr>
          <w:rFonts w:ascii="Arial" w:eastAsia="Arial" w:hAnsi="Arial" w:cs="Arial"/>
          <w:b/>
        </w:rPr>
      </w:pPr>
    </w:p>
    <w:p w14:paraId="46875856" w14:textId="732BF87D" w:rsidR="00A36AE4" w:rsidRDefault="00A36AE4" w:rsidP="00A36AE4">
      <w:pPr>
        <w:rPr>
          <w:rFonts w:ascii="Arial" w:eastAsia="Arial" w:hAnsi="Arial" w:cs="Arial"/>
        </w:rPr>
      </w:pPr>
      <w:r>
        <w:rPr>
          <w:rFonts w:ascii="Arial" w:eastAsia="Arial" w:hAnsi="Arial" w:cs="Arial"/>
          <w:b/>
        </w:rPr>
        <w:t xml:space="preserve">Supplementary Table </w:t>
      </w:r>
      <w:r w:rsidR="005B5396">
        <w:rPr>
          <w:rFonts w:ascii="Arial" w:eastAsia="Arial" w:hAnsi="Arial" w:cs="Arial"/>
          <w:b/>
        </w:rPr>
        <w:t>7</w:t>
      </w:r>
      <w:r>
        <w:rPr>
          <w:rFonts w:ascii="Arial" w:eastAsia="Arial" w:hAnsi="Arial" w:cs="Arial"/>
          <w:b/>
        </w:rPr>
        <w:t>a</w:t>
      </w:r>
      <w:r>
        <w:rPr>
          <w:rFonts w:ascii="Arial" w:eastAsia="Arial" w:hAnsi="Arial" w:cs="Arial"/>
        </w:rPr>
        <w:t>. Performance of Different Models in Predicting the 2 Quantitative Outcomes</w:t>
      </w:r>
    </w:p>
    <w:p w14:paraId="5154BF32" w14:textId="77777777" w:rsidR="00A36AE4" w:rsidRPr="00A81240" w:rsidRDefault="00A36AE4" w:rsidP="00A36AE4">
      <w:pPr>
        <w:rPr>
          <w:rFonts w:ascii="Arial" w:eastAsia="Arial" w:hAnsi="Arial" w:cs="Arial"/>
        </w:rPr>
      </w:pPr>
    </w:p>
    <w:tbl>
      <w:tblPr>
        <w:tblStyle w:val="TableGrid"/>
        <w:tblW w:w="14147" w:type="dxa"/>
        <w:jc w:val="center"/>
        <w:tblLook w:val="04A0" w:firstRow="1" w:lastRow="0" w:firstColumn="1" w:lastColumn="0" w:noHBand="0" w:noVBand="1"/>
      </w:tblPr>
      <w:tblGrid>
        <w:gridCol w:w="1493"/>
        <w:gridCol w:w="1372"/>
        <w:gridCol w:w="1372"/>
        <w:gridCol w:w="1411"/>
        <w:gridCol w:w="1975"/>
        <w:gridCol w:w="1355"/>
        <w:gridCol w:w="1450"/>
        <w:gridCol w:w="1725"/>
        <w:gridCol w:w="1975"/>
        <w:gridCol w:w="19"/>
      </w:tblGrid>
      <w:tr w:rsidR="00A36AE4" w:rsidRPr="00221E06" w14:paraId="3F492AA8" w14:textId="77777777" w:rsidTr="004E5768">
        <w:trPr>
          <w:trHeight w:val="268"/>
          <w:jc w:val="center"/>
        </w:trPr>
        <w:tc>
          <w:tcPr>
            <w:tcW w:w="1493" w:type="dxa"/>
          </w:tcPr>
          <w:p w14:paraId="3B37C6D8" w14:textId="77777777" w:rsidR="00A36AE4" w:rsidRPr="00221E06" w:rsidRDefault="00A36AE4" w:rsidP="00E9120F">
            <w:pPr>
              <w:rPr>
                <w:rFonts w:ascii="Arial" w:eastAsia="Arial" w:hAnsi="Arial" w:cs="Arial"/>
                <w:b/>
                <w:sz w:val="21"/>
                <w:szCs w:val="21"/>
              </w:rPr>
            </w:pPr>
          </w:p>
        </w:tc>
        <w:tc>
          <w:tcPr>
            <w:tcW w:w="6130" w:type="dxa"/>
            <w:gridSpan w:val="4"/>
          </w:tcPr>
          <w:p w14:paraId="65D4129A" w14:textId="77777777" w:rsidR="00A36AE4" w:rsidRPr="00221E06" w:rsidRDefault="00A36AE4" w:rsidP="00E9120F">
            <w:pPr>
              <w:jc w:val="center"/>
              <w:rPr>
                <w:rFonts w:ascii="Arial" w:eastAsia="Arial" w:hAnsi="Arial" w:cs="Arial"/>
                <w:b/>
                <w:sz w:val="21"/>
                <w:szCs w:val="21"/>
              </w:rPr>
            </w:pPr>
            <w:r w:rsidRPr="00221E06">
              <w:rPr>
                <w:rFonts w:ascii="Arial" w:eastAsia="Arial" w:hAnsi="Arial" w:cs="Arial"/>
                <w:b/>
                <w:sz w:val="21"/>
                <w:szCs w:val="21"/>
              </w:rPr>
              <w:t>Time on study</w:t>
            </w:r>
          </w:p>
        </w:tc>
        <w:tc>
          <w:tcPr>
            <w:tcW w:w="6524" w:type="dxa"/>
            <w:gridSpan w:val="5"/>
          </w:tcPr>
          <w:p w14:paraId="13DA7863" w14:textId="77777777" w:rsidR="00A36AE4" w:rsidRPr="00221E06" w:rsidRDefault="00A36AE4" w:rsidP="00E9120F">
            <w:pPr>
              <w:jc w:val="center"/>
              <w:rPr>
                <w:rFonts w:ascii="Arial" w:eastAsia="Arial" w:hAnsi="Arial" w:cs="Arial"/>
                <w:b/>
                <w:sz w:val="21"/>
                <w:szCs w:val="21"/>
              </w:rPr>
            </w:pPr>
            <w:r w:rsidRPr="00221E06">
              <w:rPr>
                <w:rFonts w:ascii="Arial" w:eastAsia="Arial" w:hAnsi="Arial" w:cs="Arial"/>
                <w:b/>
                <w:sz w:val="21"/>
                <w:szCs w:val="21"/>
              </w:rPr>
              <w:t>Prolong time on therapy Ratio</w:t>
            </w:r>
          </w:p>
        </w:tc>
      </w:tr>
      <w:tr w:rsidR="00A36AE4" w:rsidRPr="00221E06" w14:paraId="3429C8C2" w14:textId="77777777" w:rsidTr="004E5768">
        <w:trPr>
          <w:gridAfter w:val="1"/>
          <w:wAfter w:w="19" w:type="dxa"/>
          <w:trHeight w:val="279"/>
          <w:jc w:val="center"/>
        </w:trPr>
        <w:tc>
          <w:tcPr>
            <w:tcW w:w="1493" w:type="dxa"/>
            <w:vAlign w:val="bottom"/>
          </w:tcPr>
          <w:p w14:paraId="74F64DD0" w14:textId="6207942A" w:rsidR="00A36AE4" w:rsidRPr="00221E06" w:rsidRDefault="00A36AE4" w:rsidP="00E9120F">
            <w:pPr>
              <w:rPr>
                <w:rFonts w:ascii="Arial" w:eastAsia="Arial" w:hAnsi="Arial" w:cs="Arial"/>
                <w:b/>
                <w:bCs/>
                <w:sz w:val="21"/>
                <w:szCs w:val="21"/>
              </w:rPr>
            </w:pPr>
          </w:p>
        </w:tc>
        <w:tc>
          <w:tcPr>
            <w:tcW w:w="1372" w:type="dxa"/>
            <w:vAlign w:val="bottom"/>
          </w:tcPr>
          <w:p w14:paraId="28141C26" w14:textId="77777777" w:rsidR="00A36AE4" w:rsidRPr="00221E06" w:rsidRDefault="00A36AE4" w:rsidP="00987BB7">
            <w:pPr>
              <w:jc w:val="center"/>
              <w:rPr>
                <w:rFonts w:ascii="Arial" w:eastAsia="Arial" w:hAnsi="Arial" w:cs="Arial"/>
                <w:b/>
                <w:bCs/>
                <w:sz w:val="21"/>
                <w:szCs w:val="21"/>
              </w:rPr>
            </w:pPr>
            <w:r w:rsidRPr="00221E06">
              <w:rPr>
                <w:rFonts w:ascii="Arial" w:hAnsi="Arial" w:cs="Arial"/>
                <w:b/>
                <w:bCs/>
                <w:color w:val="000000"/>
                <w:sz w:val="21"/>
                <w:szCs w:val="21"/>
              </w:rPr>
              <w:t>MSE</w:t>
            </w:r>
          </w:p>
        </w:tc>
        <w:tc>
          <w:tcPr>
            <w:tcW w:w="1372" w:type="dxa"/>
            <w:vAlign w:val="bottom"/>
          </w:tcPr>
          <w:p w14:paraId="2688B3C0" w14:textId="77777777" w:rsidR="00A36AE4" w:rsidRPr="00221E06" w:rsidRDefault="00A36AE4" w:rsidP="00987BB7">
            <w:pPr>
              <w:jc w:val="center"/>
              <w:rPr>
                <w:rFonts w:ascii="Arial" w:eastAsia="Arial" w:hAnsi="Arial" w:cs="Arial"/>
                <w:b/>
                <w:bCs/>
                <w:sz w:val="21"/>
                <w:szCs w:val="21"/>
              </w:rPr>
            </w:pPr>
            <w:r w:rsidRPr="00221E06">
              <w:rPr>
                <w:rFonts w:ascii="Arial" w:hAnsi="Arial" w:cs="Arial"/>
                <w:b/>
                <w:bCs/>
                <w:color w:val="000000"/>
                <w:sz w:val="21"/>
                <w:szCs w:val="21"/>
              </w:rPr>
              <w:t>MaxErr</w:t>
            </w:r>
          </w:p>
        </w:tc>
        <w:tc>
          <w:tcPr>
            <w:tcW w:w="1411" w:type="dxa"/>
            <w:vAlign w:val="bottom"/>
          </w:tcPr>
          <w:p w14:paraId="65648D56" w14:textId="77777777" w:rsidR="00A36AE4" w:rsidRPr="00221E06" w:rsidRDefault="00A36AE4" w:rsidP="00987BB7">
            <w:pPr>
              <w:jc w:val="center"/>
              <w:rPr>
                <w:rFonts w:ascii="Arial" w:eastAsia="Arial" w:hAnsi="Arial" w:cs="Arial"/>
                <w:b/>
                <w:bCs/>
                <w:sz w:val="21"/>
                <w:szCs w:val="21"/>
              </w:rPr>
            </w:pPr>
            <w:r w:rsidRPr="00221E06">
              <w:rPr>
                <w:rFonts w:ascii="Arial" w:hAnsi="Arial" w:cs="Arial"/>
                <w:b/>
                <w:bCs/>
                <w:color w:val="000000"/>
                <w:sz w:val="21"/>
                <w:szCs w:val="21"/>
              </w:rPr>
              <w:t>MAE</w:t>
            </w:r>
          </w:p>
        </w:tc>
        <w:tc>
          <w:tcPr>
            <w:tcW w:w="1975" w:type="dxa"/>
            <w:vAlign w:val="bottom"/>
          </w:tcPr>
          <w:p w14:paraId="5D8F0C1C" w14:textId="77777777" w:rsidR="00A36AE4" w:rsidRPr="00221E06" w:rsidRDefault="00A36AE4" w:rsidP="00987BB7">
            <w:pPr>
              <w:jc w:val="center"/>
              <w:rPr>
                <w:rFonts w:ascii="Arial" w:eastAsia="Arial" w:hAnsi="Arial" w:cs="Arial"/>
                <w:b/>
                <w:bCs/>
                <w:sz w:val="21"/>
                <w:szCs w:val="21"/>
              </w:rPr>
            </w:pPr>
            <w:r w:rsidRPr="00221E06">
              <w:rPr>
                <w:rFonts w:ascii="Arial" w:hAnsi="Arial" w:cs="Arial"/>
                <w:b/>
                <w:bCs/>
                <w:color w:val="000000"/>
                <w:sz w:val="21"/>
                <w:szCs w:val="21"/>
              </w:rPr>
              <w:t>Med_abserr</w:t>
            </w:r>
          </w:p>
        </w:tc>
        <w:tc>
          <w:tcPr>
            <w:tcW w:w="1355" w:type="dxa"/>
            <w:vAlign w:val="bottom"/>
          </w:tcPr>
          <w:p w14:paraId="53D06F47" w14:textId="77777777" w:rsidR="00A36AE4" w:rsidRPr="00221E06" w:rsidRDefault="00A36AE4" w:rsidP="00987BB7">
            <w:pPr>
              <w:jc w:val="center"/>
              <w:rPr>
                <w:rFonts w:ascii="Arial" w:eastAsia="Arial" w:hAnsi="Arial" w:cs="Arial"/>
                <w:b/>
                <w:bCs/>
                <w:sz w:val="21"/>
                <w:szCs w:val="21"/>
              </w:rPr>
            </w:pPr>
            <w:r w:rsidRPr="00221E06">
              <w:rPr>
                <w:rFonts w:ascii="Arial" w:hAnsi="Arial" w:cs="Arial"/>
                <w:b/>
                <w:bCs/>
                <w:color w:val="000000"/>
                <w:sz w:val="21"/>
                <w:szCs w:val="21"/>
              </w:rPr>
              <w:t>MSE</w:t>
            </w:r>
          </w:p>
        </w:tc>
        <w:tc>
          <w:tcPr>
            <w:tcW w:w="1450" w:type="dxa"/>
            <w:vAlign w:val="bottom"/>
          </w:tcPr>
          <w:p w14:paraId="7E49E037" w14:textId="77777777" w:rsidR="00A36AE4" w:rsidRPr="00221E06" w:rsidRDefault="00A36AE4" w:rsidP="00987BB7">
            <w:pPr>
              <w:jc w:val="center"/>
              <w:rPr>
                <w:rFonts w:ascii="Arial" w:eastAsia="Arial" w:hAnsi="Arial" w:cs="Arial"/>
                <w:b/>
                <w:bCs/>
                <w:sz w:val="21"/>
                <w:szCs w:val="21"/>
              </w:rPr>
            </w:pPr>
            <w:r w:rsidRPr="00221E06">
              <w:rPr>
                <w:rFonts w:ascii="Arial" w:hAnsi="Arial" w:cs="Arial"/>
                <w:b/>
                <w:bCs/>
                <w:color w:val="000000"/>
                <w:sz w:val="21"/>
                <w:szCs w:val="21"/>
              </w:rPr>
              <w:t>MaxErr</w:t>
            </w:r>
          </w:p>
        </w:tc>
        <w:tc>
          <w:tcPr>
            <w:tcW w:w="1725" w:type="dxa"/>
            <w:vAlign w:val="bottom"/>
          </w:tcPr>
          <w:p w14:paraId="732B8D9F" w14:textId="77777777" w:rsidR="00A36AE4" w:rsidRPr="00221E06" w:rsidRDefault="00A36AE4" w:rsidP="00987BB7">
            <w:pPr>
              <w:jc w:val="center"/>
              <w:rPr>
                <w:rFonts w:ascii="Arial" w:eastAsia="Arial" w:hAnsi="Arial" w:cs="Arial"/>
                <w:b/>
                <w:bCs/>
                <w:sz w:val="21"/>
                <w:szCs w:val="21"/>
              </w:rPr>
            </w:pPr>
            <w:r w:rsidRPr="00221E06">
              <w:rPr>
                <w:rFonts w:ascii="Arial" w:hAnsi="Arial" w:cs="Arial"/>
                <w:b/>
                <w:bCs/>
                <w:color w:val="000000"/>
                <w:sz w:val="21"/>
                <w:szCs w:val="21"/>
              </w:rPr>
              <w:t>MAE</w:t>
            </w:r>
          </w:p>
        </w:tc>
        <w:tc>
          <w:tcPr>
            <w:tcW w:w="1975" w:type="dxa"/>
            <w:vAlign w:val="bottom"/>
          </w:tcPr>
          <w:p w14:paraId="68E4FF7A" w14:textId="77777777" w:rsidR="00A36AE4" w:rsidRPr="00221E06" w:rsidRDefault="00A36AE4" w:rsidP="00987BB7">
            <w:pPr>
              <w:jc w:val="center"/>
              <w:rPr>
                <w:rFonts w:ascii="Arial" w:eastAsia="Arial" w:hAnsi="Arial" w:cs="Arial"/>
                <w:b/>
                <w:bCs/>
                <w:sz w:val="21"/>
                <w:szCs w:val="21"/>
              </w:rPr>
            </w:pPr>
            <w:r w:rsidRPr="00221E06">
              <w:rPr>
                <w:rFonts w:ascii="Arial" w:hAnsi="Arial" w:cs="Arial"/>
                <w:b/>
                <w:bCs/>
                <w:color w:val="000000"/>
                <w:sz w:val="21"/>
                <w:szCs w:val="21"/>
              </w:rPr>
              <w:t>Med_abserr</w:t>
            </w:r>
          </w:p>
        </w:tc>
      </w:tr>
      <w:tr w:rsidR="004E5768" w:rsidRPr="00221E06" w14:paraId="20E3C3F3" w14:textId="77777777" w:rsidTr="004E5768">
        <w:trPr>
          <w:gridAfter w:val="1"/>
          <w:wAfter w:w="19" w:type="dxa"/>
          <w:trHeight w:val="268"/>
          <w:jc w:val="center"/>
        </w:trPr>
        <w:tc>
          <w:tcPr>
            <w:tcW w:w="1493" w:type="dxa"/>
            <w:vAlign w:val="bottom"/>
          </w:tcPr>
          <w:p w14:paraId="4207815C" w14:textId="532A8CF5" w:rsidR="004E5768" w:rsidRPr="00221E06" w:rsidRDefault="004E5768" w:rsidP="004E5768">
            <w:pPr>
              <w:rPr>
                <w:rFonts w:ascii="Arial" w:eastAsia="Arial" w:hAnsi="Arial" w:cs="Arial"/>
                <w:b/>
                <w:bCs/>
                <w:sz w:val="21"/>
                <w:szCs w:val="21"/>
              </w:rPr>
            </w:pPr>
            <w:r w:rsidRPr="00221E06">
              <w:rPr>
                <w:rFonts w:ascii="Arial" w:hAnsi="Arial" w:cs="Arial"/>
                <w:b/>
                <w:bCs/>
                <w:color w:val="000000"/>
                <w:sz w:val="21"/>
                <w:szCs w:val="21"/>
              </w:rPr>
              <w:t>LR</w:t>
            </w:r>
          </w:p>
        </w:tc>
        <w:tc>
          <w:tcPr>
            <w:tcW w:w="1372" w:type="dxa"/>
            <w:vAlign w:val="bottom"/>
          </w:tcPr>
          <w:p w14:paraId="34FA79D1" w14:textId="05F20276" w:rsidR="004E5768" w:rsidRPr="00221E06" w:rsidRDefault="004E5768" w:rsidP="004E5768">
            <w:pPr>
              <w:jc w:val="center"/>
              <w:rPr>
                <w:rFonts w:ascii="Arial" w:eastAsia="Arial" w:hAnsi="Arial" w:cs="Arial"/>
                <w:b/>
                <w:sz w:val="21"/>
                <w:szCs w:val="21"/>
              </w:rPr>
            </w:pPr>
            <w:r>
              <w:rPr>
                <w:rFonts w:ascii="Calibri" w:hAnsi="Calibri" w:cs="Calibri"/>
                <w:color w:val="000000"/>
              </w:rPr>
              <w:t>0.771</w:t>
            </w:r>
          </w:p>
        </w:tc>
        <w:tc>
          <w:tcPr>
            <w:tcW w:w="1372" w:type="dxa"/>
            <w:vAlign w:val="bottom"/>
          </w:tcPr>
          <w:p w14:paraId="08202723" w14:textId="2C580B72" w:rsidR="004E5768" w:rsidRPr="00221E06" w:rsidRDefault="004E5768" w:rsidP="004E5768">
            <w:pPr>
              <w:jc w:val="center"/>
              <w:rPr>
                <w:rFonts w:ascii="Arial" w:eastAsia="Arial" w:hAnsi="Arial" w:cs="Arial"/>
                <w:b/>
                <w:sz w:val="21"/>
                <w:szCs w:val="21"/>
              </w:rPr>
            </w:pPr>
            <w:r>
              <w:rPr>
                <w:rFonts w:ascii="Calibri" w:hAnsi="Calibri" w:cs="Calibri"/>
                <w:color w:val="000000"/>
              </w:rPr>
              <w:t>6.109</w:t>
            </w:r>
          </w:p>
        </w:tc>
        <w:tc>
          <w:tcPr>
            <w:tcW w:w="1411" w:type="dxa"/>
            <w:vAlign w:val="bottom"/>
          </w:tcPr>
          <w:p w14:paraId="548A25E2" w14:textId="5B326177" w:rsidR="004E5768" w:rsidRPr="00221E06" w:rsidRDefault="004E5768" w:rsidP="004E5768">
            <w:pPr>
              <w:jc w:val="center"/>
              <w:rPr>
                <w:rFonts w:ascii="Arial" w:eastAsia="Arial" w:hAnsi="Arial" w:cs="Arial"/>
                <w:b/>
                <w:sz w:val="21"/>
                <w:szCs w:val="21"/>
              </w:rPr>
            </w:pPr>
            <w:r>
              <w:rPr>
                <w:rFonts w:ascii="Calibri" w:hAnsi="Calibri" w:cs="Calibri"/>
                <w:color w:val="000000"/>
              </w:rPr>
              <w:t>0.570</w:t>
            </w:r>
          </w:p>
        </w:tc>
        <w:tc>
          <w:tcPr>
            <w:tcW w:w="1975" w:type="dxa"/>
            <w:vAlign w:val="bottom"/>
          </w:tcPr>
          <w:p w14:paraId="52DC2378" w14:textId="32261816" w:rsidR="004E5768" w:rsidRPr="00221E06" w:rsidRDefault="004E5768" w:rsidP="004E5768">
            <w:pPr>
              <w:jc w:val="center"/>
              <w:rPr>
                <w:rFonts w:ascii="Arial" w:eastAsia="Arial" w:hAnsi="Arial" w:cs="Arial"/>
                <w:b/>
                <w:sz w:val="21"/>
                <w:szCs w:val="21"/>
              </w:rPr>
            </w:pPr>
            <w:r>
              <w:rPr>
                <w:rFonts w:ascii="Calibri" w:hAnsi="Calibri" w:cs="Calibri"/>
                <w:color w:val="000000"/>
              </w:rPr>
              <w:t>0.422</w:t>
            </w:r>
          </w:p>
        </w:tc>
        <w:tc>
          <w:tcPr>
            <w:tcW w:w="1355" w:type="dxa"/>
            <w:vAlign w:val="bottom"/>
          </w:tcPr>
          <w:p w14:paraId="6249A0A9" w14:textId="23AB92C7" w:rsidR="004E5768" w:rsidRPr="00221E06" w:rsidRDefault="004E5768" w:rsidP="004E5768">
            <w:pPr>
              <w:jc w:val="center"/>
              <w:rPr>
                <w:rFonts w:ascii="Arial" w:eastAsia="Arial" w:hAnsi="Arial" w:cs="Arial"/>
                <w:b/>
                <w:sz w:val="21"/>
                <w:szCs w:val="21"/>
              </w:rPr>
            </w:pPr>
            <w:r>
              <w:rPr>
                <w:rFonts w:ascii="Calibri" w:hAnsi="Calibri" w:cs="Calibri"/>
                <w:color w:val="000000"/>
              </w:rPr>
              <w:t>202.323</w:t>
            </w:r>
          </w:p>
        </w:tc>
        <w:tc>
          <w:tcPr>
            <w:tcW w:w="1450" w:type="dxa"/>
            <w:vAlign w:val="bottom"/>
          </w:tcPr>
          <w:p w14:paraId="3DA56D14" w14:textId="72FA62C2" w:rsidR="004E5768" w:rsidRPr="00221E06" w:rsidRDefault="004E5768" w:rsidP="004E5768">
            <w:pPr>
              <w:jc w:val="center"/>
              <w:rPr>
                <w:rFonts w:ascii="Arial" w:eastAsia="Arial" w:hAnsi="Arial" w:cs="Arial"/>
                <w:b/>
                <w:sz w:val="21"/>
                <w:szCs w:val="21"/>
              </w:rPr>
            </w:pPr>
            <w:r>
              <w:rPr>
                <w:rFonts w:ascii="Calibri" w:hAnsi="Calibri" w:cs="Calibri"/>
                <w:color w:val="000000"/>
              </w:rPr>
              <w:t>226.419</w:t>
            </w:r>
          </w:p>
        </w:tc>
        <w:tc>
          <w:tcPr>
            <w:tcW w:w="1725" w:type="dxa"/>
            <w:vAlign w:val="bottom"/>
          </w:tcPr>
          <w:p w14:paraId="0E567182" w14:textId="388E07BF" w:rsidR="004E5768" w:rsidRPr="00221E06" w:rsidRDefault="004E5768" w:rsidP="004E5768">
            <w:pPr>
              <w:jc w:val="center"/>
              <w:rPr>
                <w:rFonts w:ascii="Arial" w:eastAsia="Arial" w:hAnsi="Arial" w:cs="Arial"/>
                <w:b/>
                <w:sz w:val="21"/>
                <w:szCs w:val="21"/>
              </w:rPr>
            </w:pPr>
            <w:r>
              <w:rPr>
                <w:rFonts w:ascii="Calibri" w:hAnsi="Calibri" w:cs="Calibri"/>
                <w:color w:val="000000"/>
              </w:rPr>
              <w:t>3.955</w:t>
            </w:r>
          </w:p>
        </w:tc>
        <w:tc>
          <w:tcPr>
            <w:tcW w:w="1975" w:type="dxa"/>
            <w:vAlign w:val="bottom"/>
          </w:tcPr>
          <w:p w14:paraId="254D4884" w14:textId="42A9497B" w:rsidR="004E5768" w:rsidRPr="00221E06" w:rsidRDefault="004E5768" w:rsidP="004E5768">
            <w:pPr>
              <w:jc w:val="center"/>
              <w:rPr>
                <w:rFonts w:ascii="Arial" w:eastAsia="Arial" w:hAnsi="Arial" w:cs="Arial"/>
                <w:b/>
                <w:sz w:val="21"/>
                <w:szCs w:val="21"/>
              </w:rPr>
            </w:pPr>
            <w:r>
              <w:rPr>
                <w:rFonts w:ascii="Calibri" w:hAnsi="Calibri" w:cs="Calibri"/>
                <w:color w:val="000000"/>
              </w:rPr>
              <w:t>1.970</w:t>
            </w:r>
          </w:p>
        </w:tc>
      </w:tr>
      <w:tr w:rsidR="004E5768" w:rsidRPr="00221E06" w14:paraId="0E7FA19F" w14:textId="77777777" w:rsidTr="004E5768">
        <w:trPr>
          <w:gridAfter w:val="1"/>
          <w:wAfter w:w="19" w:type="dxa"/>
          <w:trHeight w:val="279"/>
          <w:jc w:val="center"/>
        </w:trPr>
        <w:tc>
          <w:tcPr>
            <w:tcW w:w="1493" w:type="dxa"/>
            <w:vAlign w:val="bottom"/>
          </w:tcPr>
          <w:p w14:paraId="5CE10C81" w14:textId="226E7636" w:rsidR="004E5768" w:rsidRPr="00221E06" w:rsidRDefault="004E5768" w:rsidP="004E5768">
            <w:pPr>
              <w:rPr>
                <w:rFonts w:ascii="Arial" w:eastAsia="Arial" w:hAnsi="Arial" w:cs="Arial"/>
                <w:b/>
                <w:bCs/>
                <w:sz w:val="21"/>
                <w:szCs w:val="21"/>
              </w:rPr>
            </w:pPr>
            <w:r w:rsidRPr="00221E06">
              <w:rPr>
                <w:rFonts w:ascii="Arial" w:hAnsi="Arial" w:cs="Arial"/>
                <w:b/>
                <w:bCs/>
                <w:color w:val="000000"/>
                <w:sz w:val="21"/>
                <w:szCs w:val="21"/>
              </w:rPr>
              <w:t>Elastic_Net</w:t>
            </w:r>
          </w:p>
        </w:tc>
        <w:tc>
          <w:tcPr>
            <w:tcW w:w="1372" w:type="dxa"/>
            <w:vAlign w:val="bottom"/>
          </w:tcPr>
          <w:p w14:paraId="40A998CA" w14:textId="5ECD8A44" w:rsidR="004E5768" w:rsidRPr="00221E06" w:rsidRDefault="004E5768" w:rsidP="004E5768">
            <w:pPr>
              <w:jc w:val="center"/>
              <w:rPr>
                <w:rFonts w:ascii="Arial" w:eastAsia="Arial" w:hAnsi="Arial" w:cs="Arial"/>
                <w:b/>
                <w:sz w:val="21"/>
                <w:szCs w:val="21"/>
              </w:rPr>
            </w:pPr>
            <w:r>
              <w:rPr>
                <w:rFonts w:ascii="Calibri" w:hAnsi="Calibri" w:cs="Calibri"/>
                <w:color w:val="000000"/>
              </w:rPr>
              <w:t>0.804</w:t>
            </w:r>
          </w:p>
        </w:tc>
        <w:tc>
          <w:tcPr>
            <w:tcW w:w="1372" w:type="dxa"/>
            <w:vAlign w:val="bottom"/>
          </w:tcPr>
          <w:p w14:paraId="455754C0" w14:textId="3BBF299C" w:rsidR="004E5768" w:rsidRPr="00221E06" w:rsidRDefault="004E5768" w:rsidP="004E5768">
            <w:pPr>
              <w:jc w:val="center"/>
              <w:rPr>
                <w:rFonts w:ascii="Arial" w:eastAsia="Arial" w:hAnsi="Arial" w:cs="Arial"/>
                <w:b/>
                <w:sz w:val="21"/>
                <w:szCs w:val="21"/>
              </w:rPr>
            </w:pPr>
            <w:r>
              <w:rPr>
                <w:rFonts w:ascii="Calibri" w:hAnsi="Calibri" w:cs="Calibri"/>
                <w:color w:val="000000"/>
              </w:rPr>
              <w:t>6.408</w:t>
            </w:r>
          </w:p>
        </w:tc>
        <w:tc>
          <w:tcPr>
            <w:tcW w:w="1411" w:type="dxa"/>
            <w:vAlign w:val="bottom"/>
          </w:tcPr>
          <w:p w14:paraId="425B1BA6" w14:textId="481BF75D" w:rsidR="004E5768" w:rsidRPr="00221E06" w:rsidRDefault="004E5768" w:rsidP="004E5768">
            <w:pPr>
              <w:jc w:val="center"/>
              <w:rPr>
                <w:rFonts w:ascii="Arial" w:eastAsia="Arial" w:hAnsi="Arial" w:cs="Arial"/>
                <w:b/>
                <w:sz w:val="21"/>
                <w:szCs w:val="21"/>
              </w:rPr>
            </w:pPr>
            <w:r>
              <w:rPr>
                <w:rFonts w:ascii="Calibri" w:hAnsi="Calibri" w:cs="Calibri"/>
                <w:color w:val="000000"/>
              </w:rPr>
              <w:t>0.579</w:t>
            </w:r>
          </w:p>
        </w:tc>
        <w:tc>
          <w:tcPr>
            <w:tcW w:w="1975" w:type="dxa"/>
            <w:vAlign w:val="bottom"/>
          </w:tcPr>
          <w:p w14:paraId="3C40773D" w14:textId="0E19F06B" w:rsidR="004E5768" w:rsidRPr="00221E06" w:rsidRDefault="004E5768" w:rsidP="004E5768">
            <w:pPr>
              <w:jc w:val="center"/>
              <w:rPr>
                <w:rFonts w:ascii="Arial" w:eastAsia="Arial" w:hAnsi="Arial" w:cs="Arial"/>
                <w:b/>
                <w:sz w:val="21"/>
                <w:szCs w:val="21"/>
              </w:rPr>
            </w:pPr>
            <w:r>
              <w:rPr>
                <w:rFonts w:ascii="Calibri" w:hAnsi="Calibri" w:cs="Calibri"/>
                <w:color w:val="000000"/>
              </w:rPr>
              <w:t>0.462</w:t>
            </w:r>
          </w:p>
        </w:tc>
        <w:tc>
          <w:tcPr>
            <w:tcW w:w="1355" w:type="dxa"/>
            <w:vAlign w:val="bottom"/>
          </w:tcPr>
          <w:p w14:paraId="102B2106" w14:textId="6B175D20" w:rsidR="004E5768" w:rsidRPr="00221E06" w:rsidRDefault="004E5768" w:rsidP="004E5768">
            <w:pPr>
              <w:jc w:val="center"/>
              <w:rPr>
                <w:rFonts w:ascii="Arial" w:eastAsia="Arial" w:hAnsi="Arial" w:cs="Arial"/>
                <w:b/>
                <w:sz w:val="21"/>
                <w:szCs w:val="21"/>
              </w:rPr>
            </w:pPr>
            <w:r>
              <w:rPr>
                <w:rFonts w:ascii="Calibri" w:hAnsi="Calibri" w:cs="Calibri"/>
                <w:color w:val="000000"/>
              </w:rPr>
              <w:t>202.936</w:t>
            </w:r>
          </w:p>
        </w:tc>
        <w:tc>
          <w:tcPr>
            <w:tcW w:w="1450" w:type="dxa"/>
            <w:vAlign w:val="bottom"/>
          </w:tcPr>
          <w:p w14:paraId="619EB00E" w14:textId="47136722" w:rsidR="004E5768" w:rsidRPr="00221E06" w:rsidRDefault="004E5768" w:rsidP="004E5768">
            <w:pPr>
              <w:jc w:val="center"/>
              <w:rPr>
                <w:rFonts w:ascii="Arial" w:eastAsia="Arial" w:hAnsi="Arial" w:cs="Arial"/>
                <w:b/>
                <w:sz w:val="21"/>
                <w:szCs w:val="21"/>
              </w:rPr>
            </w:pPr>
            <w:r>
              <w:rPr>
                <w:rFonts w:ascii="Calibri" w:hAnsi="Calibri" w:cs="Calibri"/>
                <w:color w:val="000000"/>
              </w:rPr>
              <w:t>227.283</w:t>
            </w:r>
          </w:p>
        </w:tc>
        <w:tc>
          <w:tcPr>
            <w:tcW w:w="1725" w:type="dxa"/>
            <w:vAlign w:val="bottom"/>
          </w:tcPr>
          <w:p w14:paraId="1FD4F0DD" w14:textId="05CA946A" w:rsidR="004E5768" w:rsidRPr="00221E06" w:rsidRDefault="004E5768" w:rsidP="004E5768">
            <w:pPr>
              <w:jc w:val="center"/>
              <w:rPr>
                <w:rFonts w:ascii="Arial" w:eastAsia="Arial" w:hAnsi="Arial" w:cs="Arial"/>
                <w:b/>
                <w:sz w:val="21"/>
                <w:szCs w:val="21"/>
              </w:rPr>
            </w:pPr>
            <w:r>
              <w:rPr>
                <w:rFonts w:ascii="Calibri" w:hAnsi="Calibri" w:cs="Calibri"/>
                <w:color w:val="000000"/>
              </w:rPr>
              <w:t>3.772</w:t>
            </w:r>
          </w:p>
        </w:tc>
        <w:tc>
          <w:tcPr>
            <w:tcW w:w="1975" w:type="dxa"/>
            <w:vAlign w:val="bottom"/>
          </w:tcPr>
          <w:p w14:paraId="472917B7" w14:textId="59A281F7" w:rsidR="004E5768" w:rsidRPr="00221E06" w:rsidRDefault="004E5768" w:rsidP="004E5768">
            <w:pPr>
              <w:jc w:val="center"/>
              <w:rPr>
                <w:rFonts w:ascii="Arial" w:eastAsia="Arial" w:hAnsi="Arial" w:cs="Arial"/>
                <w:b/>
                <w:sz w:val="21"/>
                <w:szCs w:val="21"/>
              </w:rPr>
            </w:pPr>
            <w:r>
              <w:rPr>
                <w:rFonts w:ascii="Calibri" w:hAnsi="Calibri" w:cs="Calibri"/>
                <w:color w:val="000000"/>
              </w:rPr>
              <w:t>1.689</w:t>
            </w:r>
          </w:p>
        </w:tc>
      </w:tr>
      <w:tr w:rsidR="004E5768" w:rsidRPr="00221E06" w14:paraId="05DC5E3C" w14:textId="77777777" w:rsidTr="004E5768">
        <w:trPr>
          <w:gridAfter w:val="1"/>
          <w:wAfter w:w="19" w:type="dxa"/>
          <w:trHeight w:val="268"/>
          <w:jc w:val="center"/>
        </w:trPr>
        <w:tc>
          <w:tcPr>
            <w:tcW w:w="1493" w:type="dxa"/>
            <w:vAlign w:val="bottom"/>
          </w:tcPr>
          <w:p w14:paraId="516817F1" w14:textId="02B9BBFB" w:rsidR="004E5768" w:rsidRPr="00221E06" w:rsidRDefault="004E5768" w:rsidP="004E5768">
            <w:pPr>
              <w:rPr>
                <w:rFonts w:ascii="Arial" w:eastAsia="Arial" w:hAnsi="Arial" w:cs="Arial"/>
                <w:b/>
                <w:bCs/>
                <w:sz w:val="21"/>
                <w:szCs w:val="21"/>
              </w:rPr>
            </w:pPr>
            <w:r w:rsidRPr="00221E06">
              <w:rPr>
                <w:rFonts w:ascii="Arial" w:hAnsi="Arial" w:cs="Arial"/>
                <w:b/>
                <w:bCs/>
                <w:color w:val="000000"/>
                <w:sz w:val="21"/>
                <w:szCs w:val="21"/>
              </w:rPr>
              <w:t>SVR</w:t>
            </w:r>
          </w:p>
        </w:tc>
        <w:tc>
          <w:tcPr>
            <w:tcW w:w="1372" w:type="dxa"/>
            <w:vAlign w:val="bottom"/>
          </w:tcPr>
          <w:p w14:paraId="216B67D2" w14:textId="765E4C65" w:rsidR="004E5768" w:rsidRPr="00221E06" w:rsidRDefault="004E5768" w:rsidP="004E5768">
            <w:pPr>
              <w:jc w:val="center"/>
              <w:rPr>
                <w:rFonts w:ascii="Arial" w:eastAsia="Arial" w:hAnsi="Arial" w:cs="Arial"/>
                <w:b/>
                <w:sz w:val="21"/>
                <w:szCs w:val="21"/>
              </w:rPr>
            </w:pPr>
            <w:r>
              <w:rPr>
                <w:rFonts w:ascii="Calibri" w:hAnsi="Calibri" w:cs="Calibri"/>
                <w:color w:val="000000"/>
              </w:rPr>
              <w:t>0.894</w:t>
            </w:r>
          </w:p>
        </w:tc>
        <w:tc>
          <w:tcPr>
            <w:tcW w:w="1372" w:type="dxa"/>
            <w:vAlign w:val="bottom"/>
          </w:tcPr>
          <w:p w14:paraId="307AB304" w14:textId="0A66399F" w:rsidR="004E5768" w:rsidRPr="00221E06" w:rsidRDefault="004E5768" w:rsidP="004E5768">
            <w:pPr>
              <w:jc w:val="center"/>
              <w:rPr>
                <w:rFonts w:ascii="Arial" w:eastAsia="Arial" w:hAnsi="Arial" w:cs="Arial"/>
                <w:b/>
                <w:sz w:val="21"/>
                <w:szCs w:val="21"/>
              </w:rPr>
            </w:pPr>
            <w:r>
              <w:rPr>
                <w:rFonts w:ascii="Calibri" w:hAnsi="Calibri" w:cs="Calibri"/>
                <w:color w:val="000000"/>
              </w:rPr>
              <w:t>6.707</w:t>
            </w:r>
          </w:p>
        </w:tc>
        <w:tc>
          <w:tcPr>
            <w:tcW w:w="1411" w:type="dxa"/>
            <w:vAlign w:val="bottom"/>
          </w:tcPr>
          <w:p w14:paraId="6E325E1E" w14:textId="323E5C1E" w:rsidR="004E5768" w:rsidRPr="00221E06" w:rsidRDefault="004E5768" w:rsidP="004E5768">
            <w:pPr>
              <w:jc w:val="center"/>
              <w:rPr>
                <w:rFonts w:ascii="Arial" w:eastAsia="Arial" w:hAnsi="Arial" w:cs="Arial"/>
                <w:b/>
                <w:sz w:val="21"/>
                <w:szCs w:val="21"/>
              </w:rPr>
            </w:pPr>
            <w:r>
              <w:rPr>
                <w:rFonts w:ascii="Calibri" w:hAnsi="Calibri" w:cs="Calibri"/>
                <w:color w:val="000000"/>
              </w:rPr>
              <w:t>0.507</w:t>
            </w:r>
          </w:p>
        </w:tc>
        <w:tc>
          <w:tcPr>
            <w:tcW w:w="1975" w:type="dxa"/>
            <w:vAlign w:val="bottom"/>
          </w:tcPr>
          <w:p w14:paraId="1D51918C" w14:textId="5436E006" w:rsidR="004E5768" w:rsidRPr="00221E06" w:rsidRDefault="004E5768" w:rsidP="004E5768">
            <w:pPr>
              <w:jc w:val="center"/>
              <w:rPr>
                <w:rFonts w:ascii="Arial" w:eastAsia="Arial" w:hAnsi="Arial" w:cs="Arial"/>
                <w:b/>
                <w:sz w:val="21"/>
                <w:szCs w:val="21"/>
              </w:rPr>
            </w:pPr>
            <w:r>
              <w:rPr>
                <w:rFonts w:ascii="Calibri" w:hAnsi="Calibri" w:cs="Calibri"/>
                <w:color w:val="000000"/>
              </w:rPr>
              <w:t>0.236</w:t>
            </w:r>
          </w:p>
        </w:tc>
        <w:tc>
          <w:tcPr>
            <w:tcW w:w="1355" w:type="dxa"/>
            <w:vAlign w:val="bottom"/>
          </w:tcPr>
          <w:p w14:paraId="5D496A05" w14:textId="4954439F" w:rsidR="004E5768" w:rsidRPr="00221E06" w:rsidRDefault="004E5768" w:rsidP="004E5768">
            <w:pPr>
              <w:jc w:val="center"/>
              <w:rPr>
                <w:rFonts w:ascii="Arial" w:eastAsia="Arial" w:hAnsi="Arial" w:cs="Arial"/>
                <w:b/>
                <w:sz w:val="21"/>
                <w:szCs w:val="21"/>
              </w:rPr>
            </w:pPr>
            <w:r>
              <w:rPr>
                <w:rFonts w:ascii="Calibri" w:hAnsi="Calibri" w:cs="Calibri"/>
                <w:color w:val="000000"/>
              </w:rPr>
              <w:t>204.174</w:t>
            </w:r>
          </w:p>
        </w:tc>
        <w:tc>
          <w:tcPr>
            <w:tcW w:w="1450" w:type="dxa"/>
            <w:vAlign w:val="bottom"/>
          </w:tcPr>
          <w:p w14:paraId="64752A90" w14:textId="0E890F3A" w:rsidR="004E5768" w:rsidRPr="00221E06" w:rsidRDefault="004E5768" w:rsidP="004E5768">
            <w:pPr>
              <w:jc w:val="center"/>
              <w:rPr>
                <w:rFonts w:ascii="Arial" w:eastAsia="Arial" w:hAnsi="Arial" w:cs="Arial"/>
                <w:b/>
                <w:sz w:val="21"/>
                <w:szCs w:val="21"/>
              </w:rPr>
            </w:pPr>
            <w:r>
              <w:rPr>
                <w:rFonts w:ascii="Calibri" w:hAnsi="Calibri" w:cs="Calibri"/>
                <w:color w:val="000000"/>
              </w:rPr>
              <w:t>228.584</w:t>
            </w:r>
          </w:p>
        </w:tc>
        <w:tc>
          <w:tcPr>
            <w:tcW w:w="1725" w:type="dxa"/>
            <w:vAlign w:val="bottom"/>
          </w:tcPr>
          <w:p w14:paraId="7DEED3F7" w14:textId="4DCEDCE6" w:rsidR="004E5768" w:rsidRPr="00221E06" w:rsidRDefault="004E5768" w:rsidP="004E5768">
            <w:pPr>
              <w:jc w:val="center"/>
              <w:rPr>
                <w:rFonts w:ascii="Arial" w:eastAsia="Arial" w:hAnsi="Arial" w:cs="Arial"/>
                <w:b/>
                <w:sz w:val="21"/>
                <w:szCs w:val="21"/>
              </w:rPr>
            </w:pPr>
            <w:r>
              <w:rPr>
                <w:rFonts w:ascii="Calibri" w:hAnsi="Calibri" w:cs="Calibri"/>
                <w:color w:val="000000"/>
              </w:rPr>
              <w:t>3.159</w:t>
            </w:r>
          </w:p>
        </w:tc>
        <w:tc>
          <w:tcPr>
            <w:tcW w:w="1975" w:type="dxa"/>
            <w:vAlign w:val="bottom"/>
          </w:tcPr>
          <w:p w14:paraId="4E469C06" w14:textId="57034CE0" w:rsidR="004E5768" w:rsidRPr="00221E06" w:rsidRDefault="004E5768" w:rsidP="004E5768">
            <w:pPr>
              <w:jc w:val="center"/>
              <w:rPr>
                <w:rFonts w:ascii="Arial" w:eastAsia="Arial" w:hAnsi="Arial" w:cs="Arial"/>
                <w:b/>
                <w:sz w:val="21"/>
                <w:szCs w:val="21"/>
              </w:rPr>
            </w:pPr>
            <w:r>
              <w:rPr>
                <w:rFonts w:ascii="Calibri" w:hAnsi="Calibri" w:cs="Calibri"/>
                <w:color w:val="000000"/>
              </w:rPr>
              <w:t>0.964</w:t>
            </w:r>
          </w:p>
        </w:tc>
      </w:tr>
      <w:tr w:rsidR="004E5768" w:rsidRPr="00221E06" w14:paraId="40FA7592" w14:textId="77777777" w:rsidTr="004E5768">
        <w:trPr>
          <w:gridAfter w:val="1"/>
          <w:wAfter w:w="19" w:type="dxa"/>
          <w:trHeight w:val="268"/>
          <w:jc w:val="center"/>
        </w:trPr>
        <w:tc>
          <w:tcPr>
            <w:tcW w:w="1493" w:type="dxa"/>
            <w:vAlign w:val="bottom"/>
          </w:tcPr>
          <w:p w14:paraId="7217E548" w14:textId="2A6D2ECD" w:rsidR="004E5768" w:rsidRPr="00221E06" w:rsidRDefault="004E5768" w:rsidP="004E5768">
            <w:pPr>
              <w:rPr>
                <w:rFonts w:ascii="Arial" w:eastAsia="Arial" w:hAnsi="Arial" w:cs="Arial"/>
                <w:b/>
                <w:bCs/>
                <w:sz w:val="21"/>
                <w:szCs w:val="21"/>
              </w:rPr>
            </w:pPr>
            <w:r w:rsidRPr="00221E06">
              <w:rPr>
                <w:rFonts w:ascii="Arial" w:hAnsi="Arial" w:cs="Arial"/>
                <w:b/>
                <w:bCs/>
                <w:color w:val="000000"/>
                <w:sz w:val="21"/>
                <w:szCs w:val="21"/>
              </w:rPr>
              <w:t>DT</w:t>
            </w:r>
          </w:p>
        </w:tc>
        <w:tc>
          <w:tcPr>
            <w:tcW w:w="1372" w:type="dxa"/>
            <w:vAlign w:val="bottom"/>
          </w:tcPr>
          <w:p w14:paraId="19C3F1EC" w14:textId="1A07FC92" w:rsidR="004E5768" w:rsidRPr="00221E06" w:rsidRDefault="004E5768" w:rsidP="004E5768">
            <w:pPr>
              <w:jc w:val="center"/>
              <w:rPr>
                <w:rFonts w:ascii="Arial" w:eastAsia="Arial" w:hAnsi="Arial" w:cs="Arial"/>
                <w:b/>
                <w:sz w:val="21"/>
                <w:szCs w:val="21"/>
              </w:rPr>
            </w:pPr>
            <w:r>
              <w:rPr>
                <w:rFonts w:ascii="Calibri" w:hAnsi="Calibri" w:cs="Calibri"/>
                <w:color w:val="000000"/>
              </w:rPr>
              <w:t>2.283</w:t>
            </w:r>
          </w:p>
        </w:tc>
        <w:tc>
          <w:tcPr>
            <w:tcW w:w="1372" w:type="dxa"/>
            <w:vAlign w:val="bottom"/>
          </w:tcPr>
          <w:p w14:paraId="0D249A78" w14:textId="47ED4897" w:rsidR="004E5768" w:rsidRPr="00221E06" w:rsidRDefault="004E5768" w:rsidP="004E5768">
            <w:pPr>
              <w:jc w:val="center"/>
              <w:rPr>
                <w:rFonts w:ascii="Arial" w:eastAsia="Arial" w:hAnsi="Arial" w:cs="Arial"/>
                <w:b/>
                <w:sz w:val="21"/>
                <w:szCs w:val="21"/>
              </w:rPr>
            </w:pPr>
            <w:r>
              <w:rPr>
                <w:rFonts w:ascii="Calibri" w:hAnsi="Calibri" w:cs="Calibri"/>
                <w:color w:val="000000"/>
              </w:rPr>
              <w:t>9.397</w:t>
            </w:r>
          </w:p>
        </w:tc>
        <w:tc>
          <w:tcPr>
            <w:tcW w:w="1411" w:type="dxa"/>
            <w:vAlign w:val="bottom"/>
          </w:tcPr>
          <w:p w14:paraId="504695C1" w14:textId="49AC4C82" w:rsidR="004E5768" w:rsidRPr="00221E06" w:rsidRDefault="004E5768" w:rsidP="004E5768">
            <w:pPr>
              <w:jc w:val="center"/>
              <w:rPr>
                <w:rFonts w:ascii="Arial" w:eastAsia="Arial" w:hAnsi="Arial" w:cs="Arial"/>
                <w:b/>
                <w:sz w:val="21"/>
                <w:szCs w:val="21"/>
              </w:rPr>
            </w:pPr>
            <w:r>
              <w:rPr>
                <w:rFonts w:ascii="Calibri" w:hAnsi="Calibri" w:cs="Calibri"/>
                <w:color w:val="000000"/>
              </w:rPr>
              <w:t>0.838</w:t>
            </w:r>
          </w:p>
        </w:tc>
        <w:tc>
          <w:tcPr>
            <w:tcW w:w="1975" w:type="dxa"/>
            <w:vAlign w:val="bottom"/>
          </w:tcPr>
          <w:p w14:paraId="3EEBF4BD" w14:textId="638DFB37" w:rsidR="004E5768" w:rsidRPr="00221E06" w:rsidRDefault="004E5768" w:rsidP="004E5768">
            <w:pPr>
              <w:jc w:val="center"/>
              <w:rPr>
                <w:rFonts w:ascii="Arial" w:eastAsia="Arial" w:hAnsi="Arial" w:cs="Arial"/>
                <w:b/>
                <w:sz w:val="21"/>
                <w:szCs w:val="21"/>
              </w:rPr>
            </w:pPr>
            <w:r>
              <w:rPr>
                <w:rFonts w:ascii="Calibri" w:hAnsi="Calibri" w:cs="Calibri"/>
                <w:color w:val="000000"/>
              </w:rPr>
              <w:t>0.350</w:t>
            </w:r>
          </w:p>
        </w:tc>
        <w:tc>
          <w:tcPr>
            <w:tcW w:w="1355" w:type="dxa"/>
            <w:vAlign w:val="bottom"/>
          </w:tcPr>
          <w:p w14:paraId="7D18D883" w14:textId="120D7C29" w:rsidR="004E5768" w:rsidRPr="00221E06" w:rsidRDefault="004E5768" w:rsidP="004E5768">
            <w:pPr>
              <w:jc w:val="center"/>
              <w:rPr>
                <w:rFonts w:ascii="Arial" w:eastAsia="Arial" w:hAnsi="Arial" w:cs="Arial"/>
                <w:b/>
                <w:sz w:val="21"/>
                <w:szCs w:val="21"/>
              </w:rPr>
            </w:pPr>
            <w:r>
              <w:rPr>
                <w:rFonts w:ascii="Calibri" w:hAnsi="Calibri" w:cs="Calibri"/>
                <w:color w:val="000000"/>
              </w:rPr>
              <w:t>254.451</w:t>
            </w:r>
          </w:p>
        </w:tc>
        <w:tc>
          <w:tcPr>
            <w:tcW w:w="1450" w:type="dxa"/>
            <w:vAlign w:val="bottom"/>
          </w:tcPr>
          <w:p w14:paraId="3D372256" w14:textId="3716DA21" w:rsidR="004E5768" w:rsidRPr="00221E06" w:rsidRDefault="004E5768" w:rsidP="004E5768">
            <w:pPr>
              <w:jc w:val="center"/>
              <w:rPr>
                <w:rFonts w:ascii="Arial" w:eastAsia="Arial" w:hAnsi="Arial" w:cs="Arial"/>
                <w:b/>
                <w:sz w:val="21"/>
                <w:szCs w:val="21"/>
              </w:rPr>
            </w:pPr>
            <w:r>
              <w:rPr>
                <w:rFonts w:ascii="Calibri" w:hAnsi="Calibri" w:cs="Calibri"/>
                <w:color w:val="000000"/>
              </w:rPr>
              <w:t>224.141</w:t>
            </w:r>
          </w:p>
        </w:tc>
        <w:tc>
          <w:tcPr>
            <w:tcW w:w="1725" w:type="dxa"/>
            <w:vAlign w:val="bottom"/>
          </w:tcPr>
          <w:p w14:paraId="072D03C1" w14:textId="4C4C91BC" w:rsidR="004E5768" w:rsidRPr="00221E06" w:rsidRDefault="004E5768" w:rsidP="004E5768">
            <w:pPr>
              <w:jc w:val="center"/>
              <w:rPr>
                <w:rFonts w:ascii="Arial" w:eastAsia="Arial" w:hAnsi="Arial" w:cs="Arial"/>
                <w:b/>
                <w:sz w:val="21"/>
                <w:szCs w:val="21"/>
              </w:rPr>
            </w:pPr>
            <w:r>
              <w:rPr>
                <w:rFonts w:ascii="Calibri" w:hAnsi="Calibri" w:cs="Calibri"/>
                <w:color w:val="000000"/>
              </w:rPr>
              <w:t>4.956</w:t>
            </w:r>
          </w:p>
        </w:tc>
        <w:tc>
          <w:tcPr>
            <w:tcW w:w="1975" w:type="dxa"/>
            <w:vAlign w:val="bottom"/>
          </w:tcPr>
          <w:p w14:paraId="64F5B3AA" w14:textId="1DC225C5" w:rsidR="004E5768" w:rsidRPr="00221E06" w:rsidRDefault="004E5768" w:rsidP="004E5768">
            <w:pPr>
              <w:jc w:val="center"/>
              <w:rPr>
                <w:rFonts w:ascii="Arial" w:eastAsia="Arial" w:hAnsi="Arial" w:cs="Arial"/>
                <w:b/>
                <w:sz w:val="21"/>
                <w:szCs w:val="21"/>
              </w:rPr>
            </w:pPr>
            <w:r>
              <w:rPr>
                <w:rFonts w:ascii="Calibri" w:hAnsi="Calibri" w:cs="Calibri"/>
                <w:color w:val="000000"/>
              </w:rPr>
              <w:t>1.598</w:t>
            </w:r>
          </w:p>
        </w:tc>
      </w:tr>
      <w:tr w:rsidR="004E5768" w:rsidRPr="00221E06" w14:paraId="7316A503" w14:textId="77777777" w:rsidTr="004E5768">
        <w:trPr>
          <w:gridAfter w:val="1"/>
          <w:wAfter w:w="19" w:type="dxa"/>
          <w:trHeight w:val="279"/>
          <w:jc w:val="center"/>
        </w:trPr>
        <w:tc>
          <w:tcPr>
            <w:tcW w:w="1493" w:type="dxa"/>
            <w:vAlign w:val="bottom"/>
          </w:tcPr>
          <w:p w14:paraId="637D42B2" w14:textId="39A9452B" w:rsidR="004E5768" w:rsidRPr="00221E06" w:rsidRDefault="004E5768" w:rsidP="004E5768">
            <w:pPr>
              <w:rPr>
                <w:rFonts w:ascii="Arial" w:eastAsia="Arial" w:hAnsi="Arial" w:cs="Arial"/>
                <w:b/>
                <w:bCs/>
                <w:sz w:val="21"/>
                <w:szCs w:val="21"/>
              </w:rPr>
            </w:pPr>
            <w:r w:rsidRPr="00221E06">
              <w:rPr>
                <w:rFonts w:ascii="Arial" w:hAnsi="Arial" w:cs="Arial"/>
                <w:b/>
                <w:bCs/>
                <w:color w:val="000000"/>
                <w:sz w:val="21"/>
                <w:szCs w:val="21"/>
              </w:rPr>
              <w:t>KNN</w:t>
            </w:r>
          </w:p>
        </w:tc>
        <w:tc>
          <w:tcPr>
            <w:tcW w:w="1372" w:type="dxa"/>
            <w:vAlign w:val="bottom"/>
          </w:tcPr>
          <w:p w14:paraId="57748CA4" w14:textId="57F101E3" w:rsidR="004E5768" w:rsidRPr="00221E06" w:rsidRDefault="004E5768" w:rsidP="004E5768">
            <w:pPr>
              <w:jc w:val="center"/>
              <w:rPr>
                <w:rFonts w:ascii="Arial" w:eastAsia="Arial" w:hAnsi="Arial" w:cs="Arial"/>
                <w:b/>
                <w:sz w:val="21"/>
                <w:szCs w:val="21"/>
              </w:rPr>
            </w:pPr>
            <w:r>
              <w:rPr>
                <w:rFonts w:ascii="Calibri" w:hAnsi="Calibri" w:cs="Calibri"/>
                <w:color w:val="000000"/>
              </w:rPr>
              <w:t>0.963</w:t>
            </w:r>
          </w:p>
        </w:tc>
        <w:tc>
          <w:tcPr>
            <w:tcW w:w="1372" w:type="dxa"/>
            <w:vAlign w:val="bottom"/>
          </w:tcPr>
          <w:p w14:paraId="2D445196" w14:textId="7E4F76D6" w:rsidR="004E5768" w:rsidRPr="00221E06" w:rsidRDefault="004E5768" w:rsidP="004E5768">
            <w:pPr>
              <w:jc w:val="center"/>
              <w:rPr>
                <w:rFonts w:ascii="Arial" w:eastAsia="Arial" w:hAnsi="Arial" w:cs="Arial"/>
                <w:b/>
                <w:sz w:val="21"/>
                <w:szCs w:val="21"/>
              </w:rPr>
            </w:pPr>
            <w:r>
              <w:rPr>
                <w:rFonts w:ascii="Calibri" w:hAnsi="Calibri" w:cs="Calibri"/>
                <w:color w:val="000000"/>
              </w:rPr>
              <w:t>6.351</w:t>
            </w:r>
          </w:p>
        </w:tc>
        <w:tc>
          <w:tcPr>
            <w:tcW w:w="1411" w:type="dxa"/>
            <w:vAlign w:val="bottom"/>
          </w:tcPr>
          <w:p w14:paraId="30FAB173" w14:textId="530F1C69" w:rsidR="004E5768" w:rsidRPr="00221E06" w:rsidRDefault="004E5768" w:rsidP="004E5768">
            <w:pPr>
              <w:jc w:val="center"/>
              <w:rPr>
                <w:rFonts w:ascii="Arial" w:eastAsia="Arial" w:hAnsi="Arial" w:cs="Arial"/>
                <w:b/>
                <w:sz w:val="21"/>
                <w:szCs w:val="21"/>
              </w:rPr>
            </w:pPr>
            <w:r>
              <w:rPr>
                <w:rFonts w:ascii="Calibri" w:hAnsi="Calibri" w:cs="Calibri"/>
                <w:color w:val="000000"/>
              </w:rPr>
              <w:t>0.646</w:t>
            </w:r>
          </w:p>
        </w:tc>
        <w:tc>
          <w:tcPr>
            <w:tcW w:w="1975" w:type="dxa"/>
            <w:vAlign w:val="bottom"/>
          </w:tcPr>
          <w:p w14:paraId="1C7646F8" w14:textId="3606AEB1" w:rsidR="004E5768" w:rsidRPr="00221E06" w:rsidRDefault="004E5768" w:rsidP="004E5768">
            <w:pPr>
              <w:jc w:val="center"/>
              <w:rPr>
                <w:rFonts w:ascii="Arial" w:eastAsia="Arial" w:hAnsi="Arial" w:cs="Arial"/>
                <w:b/>
                <w:sz w:val="21"/>
                <w:szCs w:val="21"/>
              </w:rPr>
            </w:pPr>
            <w:r>
              <w:rPr>
                <w:rFonts w:ascii="Calibri" w:hAnsi="Calibri" w:cs="Calibri"/>
                <w:color w:val="000000"/>
              </w:rPr>
              <w:t>0.436</w:t>
            </w:r>
          </w:p>
        </w:tc>
        <w:tc>
          <w:tcPr>
            <w:tcW w:w="1355" w:type="dxa"/>
            <w:vAlign w:val="bottom"/>
          </w:tcPr>
          <w:p w14:paraId="008D68CC" w14:textId="1976A4DC" w:rsidR="004E5768" w:rsidRPr="00221E06" w:rsidRDefault="004E5768" w:rsidP="004E5768">
            <w:pPr>
              <w:jc w:val="center"/>
              <w:rPr>
                <w:rFonts w:ascii="Arial" w:eastAsia="Arial" w:hAnsi="Arial" w:cs="Arial"/>
                <w:b/>
                <w:sz w:val="21"/>
                <w:szCs w:val="21"/>
              </w:rPr>
            </w:pPr>
            <w:r>
              <w:rPr>
                <w:rFonts w:ascii="Calibri" w:hAnsi="Calibri" w:cs="Calibri"/>
                <w:color w:val="000000"/>
              </w:rPr>
              <w:t>202.623</w:t>
            </w:r>
          </w:p>
        </w:tc>
        <w:tc>
          <w:tcPr>
            <w:tcW w:w="1450" w:type="dxa"/>
            <w:vAlign w:val="bottom"/>
          </w:tcPr>
          <w:p w14:paraId="4BF9FF46" w14:textId="75A9FCEB" w:rsidR="004E5768" w:rsidRPr="00221E06" w:rsidRDefault="004E5768" w:rsidP="004E5768">
            <w:pPr>
              <w:jc w:val="center"/>
              <w:rPr>
                <w:rFonts w:ascii="Arial" w:eastAsia="Arial" w:hAnsi="Arial" w:cs="Arial"/>
                <w:b/>
                <w:sz w:val="21"/>
                <w:szCs w:val="21"/>
              </w:rPr>
            </w:pPr>
            <w:r>
              <w:rPr>
                <w:rFonts w:ascii="Calibri" w:hAnsi="Calibri" w:cs="Calibri"/>
                <w:color w:val="000000"/>
              </w:rPr>
              <w:t>220.023</w:t>
            </w:r>
          </w:p>
        </w:tc>
        <w:tc>
          <w:tcPr>
            <w:tcW w:w="1725" w:type="dxa"/>
            <w:vAlign w:val="bottom"/>
          </w:tcPr>
          <w:p w14:paraId="50C2FDDE" w14:textId="50DC8D37" w:rsidR="004E5768" w:rsidRPr="00221E06" w:rsidRDefault="004E5768" w:rsidP="004E5768">
            <w:pPr>
              <w:jc w:val="center"/>
              <w:rPr>
                <w:rFonts w:ascii="Arial" w:eastAsia="Arial" w:hAnsi="Arial" w:cs="Arial"/>
                <w:b/>
                <w:sz w:val="21"/>
                <w:szCs w:val="21"/>
              </w:rPr>
            </w:pPr>
            <w:r>
              <w:rPr>
                <w:rFonts w:ascii="Calibri" w:hAnsi="Calibri" w:cs="Calibri"/>
                <w:color w:val="000000"/>
              </w:rPr>
              <w:t>3.905</w:t>
            </w:r>
          </w:p>
        </w:tc>
        <w:tc>
          <w:tcPr>
            <w:tcW w:w="1975" w:type="dxa"/>
            <w:vAlign w:val="bottom"/>
          </w:tcPr>
          <w:p w14:paraId="6391FFFE" w14:textId="04E4D642" w:rsidR="004E5768" w:rsidRPr="00221E06" w:rsidRDefault="004E5768" w:rsidP="004E5768">
            <w:pPr>
              <w:jc w:val="center"/>
              <w:rPr>
                <w:rFonts w:ascii="Arial" w:eastAsia="Arial" w:hAnsi="Arial" w:cs="Arial"/>
                <w:b/>
                <w:sz w:val="21"/>
                <w:szCs w:val="21"/>
              </w:rPr>
            </w:pPr>
            <w:r>
              <w:rPr>
                <w:rFonts w:ascii="Calibri" w:hAnsi="Calibri" w:cs="Calibri"/>
                <w:color w:val="000000"/>
              </w:rPr>
              <w:t>1.566</w:t>
            </w:r>
          </w:p>
        </w:tc>
      </w:tr>
      <w:tr w:rsidR="004E5768" w:rsidRPr="00221E06" w14:paraId="3D6564CD" w14:textId="77777777" w:rsidTr="004E5768">
        <w:trPr>
          <w:gridAfter w:val="1"/>
          <w:wAfter w:w="19" w:type="dxa"/>
          <w:trHeight w:val="268"/>
          <w:jc w:val="center"/>
        </w:trPr>
        <w:tc>
          <w:tcPr>
            <w:tcW w:w="1493" w:type="dxa"/>
            <w:vAlign w:val="bottom"/>
          </w:tcPr>
          <w:p w14:paraId="46C559F4" w14:textId="2DCF532C" w:rsidR="004E5768" w:rsidRPr="00221E06" w:rsidRDefault="004E5768" w:rsidP="004E5768">
            <w:pPr>
              <w:rPr>
                <w:rFonts w:ascii="Arial" w:eastAsia="Arial" w:hAnsi="Arial" w:cs="Arial"/>
                <w:b/>
                <w:bCs/>
                <w:sz w:val="21"/>
                <w:szCs w:val="21"/>
              </w:rPr>
            </w:pPr>
            <w:r w:rsidRPr="00221E06">
              <w:rPr>
                <w:rFonts w:ascii="Arial" w:hAnsi="Arial" w:cs="Arial"/>
                <w:b/>
                <w:bCs/>
                <w:color w:val="000000"/>
                <w:sz w:val="21"/>
                <w:szCs w:val="21"/>
              </w:rPr>
              <w:t>AdaBoost</w:t>
            </w:r>
          </w:p>
        </w:tc>
        <w:tc>
          <w:tcPr>
            <w:tcW w:w="1372" w:type="dxa"/>
            <w:vAlign w:val="bottom"/>
          </w:tcPr>
          <w:p w14:paraId="1C18B4D8" w14:textId="7DA17C98" w:rsidR="004E5768" w:rsidRPr="00221E06" w:rsidRDefault="004E5768" w:rsidP="004E5768">
            <w:pPr>
              <w:jc w:val="center"/>
              <w:rPr>
                <w:rFonts w:ascii="Arial" w:eastAsia="Arial" w:hAnsi="Arial" w:cs="Arial"/>
                <w:b/>
                <w:sz w:val="21"/>
                <w:szCs w:val="21"/>
              </w:rPr>
            </w:pPr>
            <w:r>
              <w:rPr>
                <w:rFonts w:ascii="Calibri" w:hAnsi="Calibri" w:cs="Calibri"/>
                <w:color w:val="000000"/>
              </w:rPr>
              <w:t>1.402</w:t>
            </w:r>
          </w:p>
        </w:tc>
        <w:tc>
          <w:tcPr>
            <w:tcW w:w="1372" w:type="dxa"/>
            <w:vAlign w:val="bottom"/>
          </w:tcPr>
          <w:p w14:paraId="7ADE75B7" w14:textId="32F0A6F2" w:rsidR="004E5768" w:rsidRPr="00221E06" w:rsidRDefault="004E5768" w:rsidP="004E5768">
            <w:pPr>
              <w:jc w:val="center"/>
              <w:rPr>
                <w:rFonts w:ascii="Arial" w:eastAsia="Arial" w:hAnsi="Arial" w:cs="Arial"/>
                <w:b/>
                <w:sz w:val="21"/>
                <w:szCs w:val="21"/>
              </w:rPr>
            </w:pPr>
            <w:r>
              <w:rPr>
                <w:rFonts w:ascii="Calibri" w:hAnsi="Calibri" w:cs="Calibri"/>
                <w:color w:val="000000"/>
              </w:rPr>
              <w:t>6.065</w:t>
            </w:r>
          </w:p>
        </w:tc>
        <w:tc>
          <w:tcPr>
            <w:tcW w:w="1411" w:type="dxa"/>
            <w:vAlign w:val="bottom"/>
          </w:tcPr>
          <w:p w14:paraId="4356F6F9" w14:textId="2C401D67" w:rsidR="004E5768" w:rsidRPr="00221E06" w:rsidRDefault="004E5768" w:rsidP="004E5768">
            <w:pPr>
              <w:jc w:val="center"/>
              <w:rPr>
                <w:rFonts w:ascii="Arial" w:eastAsia="Arial" w:hAnsi="Arial" w:cs="Arial"/>
                <w:b/>
                <w:sz w:val="21"/>
                <w:szCs w:val="21"/>
              </w:rPr>
            </w:pPr>
            <w:r>
              <w:rPr>
                <w:rFonts w:ascii="Calibri" w:hAnsi="Calibri" w:cs="Calibri"/>
                <w:color w:val="000000"/>
              </w:rPr>
              <w:t>0.969</w:t>
            </w:r>
          </w:p>
        </w:tc>
        <w:tc>
          <w:tcPr>
            <w:tcW w:w="1975" w:type="dxa"/>
            <w:vAlign w:val="bottom"/>
          </w:tcPr>
          <w:p w14:paraId="7A4D9448" w14:textId="52D131B4" w:rsidR="004E5768" w:rsidRPr="00221E06" w:rsidRDefault="004E5768" w:rsidP="004E5768">
            <w:pPr>
              <w:jc w:val="center"/>
              <w:rPr>
                <w:rFonts w:ascii="Arial" w:eastAsia="Arial" w:hAnsi="Arial" w:cs="Arial"/>
                <w:b/>
                <w:sz w:val="21"/>
                <w:szCs w:val="21"/>
              </w:rPr>
            </w:pPr>
            <w:r>
              <w:rPr>
                <w:rFonts w:ascii="Calibri" w:hAnsi="Calibri" w:cs="Calibri"/>
                <w:color w:val="000000"/>
              </w:rPr>
              <w:t>0.858</w:t>
            </w:r>
          </w:p>
        </w:tc>
        <w:tc>
          <w:tcPr>
            <w:tcW w:w="1355" w:type="dxa"/>
            <w:vAlign w:val="bottom"/>
          </w:tcPr>
          <w:p w14:paraId="0D3E8898" w14:textId="6D85C4DD" w:rsidR="004E5768" w:rsidRPr="00221E06" w:rsidRDefault="004E5768" w:rsidP="004E5768">
            <w:pPr>
              <w:jc w:val="center"/>
              <w:rPr>
                <w:rFonts w:ascii="Arial" w:eastAsia="Arial" w:hAnsi="Arial" w:cs="Arial"/>
                <w:b/>
                <w:sz w:val="21"/>
                <w:szCs w:val="21"/>
              </w:rPr>
            </w:pPr>
            <w:r>
              <w:rPr>
                <w:rFonts w:ascii="Calibri" w:hAnsi="Calibri" w:cs="Calibri"/>
                <w:color w:val="000000"/>
              </w:rPr>
              <w:t>211.190</w:t>
            </w:r>
          </w:p>
        </w:tc>
        <w:tc>
          <w:tcPr>
            <w:tcW w:w="1450" w:type="dxa"/>
            <w:vAlign w:val="bottom"/>
          </w:tcPr>
          <w:p w14:paraId="330ADB34" w14:textId="6EA58480" w:rsidR="004E5768" w:rsidRPr="00221E06" w:rsidRDefault="004E5768" w:rsidP="004E5768">
            <w:pPr>
              <w:jc w:val="center"/>
              <w:rPr>
                <w:rFonts w:ascii="Arial" w:eastAsia="Arial" w:hAnsi="Arial" w:cs="Arial"/>
                <w:b/>
                <w:sz w:val="21"/>
                <w:szCs w:val="21"/>
              </w:rPr>
            </w:pPr>
            <w:r>
              <w:rPr>
                <w:rFonts w:ascii="Calibri" w:hAnsi="Calibri" w:cs="Calibri"/>
                <w:color w:val="000000"/>
              </w:rPr>
              <w:t>220.240</w:t>
            </w:r>
          </w:p>
        </w:tc>
        <w:tc>
          <w:tcPr>
            <w:tcW w:w="1725" w:type="dxa"/>
            <w:vAlign w:val="bottom"/>
          </w:tcPr>
          <w:p w14:paraId="42882545" w14:textId="386B104B" w:rsidR="004E5768" w:rsidRPr="00221E06" w:rsidRDefault="004E5768" w:rsidP="004E5768">
            <w:pPr>
              <w:jc w:val="center"/>
              <w:rPr>
                <w:rFonts w:ascii="Arial" w:eastAsia="Arial" w:hAnsi="Arial" w:cs="Arial"/>
                <w:b/>
                <w:sz w:val="21"/>
                <w:szCs w:val="21"/>
              </w:rPr>
            </w:pPr>
            <w:r>
              <w:rPr>
                <w:rFonts w:ascii="Calibri" w:hAnsi="Calibri" w:cs="Calibri"/>
                <w:color w:val="000000"/>
              </w:rPr>
              <w:t>5.317</w:t>
            </w:r>
          </w:p>
        </w:tc>
        <w:tc>
          <w:tcPr>
            <w:tcW w:w="1975" w:type="dxa"/>
            <w:vAlign w:val="bottom"/>
          </w:tcPr>
          <w:p w14:paraId="7C0A9790" w14:textId="437450F8" w:rsidR="004E5768" w:rsidRPr="00221E06" w:rsidRDefault="004E5768" w:rsidP="004E5768">
            <w:pPr>
              <w:jc w:val="center"/>
              <w:rPr>
                <w:rFonts w:ascii="Arial" w:eastAsia="Arial" w:hAnsi="Arial" w:cs="Arial"/>
                <w:b/>
                <w:sz w:val="21"/>
                <w:szCs w:val="21"/>
              </w:rPr>
            </w:pPr>
            <w:r>
              <w:rPr>
                <w:rFonts w:ascii="Calibri" w:hAnsi="Calibri" w:cs="Calibri"/>
                <w:color w:val="000000"/>
              </w:rPr>
              <w:t>3.659</w:t>
            </w:r>
          </w:p>
        </w:tc>
      </w:tr>
      <w:tr w:rsidR="004E5768" w:rsidRPr="00221E06" w14:paraId="0F1C8769" w14:textId="77777777" w:rsidTr="004E5768">
        <w:trPr>
          <w:gridAfter w:val="1"/>
          <w:wAfter w:w="19" w:type="dxa"/>
          <w:trHeight w:val="279"/>
          <w:jc w:val="center"/>
        </w:trPr>
        <w:tc>
          <w:tcPr>
            <w:tcW w:w="1493" w:type="dxa"/>
            <w:vAlign w:val="bottom"/>
          </w:tcPr>
          <w:p w14:paraId="75D8DF1E" w14:textId="05B67C94" w:rsidR="004E5768" w:rsidRPr="00221E06" w:rsidRDefault="004E5768" w:rsidP="004E5768">
            <w:pPr>
              <w:rPr>
                <w:rFonts w:ascii="Arial" w:eastAsia="Arial" w:hAnsi="Arial" w:cs="Arial"/>
                <w:b/>
                <w:bCs/>
                <w:sz w:val="21"/>
                <w:szCs w:val="21"/>
              </w:rPr>
            </w:pPr>
            <w:r w:rsidRPr="00221E06">
              <w:rPr>
                <w:rFonts w:ascii="Arial" w:hAnsi="Arial" w:cs="Arial"/>
                <w:b/>
                <w:bCs/>
                <w:color w:val="000000"/>
                <w:sz w:val="21"/>
                <w:szCs w:val="21"/>
              </w:rPr>
              <w:t>Bagging</w:t>
            </w:r>
          </w:p>
        </w:tc>
        <w:tc>
          <w:tcPr>
            <w:tcW w:w="1372" w:type="dxa"/>
            <w:vAlign w:val="bottom"/>
          </w:tcPr>
          <w:p w14:paraId="1BF46927" w14:textId="6EAD4CAD" w:rsidR="004E5768" w:rsidRPr="00221E06" w:rsidRDefault="004E5768" w:rsidP="004E5768">
            <w:pPr>
              <w:jc w:val="center"/>
              <w:rPr>
                <w:rFonts w:ascii="Arial" w:eastAsia="Arial" w:hAnsi="Arial" w:cs="Arial"/>
                <w:b/>
                <w:sz w:val="21"/>
                <w:szCs w:val="21"/>
              </w:rPr>
            </w:pPr>
            <w:r>
              <w:rPr>
                <w:rFonts w:ascii="Calibri" w:hAnsi="Calibri" w:cs="Calibri"/>
                <w:color w:val="000000"/>
              </w:rPr>
              <w:t>1.061</w:t>
            </w:r>
          </w:p>
        </w:tc>
        <w:tc>
          <w:tcPr>
            <w:tcW w:w="1372" w:type="dxa"/>
            <w:vAlign w:val="bottom"/>
          </w:tcPr>
          <w:p w14:paraId="0A72BC56" w14:textId="55B0A03F" w:rsidR="004E5768" w:rsidRPr="00221E06" w:rsidRDefault="004E5768" w:rsidP="004E5768">
            <w:pPr>
              <w:jc w:val="center"/>
              <w:rPr>
                <w:rFonts w:ascii="Arial" w:eastAsia="Arial" w:hAnsi="Arial" w:cs="Arial"/>
                <w:b/>
                <w:sz w:val="21"/>
                <w:szCs w:val="21"/>
              </w:rPr>
            </w:pPr>
            <w:r>
              <w:rPr>
                <w:rFonts w:ascii="Calibri" w:hAnsi="Calibri" w:cs="Calibri"/>
                <w:color w:val="000000"/>
              </w:rPr>
              <w:t>4.012</w:t>
            </w:r>
          </w:p>
        </w:tc>
        <w:tc>
          <w:tcPr>
            <w:tcW w:w="1411" w:type="dxa"/>
            <w:vAlign w:val="bottom"/>
          </w:tcPr>
          <w:p w14:paraId="6EAFE770" w14:textId="71EBDD14" w:rsidR="004E5768" w:rsidRPr="00221E06" w:rsidRDefault="004E5768" w:rsidP="004E5768">
            <w:pPr>
              <w:jc w:val="center"/>
              <w:rPr>
                <w:rFonts w:ascii="Arial" w:eastAsia="Arial" w:hAnsi="Arial" w:cs="Arial"/>
                <w:b/>
                <w:sz w:val="21"/>
                <w:szCs w:val="21"/>
              </w:rPr>
            </w:pPr>
            <w:r>
              <w:rPr>
                <w:rFonts w:ascii="Calibri" w:hAnsi="Calibri" w:cs="Calibri"/>
                <w:color w:val="000000"/>
              </w:rPr>
              <w:t>0.696</w:t>
            </w:r>
          </w:p>
        </w:tc>
        <w:tc>
          <w:tcPr>
            <w:tcW w:w="1975" w:type="dxa"/>
            <w:vAlign w:val="bottom"/>
          </w:tcPr>
          <w:p w14:paraId="6D4E965E" w14:textId="747FC4D0" w:rsidR="004E5768" w:rsidRPr="00221E06" w:rsidRDefault="004E5768" w:rsidP="004E5768">
            <w:pPr>
              <w:jc w:val="center"/>
              <w:rPr>
                <w:rFonts w:ascii="Arial" w:eastAsia="Arial" w:hAnsi="Arial" w:cs="Arial"/>
                <w:b/>
                <w:sz w:val="21"/>
                <w:szCs w:val="21"/>
              </w:rPr>
            </w:pPr>
            <w:r>
              <w:rPr>
                <w:rFonts w:ascii="Calibri" w:hAnsi="Calibri" w:cs="Calibri"/>
                <w:color w:val="000000"/>
              </w:rPr>
              <w:t>0.432</w:t>
            </w:r>
          </w:p>
        </w:tc>
        <w:tc>
          <w:tcPr>
            <w:tcW w:w="1355" w:type="dxa"/>
            <w:vAlign w:val="bottom"/>
          </w:tcPr>
          <w:p w14:paraId="7AEB7687" w14:textId="462D9C01" w:rsidR="004E5768" w:rsidRPr="00221E06" w:rsidRDefault="004E5768" w:rsidP="004E5768">
            <w:pPr>
              <w:jc w:val="center"/>
              <w:rPr>
                <w:rFonts w:ascii="Arial" w:eastAsia="Arial" w:hAnsi="Arial" w:cs="Arial"/>
                <w:b/>
                <w:sz w:val="21"/>
                <w:szCs w:val="21"/>
              </w:rPr>
            </w:pPr>
            <w:r>
              <w:rPr>
                <w:rFonts w:ascii="Calibri" w:hAnsi="Calibri" w:cs="Calibri"/>
                <w:color w:val="000000"/>
              </w:rPr>
              <w:t>222.531</w:t>
            </w:r>
          </w:p>
        </w:tc>
        <w:tc>
          <w:tcPr>
            <w:tcW w:w="1450" w:type="dxa"/>
            <w:vAlign w:val="bottom"/>
          </w:tcPr>
          <w:p w14:paraId="362F05EA" w14:textId="308B86C3" w:rsidR="004E5768" w:rsidRPr="00221E06" w:rsidRDefault="004E5768" w:rsidP="004E5768">
            <w:pPr>
              <w:jc w:val="center"/>
              <w:rPr>
                <w:rFonts w:ascii="Arial" w:eastAsia="Arial" w:hAnsi="Arial" w:cs="Arial"/>
                <w:b/>
                <w:sz w:val="21"/>
                <w:szCs w:val="21"/>
              </w:rPr>
            </w:pPr>
            <w:r>
              <w:rPr>
                <w:rFonts w:ascii="Calibri" w:hAnsi="Calibri" w:cs="Calibri"/>
                <w:color w:val="000000"/>
              </w:rPr>
              <w:t>228.206</w:t>
            </w:r>
          </w:p>
        </w:tc>
        <w:tc>
          <w:tcPr>
            <w:tcW w:w="1725" w:type="dxa"/>
            <w:vAlign w:val="bottom"/>
          </w:tcPr>
          <w:p w14:paraId="4502B900" w14:textId="6CDF5A80" w:rsidR="004E5768" w:rsidRPr="00221E06" w:rsidRDefault="004E5768" w:rsidP="004E5768">
            <w:pPr>
              <w:jc w:val="center"/>
              <w:rPr>
                <w:rFonts w:ascii="Arial" w:eastAsia="Arial" w:hAnsi="Arial" w:cs="Arial"/>
                <w:b/>
                <w:sz w:val="21"/>
                <w:szCs w:val="21"/>
              </w:rPr>
            </w:pPr>
            <w:r>
              <w:rPr>
                <w:rFonts w:ascii="Calibri" w:hAnsi="Calibri" w:cs="Calibri"/>
                <w:color w:val="000000"/>
              </w:rPr>
              <w:t>4.175</w:t>
            </w:r>
          </w:p>
        </w:tc>
        <w:tc>
          <w:tcPr>
            <w:tcW w:w="1975" w:type="dxa"/>
            <w:vAlign w:val="bottom"/>
          </w:tcPr>
          <w:p w14:paraId="14800A6C" w14:textId="1DDE708C" w:rsidR="004E5768" w:rsidRPr="00221E06" w:rsidRDefault="004E5768" w:rsidP="004E5768">
            <w:pPr>
              <w:jc w:val="center"/>
              <w:rPr>
                <w:rFonts w:ascii="Arial" w:eastAsia="Arial" w:hAnsi="Arial" w:cs="Arial"/>
                <w:b/>
                <w:sz w:val="21"/>
                <w:szCs w:val="21"/>
              </w:rPr>
            </w:pPr>
            <w:r>
              <w:rPr>
                <w:rFonts w:ascii="Calibri" w:hAnsi="Calibri" w:cs="Calibri"/>
                <w:color w:val="000000"/>
              </w:rPr>
              <w:t>1.629</w:t>
            </w:r>
          </w:p>
        </w:tc>
      </w:tr>
      <w:tr w:rsidR="004E5768" w:rsidRPr="00221E06" w14:paraId="0A99DF95" w14:textId="77777777" w:rsidTr="004E5768">
        <w:trPr>
          <w:gridAfter w:val="1"/>
          <w:wAfter w:w="19" w:type="dxa"/>
          <w:trHeight w:val="68"/>
          <w:jc w:val="center"/>
        </w:trPr>
        <w:tc>
          <w:tcPr>
            <w:tcW w:w="1493" w:type="dxa"/>
            <w:vAlign w:val="bottom"/>
          </w:tcPr>
          <w:p w14:paraId="54838722" w14:textId="44D5F914" w:rsidR="004E5768" w:rsidRPr="00221E06" w:rsidRDefault="004E5768" w:rsidP="004E5768">
            <w:pPr>
              <w:rPr>
                <w:rFonts w:ascii="Arial" w:eastAsia="Arial" w:hAnsi="Arial" w:cs="Arial"/>
                <w:b/>
                <w:bCs/>
                <w:sz w:val="21"/>
                <w:szCs w:val="21"/>
              </w:rPr>
            </w:pPr>
            <w:r w:rsidRPr="00221E06">
              <w:rPr>
                <w:rFonts w:ascii="Arial" w:hAnsi="Arial" w:cs="Arial"/>
                <w:b/>
                <w:bCs/>
                <w:color w:val="000000"/>
                <w:sz w:val="21"/>
                <w:szCs w:val="21"/>
              </w:rPr>
              <w:t>ExtraTree</w:t>
            </w:r>
          </w:p>
        </w:tc>
        <w:tc>
          <w:tcPr>
            <w:tcW w:w="1372" w:type="dxa"/>
            <w:vAlign w:val="bottom"/>
          </w:tcPr>
          <w:p w14:paraId="54E401D6" w14:textId="28A6A7EF" w:rsidR="004E5768" w:rsidRPr="00221E06" w:rsidRDefault="004E5768" w:rsidP="004E5768">
            <w:pPr>
              <w:jc w:val="center"/>
              <w:rPr>
                <w:rFonts w:ascii="Arial" w:eastAsia="Arial" w:hAnsi="Arial" w:cs="Arial"/>
                <w:b/>
                <w:sz w:val="21"/>
                <w:szCs w:val="21"/>
              </w:rPr>
            </w:pPr>
            <w:r>
              <w:rPr>
                <w:rFonts w:ascii="Calibri" w:hAnsi="Calibri" w:cs="Calibri"/>
                <w:color w:val="000000"/>
              </w:rPr>
              <w:t>0.962</w:t>
            </w:r>
          </w:p>
        </w:tc>
        <w:tc>
          <w:tcPr>
            <w:tcW w:w="1372" w:type="dxa"/>
            <w:vAlign w:val="bottom"/>
          </w:tcPr>
          <w:p w14:paraId="4A274A74" w14:textId="3F09D129" w:rsidR="004E5768" w:rsidRPr="00221E06" w:rsidRDefault="004E5768" w:rsidP="004E5768">
            <w:pPr>
              <w:jc w:val="center"/>
              <w:rPr>
                <w:rFonts w:ascii="Arial" w:eastAsia="Arial" w:hAnsi="Arial" w:cs="Arial"/>
                <w:b/>
                <w:sz w:val="21"/>
                <w:szCs w:val="21"/>
              </w:rPr>
            </w:pPr>
            <w:r>
              <w:rPr>
                <w:rFonts w:ascii="Calibri" w:hAnsi="Calibri" w:cs="Calibri"/>
                <w:color w:val="000000"/>
              </w:rPr>
              <w:t>4.187</w:t>
            </w:r>
          </w:p>
        </w:tc>
        <w:tc>
          <w:tcPr>
            <w:tcW w:w="1411" w:type="dxa"/>
            <w:vAlign w:val="bottom"/>
          </w:tcPr>
          <w:p w14:paraId="60602A91" w14:textId="2AFC6273" w:rsidR="004E5768" w:rsidRPr="00221E06" w:rsidRDefault="004E5768" w:rsidP="004E5768">
            <w:pPr>
              <w:jc w:val="center"/>
              <w:rPr>
                <w:rFonts w:ascii="Arial" w:eastAsia="Arial" w:hAnsi="Arial" w:cs="Arial"/>
                <w:b/>
                <w:sz w:val="21"/>
                <w:szCs w:val="21"/>
              </w:rPr>
            </w:pPr>
            <w:r>
              <w:rPr>
                <w:rFonts w:ascii="Calibri" w:hAnsi="Calibri" w:cs="Calibri"/>
                <w:color w:val="000000"/>
              </w:rPr>
              <w:t>0.647</w:t>
            </w:r>
          </w:p>
        </w:tc>
        <w:tc>
          <w:tcPr>
            <w:tcW w:w="1975" w:type="dxa"/>
            <w:vAlign w:val="bottom"/>
          </w:tcPr>
          <w:p w14:paraId="644DE220" w14:textId="6C19D650" w:rsidR="004E5768" w:rsidRPr="00221E06" w:rsidRDefault="004E5768" w:rsidP="004E5768">
            <w:pPr>
              <w:jc w:val="center"/>
              <w:rPr>
                <w:rFonts w:ascii="Arial" w:eastAsia="Arial" w:hAnsi="Arial" w:cs="Arial"/>
                <w:b/>
                <w:sz w:val="21"/>
                <w:szCs w:val="21"/>
              </w:rPr>
            </w:pPr>
            <w:r>
              <w:rPr>
                <w:rFonts w:ascii="Calibri" w:hAnsi="Calibri" w:cs="Calibri"/>
                <w:color w:val="000000"/>
              </w:rPr>
              <w:t>0.402</w:t>
            </w:r>
          </w:p>
        </w:tc>
        <w:tc>
          <w:tcPr>
            <w:tcW w:w="1355" w:type="dxa"/>
            <w:vAlign w:val="bottom"/>
          </w:tcPr>
          <w:p w14:paraId="1AE8E395" w14:textId="2CB397BC" w:rsidR="004E5768" w:rsidRPr="00221E06" w:rsidRDefault="004E5768" w:rsidP="004E5768">
            <w:pPr>
              <w:jc w:val="center"/>
              <w:rPr>
                <w:rFonts w:ascii="Arial" w:eastAsia="Arial" w:hAnsi="Arial" w:cs="Arial"/>
                <w:b/>
                <w:sz w:val="21"/>
                <w:szCs w:val="21"/>
              </w:rPr>
            </w:pPr>
            <w:r>
              <w:rPr>
                <w:rFonts w:ascii="Calibri" w:hAnsi="Calibri" w:cs="Calibri"/>
                <w:color w:val="000000"/>
              </w:rPr>
              <w:t>215.438</w:t>
            </w:r>
          </w:p>
        </w:tc>
        <w:tc>
          <w:tcPr>
            <w:tcW w:w="1450" w:type="dxa"/>
            <w:vAlign w:val="bottom"/>
          </w:tcPr>
          <w:p w14:paraId="736F8B90" w14:textId="51466D67" w:rsidR="004E5768" w:rsidRPr="00221E06" w:rsidRDefault="004E5768" w:rsidP="004E5768">
            <w:pPr>
              <w:jc w:val="center"/>
              <w:rPr>
                <w:rFonts w:ascii="Arial" w:eastAsia="Arial" w:hAnsi="Arial" w:cs="Arial"/>
                <w:b/>
                <w:sz w:val="21"/>
                <w:szCs w:val="21"/>
              </w:rPr>
            </w:pPr>
            <w:r>
              <w:rPr>
                <w:rFonts w:ascii="Calibri" w:hAnsi="Calibri" w:cs="Calibri"/>
                <w:color w:val="000000"/>
              </w:rPr>
              <w:t>227.349</w:t>
            </w:r>
          </w:p>
        </w:tc>
        <w:tc>
          <w:tcPr>
            <w:tcW w:w="1725" w:type="dxa"/>
            <w:vAlign w:val="bottom"/>
          </w:tcPr>
          <w:p w14:paraId="194A1B9C" w14:textId="3DCFF414" w:rsidR="004E5768" w:rsidRPr="00221E06" w:rsidRDefault="004E5768" w:rsidP="004E5768">
            <w:pPr>
              <w:jc w:val="center"/>
              <w:rPr>
                <w:rFonts w:ascii="Arial" w:eastAsia="Arial" w:hAnsi="Arial" w:cs="Arial"/>
                <w:b/>
                <w:sz w:val="21"/>
                <w:szCs w:val="21"/>
              </w:rPr>
            </w:pPr>
            <w:r>
              <w:rPr>
                <w:rFonts w:ascii="Calibri" w:hAnsi="Calibri" w:cs="Calibri"/>
                <w:color w:val="000000"/>
              </w:rPr>
              <w:t>4.081</w:t>
            </w:r>
          </w:p>
        </w:tc>
        <w:tc>
          <w:tcPr>
            <w:tcW w:w="1975" w:type="dxa"/>
            <w:vAlign w:val="bottom"/>
          </w:tcPr>
          <w:p w14:paraId="4B11F2BB" w14:textId="2E71644B" w:rsidR="004E5768" w:rsidRPr="00221E06" w:rsidRDefault="004E5768" w:rsidP="004E5768">
            <w:pPr>
              <w:jc w:val="center"/>
              <w:rPr>
                <w:rFonts w:ascii="Arial" w:eastAsia="Arial" w:hAnsi="Arial" w:cs="Arial"/>
                <w:b/>
                <w:sz w:val="21"/>
                <w:szCs w:val="21"/>
              </w:rPr>
            </w:pPr>
            <w:r>
              <w:rPr>
                <w:rFonts w:ascii="Calibri" w:hAnsi="Calibri" w:cs="Calibri"/>
                <w:color w:val="000000"/>
              </w:rPr>
              <w:t>1.470</w:t>
            </w:r>
          </w:p>
        </w:tc>
      </w:tr>
      <w:tr w:rsidR="004E5768" w:rsidRPr="00221E06" w14:paraId="1240EBFE" w14:textId="77777777" w:rsidTr="004E5768">
        <w:trPr>
          <w:gridAfter w:val="1"/>
          <w:wAfter w:w="19" w:type="dxa"/>
          <w:trHeight w:val="268"/>
          <w:jc w:val="center"/>
        </w:trPr>
        <w:tc>
          <w:tcPr>
            <w:tcW w:w="1493" w:type="dxa"/>
            <w:vAlign w:val="bottom"/>
          </w:tcPr>
          <w:p w14:paraId="4C22FCF8" w14:textId="5FC160C3" w:rsidR="004E5768" w:rsidRPr="00221E06" w:rsidRDefault="004E5768" w:rsidP="004E5768">
            <w:pPr>
              <w:rPr>
                <w:rFonts w:ascii="Arial" w:hAnsi="Arial" w:cs="Arial"/>
                <w:b/>
                <w:bCs/>
                <w:color w:val="000000"/>
                <w:sz w:val="21"/>
                <w:szCs w:val="21"/>
              </w:rPr>
            </w:pPr>
            <w:r w:rsidRPr="00221E06">
              <w:rPr>
                <w:rFonts w:ascii="Arial" w:hAnsi="Arial" w:cs="Arial"/>
                <w:b/>
                <w:bCs/>
                <w:color w:val="000000"/>
                <w:sz w:val="21"/>
                <w:szCs w:val="21"/>
              </w:rPr>
              <w:t>RF</w:t>
            </w:r>
          </w:p>
        </w:tc>
        <w:tc>
          <w:tcPr>
            <w:tcW w:w="1372" w:type="dxa"/>
            <w:vAlign w:val="bottom"/>
          </w:tcPr>
          <w:p w14:paraId="754F8584" w14:textId="643C146D" w:rsidR="004E5768" w:rsidRPr="00221E06" w:rsidRDefault="004E5768" w:rsidP="004E5768">
            <w:pPr>
              <w:jc w:val="center"/>
              <w:rPr>
                <w:rFonts w:ascii="Arial" w:eastAsia="Arial" w:hAnsi="Arial" w:cs="Arial"/>
                <w:b/>
                <w:sz w:val="21"/>
                <w:szCs w:val="21"/>
              </w:rPr>
            </w:pPr>
            <w:r>
              <w:rPr>
                <w:rFonts w:ascii="Calibri" w:hAnsi="Calibri" w:cs="Calibri"/>
                <w:color w:val="000000"/>
              </w:rPr>
              <w:t>1.139</w:t>
            </w:r>
          </w:p>
        </w:tc>
        <w:tc>
          <w:tcPr>
            <w:tcW w:w="1372" w:type="dxa"/>
            <w:vAlign w:val="bottom"/>
          </w:tcPr>
          <w:p w14:paraId="06C2077A" w14:textId="3A1C27A3" w:rsidR="004E5768" w:rsidRPr="00221E06" w:rsidRDefault="004E5768" w:rsidP="004E5768">
            <w:pPr>
              <w:jc w:val="center"/>
              <w:rPr>
                <w:rFonts w:ascii="Arial" w:eastAsia="Arial" w:hAnsi="Arial" w:cs="Arial"/>
                <w:b/>
                <w:sz w:val="21"/>
                <w:szCs w:val="21"/>
              </w:rPr>
            </w:pPr>
            <w:r>
              <w:rPr>
                <w:rFonts w:ascii="Calibri" w:hAnsi="Calibri" w:cs="Calibri"/>
                <w:color w:val="000000"/>
              </w:rPr>
              <w:t>4.142</w:t>
            </w:r>
          </w:p>
        </w:tc>
        <w:tc>
          <w:tcPr>
            <w:tcW w:w="1411" w:type="dxa"/>
            <w:vAlign w:val="bottom"/>
          </w:tcPr>
          <w:p w14:paraId="5CA583CC" w14:textId="2CECCFC2" w:rsidR="004E5768" w:rsidRPr="00221E06" w:rsidRDefault="004E5768" w:rsidP="004E5768">
            <w:pPr>
              <w:jc w:val="center"/>
              <w:rPr>
                <w:rFonts w:ascii="Arial" w:eastAsia="Arial" w:hAnsi="Arial" w:cs="Arial"/>
                <w:b/>
                <w:sz w:val="21"/>
                <w:szCs w:val="21"/>
              </w:rPr>
            </w:pPr>
            <w:r>
              <w:rPr>
                <w:rFonts w:ascii="Calibri" w:hAnsi="Calibri" w:cs="Calibri"/>
                <w:color w:val="000000"/>
              </w:rPr>
              <w:t>0.712</w:t>
            </w:r>
          </w:p>
        </w:tc>
        <w:tc>
          <w:tcPr>
            <w:tcW w:w="1975" w:type="dxa"/>
            <w:vAlign w:val="bottom"/>
          </w:tcPr>
          <w:p w14:paraId="54BE16F4" w14:textId="469DD0AA" w:rsidR="004E5768" w:rsidRPr="00221E06" w:rsidRDefault="004E5768" w:rsidP="004E5768">
            <w:pPr>
              <w:jc w:val="center"/>
              <w:rPr>
                <w:rFonts w:ascii="Arial" w:eastAsia="Arial" w:hAnsi="Arial" w:cs="Arial"/>
                <w:b/>
                <w:sz w:val="21"/>
                <w:szCs w:val="21"/>
              </w:rPr>
            </w:pPr>
            <w:r>
              <w:rPr>
                <w:rFonts w:ascii="Calibri" w:hAnsi="Calibri" w:cs="Calibri"/>
                <w:color w:val="000000"/>
              </w:rPr>
              <w:t>0.417</w:t>
            </w:r>
          </w:p>
        </w:tc>
        <w:tc>
          <w:tcPr>
            <w:tcW w:w="1355" w:type="dxa"/>
            <w:vAlign w:val="bottom"/>
          </w:tcPr>
          <w:p w14:paraId="1B83736C" w14:textId="58484576" w:rsidR="004E5768" w:rsidRPr="00221E06" w:rsidRDefault="004E5768" w:rsidP="004E5768">
            <w:pPr>
              <w:jc w:val="center"/>
              <w:rPr>
                <w:rFonts w:ascii="Arial" w:eastAsia="Arial" w:hAnsi="Arial" w:cs="Arial"/>
                <w:b/>
                <w:sz w:val="21"/>
                <w:szCs w:val="21"/>
              </w:rPr>
            </w:pPr>
            <w:r>
              <w:rPr>
                <w:rFonts w:ascii="Calibri" w:hAnsi="Calibri" w:cs="Calibri"/>
                <w:color w:val="000000"/>
              </w:rPr>
              <w:t>211.899</w:t>
            </w:r>
          </w:p>
        </w:tc>
        <w:tc>
          <w:tcPr>
            <w:tcW w:w="1450" w:type="dxa"/>
            <w:vAlign w:val="bottom"/>
          </w:tcPr>
          <w:p w14:paraId="1CEFB57A" w14:textId="20C75B37" w:rsidR="004E5768" w:rsidRPr="00221E06" w:rsidRDefault="004E5768" w:rsidP="004E5768">
            <w:pPr>
              <w:jc w:val="center"/>
              <w:rPr>
                <w:rFonts w:ascii="Arial" w:eastAsia="Arial" w:hAnsi="Arial" w:cs="Arial"/>
                <w:b/>
                <w:sz w:val="21"/>
                <w:szCs w:val="21"/>
              </w:rPr>
            </w:pPr>
            <w:r>
              <w:rPr>
                <w:rFonts w:ascii="Calibri" w:hAnsi="Calibri" w:cs="Calibri"/>
                <w:color w:val="000000"/>
              </w:rPr>
              <w:t>226.641</w:t>
            </w:r>
          </w:p>
        </w:tc>
        <w:tc>
          <w:tcPr>
            <w:tcW w:w="1725" w:type="dxa"/>
            <w:vAlign w:val="bottom"/>
          </w:tcPr>
          <w:p w14:paraId="3311C87C" w14:textId="3C15255F" w:rsidR="004E5768" w:rsidRPr="00221E06" w:rsidRDefault="004E5768" w:rsidP="004E5768">
            <w:pPr>
              <w:jc w:val="center"/>
              <w:rPr>
                <w:rFonts w:ascii="Arial" w:eastAsia="Arial" w:hAnsi="Arial" w:cs="Arial"/>
                <w:b/>
                <w:sz w:val="21"/>
                <w:szCs w:val="21"/>
              </w:rPr>
            </w:pPr>
            <w:r>
              <w:rPr>
                <w:rFonts w:ascii="Calibri" w:hAnsi="Calibri" w:cs="Calibri"/>
                <w:color w:val="000000"/>
              </w:rPr>
              <w:t>4.065</w:t>
            </w:r>
          </w:p>
        </w:tc>
        <w:tc>
          <w:tcPr>
            <w:tcW w:w="1975" w:type="dxa"/>
            <w:vAlign w:val="bottom"/>
          </w:tcPr>
          <w:p w14:paraId="4C451B9B" w14:textId="0B411ECA" w:rsidR="004E5768" w:rsidRPr="00221E06" w:rsidRDefault="004E5768" w:rsidP="004E5768">
            <w:pPr>
              <w:jc w:val="center"/>
              <w:rPr>
                <w:rFonts w:ascii="Arial" w:eastAsia="Arial" w:hAnsi="Arial" w:cs="Arial"/>
                <w:b/>
                <w:sz w:val="21"/>
                <w:szCs w:val="21"/>
              </w:rPr>
            </w:pPr>
            <w:r>
              <w:rPr>
                <w:rFonts w:ascii="Calibri" w:hAnsi="Calibri" w:cs="Calibri"/>
                <w:color w:val="000000"/>
              </w:rPr>
              <w:t>1.573</w:t>
            </w:r>
          </w:p>
        </w:tc>
      </w:tr>
      <w:tr w:rsidR="004E5768" w:rsidRPr="00221E06" w14:paraId="628C662B" w14:textId="77777777" w:rsidTr="004E5768">
        <w:trPr>
          <w:gridAfter w:val="1"/>
          <w:wAfter w:w="19" w:type="dxa"/>
          <w:trHeight w:val="278"/>
          <w:jc w:val="center"/>
        </w:trPr>
        <w:tc>
          <w:tcPr>
            <w:tcW w:w="1493" w:type="dxa"/>
            <w:vAlign w:val="bottom"/>
          </w:tcPr>
          <w:p w14:paraId="07778B01" w14:textId="18A9F348" w:rsidR="004E5768" w:rsidRPr="00221E06" w:rsidRDefault="004E5768" w:rsidP="004E5768">
            <w:pPr>
              <w:rPr>
                <w:rFonts w:ascii="Arial" w:hAnsi="Arial" w:cs="Arial"/>
                <w:b/>
                <w:bCs/>
                <w:color w:val="000000"/>
                <w:sz w:val="21"/>
                <w:szCs w:val="21"/>
              </w:rPr>
            </w:pPr>
            <w:r w:rsidRPr="00221E06">
              <w:rPr>
                <w:rFonts w:ascii="Arial" w:hAnsi="Arial" w:cs="Arial"/>
                <w:b/>
                <w:bCs/>
                <w:color w:val="000000"/>
                <w:sz w:val="21"/>
                <w:szCs w:val="21"/>
              </w:rPr>
              <w:t>SL</w:t>
            </w:r>
          </w:p>
        </w:tc>
        <w:tc>
          <w:tcPr>
            <w:tcW w:w="1372" w:type="dxa"/>
            <w:vAlign w:val="bottom"/>
          </w:tcPr>
          <w:p w14:paraId="101C5DF0" w14:textId="1A161529" w:rsidR="004E5768" w:rsidRPr="00221E06" w:rsidRDefault="004E5768" w:rsidP="004E5768">
            <w:pPr>
              <w:jc w:val="center"/>
              <w:rPr>
                <w:rFonts w:ascii="Arial" w:hAnsi="Arial" w:cs="Arial"/>
                <w:color w:val="000000"/>
                <w:sz w:val="21"/>
                <w:szCs w:val="21"/>
              </w:rPr>
            </w:pPr>
            <w:r>
              <w:rPr>
                <w:rFonts w:ascii="Calibri" w:hAnsi="Calibri" w:cs="Calibri"/>
                <w:color w:val="000000"/>
              </w:rPr>
              <w:t>0.805</w:t>
            </w:r>
          </w:p>
        </w:tc>
        <w:tc>
          <w:tcPr>
            <w:tcW w:w="1372" w:type="dxa"/>
            <w:vAlign w:val="bottom"/>
          </w:tcPr>
          <w:p w14:paraId="2B4C78FC" w14:textId="177369A9" w:rsidR="004E5768" w:rsidRPr="00221E06" w:rsidRDefault="004E5768" w:rsidP="004E5768">
            <w:pPr>
              <w:jc w:val="center"/>
              <w:rPr>
                <w:rFonts w:ascii="Arial" w:hAnsi="Arial" w:cs="Arial"/>
                <w:color w:val="000000"/>
                <w:sz w:val="21"/>
                <w:szCs w:val="21"/>
              </w:rPr>
            </w:pPr>
            <w:r>
              <w:rPr>
                <w:rFonts w:ascii="Calibri" w:hAnsi="Calibri" w:cs="Calibri"/>
                <w:color w:val="000000"/>
              </w:rPr>
              <w:t>5.727</w:t>
            </w:r>
          </w:p>
        </w:tc>
        <w:tc>
          <w:tcPr>
            <w:tcW w:w="1411" w:type="dxa"/>
            <w:vAlign w:val="bottom"/>
          </w:tcPr>
          <w:p w14:paraId="2FCA2940" w14:textId="7E6B0867" w:rsidR="004E5768" w:rsidRPr="00221E06" w:rsidRDefault="004E5768" w:rsidP="004E5768">
            <w:pPr>
              <w:jc w:val="center"/>
              <w:rPr>
                <w:rFonts w:ascii="Arial" w:hAnsi="Arial" w:cs="Arial"/>
                <w:color w:val="000000"/>
                <w:sz w:val="21"/>
                <w:szCs w:val="21"/>
              </w:rPr>
            </w:pPr>
            <w:r>
              <w:rPr>
                <w:rFonts w:ascii="Calibri" w:hAnsi="Calibri" w:cs="Calibri"/>
                <w:color w:val="000000"/>
              </w:rPr>
              <w:t>0.587</w:t>
            </w:r>
          </w:p>
        </w:tc>
        <w:tc>
          <w:tcPr>
            <w:tcW w:w="1975" w:type="dxa"/>
            <w:vAlign w:val="bottom"/>
          </w:tcPr>
          <w:p w14:paraId="799D3D96" w14:textId="6C494785" w:rsidR="004E5768" w:rsidRPr="00221E06" w:rsidRDefault="004E5768" w:rsidP="004E5768">
            <w:pPr>
              <w:jc w:val="center"/>
              <w:rPr>
                <w:rFonts w:ascii="Arial" w:hAnsi="Arial" w:cs="Arial"/>
                <w:color w:val="000000"/>
                <w:sz w:val="21"/>
                <w:szCs w:val="21"/>
              </w:rPr>
            </w:pPr>
            <w:r>
              <w:rPr>
                <w:rFonts w:ascii="Calibri" w:hAnsi="Calibri" w:cs="Calibri"/>
                <w:color w:val="000000"/>
              </w:rPr>
              <w:t>0.412</w:t>
            </w:r>
          </w:p>
        </w:tc>
        <w:tc>
          <w:tcPr>
            <w:tcW w:w="1355" w:type="dxa"/>
            <w:vAlign w:val="bottom"/>
          </w:tcPr>
          <w:p w14:paraId="20508C52" w14:textId="5F6E7609" w:rsidR="004E5768" w:rsidRPr="004E5768" w:rsidRDefault="004E5768" w:rsidP="004E5768">
            <w:pPr>
              <w:rPr>
                <w:rFonts w:ascii="Calibri" w:hAnsi="Calibri" w:cs="Calibri"/>
                <w:color w:val="000000"/>
              </w:rPr>
            </w:pPr>
            <w:r>
              <w:rPr>
                <w:rFonts w:ascii="Calibri" w:hAnsi="Calibri" w:cs="Calibri"/>
                <w:color w:val="000000"/>
              </w:rPr>
              <w:t>201.8989</w:t>
            </w:r>
          </w:p>
        </w:tc>
        <w:tc>
          <w:tcPr>
            <w:tcW w:w="1450" w:type="dxa"/>
            <w:vAlign w:val="bottom"/>
          </w:tcPr>
          <w:p w14:paraId="4D23DDC3" w14:textId="04090E75" w:rsidR="004E5768" w:rsidRPr="004E5768" w:rsidRDefault="004E5768" w:rsidP="004E5768">
            <w:pPr>
              <w:rPr>
                <w:rFonts w:ascii="Calibri" w:hAnsi="Calibri" w:cs="Calibri"/>
                <w:color w:val="000000"/>
              </w:rPr>
            </w:pPr>
            <w:r>
              <w:rPr>
                <w:rFonts w:ascii="Calibri" w:hAnsi="Calibri" w:cs="Calibri"/>
                <w:color w:val="000000"/>
              </w:rPr>
              <w:t>227.935</w:t>
            </w:r>
          </w:p>
        </w:tc>
        <w:tc>
          <w:tcPr>
            <w:tcW w:w="1725" w:type="dxa"/>
            <w:vAlign w:val="bottom"/>
          </w:tcPr>
          <w:p w14:paraId="73FF4F9D" w14:textId="49B94CE5" w:rsidR="004E5768" w:rsidRPr="00CB3359" w:rsidRDefault="004E5768" w:rsidP="00CB3359">
            <w:pPr>
              <w:jc w:val="center"/>
              <w:rPr>
                <w:rFonts w:ascii="Calibri" w:hAnsi="Calibri" w:cs="Calibri"/>
                <w:color w:val="000000"/>
              </w:rPr>
            </w:pPr>
            <w:r>
              <w:rPr>
                <w:rFonts w:ascii="Calibri" w:hAnsi="Calibri" w:cs="Calibri"/>
                <w:color w:val="000000"/>
              </w:rPr>
              <w:t>3.891</w:t>
            </w:r>
          </w:p>
        </w:tc>
        <w:tc>
          <w:tcPr>
            <w:tcW w:w="1975" w:type="dxa"/>
            <w:vAlign w:val="bottom"/>
          </w:tcPr>
          <w:p w14:paraId="249E28B5" w14:textId="6EFB7498" w:rsidR="004E5768" w:rsidRPr="00CB3359" w:rsidRDefault="004E5768" w:rsidP="00CB3359">
            <w:pPr>
              <w:jc w:val="center"/>
              <w:rPr>
                <w:rFonts w:ascii="Calibri" w:hAnsi="Calibri" w:cs="Calibri"/>
                <w:color w:val="000000"/>
              </w:rPr>
            </w:pPr>
            <w:r>
              <w:rPr>
                <w:rFonts w:ascii="Calibri" w:hAnsi="Calibri" w:cs="Calibri"/>
                <w:color w:val="000000"/>
              </w:rPr>
              <w:t>1.955</w:t>
            </w:r>
          </w:p>
        </w:tc>
      </w:tr>
    </w:tbl>
    <w:p w14:paraId="5FAA2B37" w14:textId="77777777" w:rsidR="00A36AE4" w:rsidRPr="00221E06" w:rsidRDefault="00A36AE4" w:rsidP="00A36AE4">
      <w:pPr>
        <w:rPr>
          <w:rFonts w:ascii="Arial" w:eastAsia="Arial" w:hAnsi="Arial" w:cs="Arial"/>
          <w:b/>
        </w:rPr>
      </w:pPr>
    </w:p>
    <w:p w14:paraId="1E48C2CF" w14:textId="77777777" w:rsidR="00A36AE4" w:rsidRDefault="00A36AE4" w:rsidP="00A36AE4">
      <w:pPr>
        <w:rPr>
          <w:rFonts w:ascii="Arial" w:eastAsia="Arial" w:hAnsi="Arial" w:cs="Arial"/>
          <w:b/>
        </w:rPr>
      </w:pPr>
      <w:r>
        <w:rPr>
          <w:rFonts w:ascii="Arial" w:eastAsia="Arial" w:hAnsi="Arial" w:cs="Arial"/>
          <w:b/>
        </w:rPr>
        <w:t xml:space="preserve">    </w:t>
      </w:r>
    </w:p>
    <w:p w14:paraId="68665344" w14:textId="77777777" w:rsidR="00A36AE4" w:rsidRDefault="00A36AE4" w:rsidP="00A36AE4">
      <w:pPr>
        <w:rPr>
          <w:rFonts w:ascii="Arial" w:eastAsia="Arial" w:hAnsi="Arial" w:cs="Arial"/>
        </w:rPr>
      </w:pPr>
      <w:r>
        <w:rPr>
          <w:rFonts w:ascii="Arial" w:eastAsia="Arial" w:hAnsi="Arial" w:cs="Arial"/>
          <w:b/>
        </w:rPr>
        <w:t>Key</w:t>
      </w:r>
      <w:r>
        <w:rPr>
          <w:rFonts w:ascii="Arial" w:eastAsia="Arial" w:hAnsi="Arial" w:cs="Arial"/>
        </w:rPr>
        <w:t xml:space="preserve">: MSE = Mean Squared Error; MaxErr = </w:t>
      </w:r>
      <w:r>
        <w:rPr>
          <w:rFonts w:ascii="Segoe UI" w:hAnsi="Segoe UI" w:cs="Segoe UI"/>
          <w:color w:val="212529"/>
          <w:shd w:val="clear" w:color="auto" w:fill="FFFFFF"/>
        </w:rPr>
        <w:t>maximum residual error</w:t>
      </w:r>
      <w:r>
        <w:rPr>
          <w:rFonts w:ascii="Arial" w:eastAsia="Arial" w:hAnsi="Arial" w:cs="Arial"/>
        </w:rPr>
        <w:t xml:space="preserve">; MAE = </w:t>
      </w:r>
      <w:r w:rsidRPr="007B0E72">
        <w:rPr>
          <w:rFonts w:ascii="Arial" w:eastAsia="Arial" w:hAnsi="Arial" w:cs="Arial"/>
        </w:rPr>
        <w:t>Mean absolute error</w:t>
      </w:r>
      <w:r>
        <w:rPr>
          <w:rFonts w:ascii="Arial" w:eastAsia="Arial" w:hAnsi="Arial" w:cs="Arial"/>
        </w:rPr>
        <w:t xml:space="preserve">; Med_abserr = </w:t>
      </w:r>
      <w:r>
        <w:rPr>
          <w:rFonts w:ascii="Segoe UI" w:hAnsi="Segoe UI" w:cs="Segoe UI"/>
          <w:color w:val="212529"/>
          <w:shd w:val="clear" w:color="auto" w:fill="FFFFFF"/>
        </w:rPr>
        <w:t>Median absolute error</w:t>
      </w:r>
      <w:r>
        <w:rPr>
          <w:rFonts w:ascii="Arial" w:eastAsia="Arial" w:hAnsi="Arial" w:cs="Arial"/>
        </w:rPr>
        <w:t>.</w:t>
      </w:r>
    </w:p>
    <w:p w14:paraId="38955043" w14:textId="77777777" w:rsidR="00A36AE4" w:rsidRDefault="00A36AE4" w:rsidP="00A36AE4">
      <w:pPr>
        <w:rPr>
          <w:rFonts w:ascii="Arial" w:eastAsia="Arial" w:hAnsi="Arial" w:cs="Arial"/>
        </w:rPr>
      </w:pPr>
    </w:p>
    <w:p w14:paraId="5334FE25" w14:textId="77777777" w:rsidR="00A36AE4" w:rsidRDefault="00A36AE4" w:rsidP="00A36AE4">
      <w:pPr>
        <w:rPr>
          <w:rFonts w:ascii="Arial" w:eastAsia="Arial" w:hAnsi="Arial" w:cs="Arial"/>
        </w:rPr>
      </w:pPr>
    </w:p>
    <w:p w14:paraId="3306A92F" w14:textId="77777777" w:rsidR="00A36AE4" w:rsidRDefault="00A36AE4" w:rsidP="00A36AE4">
      <w:pPr>
        <w:rPr>
          <w:rFonts w:ascii="Arial" w:eastAsia="Arial" w:hAnsi="Arial" w:cs="Arial"/>
        </w:rPr>
      </w:pPr>
    </w:p>
    <w:p w14:paraId="21953E74" w14:textId="12C990B9" w:rsidR="00A36AE4" w:rsidRDefault="00A36AE4" w:rsidP="00A36AE4">
      <w:pPr>
        <w:rPr>
          <w:rFonts w:ascii="Arial" w:eastAsia="Arial" w:hAnsi="Arial" w:cs="Arial"/>
        </w:rPr>
      </w:pPr>
      <w:r>
        <w:br w:type="page"/>
      </w:r>
      <w:r>
        <w:rPr>
          <w:rFonts w:ascii="Arial" w:eastAsia="Arial" w:hAnsi="Arial" w:cs="Arial"/>
          <w:b/>
        </w:rPr>
        <w:lastRenderedPageBreak/>
        <w:t xml:space="preserve">Supplementary Table </w:t>
      </w:r>
      <w:r w:rsidR="005B5396">
        <w:rPr>
          <w:rFonts w:ascii="Arial" w:eastAsia="Arial" w:hAnsi="Arial" w:cs="Arial"/>
          <w:b/>
        </w:rPr>
        <w:t>7</w:t>
      </w:r>
      <w:r>
        <w:rPr>
          <w:rFonts w:ascii="Arial" w:eastAsia="Arial" w:hAnsi="Arial" w:cs="Arial"/>
          <w:b/>
        </w:rPr>
        <w:t>b</w:t>
      </w:r>
      <w:r>
        <w:rPr>
          <w:rFonts w:ascii="Arial" w:eastAsia="Arial" w:hAnsi="Arial" w:cs="Arial"/>
        </w:rPr>
        <w:t>. Performance of Different Models in Predicting the 2 Categorical Outcomes</w:t>
      </w:r>
    </w:p>
    <w:p w14:paraId="75899B77" w14:textId="77777777" w:rsidR="00A36AE4" w:rsidRDefault="00A36AE4" w:rsidP="00A36AE4">
      <w:pPr>
        <w:rPr>
          <w:rFonts w:ascii="Arial" w:eastAsia="Arial" w:hAnsi="Arial" w:cs="Arial"/>
        </w:rPr>
      </w:pPr>
    </w:p>
    <w:tbl>
      <w:tblPr>
        <w:tblStyle w:val="a2"/>
        <w:tblW w:w="69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4"/>
        <w:gridCol w:w="1350"/>
        <w:gridCol w:w="1350"/>
        <w:gridCol w:w="1530"/>
        <w:gridCol w:w="1170"/>
      </w:tblGrid>
      <w:tr w:rsidR="00A36AE4" w14:paraId="78C73DF3" w14:textId="77777777" w:rsidTr="00221E06">
        <w:trPr>
          <w:jc w:val="center"/>
        </w:trPr>
        <w:tc>
          <w:tcPr>
            <w:tcW w:w="1584" w:type="dxa"/>
            <w:tcBorders>
              <w:bottom w:val="single" w:sz="8" w:space="0" w:color="000000"/>
            </w:tcBorders>
          </w:tcPr>
          <w:p w14:paraId="3B1E0E54" w14:textId="77777777" w:rsidR="00A36AE4" w:rsidRPr="002E0707" w:rsidRDefault="00A36AE4" w:rsidP="00E9120F">
            <w:pPr>
              <w:rPr>
                <w:rFonts w:ascii="Arial" w:eastAsia="Arial" w:hAnsi="Arial" w:cs="Arial"/>
                <w:b/>
              </w:rPr>
            </w:pPr>
            <w:r w:rsidRPr="002E0707">
              <w:rPr>
                <w:rFonts w:ascii="Arial" w:eastAsia="Arial" w:hAnsi="Arial" w:cs="Arial"/>
                <w:b/>
              </w:rPr>
              <w:t>Outcome</w:t>
            </w:r>
          </w:p>
        </w:tc>
        <w:tc>
          <w:tcPr>
            <w:tcW w:w="2700" w:type="dxa"/>
            <w:gridSpan w:val="2"/>
            <w:tcBorders>
              <w:bottom w:val="single" w:sz="8" w:space="0" w:color="000000"/>
            </w:tcBorders>
          </w:tcPr>
          <w:p w14:paraId="0B188E27" w14:textId="77777777" w:rsidR="00A36AE4" w:rsidRPr="002E0707" w:rsidRDefault="00A36AE4" w:rsidP="002E0707">
            <w:pPr>
              <w:jc w:val="center"/>
              <w:rPr>
                <w:rFonts w:ascii="Arial" w:eastAsia="Arial" w:hAnsi="Arial" w:cs="Arial"/>
                <w:b/>
              </w:rPr>
            </w:pPr>
            <w:r w:rsidRPr="002E0707">
              <w:rPr>
                <w:rFonts w:ascii="Arial" w:eastAsia="Arial" w:hAnsi="Arial" w:cs="Arial"/>
                <w:b/>
              </w:rPr>
              <w:t>Grade 5 Toxicity</w:t>
            </w:r>
          </w:p>
        </w:tc>
        <w:tc>
          <w:tcPr>
            <w:tcW w:w="2700" w:type="dxa"/>
            <w:gridSpan w:val="2"/>
            <w:tcBorders>
              <w:bottom w:val="single" w:sz="8" w:space="0" w:color="000000"/>
            </w:tcBorders>
          </w:tcPr>
          <w:p w14:paraId="48121548" w14:textId="77777777" w:rsidR="00A36AE4" w:rsidRPr="002E0707" w:rsidRDefault="00A36AE4" w:rsidP="002E0707">
            <w:pPr>
              <w:jc w:val="center"/>
              <w:rPr>
                <w:rFonts w:ascii="Arial" w:eastAsia="Arial" w:hAnsi="Arial" w:cs="Arial"/>
                <w:b/>
              </w:rPr>
            </w:pPr>
            <w:r w:rsidRPr="002E0707">
              <w:rPr>
                <w:rFonts w:ascii="Arial" w:eastAsia="Arial" w:hAnsi="Arial" w:cs="Arial"/>
                <w:b/>
              </w:rPr>
              <w:t>90-Day Mortality</w:t>
            </w:r>
          </w:p>
        </w:tc>
      </w:tr>
      <w:tr w:rsidR="00A36AE4" w14:paraId="3A374680" w14:textId="77777777" w:rsidTr="00221E06">
        <w:trPr>
          <w:jc w:val="center"/>
        </w:trPr>
        <w:tc>
          <w:tcPr>
            <w:tcW w:w="1584" w:type="dxa"/>
            <w:tcBorders>
              <w:top w:val="single" w:sz="8" w:space="0" w:color="000000"/>
              <w:left w:val="single" w:sz="8" w:space="0" w:color="000000"/>
              <w:bottom w:val="single" w:sz="8" w:space="0" w:color="000000"/>
              <w:right w:val="single" w:sz="8" w:space="0" w:color="000000"/>
            </w:tcBorders>
          </w:tcPr>
          <w:p w14:paraId="0EA08878" w14:textId="77777777" w:rsidR="00A36AE4" w:rsidRPr="002E0707" w:rsidRDefault="00A36AE4" w:rsidP="00E9120F">
            <w:pPr>
              <w:rPr>
                <w:rFonts w:ascii="Arial" w:eastAsia="Arial" w:hAnsi="Arial" w:cs="Arial"/>
                <w:b/>
              </w:rPr>
            </w:pPr>
            <w:r w:rsidRPr="002E0707">
              <w:rPr>
                <w:rFonts w:ascii="Arial" w:eastAsia="Arial" w:hAnsi="Arial" w:cs="Arial"/>
                <w:b/>
              </w:rPr>
              <w:t>Method</w:t>
            </w:r>
          </w:p>
        </w:tc>
        <w:tc>
          <w:tcPr>
            <w:tcW w:w="1350" w:type="dxa"/>
            <w:tcBorders>
              <w:top w:val="single" w:sz="8" w:space="0" w:color="000000"/>
              <w:left w:val="single" w:sz="8" w:space="0" w:color="000000"/>
              <w:bottom w:val="single" w:sz="8" w:space="0" w:color="000000"/>
              <w:right w:val="single" w:sz="8" w:space="0" w:color="000000"/>
            </w:tcBorders>
          </w:tcPr>
          <w:p w14:paraId="3FA01A5E" w14:textId="77777777" w:rsidR="00A36AE4" w:rsidRPr="002E0707" w:rsidRDefault="00A36AE4" w:rsidP="002E0707">
            <w:pPr>
              <w:jc w:val="center"/>
              <w:rPr>
                <w:rFonts w:ascii="Arial" w:eastAsia="Arial" w:hAnsi="Arial" w:cs="Arial"/>
                <w:b/>
              </w:rPr>
            </w:pPr>
            <w:r w:rsidRPr="002E0707">
              <w:rPr>
                <w:rFonts w:ascii="Arial" w:eastAsia="Arial" w:hAnsi="Arial" w:cs="Arial"/>
                <w:b/>
              </w:rPr>
              <w:t>Accuracy</w:t>
            </w:r>
          </w:p>
        </w:tc>
        <w:tc>
          <w:tcPr>
            <w:tcW w:w="1350" w:type="dxa"/>
            <w:tcBorders>
              <w:top w:val="single" w:sz="8" w:space="0" w:color="000000"/>
              <w:left w:val="single" w:sz="8" w:space="0" w:color="000000"/>
              <w:bottom w:val="single" w:sz="8" w:space="0" w:color="000000"/>
              <w:right w:val="single" w:sz="8" w:space="0" w:color="000000"/>
            </w:tcBorders>
          </w:tcPr>
          <w:p w14:paraId="7C205984" w14:textId="77777777" w:rsidR="00A36AE4" w:rsidRPr="002E0707" w:rsidRDefault="00A36AE4" w:rsidP="002E0707">
            <w:pPr>
              <w:jc w:val="center"/>
              <w:rPr>
                <w:rFonts w:ascii="Arial" w:eastAsia="Arial" w:hAnsi="Arial" w:cs="Arial"/>
                <w:b/>
              </w:rPr>
            </w:pPr>
            <w:r w:rsidRPr="002E0707">
              <w:rPr>
                <w:rFonts w:ascii="Arial" w:eastAsia="Arial" w:hAnsi="Arial" w:cs="Arial"/>
                <w:b/>
              </w:rPr>
              <w:t>AUC</w:t>
            </w:r>
          </w:p>
        </w:tc>
        <w:tc>
          <w:tcPr>
            <w:tcW w:w="1530" w:type="dxa"/>
            <w:tcBorders>
              <w:top w:val="single" w:sz="8" w:space="0" w:color="000000"/>
              <w:left w:val="single" w:sz="8" w:space="0" w:color="000000"/>
              <w:bottom w:val="single" w:sz="8" w:space="0" w:color="000000"/>
              <w:right w:val="single" w:sz="8" w:space="0" w:color="000000"/>
            </w:tcBorders>
          </w:tcPr>
          <w:p w14:paraId="00172733" w14:textId="77777777" w:rsidR="00A36AE4" w:rsidRPr="002E0707" w:rsidRDefault="00A36AE4" w:rsidP="002E0707">
            <w:pPr>
              <w:jc w:val="center"/>
              <w:rPr>
                <w:rFonts w:ascii="Arial" w:eastAsia="Arial" w:hAnsi="Arial" w:cs="Arial"/>
                <w:b/>
              </w:rPr>
            </w:pPr>
            <w:r w:rsidRPr="002E0707">
              <w:rPr>
                <w:rFonts w:ascii="Arial" w:eastAsia="Arial" w:hAnsi="Arial" w:cs="Arial"/>
                <w:b/>
              </w:rPr>
              <w:t>Accuracy</w:t>
            </w:r>
          </w:p>
        </w:tc>
        <w:tc>
          <w:tcPr>
            <w:tcW w:w="1170" w:type="dxa"/>
            <w:tcBorders>
              <w:top w:val="single" w:sz="8" w:space="0" w:color="000000"/>
              <w:left w:val="single" w:sz="8" w:space="0" w:color="000000"/>
              <w:bottom w:val="single" w:sz="8" w:space="0" w:color="000000"/>
              <w:right w:val="single" w:sz="8" w:space="0" w:color="000000"/>
            </w:tcBorders>
          </w:tcPr>
          <w:p w14:paraId="134787F4" w14:textId="77777777" w:rsidR="00A36AE4" w:rsidRPr="002E0707" w:rsidRDefault="00A36AE4" w:rsidP="002E0707">
            <w:pPr>
              <w:jc w:val="center"/>
              <w:rPr>
                <w:rFonts w:ascii="Arial" w:eastAsia="Arial" w:hAnsi="Arial" w:cs="Arial"/>
                <w:b/>
              </w:rPr>
            </w:pPr>
            <w:r w:rsidRPr="002E0707">
              <w:rPr>
                <w:rFonts w:ascii="Arial" w:eastAsia="Arial" w:hAnsi="Arial" w:cs="Arial"/>
                <w:b/>
              </w:rPr>
              <w:t>AUC</w:t>
            </w:r>
          </w:p>
        </w:tc>
      </w:tr>
      <w:tr w:rsidR="008F7CFB" w14:paraId="7E7D765C" w14:textId="77777777" w:rsidTr="00F4491B">
        <w:trPr>
          <w:jc w:val="center"/>
        </w:trPr>
        <w:tc>
          <w:tcPr>
            <w:tcW w:w="1584" w:type="dxa"/>
            <w:tcBorders>
              <w:top w:val="single" w:sz="8" w:space="0" w:color="000000"/>
            </w:tcBorders>
            <w:vAlign w:val="bottom"/>
          </w:tcPr>
          <w:p w14:paraId="75988018" w14:textId="77777777" w:rsidR="008F7CFB" w:rsidRPr="002E0707" w:rsidRDefault="008F7CFB" w:rsidP="008F7CFB">
            <w:pPr>
              <w:rPr>
                <w:rFonts w:ascii="Arial" w:eastAsia="Arial" w:hAnsi="Arial" w:cs="Arial"/>
                <w:b/>
                <w:bCs/>
              </w:rPr>
            </w:pPr>
            <w:r w:rsidRPr="002E0707">
              <w:rPr>
                <w:rFonts w:ascii="Arial" w:hAnsi="Arial" w:cs="Arial"/>
                <w:b/>
                <w:bCs/>
                <w:color w:val="000000"/>
              </w:rPr>
              <w:t>LR</w:t>
            </w:r>
          </w:p>
        </w:tc>
        <w:tc>
          <w:tcPr>
            <w:tcW w:w="1350" w:type="dxa"/>
            <w:tcBorders>
              <w:top w:val="single" w:sz="8" w:space="0" w:color="000000"/>
            </w:tcBorders>
            <w:vAlign w:val="bottom"/>
          </w:tcPr>
          <w:p w14:paraId="76772069" w14:textId="7C250AF3" w:rsidR="008F7CFB" w:rsidRPr="002E0707" w:rsidRDefault="008F7CFB" w:rsidP="008F7CFB">
            <w:pPr>
              <w:pStyle w:val="NoSpacing"/>
              <w:jc w:val="center"/>
              <w:rPr>
                <w:rFonts w:ascii="Arial" w:eastAsia="Arial" w:hAnsi="Arial" w:cs="Arial"/>
                <w:sz w:val="24"/>
                <w:szCs w:val="24"/>
              </w:rPr>
            </w:pPr>
            <w:r>
              <w:rPr>
                <w:color w:val="000000"/>
              </w:rPr>
              <w:t>0.84</w:t>
            </w:r>
          </w:p>
        </w:tc>
        <w:tc>
          <w:tcPr>
            <w:tcW w:w="1350" w:type="dxa"/>
            <w:tcBorders>
              <w:top w:val="single" w:sz="8" w:space="0" w:color="000000"/>
            </w:tcBorders>
            <w:vAlign w:val="bottom"/>
          </w:tcPr>
          <w:p w14:paraId="53235A8C" w14:textId="20B3C1F2" w:rsidR="008F7CFB" w:rsidRPr="002E0707" w:rsidRDefault="008F7CFB" w:rsidP="008F7CFB">
            <w:pPr>
              <w:pStyle w:val="NoSpacing"/>
              <w:jc w:val="center"/>
              <w:rPr>
                <w:rFonts w:ascii="Arial" w:eastAsia="Arial" w:hAnsi="Arial" w:cs="Arial"/>
                <w:sz w:val="24"/>
                <w:szCs w:val="24"/>
              </w:rPr>
            </w:pPr>
            <w:r>
              <w:rPr>
                <w:color w:val="000000"/>
              </w:rPr>
              <w:t>0.84</w:t>
            </w:r>
          </w:p>
        </w:tc>
        <w:tc>
          <w:tcPr>
            <w:tcW w:w="1530" w:type="dxa"/>
            <w:tcBorders>
              <w:top w:val="single" w:sz="8" w:space="0" w:color="000000"/>
            </w:tcBorders>
          </w:tcPr>
          <w:p w14:paraId="0E559730" w14:textId="171E1DFD" w:rsidR="008F7CFB" w:rsidRPr="002E0707" w:rsidRDefault="008F7CFB" w:rsidP="008F7CFB">
            <w:pPr>
              <w:pStyle w:val="NoSpacing"/>
              <w:jc w:val="center"/>
              <w:rPr>
                <w:rFonts w:ascii="Arial" w:eastAsia="Arial" w:hAnsi="Arial" w:cs="Arial"/>
                <w:sz w:val="24"/>
                <w:szCs w:val="24"/>
              </w:rPr>
            </w:pPr>
            <w:r>
              <w:rPr>
                <w:color w:val="000000"/>
              </w:rPr>
              <w:t>0.80</w:t>
            </w:r>
          </w:p>
        </w:tc>
        <w:tc>
          <w:tcPr>
            <w:tcW w:w="1170" w:type="dxa"/>
            <w:tcBorders>
              <w:top w:val="single" w:sz="8" w:space="0" w:color="000000"/>
            </w:tcBorders>
          </w:tcPr>
          <w:p w14:paraId="0495B640" w14:textId="2488BDB3" w:rsidR="008F7CFB" w:rsidRPr="002E0707" w:rsidRDefault="008F7CFB" w:rsidP="008F7CFB">
            <w:pPr>
              <w:pStyle w:val="NoSpacing"/>
              <w:jc w:val="center"/>
              <w:rPr>
                <w:rFonts w:ascii="Arial" w:eastAsia="Arial" w:hAnsi="Arial" w:cs="Arial"/>
                <w:sz w:val="24"/>
                <w:szCs w:val="24"/>
              </w:rPr>
            </w:pPr>
            <w:r>
              <w:rPr>
                <w:color w:val="000000"/>
              </w:rPr>
              <w:t>0.80</w:t>
            </w:r>
          </w:p>
        </w:tc>
      </w:tr>
      <w:tr w:rsidR="008F7CFB" w14:paraId="0C8BFE86" w14:textId="77777777" w:rsidTr="00F4491B">
        <w:trPr>
          <w:jc w:val="center"/>
        </w:trPr>
        <w:tc>
          <w:tcPr>
            <w:tcW w:w="1584" w:type="dxa"/>
            <w:vAlign w:val="bottom"/>
          </w:tcPr>
          <w:p w14:paraId="2E32A1B5" w14:textId="7CAF6079" w:rsidR="008F7CFB" w:rsidRPr="002E0707" w:rsidRDefault="008F7CFB" w:rsidP="008F7CFB">
            <w:pPr>
              <w:rPr>
                <w:rFonts w:ascii="Arial" w:eastAsia="Arial" w:hAnsi="Arial" w:cs="Arial"/>
                <w:b/>
                <w:bCs/>
              </w:rPr>
            </w:pPr>
            <w:r w:rsidRPr="002E0707">
              <w:rPr>
                <w:rFonts w:ascii="Arial" w:hAnsi="Arial" w:cs="Arial"/>
                <w:b/>
                <w:bCs/>
                <w:color w:val="000000"/>
              </w:rPr>
              <w:t>DT</w:t>
            </w:r>
            <w:r>
              <w:rPr>
                <w:rFonts w:ascii="Arial" w:hAnsi="Arial" w:cs="Arial"/>
                <w:b/>
                <w:bCs/>
                <w:color w:val="000000"/>
              </w:rPr>
              <w:t>C</w:t>
            </w:r>
          </w:p>
        </w:tc>
        <w:tc>
          <w:tcPr>
            <w:tcW w:w="1350" w:type="dxa"/>
            <w:vAlign w:val="bottom"/>
          </w:tcPr>
          <w:p w14:paraId="67726103" w14:textId="1AAA0C66" w:rsidR="008F7CFB" w:rsidRPr="002E0707" w:rsidRDefault="008F7CFB" w:rsidP="008F7CFB">
            <w:pPr>
              <w:pStyle w:val="NoSpacing"/>
              <w:jc w:val="center"/>
              <w:rPr>
                <w:rFonts w:ascii="Arial" w:eastAsia="Arial" w:hAnsi="Arial" w:cs="Arial"/>
                <w:sz w:val="24"/>
                <w:szCs w:val="24"/>
              </w:rPr>
            </w:pPr>
            <w:r>
              <w:rPr>
                <w:color w:val="000000"/>
              </w:rPr>
              <w:t>0.90</w:t>
            </w:r>
          </w:p>
        </w:tc>
        <w:tc>
          <w:tcPr>
            <w:tcW w:w="1350" w:type="dxa"/>
            <w:vAlign w:val="bottom"/>
          </w:tcPr>
          <w:p w14:paraId="2A009C23" w14:textId="24E6B2B5" w:rsidR="008F7CFB" w:rsidRPr="002E0707" w:rsidRDefault="008F7CFB" w:rsidP="008F7CFB">
            <w:pPr>
              <w:pStyle w:val="NoSpacing"/>
              <w:jc w:val="center"/>
              <w:rPr>
                <w:rFonts w:ascii="Arial" w:eastAsia="Arial" w:hAnsi="Arial" w:cs="Arial"/>
                <w:sz w:val="24"/>
                <w:szCs w:val="24"/>
              </w:rPr>
            </w:pPr>
            <w:r>
              <w:rPr>
                <w:color w:val="000000"/>
              </w:rPr>
              <w:t>0.90</w:t>
            </w:r>
          </w:p>
        </w:tc>
        <w:tc>
          <w:tcPr>
            <w:tcW w:w="1530" w:type="dxa"/>
          </w:tcPr>
          <w:p w14:paraId="7472C1B4" w14:textId="04369D03" w:rsidR="008F7CFB" w:rsidRPr="002E0707" w:rsidRDefault="008F7CFB" w:rsidP="008F7CFB">
            <w:pPr>
              <w:pStyle w:val="NoSpacing"/>
              <w:jc w:val="center"/>
              <w:rPr>
                <w:rFonts w:ascii="Arial" w:eastAsia="Arial" w:hAnsi="Arial" w:cs="Arial"/>
                <w:sz w:val="24"/>
                <w:szCs w:val="24"/>
              </w:rPr>
            </w:pPr>
            <w:r>
              <w:rPr>
                <w:color w:val="000000"/>
              </w:rPr>
              <w:t>0.81</w:t>
            </w:r>
          </w:p>
        </w:tc>
        <w:tc>
          <w:tcPr>
            <w:tcW w:w="1170" w:type="dxa"/>
          </w:tcPr>
          <w:p w14:paraId="717E122B" w14:textId="7E2823CE" w:rsidR="008F7CFB" w:rsidRPr="002E0707" w:rsidRDefault="008F7CFB" w:rsidP="008F7CFB">
            <w:pPr>
              <w:pStyle w:val="NoSpacing"/>
              <w:jc w:val="center"/>
              <w:rPr>
                <w:rFonts w:ascii="Arial" w:eastAsia="Arial" w:hAnsi="Arial" w:cs="Arial"/>
                <w:sz w:val="24"/>
                <w:szCs w:val="24"/>
              </w:rPr>
            </w:pPr>
            <w:r>
              <w:rPr>
                <w:color w:val="000000"/>
              </w:rPr>
              <w:t>0.81</w:t>
            </w:r>
          </w:p>
        </w:tc>
      </w:tr>
      <w:tr w:rsidR="008F7CFB" w14:paraId="38A2F8B9" w14:textId="77777777" w:rsidTr="00F4491B">
        <w:trPr>
          <w:jc w:val="center"/>
        </w:trPr>
        <w:tc>
          <w:tcPr>
            <w:tcW w:w="1584" w:type="dxa"/>
            <w:vAlign w:val="bottom"/>
          </w:tcPr>
          <w:p w14:paraId="71B01ABE" w14:textId="77777777" w:rsidR="008F7CFB" w:rsidRPr="002E0707" w:rsidRDefault="008F7CFB" w:rsidP="008F7CFB">
            <w:pPr>
              <w:rPr>
                <w:rFonts w:ascii="Arial" w:eastAsia="Arial" w:hAnsi="Arial" w:cs="Arial"/>
                <w:b/>
                <w:bCs/>
              </w:rPr>
            </w:pPr>
            <w:r w:rsidRPr="002E0707">
              <w:rPr>
                <w:rFonts w:ascii="Arial" w:hAnsi="Arial" w:cs="Arial"/>
                <w:b/>
                <w:bCs/>
                <w:color w:val="000000"/>
              </w:rPr>
              <w:t>SVC</w:t>
            </w:r>
          </w:p>
        </w:tc>
        <w:tc>
          <w:tcPr>
            <w:tcW w:w="1350" w:type="dxa"/>
            <w:vAlign w:val="bottom"/>
          </w:tcPr>
          <w:p w14:paraId="0BFED07B" w14:textId="0935D50A" w:rsidR="008F7CFB" w:rsidRPr="002E0707" w:rsidRDefault="008F7CFB" w:rsidP="008F7CFB">
            <w:pPr>
              <w:pStyle w:val="NoSpacing"/>
              <w:jc w:val="center"/>
              <w:rPr>
                <w:rFonts w:ascii="Arial" w:eastAsia="Arial" w:hAnsi="Arial" w:cs="Arial"/>
                <w:sz w:val="24"/>
                <w:szCs w:val="24"/>
              </w:rPr>
            </w:pPr>
            <w:r>
              <w:rPr>
                <w:color w:val="000000"/>
              </w:rPr>
              <w:t>0.94</w:t>
            </w:r>
          </w:p>
        </w:tc>
        <w:tc>
          <w:tcPr>
            <w:tcW w:w="1350" w:type="dxa"/>
            <w:vAlign w:val="bottom"/>
          </w:tcPr>
          <w:p w14:paraId="4990B010" w14:textId="7A5F929F" w:rsidR="008F7CFB" w:rsidRPr="002E0707" w:rsidRDefault="008F7CFB" w:rsidP="008F7CFB">
            <w:pPr>
              <w:pStyle w:val="NoSpacing"/>
              <w:jc w:val="center"/>
              <w:rPr>
                <w:rFonts w:ascii="Arial" w:eastAsia="Arial" w:hAnsi="Arial" w:cs="Arial"/>
                <w:sz w:val="24"/>
                <w:szCs w:val="24"/>
              </w:rPr>
            </w:pPr>
            <w:r>
              <w:rPr>
                <w:color w:val="000000"/>
              </w:rPr>
              <w:t>0.94</w:t>
            </w:r>
          </w:p>
        </w:tc>
        <w:tc>
          <w:tcPr>
            <w:tcW w:w="1530" w:type="dxa"/>
          </w:tcPr>
          <w:p w14:paraId="4EBF2430" w14:textId="26FE57D9" w:rsidR="008F7CFB" w:rsidRPr="002E0707" w:rsidRDefault="008F7CFB" w:rsidP="008F7CFB">
            <w:pPr>
              <w:pStyle w:val="NoSpacing"/>
              <w:jc w:val="center"/>
              <w:rPr>
                <w:rFonts w:ascii="Arial" w:eastAsia="Arial" w:hAnsi="Arial" w:cs="Arial"/>
                <w:sz w:val="24"/>
                <w:szCs w:val="24"/>
              </w:rPr>
            </w:pPr>
            <w:r>
              <w:rPr>
                <w:color w:val="000000"/>
              </w:rPr>
              <w:t>0.86</w:t>
            </w:r>
          </w:p>
        </w:tc>
        <w:tc>
          <w:tcPr>
            <w:tcW w:w="1170" w:type="dxa"/>
          </w:tcPr>
          <w:p w14:paraId="15DC1F21" w14:textId="491C9342" w:rsidR="008F7CFB" w:rsidRPr="002E0707" w:rsidRDefault="008F7CFB" w:rsidP="008F7CFB">
            <w:pPr>
              <w:pStyle w:val="NoSpacing"/>
              <w:jc w:val="center"/>
              <w:rPr>
                <w:rFonts w:ascii="Arial" w:eastAsia="Arial" w:hAnsi="Arial" w:cs="Arial"/>
                <w:sz w:val="24"/>
                <w:szCs w:val="24"/>
              </w:rPr>
            </w:pPr>
            <w:r>
              <w:rPr>
                <w:color w:val="000000"/>
              </w:rPr>
              <w:t>0.86</w:t>
            </w:r>
          </w:p>
        </w:tc>
      </w:tr>
      <w:tr w:rsidR="008F7CFB" w14:paraId="7F064D75" w14:textId="77777777" w:rsidTr="00F4491B">
        <w:trPr>
          <w:jc w:val="center"/>
        </w:trPr>
        <w:tc>
          <w:tcPr>
            <w:tcW w:w="1584" w:type="dxa"/>
            <w:vAlign w:val="bottom"/>
          </w:tcPr>
          <w:p w14:paraId="5F2CB2D6" w14:textId="77777777" w:rsidR="008F7CFB" w:rsidRPr="002E0707" w:rsidRDefault="008F7CFB" w:rsidP="008F7CFB">
            <w:pPr>
              <w:rPr>
                <w:rFonts w:ascii="Arial" w:eastAsia="Arial" w:hAnsi="Arial" w:cs="Arial"/>
                <w:b/>
                <w:bCs/>
              </w:rPr>
            </w:pPr>
            <w:r w:rsidRPr="002E0707">
              <w:rPr>
                <w:rFonts w:ascii="Arial" w:hAnsi="Arial" w:cs="Arial"/>
                <w:b/>
                <w:bCs/>
                <w:color w:val="000000"/>
              </w:rPr>
              <w:t>GNB</w:t>
            </w:r>
          </w:p>
        </w:tc>
        <w:tc>
          <w:tcPr>
            <w:tcW w:w="1350" w:type="dxa"/>
            <w:vAlign w:val="bottom"/>
          </w:tcPr>
          <w:p w14:paraId="50D5AF95" w14:textId="70CF16A4" w:rsidR="008F7CFB" w:rsidRPr="002E0707" w:rsidRDefault="008F7CFB" w:rsidP="008F7CFB">
            <w:pPr>
              <w:pStyle w:val="NoSpacing"/>
              <w:jc w:val="center"/>
              <w:rPr>
                <w:rFonts w:ascii="Arial" w:eastAsia="Arial" w:hAnsi="Arial" w:cs="Arial"/>
                <w:sz w:val="24"/>
                <w:szCs w:val="24"/>
              </w:rPr>
            </w:pPr>
            <w:r>
              <w:rPr>
                <w:color w:val="000000"/>
              </w:rPr>
              <w:t>0.74</w:t>
            </w:r>
          </w:p>
        </w:tc>
        <w:tc>
          <w:tcPr>
            <w:tcW w:w="1350" w:type="dxa"/>
            <w:vAlign w:val="bottom"/>
          </w:tcPr>
          <w:p w14:paraId="30BDB9ED" w14:textId="7D5F8503" w:rsidR="008F7CFB" w:rsidRPr="002E0707" w:rsidRDefault="008F7CFB" w:rsidP="008F7CFB">
            <w:pPr>
              <w:pStyle w:val="NoSpacing"/>
              <w:jc w:val="center"/>
              <w:rPr>
                <w:rFonts w:ascii="Arial" w:eastAsia="Arial" w:hAnsi="Arial" w:cs="Arial"/>
                <w:sz w:val="24"/>
                <w:szCs w:val="24"/>
              </w:rPr>
            </w:pPr>
            <w:r>
              <w:rPr>
                <w:color w:val="000000"/>
              </w:rPr>
              <w:t>0.75</w:t>
            </w:r>
          </w:p>
        </w:tc>
        <w:tc>
          <w:tcPr>
            <w:tcW w:w="1530" w:type="dxa"/>
          </w:tcPr>
          <w:p w14:paraId="799287EB" w14:textId="021E9D32" w:rsidR="008F7CFB" w:rsidRPr="002E0707" w:rsidRDefault="008F7CFB" w:rsidP="008F7CFB">
            <w:pPr>
              <w:pStyle w:val="NoSpacing"/>
              <w:jc w:val="center"/>
              <w:rPr>
                <w:rFonts w:ascii="Arial" w:eastAsia="Arial" w:hAnsi="Arial" w:cs="Arial"/>
                <w:sz w:val="24"/>
                <w:szCs w:val="24"/>
              </w:rPr>
            </w:pPr>
            <w:r>
              <w:rPr>
                <w:color w:val="000000"/>
              </w:rPr>
              <w:t>0.69</w:t>
            </w:r>
          </w:p>
        </w:tc>
        <w:tc>
          <w:tcPr>
            <w:tcW w:w="1170" w:type="dxa"/>
          </w:tcPr>
          <w:p w14:paraId="057545E0" w14:textId="01B4FD9B" w:rsidR="008F7CFB" w:rsidRPr="002E0707" w:rsidRDefault="008F7CFB" w:rsidP="008F7CFB">
            <w:pPr>
              <w:pStyle w:val="NoSpacing"/>
              <w:jc w:val="center"/>
              <w:rPr>
                <w:rFonts w:ascii="Arial" w:eastAsia="Arial" w:hAnsi="Arial" w:cs="Arial"/>
                <w:sz w:val="24"/>
                <w:szCs w:val="24"/>
              </w:rPr>
            </w:pPr>
            <w:r>
              <w:rPr>
                <w:color w:val="000000"/>
              </w:rPr>
              <w:t>0.70</w:t>
            </w:r>
          </w:p>
        </w:tc>
      </w:tr>
      <w:tr w:rsidR="008F7CFB" w14:paraId="3FA227F9" w14:textId="77777777" w:rsidTr="00F4491B">
        <w:trPr>
          <w:jc w:val="center"/>
        </w:trPr>
        <w:tc>
          <w:tcPr>
            <w:tcW w:w="1584" w:type="dxa"/>
            <w:vAlign w:val="bottom"/>
          </w:tcPr>
          <w:p w14:paraId="2FD66C5A" w14:textId="77777777" w:rsidR="008F7CFB" w:rsidRPr="002E0707" w:rsidRDefault="008F7CFB" w:rsidP="008F7CFB">
            <w:pPr>
              <w:rPr>
                <w:rFonts w:ascii="Arial" w:eastAsia="Arial" w:hAnsi="Arial" w:cs="Arial"/>
                <w:b/>
                <w:bCs/>
              </w:rPr>
            </w:pPr>
            <w:r w:rsidRPr="002E0707">
              <w:rPr>
                <w:rFonts w:ascii="Arial" w:hAnsi="Arial" w:cs="Arial"/>
                <w:b/>
                <w:bCs/>
                <w:color w:val="000000"/>
              </w:rPr>
              <w:t>KNN</w:t>
            </w:r>
          </w:p>
        </w:tc>
        <w:tc>
          <w:tcPr>
            <w:tcW w:w="1350" w:type="dxa"/>
            <w:vAlign w:val="bottom"/>
          </w:tcPr>
          <w:p w14:paraId="5007936F" w14:textId="69C48B0F" w:rsidR="008F7CFB" w:rsidRPr="002E0707" w:rsidRDefault="008F7CFB" w:rsidP="008F7CFB">
            <w:pPr>
              <w:pStyle w:val="NoSpacing"/>
              <w:jc w:val="center"/>
              <w:rPr>
                <w:rFonts w:ascii="Arial" w:eastAsia="Arial" w:hAnsi="Arial" w:cs="Arial"/>
                <w:sz w:val="24"/>
                <w:szCs w:val="24"/>
              </w:rPr>
            </w:pPr>
            <w:r>
              <w:rPr>
                <w:color w:val="000000"/>
              </w:rPr>
              <w:t>0.84</w:t>
            </w:r>
          </w:p>
        </w:tc>
        <w:tc>
          <w:tcPr>
            <w:tcW w:w="1350" w:type="dxa"/>
            <w:vAlign w:val="bottom"/>
          </w:tcPr>
          <w:p w14:paraId="4DAFE1E4" w14:textId="1F4896E5" w:rsidR="008F7CFB" w:rsidRPr="002E0707" w:rsidRDefault="008F7CFB" w:rsidP="008F7CFB">
            <w:pPr>
              <w:pStyle w:val="NoSpacing"/>
              <w:jc w:val="center"/>
              <w:rPr>
                <w:rFonts w:ascii="Arial" w:eastAsia="Arial" w:hAnsi="Arial" w:cs="Arial"/>
                <w:sz w:val="24"/>
                <w:szCs w:val="24"/>
              </w:rPr>
            </w:pPr>
            <w:r>
              <w:rPr>
                <w:color w:val="000000"/>
              </w:rPr>
              <w:t>0.85</w:t>
            </w:r>
          </w:p>
        </w:tc>
        <w:tc>
          <w:tcPr>
            <w:tcW w:w="1530" w:type="dxa"/>
          </w:tcPr>
          <w:p w14:paraId="6F79B620" w14:textId="5979A2D1" w:rsidR="008F7CFB" w:rsidRPr="002E0707" w:rsidRDefault="008F7CFB" w:rsidP="008F7CFB">
            <w:pPr>
              <w:pStyle w:val="NoSpacing"/>
              <w:jc w:val="center"/>
              <w:rPr>
                <w:rFonts w:ascii="Arial" w:eastAsia="Arial" w:hAnsi="Arial" w:cs="Arial"/>
                <w:sz w:val="24"/>
                <w:szCs w:val="24"/>
              </w:rPr>
            </w:pPr>
            <w:r>
              <w:rPr>
                <w:color w:val="000000"/>
              </w:rPr>
              <w:t>0.80</w:t>
            </w:r>
          </w:p>
        </w:tc>
        <w:tc>
          <w:tcPr>
            <w:tcW w:w="1170" w:type="dxa"/>
          </w:tcPr>
          <w:p w14:paraId="2B4CE2B6" w14:textId="07913472" w:rsidR="008F7CFB" w:rsidRPr="002E0707" w:rsidRDefault="008F7CFB" w:rsidP="008F7CFB">
            <w:pPr>
              <w:pStyle w:val="NoSpacing"/>
              <w:jc w:val="center"/>
              <w:rPr>
                <w:rFonts w:ascii="Arial" w:eastAsia="Arial" w:hAnsi="Arial" w:cs="Arial"/>
                <w:sz w:val="24"/>
                <w:szCs w:val="24"/>
              </w:rPr>
            </w:pPr>
            <w:r>
              <w:rPr>
                <w:color w:val="000000"/>
              </w:rPr>
              <w:t>0.80</w:t>
            </w:r>
          </w:p>
        </w:tc>
      </w:tr>
      <w:tr w:rsidR="008F7CFB" w14:paraId="26997BF9" w14:textId="77777777" w:rsidTr="00F4491B">
        <w:trPr>
          <w:jc w:val="center"/>
        </w:trPr>
        <w:tc>
          <w:tcPr>
            <w:tcW w:w="1584" w:type="dxa"/>
            <w:vAlign w:val="bottom"/>
          </w:tcPr>
          <w:p w14:paraId="4AE45CB7" w14:textId="1E0C9292" w:rsidR="008F7CFB" w:rsidRPr="002E0707" w:rsidRDefault="008F7CFB" w:rsidP="008F7CFB">
            <w:pPr>
              <w:rPr>
                <w:rFonts w:ascii="Arial" w:eastAsia="Arial" w:hAnsi="Arial" w:cs="Arial"/>
                <w:b/>
                <w:bCs/>
              </w:rPr>
            </w:pPr>
            <w:r w:rsidRPr="002E0707">
              <w:rPr>
                <w:rFonts w:ascii="Arial" w:hAnsi="Arial" w:cs="Arial"/>
                <w:b/>
                <w:bCs/>
                <w:color w:val="000000"/>
              </w:rPr>
              <w:t>A</w:t>
            </w:r>
            <w:r>
              <w:rPr>
                <w:rFonts w:ascii="Arial" w:hAnsi="Arial" w:cs="Arial"/>
                <w:b/>
                <w:bCs/>
                <w:color w:val="000000"/>
              </w:rPr>
              <w:t>BC</w:t>
            </w:r>
          </w:p>
        </w:tc>
        <w:tc>
          <w:tcPr>
            <w:tcW w:w="1350" w:type="dxa"/>
            <w:vAlign w:val="bottom"/>
          </w:tcPr>
          <w:p w14:paraId="35C5A97B" w14:textId="0B171F95" w:rsidR="008F7CFB" w:rsidRPr="002E0707" w:rsidRDefault="008F7CFB" w:rsidP="008F7CFB">
            <w:pPr>
              <w:pStyle w:val="NoSpacing"/>
              <w:jc w:val="center"/>
              <w:rPr>
                <w:rFonts w:ascii="Arial" w:eastAsia="Arial" w:hAnsi="Arial" w:cs="Arial"/>
                <w:sz w:val="24"/>
                <w:szCs w:val="24"/>
              </w:rPr>
            </w:pPr>
            <w:r>
              <w:rPr>
                <w:color w:val="000000"/>
              </w:rPr>
              <w:t>0.97</w:t>
            </w:r>
          </w:p>
        </w:tc>
        <w:tc>
          <w:tcPr>
            <w:tcW w:w="1350" w:type="dxa"/>
            <w:vAlign w:val="bottom"/>
          </w:tcPr>
          <w:p w14:paraId="7B0394B8" w14:textId="068BCBED" w:rsidR="008F7CFB" w:rsidRPr="002E0707" w:rsidRDefault="008F7CFB" w:rsidP="008F7CFB">
            <w:pPr>
              <w:pStyle w:val="NoSpacing"/>
              <w:jc w:val="center"/>
              <w:rPr>
                <w:rFonts w:ascii="Arial" w:eastAsia="Arial" w:hAnsi="Arial" w:cs="Arial"/>
                <w:sz w:val="24"/>
                <w:szCs w:val="24"/>
              </w:rPr>
            </w:pPr>
            <w:r>
              <w:rPr>
                <w:color w:val="000000"/>
              </w:rPr>
              <w:t>0.97</w:t>
            </w:r>
          </w:p>
        </w:tc>
        <w:tc>
          <w:tcPr>
            <w:tcW w:w="1530" w:type="dxa"/>
          </w:tcPr>
          <w:p w14:paraId="536D4A28" w14:textId="77389943" w:rsidR="008F7CFB" w:rsidRPr="002E0707" w:rsidRDefault="008F7CFB" w:rsidP="008F7CFB">
            <w:pPr>
              <w:pStyle w:val="NoSpacing"/>
              <w:jc w:val="center"/>
              <w:rPr>
                <w:rFonts w:ascii="Arial" w:eastAsia="Arial" w:hAnsi="Arial" w:cs="Arial"/>
                <w:sz w:val="24"/>
                <w:szCs w:val="24"/>
              </w:rPr>
            </w:pPr>
            <w:r>
              <w:rPr>
                <w:color w:val="000000"/>
              </w:rPr>
              <w:t>0.92</w:t>
            </w:r>
          </w:p>
        </w:tc>
        <w:tc>
          <w:tcPr>
            <w:tcW w:w="1170" w:type="dxa"/>
          </w:tcPr>
          <w:p w14:paraId="22C2CF5A" w14:textId="4FD486FC" w:rsidR="008F7CFB" w:rsidRPr="002E0707" w:rsidRDefault="008F7CFB" w:rsidP="008F7CFB">
            <w:pPr>
              <w:pStyle w:val="NoSpacing"/>
              <w:jc w:val="center"/>
              <w:rPr>
                <w:rFonts w:ascii="Arial" w:eastAsia="Arial" w:hAnsi="Arial" w:cs="Arial"/>
                <w:sz w:val="24"/>
                <w:szCs w:val="24"/>
              </w:rPr>
            </w:pPr>
            <w:r>
              <w:rPr>
                <w:color w:val="000000"/>
              </w:rPr>
              <w:t>0.92</w:t>
            </w:r>
          </w:p>
        </w:tc>
      </w:tr>
      <w:tr w:rsidR="008F7CFB" w14:paraId="4B17AA69" w14:textId="77777777" w:rsidTr="00F4491B">
        <w:trPr>
          <w:jc w:val="center"/>
        </w:trPr>
        <w:tc>
          <w:tcPr>
            <w:tcW w:w="1584" w:type="dxa"/>
            <w:vAlign w:val="bottom"/>
          </w:tcPr>
          <w:p w14:paraId="6935D5D9" w14:textId="77777777" w:rsidR="008F7CFB" w:rsidRPr="002E0707" w:rsidRDefault="008F7CFB" w:rsidP="008F7CFB">
            <w:pPr>
              <w:rPr>
                <w:rFonts w:ascii="Arial" w:eastAsia="Arial" w:hAnsi="Arial" w:cs="Arial"/>
                <w:b/>
                <w:bCs/>
              </w:rPr>
            </w:pPr>
            <w:r w:rsidRPr="002E0707">
              <w:rPr>
                <w:rFonts w:ascii="Arial" w:hAnsi="Arial" w:cs="Arial"/>
                <w:b/>
                <w:bCs/>
                <w:color w:val="000000"/>
              </w:rPr>
              <w:t>Bagging</w:t>
            </w:r>
          </w:p>
        </w:tc>
        <w:tc>
          <w:tcPr>
            <w:tcW w:w="1350" w:type="dxa"/>
            <w:vAlign w:val="bottom"/>
          </w:tcPr>
          <w:p w14:paraId="5159D03B" w14:textId="0F9EE8C1" w:rsidR="008F7CFB" w:rsidRPr="002E0707" w:rsidRDefault="008F7CFB" w:rsidP="008F7CFB">
            <w:pPr>
              <w:pStyle w:val="NoSpacing"/>
              <w:jc w:val="center"/>
              <w:rPr>
                <w:rFonts w:ascii="Arial" w:eastAsia="Arial" w:hAnsi="Arial" w:cs="Arial"/>
                <w:sz w:val="24"/>
                <w:szCs w:val="24"/>
              </w:rPr>
            </w:pPr>
            <w:r>
              <w:rPr>
                <w:color w:val="000000"/>
              </w:rPr>
              <w:t>0.93</w:t>
            </w:r>
          </w:p>
        </w:tc>
        <w:tc>
          <w:tcPr>
            <w:tcW w:w="1350" w:type="dxa"/>
            <w:vAlign w:val="bottom"/>
          </w:tcPr>
          <w:p w14:paraId="7D963E92" w14:textId="71FF10BC" w:rsidR="008F7CFB" w:rsidRPr="002E0707" w:rsidRDefault="008F7CFB" w:rsidP="008F7CFB">
            <w:pPr>
              <w:pStyle w:val="NoSpacing"/>
              <w:jc w:val="center"/>
              <w:rPr>
                <w:rFonts w:ascii="Arial" w:eastAsia="Arial" w:hAnsi="Arial" w:cs="Arial"/>
                <w:sz w:val="24"/>
                <w:szCs w:val="24"/>
              </w:rPr>
            </w:pPr>
            <w:r>
              <w:rPr>
                <w:color w:val="000000"/>
              </w:rPr>
              <w:t>0.93</w:t>
            </w:r>
          </w:p>
        </w:tc>
        <w:tc>
          <w:tcPr>
            <w:tcW w:w="1530" w:type="dxa"/>
          </w:tcPr>
          <w:p w14:paraId="07EB70C3" w14:textId="6ADCD82B" w:rsidR="008F7CFB" w:rsidRPr="002E0707" w:rsidRDefault="008F7CFB" w:rsidP="008F7CFB">
            <w:pPr>
              <w:pStyle w:val="NoSpacing"/>
              <w:jc w:val="center"/>
              <w:rPr>
                <w:rFonts w:ascii="Arial" w:eastAsia="Arial" w:hAnsi="Arial" w:cs="Arial"/>
                <w:sz w:val="24"/>
                <w:szCs w:val="24"/>
              </w:rPr>
            </w:pPr>
            <w:r>
              <w:rPr>
                <w:color w:val="000000"/>
              </w:rPr>
              <w:t>0.86</w:t>
            </w:r>
          </w:p>
        </w:tc>
        <w:tc>
          <w:tcPr>
            <w:tcW w:w="1170" w:type="dxa"/>
          </w:tcPr>
          <w:p w14:paraId="6E5196EB" w14:textId="0EB4A559" w:rsidR="008F7CFB" w:rsidRPr="002E0707" w:rsidRDefault="008F7CFB" w:rsidP="008F7CFB">
            <w:pPr>
              <w:pStyle w:val="NoSpacing"/>
              <w:jc w:val="center"/>
              <w:rPr>
                <w:rFonts w:ascii="Arial" w:eastAsia="Arial" w:hAnsi="Arial" w:cs="Arial"/>
                <w:sz w:val="24"/>
                <w:szCs w:val="24"/>
              </w:rPr>
            </w:pPr>
            <w:r>
              <w:rPr>
                <w:color w:val="000000"/>
              </w:rPr>
              <w:t>0.86</w:t>
            </w:r>
          </w:p>
        </w:tc>
      </w:tr>
      <w:tr w:rsidR="008F7CFB" w14:paraId="1A094C4B" w14:textId="77777777" w:rsidTr="00F4491B">
        <w:trPr>
          <w:jc w:val="center"/>
        </w:trPr>
        <w:tc>
          <w:tcPr>
            <w:tcW w:w="1584" w:type="dxa"/>
            <w:vAlign w:val="bottom"/>
          </w:tcPr>
          <w:p w14:paraId="65F14D7E" w14:textId="77777777" w:rsidR="008F7CFB" w:rsidRPr="002E0707" w:rsidRDefault="008F7CFB" w:rsidP="008F7CFB">
            <w:pPr>
              <w:rPr>
                <w:rFonts w:ascii="Arial" w:eastAsia="Arial" w:hAnsi="Arial" w:cs="Arial"/>
                <w:b/>
                <w:bCs/>
              </w:rPr>
            </w:pPr>
            <w:r w:rsidRPr="002E0707">
              <w:rPr>
                <w:rFonts w:ascii="Arial" w:hAnsi="Arial" w:cs="Arial"/>
                <w:b/>
                <w:bCs/>
                <w:color w:val="000000"/>
              </w:rPr>
              <w:t>ExtraTree</w:t>
            </w:r>
          </w:p>
        </w:tc>
        <w:tc>
          <w:tcPr>
            <w:tcW w:w="1350" w:type="dxa"/>
            <w:vAlign w:val="bottom"/>
          </w:tcPr>
          <w:p w14:paraId="7536C252" w14:textId="5532EEA7" w:rsidR="008F7CFB" w:rsidRPr="002E0707" w:rsidRDefault="008F7CFB" w:rsidP="008F7CFB">
            <w:pPr>
              <w:pStyle w:val="NoSpacing"/>
              <w:jc w:val="center"/>
              <w:rPr>
                <w:rFonts w:ascii="Arial" w:eastAsia="Arial" w:hAnsi="Arial" w:cs="Arial"/>
                <w:sz w:val="24"/>
                <w:szCs w:val="24"/>
              </w:rPr>
            </w:pPr>
            <w:r>
              <w:rPr>
                <w:color w:val="000000"/>
              </w:rPr>
              <w:t>0.89</w:t>
            </w:r>
          </w:p>
        </w:tc>
        <w:tc>
          <w:tcPr>
            <w:tcW w:w="1350" w:type="dxa"/>
            <w:vAlign w:val="bottom"/>
          </w:tcPr>
          <w:p w14:paraId="50C9C50A" w14:textId="541B3E68" w:rsidR="008F7CFB" w:rsidRPr="002E0707" w:rsidRDefault="008F7CFB" w:rsidP="008F7CFB">
            <w:pPr>
              <w:pStyle w:val="NoSpacing"/>
              <w:jc w:val="center"/>
              <w:rPr>
                <w:rFonts w:ascii="Arial" w:eastAsia="Arial" w:hAnsi="Arial" w:cs="Arial"/>
                <w:sz w:val="24"/>
                <w:szCs w:val="24"/>
              </w:rPr>
            </w:pPr>
            <w:r>
              <w:rPr>
                <w:color w:val="000000"/>
              </w:rPr>
              <w:t>0.89</w:t>
            </w:r>
          </w:p>
        </w:tc>
        <w:tc>
          <w:tcPr>
            <w:tcW w:w="1530" w:type="dxa"/>
          </w:tcPr>
          <w:p w14:paraId="6798F735" w14:textId="6ED1B5F8" w:rsidR="008F7CFB" w:rsidRPr="002E0707" w:rsidRDefault="008F7CFB" w:rsidP="008F7CFB">
            <w:pPr>
              <w:pStyle w:val="NoSpacing"/>
              <w:jc w:val="center"/>
              <w:rPr>
                <w:rFonts w:ascii="Arial" w:eastAsia="Arial" w:hAnsi="Arial" w:cs="Arial"/>
                <w:sz w:val="24"/>
                <w:szCs w:val="24"/>
              </w:rPr>
            </w:pPr>
            <w:r>
              <w:rPr>
                <w:color w:val="000000"/>
              </w:rPr>
              <w:t>0.83</w:t>
            </w:r>
          </w:p>
        </w:tc>
        <w:tc>
          <w:tcPr>
            <w:tcW w:w="1170" w:type="dxa"/>
          </w:tcPr>
          <w:p w14:paraId="72509FA4" w14:textId="551F2E8F" w:rsidR="008F7CFB" w:rsidRPr="002E0707" w:rsidRDefault="008F7CFB" w:rsidP="008F7CFB">
            <w:pPr>
              <w:pStyle w:val="NoSpacing"/>
              <w:jc w:val="center"/>
              <w:rPr>
                <w:rFonts w:ascii="Arial" w:eastAsia="Arial" w:hAnsi="Arial" w:cs="Arial"/>
                <w:sz w:val="24"/>
                <w:szCs w:val="24"/>
              </w:rPr>
            </w:pPr>
            <w:r>
              <w:rPr>
                <w:color w:val="000000"/>
              </w:rPr>
              <w:t>0.83</w:t>
            </w:r>
          </w:p>
        </w:tc>
      </w:tr>
      <w:tr w:rsidR="008F7CFB" w14:paraId="42CCCF77" w14:textId="77777777" w:rsidTr="00F4491B">
        <w:trPr>
          <w:jc w:val="center"/>
        </w:trPr>
        <w:tc>
          <w:tcPr>
            <w:tcW w:w="1584" w:type="dxa"/>
            <w:vAlign w:val="bottom"/>
          </w:tcPr>
          <w:p w14:paraId="71C09A82" w14:textId="77777777" w:rsidR="008F7CFB" w:rsidRPr="002E0707" w:rsidRDefault="008F7CFB" w:rsidP="008F7CFB">
            <w:pPr>
              <w:rPr>
                <w:rFonts w:ascii="Arial" w:eastAsia="Arial" w:hAnsi="Arial" w:cs="Arial"/>
                <w:b/>
                <w:bCs/>
              </w:rPr>
            </w:pPr>
            <w:r w:rsidRPr="002E0707">
              <w:rPr>
                <w:rFonts w:ascii="Arial" w:hAnsi="Arial" w:cs="Arial"/>
                <w:b/>
                <w:bCs/>
                <w:color w:val="000000"/>
              </w:rPr>
              <w:t>RF</w:t>
            </w:r>
          </w:p>
        </w:tc>
        <w:tc>
          <w:tcPr>
            <w:tcW w:w="1350" w:type="dxa"/>
            <w:vAlign w:val="bottom"/>
          </w:tcPr>
          <w:p w14:paraId="04F44F16" w14:textId="2B7BC0DE" w:rsidR="008F7CFB" w:rsidRPr="002E0707" w:rsidRDefault="008F7CFB" w:rsidP="008F7CFB">
            <w:pPr>
              <w:pStyle w:val="NoSpacing"/>
              <w:jc w:val="center"/>
              <w:rPr>
                <w:rFonts w:ascii="Arial" w:eastAsia="Arial" w:hAnsi="Arial" w:cs="Arial"/>
                <w:sz w:val="24"/>
                <w:szCs w:val="24"/>
              </w:rPr>
            </w:pPr>
            <w:r>
              <w:rPr>
                <w:color w:val="000000"/>
              </w:rPr>
              <w:t>0.97</w:t>
            </w:r>
          </w:p>
        </w:tc>
        <w:tc>
          <w:tcPr>
            <w:tcW w:w="1350" w:type="dxa"/>
            <w:vAlign w:val="bottom"/>
          </w:tcPr>
          <w:p w14:paraId="2B8ABB29" w14:textId="15E2FD83" w:rsidR="008F7CFB" w:rsidRPr="002E0707" w:rsidRDefault="008F7CFB" w:rsidP="008F7CFB">
            <w:pPr>
              <w:pStyle w:val="NoSpacing"/>
              <w:jc w:val="center"/>
              <w:rPr>
                <w:rFonts w:ascii="Arial" w:eastAsia="Arial" w:hAnsi="Arial" w:cs="Arial"/>
                <w:sz w:val="24"/>
                <w:szCs w:val="24"/>
              </w:rPr>
            </w:pPr>
            <w:r>
              <w:rPr>
                <w:color w:val="000000"/>
              </w:rPr>
              <w:t>0.97</w:t>
            </w:r>
          </w:p>
        </w:tc>
        <w:tc>
          <w:tcPr>
            <w:tcW w:w="1530" w:type="dxa"/>
          </w:tcPr>
          <w:p w14:paraId="043AE845" w14:textId="4C1B13B5" w:rsidR="008F7CFB" w:rsidRPr="002E0707" w:rsidRDefault="008F7CFB" w:rsidP="008F7CFB">
            <w:pPr>
              <w:pStyle w:val="NoSpacing"/>
              <w:jc w:val="center"/>
              <w:rPr>
                <w:rFonts w:ascii="Arial" w:eastAsia="Arial" w:hAnsi="Arial" w:cs="Arial"/>
                <w:sz w:val="24"/>
                <w:szCs w:val="24"/>
              </w:rPr>
            </w:pPr>
            <w:r>
              <w:rPr>
                <w:color w:val="000000"/>
              </w:rPr>
              <w:t>0.88</w:t>
            </w:r>
          </w:p>
        </w:tc>
        <w:tc>
          <w:tcPr>
            <w:tcW w:w="1170" w:type="dxa"/>
          </w:tcPr>
          <w:p w14:paraId="62ED4068" w14:textId="3DB610B9" w:rsidR="008F7CFB" w:rsidRPr="002E0707" w:rsidRDefault="008F7CFB" w:rsidP="008F7CFB">
            <w:pPr>
              <w:pStyle w:val="NoSpacing"/>
              <w:jc w:val="center"/>
              <w:rPr>
                <w:rFonts w:ascii="Arial" w:eastAsia="Arial" w:hAnsi="Arial" w:cs="Arial"/>
                <w:sz w:val="24"/>
                <w:szCs w:val="24"/>
              </w:rPr>
            </w:pPr>
            <w:r>
              <w:rPr>
                <w:color w:val="000000"/>
              </w:rPr>
              <w:t>0.87</w:t>
            </w:r>
          </w:p>
        </w:tc>
      </w:tr>
      <w:tr w:rsidR="008F7CFB" w14:paraId="478F606B" w14:textId="77777777" w:rsidTr="00F4491B">
        <w:trPr>
          <w:jc w:val="center"/>
        </w:trPr>
        <w:tc>
          <w:tcPr>
            <w:tcW w:w="1584" w:type="dxa"/>
            <w:vAlign w:val="bottom"/>
          </w:tcPr>
          <w:p w14:paraId="463FE178" w14:textId="77777777" w:rsidR="008F7CFB" w:rsidRPr="002E0707" w:rsidRDefault="008F7CFB" w:rsidP="008F7CFB">
            <w:pPr>
              <w:rPr>
                <w:rFonts w:ascii="Arial" w:eastAsia="Arial" w:hAnsi="Arial" w:cs="Arial"/>
                <w:b/>
                <w:bCs/>
                <w:color w:val="292929"/>
              </w:rPr>
            </w:pPr>
            <w:r w:rsidRPr="002E0707">
              <w:rPr>
                <w:rFonts w:ascii="Arial" w:hAnsi="Arial" w:cs="Arial"/>
                <w:b/>
                <w:bCs/>
                <w:color w:val="000000"/>
              </w:rPr>
              <w:t>QDA</w:t>
            </w:r>
          </w:p>
        </w:tc>
        <w:tc>
          <w:tcPr>
            <w:tcW w:w="1350" w:type="dxa"/>
            <w:vAlign w:val="bottom"/>
          </w:tcPr>
          <w:p w14:paraId="1BB99F40" w14:textId="14AE4E0B" w:rsidR="008F7CFB" w:rsidRPr="002E0707" w:rsidRDefault="008F7CFB" w:rsidP="008F7CFB">
            <w:pPr>
              <w:pStyle w:val="NoSpacing"/>
              <w:jc w:val="center"/>
              <w:rPr>
                <w:rFonts w:ascii="Arial" w:eastAsia="Arial" w:hAnsi="Arial" w:cs="Arial"/>
                <w:sz w:val="24"/>
                <w:szCs w:val="24"/>
              </w:rPr>
            </w:pPr>
            <w:r>
              <w:rPr>
                <w:color w:val="000000"/>
              </w:rPr>
              <w:t>0.78</w:t>
            </w:r>
          </w:p>
        </w:tc>
        <w:tc>
          <w:tcPr>
            <w:tcW w:w="1350" w:type="dxa"/>
            <w:vAlign w:val="bottom"/>
          </w:tcPr>
          <w:p w14:paraId="3B1F07E2" w14:textId="4CBDDDB2" w:rsidR="008F7CFB" w:rsidRPr="002E0707" w:rsidRDefault="008F7CFB" w:rsidP="008F7CFB">
            <w:pPr>
              <w:pStyle w:val="NoSpacing"/>
              <w:jc w:val="center"/>
              <w:rPr>
                <w:rFonts w:ascii="Arial" w:eastAsia="Arial" w:hAnsi="Arial" w:cs="Arial"/>
                <w:sz w:val="24"/>
                <w:szCs w:val="24"/>
              </w:rPr>
            </w:pPr>
            <w:r>
              <w:rPr>
                <w:color w:val="000000"/>
              </w:rPr>
              <w:t>0.78</w:t>
            </w:r>
          </w:p>
        </w:tc>
        <w:tc>
          <w:tcPr>
            <w:tcW w:w="1530" w:type="dxa"/>
          </w:tcPr>
          <w:p w14:paraId="307E3455" w14:textId="5371F2AF" w:rsidR="008F7CFB" w:rsidRPr="002E0707" w:rsidRDefault="008F7CFB" w:rsidP="008F7CFB">
            <w:pPr>
              <w:pStyle w:val="NoSpacing"/>
              <w:jc w:val="center"/>
              <w:rPr>
                <w:rFonts w:ascii="Arial" w:eastAsia="Arial" w:hAnsi="Arial" w:cs="Arial"/>
                <w:sz w:val="24"/>
                <w:szCs w:val="24"/>
              </w:rPr>
            </w:pPr>
            <w:r>
              <w:rPr>
                <w:color w:val="000000"/>
              </w:rPr>
              <w:t>0.76</w:t>
            </w:r>
          </w:p>
        </w:tc>
        <w:tc>
          <w:tcPr>
            <w:tcW w:w="1170" w:type="dxa"/>
          </w:tcPr>
          <w:p w14:paraId="74AA6270" w14:textId="4A7DAAC2" w:rsidR="008F7CFB" w:rsidRPr="002E0707" w:rsidRDefault="008F7CFB" w:rsidP="008F7CFB">
            <w:pPr>
              <w:pStyle w:val="NoSpacing"/>
              <w:jc w:val="center"/>
              <w:rPr>
                <w:rFonts w:ascii="Arial" w:eastAsia="Arial" w:hAnsi="Arial" w:cs="Arial"/>
                <w:sz w:val="24"/>
                <w:szCs w:val="24"/>
              </w:rPr>
            </w:pPr>
            <w:r>
              <w:rPr>
                <w:color w:val="000000"/>
              </w:rPr>
              <w:t>0.76</w:t>
            </w:r>
          </w:p>
        </w:tc>
      </w:tr>
      <w:tr w:rsidR="008F7CFB" w14:paraId="6CC0B139" w14:textId="77777777" w:rsidTr="00F4491B">
        <w:trPr>
          <w:trHeight w:val="314"/>
          <w:jc w:val="center"/>
        </w:trPr>
        <w:tc>
          <w:tcPr>
            <w:tcW w:w="1584" w:type="dxa"/>
            <w:vAlign w:val="bottom"/>
          </w:tcPr>
          <w:p w14:paraId="6272BAEA" w14:textId="77777777" w:rsidR="008F7CFB" w:rsidRPr="002E0707" w:rsidRDefault="008F7CFB" w:rsidP="008F7CFB">
            <w:pPr>
              <w:rPr>
                <w:rFonts w:ascii="Arial" w:eastAsia="Arial" w:hAnsi="Arial" w:cs="Arial"/>
                <w:b/>
                <w:bCs/>
                <w:color w:val="292929"/>
              </w:rPr>
            </w:pPr>
            <w:r w:rsidRPr="002E0707">
              <w:rPr>
                <w:rFonts w:ascii="Arial" w:hAnsi="Arial" w:cs="Arial"/>
                <w:b/>
                <w:bCs/>
                <w:color w:val="000000"/>
              </w:rPr>
              <w:t>SL</w:t>
            </w:r>
          </w:p>
        </w:tc>
        <w:tc>
          <w:tcPr>
            <w:tcW w:w="1350" w:type="dxa"/>
            <w:vAlign w:val="bottom"/>
          </w:tcPr>
          <w:p w14:paraId="66799F3D" w14:textId="2DD473F3" w:rsidR="008F7CFB" w:rsidRPr="002E0707" w:rsidRDefault="008F7CFB" w:rsidP="008F7CFB">
            <w:pPr>
              <w:pStyle w:val="NoSpacing"/>
              <w:jc w:val="center"/>
              <w:rPr>
                <w:rFonts w:ascii="Arial" w:eastAsia="Arial" w:hAnsi="Arial" w:cs="Arial"/>
                <w:sz w:val="24"/>
                <w:szCs w:val="24"/>
              </w:rPr>
            </w:pPr>
            <w:r>
              <w:rPr>
                <w:color w:val="000000"/>
              </w:rPr>
              <w:t>0.99</w:t>
            </w:r>
          </w:p>
        </w:tc>
        <w:tc>
          <w:tcPr>
            <w:tcW w:w="1350" w:type="dxa"/>
            <w:vAlign w:val="bottom"/>
          </w:tcPr>
          <w:p w14:paraId="62DEC724" w14:textId="285325C0" w:rsidR="008F7CFB" w:rsidRPr="002E0707" w:rsidRDefault="008F7CFB" w:rsidP="008F7CFB">
            <w:pPr>
              <w:pStyle w:val="NoSpacing"/>
              <w:jc w:val="center"/>
              <w:rPr>
                <w:rFonts w:ascii="Arial" w:eastAsia="Arial" w:hAnsi="Arial" w:cs="Arial"/>
                <w:sz w:val="24"/>
                <w:szCs w:val="24"/>
              </w:rPr>
            </w:pPr>
            <w:r>
              <w:rPr>
                <w:color w:val="000000"/>
              </w:rPr>
              <w:t>0.99</w:t>
            </w:r>
          </w:p>
        </w:tc>
        <w:tc>
          <w:tcPr>
            <w:tcW w:w="1530" w:type="dxa"/>
          </w:tcPr>
          <w:p w14:paraId="178AA412" w14:textId="764A684C" w:rsidR="008F7CFB" w:rsidRPr="002E0707" w:rsidRDefault="008F7CFB" w:rsidP="008F7CFB">
            <w:pPr>
              <w:pStyle w:val="NoSpacing"/>
              <w:jc w:val="center"/>
              <w:rPr>
                <w:rFonts w:ascii="Arial" w:eastAsia="Arial" w:hAnsi="Arial" w:cs="Arial"/>
                <w:sz w:val="24"/>
                <w:szCs w:val="24"/>
                <w:highlight w:val="yellow"/>
              </w:rPr>
            </w:pPr>
            <w:r>
              <w:rPr>
                <w:color w:val="000000"/>
              </w:rPr>
              <w:t>0.95</w:t>
            </w:r>
          </w:p>
        </w:tc>
        <w:tc>
          <w:tcPr>
            <w:tcW w:w="1170" w:type="dxa"/>
          </w:tcPr>
          <w:p w14:paraId="3CC500E9" w14:textId="4BBBE8C5" w:rsidR="008F7CFB" w:rsidRPr="002E0707" w:rsidRDefault="008F7CFB" w:rsidP="008F7CFB">
            <w:pPr>
              <w:pStyle w:val="NoSpacing"/>
              <w:jc w:val="center"/>
              <w:rPr>
                <w:rFonts w:ascii="Arial" w:eastAsia="Arial" w:hAnsi="Arial" w:cs="Arial"/>
                <w:sz w:val="24"/>
                <w:szCs w:val="24"/>
              </w:rPr>
            </w:pPr>
            <w:r>
              <w:rPr>
                <w:color w:val="000000"/>
              </w:rPr>
              <w:t>0.95</w:t>
            </w:r>
          </w:p>
        </w:tc>
      </w:tr>
    </w:tbl>
    <w:p w14:paraId="375BDBF5" w14:textId="77777777" w:rsidR="00A36AE4" w:rsidRDefault="00A36AE4" w:rsidP="00A36AE4">
      <w:pPr>
        <w:rPr>
          <w:rFonts w:ascii="Arial" w:eastAsia="Arial" w:hAnsi="Arial" w:cs="Arial"/>
          <w:b/>
        </w:rPr>
      </w:pPr>
    </w:p>
    <w:p w14:paraId="5A121068" w14:textId="60F1F51B" w:rsidR="00A36AE4" w:rsidRDefault="00A36AE4" w:rsidP="00A36AE4">
      <w:pPr>
        <w:rPr>
          <w:rFonts w:ascii="Arial" w:eastAsia="Arial" w:hAnsi="Arial" w:cs="Arial"/>
        </w:rPr>
      </w:pPr>
      <w:r>
        <w:rPr>
          <w:rFonts w:ascii="Arial" w:eastAsia="Arial" w:hAnsi="Arial" w:cs="Arial"/>
          <w:b/>
        </w:rPr>
        <w:t>Key</w:t>
      </w:r>
      <w:r>
        <w:rPr>
          <w:rFonts w:ascii="Arial" w:eastAsia="Arial" w:hAnsi="Arial" w:cs="Arial"/>
        </w:rPr>
        <w:t>: For the Methods: LR=Logistic Regression; DT=Decision Tree; SVC=Support Vector Machine; GNB=Gaussian Naive bayes ; KNN=k-Nearest Neighbour; A</w:t>
      </w:r>
      <w:r w:rsidR="000642B9">
        <w:rPr>
          <w:rFonts w:ascii="Arial" w:eastAsia="Arial" w:hAnsi="Arial" w:cs="Arial"/>
        </w:rPr>
        <w:t>BC</w:t>
      </w:r>
      <w:r>
        <w:rPr>
          <w:rFonts w:ascii="Arial" w:eastAsia="Arial" w:hAnsi="Arial" w:cs="Arial"/>
        </w:rPr>
        <w:t>=Ada</w:t>
      </w:r>
      <w:r w:rsidR="000642B9">
        <w:rPr>
          <w:rFonts w:ascii="Arial" w:eastAsia="Arial" w:hAnsi="Arial" w:cs="Arial"/>
        </w:rPr>
        <w:t xml:space="preserve">ptive </w:t>
      </w:r>
      <w:r>
        <w:rPr>
          <w:rFonts w:ascii="Arial" w:eastAsia="Arial" w:hAnsi="Arial" w:cs="Arial"/>
        </w:rPr>
        <w:t>boost</w:t>
      </w:r>
      <w:r w:rsidR="000642B9">
        <w:rPr>
          <w:rFonts w:ascii="Arial" w:eastAsia="Arial" w:hAnsi="Arial" w:cs="Arial"/>
        </w:rPr>
        <w:t>ing classifier</w:t>
      </w:r>
      <w:r>
        <w:rPr>
          <w:rFonts w:ascii="Arial" w:eastAsia="Arial" w:hAnsi="Arial" w:cs="Arial"/>
        </w:rPr>
        <w:t>; Bagging=Bagging classifier; ExtraTree=Extra trees classifier; RF= Random Forest; QDA=Quadratic Discriminant Algorithm; SL=Super Learner.</w:t>
      </w:r>
    </w:p>
    <w:p w14:paraId="39C34ACB" w14:textId="35587033" w:rsidR="00233FCE" w:rsidRDefault="00233FCE">
      <w:pPr>
        <w:spacing w:after="160" w:line="259" w:lineRule="auto"/>
        <w:rPr>
          <w:rFonts w:ascii="Arial" w:eastAsia="Arial" w:hAnsi="Arial" w:cs="Arial"/>
          <w:b/>
        </w:rPr>
      </w:pPr>
      <w:r>
        <w:rPr>
          <w:rFonts w:ascii="Arial" w:eastAsia="Arial" w:hAnsi="Arial" w:cs="Arial"/>
          <w:b/>
        </w:rPr>
        <w:br w:type="page"/>
      </w:r>
    </w:p>
    <w:p w14:paraId="0DD1058E" w14:textId="6A9DBA55" w:rsidR="00A2021F" w:rsidRDefault="003718BF">
      <w:pPr>
        <w:rPr>
          <w:rFonts w:ascii="Arial" w:eastAsia="Arial" w:hAnsi="Arial" w:cs="Arial"/>
        </w:rPr>
      </w:pPr>
      <w:r>
        <w:rPr>
          <w:rFonts w:ascii="Arial" w:eastAsia="Arial" w:hAnsi="Arial" w:cs="Arial"/>
          <w:b/>
        </w:rPr>
        <w:lastRenderedPageBreak/>
        <w:t xml:space="preserve">Supplementary Table </w:t>
      </w:r>
      <w:r w:rsidR="005B5396">
        <w:rPr>
          <w:rFonts w:ascii="Arial" w:eastAsia="Arial" w:hAnsi="Arial" w:cs="Arial"/>
          <w:b/>
        </w:rPr>
        <w:t>8</w:t>
      </w:r>
      <w:r>
        <w:rPr>
          <w:rFonts w:ascii="Arial" w:eastAsia="Arial" w:hAnsi="Arial" w:cs="Arial"/>
        </w:rPr>
        <w:t>. Performance Metric Scores for Grade 5 Toxicity for Each Analytical Method.</w:t>
      </w:r>
    </w:p>
    <w:p w14:paraId="77565FD9" w14:textId="77777777" w:rsidR="00B128F8" w:rsidRDefault="00B128F8">
      <w:pPr>
        <w:rPr>
          <w:rFonts w:ascii="Arial" w:eastAsia="Arial" w:hAnsi="Arial" w:cs="Arial"/>
        </w:rPr>
      </w:pPr>
    </w:p>
    <w:tbl>
      <w:tblPr>
        <w:tblStyle w:val="TableGrid"/>
        <w:tblW w:w="12887" w:type="dxa"/>
        <w:tblLook w:val="04A0" w:firstRow="1" w:lastRow="0" w:firstColumn="1" w:lastColumn="0" w:noHBand="0" w:noVBand="1"/>
      </w:tblPr>
      <w:tblGrid>
        <w:gridCol w:w="1850"/>
        <w:gridCol w:w="1850"/>
        <w:gridCol w:w="1440"/>
        <w:gridCol w:w="1850"/>
        <w:gridCol w:w="1850"/>
        <w:gridCol w:w="1455"/>
        <w:gridCol w:w="2592"/>
      </w:tblGrid>
      <w:tr w:rsidR="00B57AFF" w:rsidRPr="00B128F8" w14:paraId="51A47022" w14:textId="25E0EE17" w:rsidTr="00221E06">
        <w:tc>
          <w:tcPr>
            <w:tcW w:w="1850" w:type="dxa"/>
          </w:tcPr>
          <w:p w14:paraId="4F9554E3" w14:textId="7FF2427C" w:rsidR="00B57AFF" w:rsidRPr="00221E06" w:rsidRDefault="00B57AFF" w:rsidP="00221E06">
            <w:pPr>
              <w:pStyle w:val="NoSpacing"/>
              <w:jc w:val="center"/>
              <w:rPr>
                <w:rFonts w:ascii="Arial" w:hAnsi="Arial" w:cs="Arial"/>
                <w:b/>
                <w:bCs/>
                <w:sz w:val="24"/>
                <w:szCs w:val="24"/>
              </w:rPr>
            </w:pPr>
            <w:r w:rsidRPr="00221E06">
              <w:rPr>
                <w:rFonts w:ascii="Arial" w:hAnsi="Arial" w:cs="Arial"/>
                <w:b/>
                <w:bCs/>
                <w:sz w:val="24"/>
                <w:szCs w:val="24"/>
              </w:rPr>
              <w:t>ML algorithm</w:t>
            </w:r>
          </w:p>
        </w:tc>
        <w:tc>
          <w:tcPr>
            <w:tcW w:w="1850" w:type="dxa"/>
          </w:tcPr>
          <w:p w14:paraId="0B48BD38" w14:textId="49A28624" w:rsidR="00B57AFF" w:rsidRPr="00221E06" w:rsidRDefault="00B57AFF" w:rsidP="00221E06">
            <w:pPr>
              <w:pStyle w:val="NoSpacing"/>
              <w:jc w:val="center"/>
              <w:rPr>
                <w:rFonts w:ascii="Arial" w:hAnsi="Arial" w:cs="Arial"/>
                <w:b/>
                <w:bCs/>
                <w:sz w:val="24"/>
                <w:szCs w:val="24"/>
              </w:rPr>
            </w:pPr>
            <w:r w:rsidRPr="00221E06">
              <w:rPr>
                <w:rFonts w:ascii="Arial" w:hAnsi="Arial" w:cs="Arial"/>
                <w:b/>
                <w:bCs/>
                <w:sz w:val="24"/>
                <w:szCs w:val="24"/>
              </w:rPr>
              <w:t>Accuracy</w:t>
            </w:r>
          </w:p>
        </w:tc>
        <w:tc>
          <w:tcPr>
            <w:tcW w:w="1440" w:type="dxa"/>
          </w:tcPr>
          <w:p w14:paraId="2116FE2A" w14:textId="0EE1076D" w:rsidR="00B57AFF" w:rsidRPr="00221E06" w:rsidRDefault="00B57AFF" w:rsidP="00221E06">
            <w:pPr>
              <w:pStyle w:val="NoSpacing"/>
              <w:jc w:val="center"/>
              <w:rPr>
                <w:rFonts w:ascii="Arial" w:hAnsi="Arial" w:cs="Arial"/>
                <w:b/>
                <w:bCs/>
                <w:sz w:val="24"/>
                <w:szCs w:val="24"/>
              </w:rPr>
            </w:pPr>
            <w:r w:rsidRPr="00221E06">
              <w:rPr>
                <w:rFonts w:ascii="Arial" w:hAnsi="Arial" w:cs="Arial"/>
                <w:b/>
                <w:bCs/>
                <w:sz w:val="24"/>
                <w:szCs w:val="24"/>
              </w:rPr>
              <w:t>f_1</w:t>
            </w:r>
          </w:p>
        </w:tc>
        <w:tc>
          <w:tcPr>
            <w:tcW w:w="1850" w:type="dxa"/>
          </w:tcPr>
          <w:p w14:paraId="3C2DD885" w14:textId="4CD2204D" w:rsidR="00B57AFF" w:rsidRPr="00221E06" w:rsidRDefault="00BD7E22" w:rsidP="00221E06">
            <w:pPr>
              <w:pStyle w:val="NoSpacing"/>
              <w:jc w:val="center"/>
              <w:rPr>
                <w:rFonts w:ascii="Arial" w:hAnsi="Arial" w:cs="Arial"/>
                <w:b/>
                <w:bCs/>
                <w:sz w:val="24"/>
                <w:szCs w:val="24"/>
              </w:rPr>
            </w:pPr>
            <w:r w:rsidRPr="00221E06">
              <w:rPr>
                <w:rFonts w:ascii="Arial" w:hAnsi="Arial" w:cs="Arial"/>
                <w:b/>
                <w:bCs/>
                <w:sz w:val="24"/>
                <w:szCs w:val="24"/>
              </w:rPr>
              <w:t>R</w:t>
            </w:r>
            <w:r w:rsidR="00B57AFF" w:rsidRPr="00221E06">
              <w:rPr>
                <w:rFonts w:ascii="Arial" w:hAnsi="Arial" w:cs="Arial"/>
                <w:b/>
                <w:bCs/>
                <w:sz w:val="24"/>
                <w:szCs w:val="24"/>
              </w:rPr>
              <w:t>ecall</w:t>
            </w:r>
          </w:p>
        </w:tc>
        <w:tc>
          <w:tcPr>
            <w:tcW w:w="1850" w:type="dxa"/>
          </w:tcPr>
          <w:p w14:paraId="49B9969C" w14:textId="365CA504" w:rsidR="00B57AFF" w:rsidRPr="00221E06" w:rsidRDefault="002D0612" w:rsidP="00221E06">
            <w:pPr>
              <w:pStyle w:val="NoSpacing"/>
              <w:jc w:val="center"/>
              <w:rPr>
                <w:rFonts w:ascii="Arial" w:hAnsi="Arial" w:cs="Arial"/>
                <w:b/>
                <w:bCs/>
                <w:sz w:val="24"/>
                <w:szCs w:val="24"/>
              </w:rPr>
            </w:pPr>
            <w:r w:rsidRPr="00221E06">
              <w:rPr>
                <w:rFonts w:ascii="Arial" w:hAnsi="Arial" w:cs="Arial"/>
                <w:b/>
                <w:bCs/>
                <w:sz w:val="24"/>
                <w:szCs w:val="24"/>
              </w:rPr>
              <w:t>P</w:t>
            </w:r>
            <w:r w:rsidR="00B57AFF" w:rsidRPr="00221E06">
              <w:rPr>
                <w:rFonts w:ascii="Arial" w:hAnsi="Arial" w:cs="Arial"/>
                <w:b/>
                <w:bCs/>
                <w:sz w:val="24"/>
                <w:szCs w:val="24"/>
              </w:rPr>
              <w:t>recision</w:t>
            </w:r>
          </w:p>
        </w:tc>
        <w:tc>
          <w:tcPr>
            <w:tcW w:w="1455" w:type="dxa"/>
            <w:vAlign w:val="bottom"/>
          </w:tcPr>
          <w:p w14:paraId="2F1A0C2C" w14:textId="75660323" w:rsidR="00B57AFF" w:rsidRPr="00221E06" w:rsidRDefault="00697BE1" w:rsidP="00221E06">
            <w:pPr>
              <w:pStyle w:val="NoSpacing"/>
              <w:jc w:val="center"/>
              <w:rPr>
                <w:rFonts w:ascii="Arial" w:hAnsi="Arial" w:cs="Arial"/>
                <w:b/>
                <w:bCs/>
                <w:sz w:val="24"/>
                <w:szCs w:val="24"/>
              </w:rPr>
            </w:pPr>
            <w:r w:rsidRPr="00221E06">
              <w:rPr>
                <w:rFonts w:ascii="Arial" w:hAnsi="Arial" w:cs="Arial"/>
                <w:b/>
                <w:bCs/>
                <w:sz w:val="24"/>
                <w:szCs w:val="24"/>
              </w:rPr>
              <w:t>AUC</w:t>
            </w:r>
          </w:p>
        </w:tc>
        <w:tc>
          <w:tcPr>
            <w:tcW w:w="2592" w:type="dxa"/>
          </w:tcPr>
          <w:p w14:paraId="39854B7C" w14:textId="6A9E6605" w:rsidR="00B57AFF" w:rsidRPr="00221E06" w:rsidRDefault="00B57AFF" w:rsidP="00221E06">
            <w:pPr>
              <w:pStyle w:val="NoSpacing"/>
              <w:jc w:val="center"/>
              <w:rPr>
                <w:rFonts w:ascii="Arial" w:hAnsi="Arial" w:cs="Arial"/>
                <w:b/>
                <w:bCs/>
                <w:sz w:val="24"/>
                <w:szCs w:val="24"/>
              </w:rPr>
            </w:pPr>
            <w:r w:rsidRPr="00221E06">
              <w:rPr>
                <w:rFonts w:ascii="Arial" w:hAnsi="Arial" w:cs="Arial"/>
                <w:b/>
                <w:bCs/>
                <w:sz w:val="24"/>
                <w:szCs w:val="24"/>
              </w:rPr>
              <w:t xml:space="preserve">Cohen Kappa </w:t>
            </w:r>
            <w:r w:rsidR="00221E06">
              <w:rPr>
                <w:rFonts w:ascii="Arial" w:hAnsi="Arial" w:cs="Arial"/>
                <w:b/>
                <w:bCs/>
                <w:sz w:val="24"/>
                <w:szCs w:val="24"/>
              </w:rPr>
              <w:t>S</w:t>
            </w:r>
            <w:r w:rsidRPr="00221E06">
              <w:rPr>
                <w:rFonts w:ascii="Arial" w:hAnsi="Arial" w:cs="Arial"/>
                <w:b/>
                <w:bCs/>
                <w:sz w:val="24"/>
                <w:szCs w:val="24"/>
              </w:rPr>
              <w:t>core</w:t>
            </w:r>
          </w:p>
        </w:tc>
      </w:tr>
      <w:tr w:rsidR="00CE65D1" w14:paraId="77FED30B" w14:textId="3585844B" w:rsidTr="00221E06">
        <w:tc>
          <w:tcPr>
            <w:tcW w:w="1850" w:type="dxa"/>
            <w:vAlign w:val="bottom"/>
          </w:tcPr>
          <w:p w14:paraId="57CED693" w14:textId="635090EA"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LR</w:t>
            </w:r>
          </w:p>
        </w:tc>
        <w:tc>
          <w:tcPr>
            <w:tcW w:w="1850" w:type="dxa"/>
            <w:vAlign w:val="bottom"/>
          </w:tcPr>
          <w:p w14:paraId="26EA9E32" w14:textId="3FC77547" w:rsidR="00CE65D1" w:rsidRPr="00221E06" w:rsidRDefault="00CE65D1" w:rsidP="00CE65D1">
            <w:pPr>
              <w:pStyle w:val="NoSpacing"/>
              <w:jc w:val="center"/>
              <w:rPr>
                <w:rFonts w:ascii="Arial" w:hAnsi="Arial" w:cs="Arial"/>
                <w:sz w:val="24"/>
                <w:szCs w:val="24"/>
              </w:rPr>
            </w:pPr>
            <w:r>
              <w:rPr>
                <w:color w:val="000000"/>
              </w:rPr>
              <w:t>0.84</w:t>
            </w:r>
          </w:p>
        </w:tc>
        <w:tc>
          <w:tcPr>
            <w:tcW w:w="1440" w:type="dxa"/>
            <w:vAlign w:val="bottom"/>
          </w:tcPr>
          <w:p w14:paraId="3E477911" w14:textId="0C885D70" w:rsidR="00CE65D1" w:rsidRPr="00221E06" w:rsidRDefault="00CE65D1" w:rsidP="00CE65D1">
            <w:pPr>
              <w:pStyle w:val="NoSpacing"/>
              <w:jc w:val="center"/>
              <w:rPr>
                <w:rFonts w:ascii="Arial" w:hAnsi="Arial" w:cs="Arial"/>
                <w:sz w:val="24"/>
                <w:szCs w:val="24"/>
              </w:rPr>
            </w:pPr>
            <w:r>
              <w:rPr>
                <w:color w:val="000000"/>
              </w:rPr>
              <w:t>0.84</w:t>
            </w:r>
          </w:p>
        </w:tc>
        <w:tc>
          <w:tcPr>
            <w:tcW w:w="1850" w:type="dxa"/>
            <w:vAlign w:val="bottom"/>
          </w:tcPr>
          <w:p w14:paraId="14500E23" w14:textId="39F9E44E" w:rsidR="00CE65D1" w:rsidRPr="00221E06" w:rsidRDefault="00CE65D1" w:rsidP="00CE65D1">
            <w:pPr>
              <w:pStyle w:val="NoSpacing"/>
              <w:jc w:val="center"/>
              <w:rPr>
                <w:rFonts w:ascii="Arial" w:hAnsi="Arial" w:cs="Arial"/>
                <w:sz w:val="24"/>
                <w:szCs w:val="24"/>
              </w:rPr>
            </w:pPr>
            <w:r>
              <w:rPr>
                <w:color w:val="000000"/>
              </w:rPr>
              <w:t>0.83</w:t>
            </w:r>
          </w:p>
        </w:tc>
        <w:tc>
          <w:tcPr>
            <w:tcW w:w="1850" w:type="dxa"/>
            <w:vAlign w:val="bottom"/>
          </w:tcPr>
          <w:p w14:paraId="28742A19" w14:textId="338C3258" w:rsidR="00CE65D1" w:rsidRPr="00221E06" w:rsidRDefault="00CE65D1" w:rsidP="00CE65D1">
            <w:pPr>
              <w:pStyle w:val="NoSpacing"/>
              <w:jc w:val="center"/>
              <w:rPr>
                <w:rFonts w:ascii="Arial" w:hAnsi="Arial" w:cs="Arial"/>
                <w:sz w:val="24"/>
                <w:szCs w:val="24"/>
              </w:rPr>
            </w:pPr>
            <w:r>
              <w:rPr>
                <w:color w:val="000000"/>
              </w:rPr>
              <w:t>0.84</w:t>
            </w:r>
          </w:p>
        </w:tc>
        <w:tc>
          <w:tcPr>
            <w:tcW w:w="1455" w:type="dxa"/>
            <w:vAlign w:val="bottom"/>
          </w:tcPr>
          <w:p w14:paraId="282B9D2F" w14:textId="16289E13" w:rsidR="00CE65D1" w:rsidRPr="00221E06" w:rsidRDefault="00CE65D1" w:rsidP="00CE65D1">
            <w:pPr>
              <w:pStyle w:val="NoSpacing"/>
              <w:jc w:val="center"/>
              <w:rPr>
                <w:rFonts w:ascii="Arial" w:hAnsi="Arial" w:cs="Arial"/>
                <w:sz w:val="24"/>
                <w:szCs w:val="24"/>
              </w:rPr>
            </w:pPr>
            <w:r>
              <w:rPr>
                <w:color w:val="000000"/>
              </w:rPr>
              <w:t>0.84</w:t>
            </w:r>
          </w:p>
        </w:tc>
        <w:tc>
          <w:tcPr>
            <w:tcW w:w="2592" w:type="dxa"/>
            <w:vAlign w:val="bottom"/>
          </w:tcPr>
          <w:p w14:paraId="263CB76A" w14:textId="074EF428" w:rsidR="00CE65D1" w:rsidRPr="00221E06" w:rsidRDefault="00CE65D1" w:rsidP="00CE65D1">
            <w:pPr>
              <w:pStyle w:val="NoSpacing"/>
              <w:jc w:val="center"/>
              <w:rPr>
                <w:rFonts w:ascii="Arial" w:hAnsi="Arial" w:cs="Arial"/>
                <w:sz w:val="24"/>
                <w:szCs w:val="24"/>
              </w:rPr>
            </w:pPr>
            <w:r>
              <w:rPr>
                <w:color w:val="000000"/>
              </w:rPr>
              <w:t>0.68</w:t>
            </w:r>
          </w:p>
        </w:tc>
      </w:tr>
      <w:tr w:rsidR="00CE65D1" w14:paraId="1B76EE84" w14:textId="17E27AEE" w:rsidTr="00221E06">
        <w:tc>
          <w:tcPr>
            <w:tcW w:w="1850" w:type="dxa"/>
            <w:vAlign w:val="bottom"/>
          </w:tcPr>
          <w:p w14:paraId="76493FA3" w14:textId="7CD888D4"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DT</w:t>
            </w:r>
          </w:p>
        </w:tc>
        <w:tc>
          <w:tcPr>
            <w:tcW w:w="1850" w:type="dxa"/>
            <w:vAlign w:val="bottom"/>
          </w:tcPr>
          <w:p w14:paraId="18D69DA8" w14:textId="4D36DBF0" w:rsidR="00CE65D1" w:rsidRPr="00221E06" w:rsidRDefault="00CE65D1" w:rsidP="00CE65D1">
            <w:pPr>
              <w:pStyle w:val="NoSpacing"/>
              <w:jc w:val="center"/>
              <w:rPr>
                <w:rFonts w:ascii="Arial" w:hAnsi="Arial" w:cs="Arial"/>
                <w:sz w:val="24"/>
                <w:szCs w:val="24"/>
              </w:rPr>
            </w:pPr>
            <w:r>
              <w:rPr>
                <w:color w:val="000000"/>
              </w:rPr>
              <w:t>0.90</w:t>
            </w:r>
          </w:p>
        </w:tc>
        <w:tc>
          <w:tcPr>
            <w:tcW w:w="1440" w:type="dxa"/>
            <w:vAlign w:val="bottom"/>
          </w:tcPr>
          <w:p w14:paraId="28A44C7E" w14:textId="3FB8FC68" w:rsidR="00CE65D1" w:rsidRPr="00221E06" w:rsidRDefault="00CE65D1" w:rsidP="00CE65D1">
            <w:pPr>
              <w:pStyle w:val="NoSpacing"/>
              <w:jc w:val="center"/>
              <w:rPr>
                <w:rFonts w:ascii="Arial" w:hAnsi="Arial" w:cs="Arial"/>
                <w:sz w:val="24"/>
                <w:szCs w:val="24"/>
              </w:rPr>
            </w:pPr>
            <w:r>
              <w:rPr>
                <w:color w:val="000000"/>
              </w:rPr>
              <w:t>0.90</w:t>
            </w:r>
          </w:p>
        </w:tc>
        <w:tc>
          <w:tcPr>
            <w:tcW w:w="1850" w:type="dxa"/>
            <w:vAlign w:val="bottom"/>
          </w:tcPr>
          <w:p w14:paraId="1B42BFA1" w14:textId="4845F693" w:rsidR="00CE65D1" w:rsidRPr="00221E06" w:rsidRDefault="00CE65D1" w:rsidP="00CE65D1">
            <w:pPr>
              <w:pStyle w:val="NoSpacing"/>
              <w:jc w:val="center"/>
              <w:rPr>
                <w:rFonts w:ascii="Arial" w:hAnsi="Arial" w:cs="Arial"/>
                <w:sz w:val="24"/>
                <w:szCs w:val="24"/>
              </w:rPr>
            </w:pPr>
            <w:r>
              <w:rPr>
                <w:color w:val="000000"/>
              </w:rPr>
              <w:t>0.92</w:t>
            </w:r>
          </w:p>
        </w:tc>
        <w:tc>
          <w:tcPr>
            <w:tcW w:w="1850" w:type="dxa"/>
            <w:vAlign w:val="bottom"/>
          </w:tcPr>
          <w:p w14:paraId="4320DFDB" w14:textId="15B3A82E" w:rsidR="00CE65D1" w:rsidRPr="00221E06" w:rsidRDefault="00CE65D1" w:rsidP="00CE65D1">
            <w:pPr>
              <w:pStyle w:val="NoSpacing"/>
              <w:jc w:val="center"/>
              <w:rPr>
                <w:rFonts w:ascii="Arial" w:hAnsi="Arial" w:cs="Arial"/>
                <w:sz w:val="24"/>
                <w:szCs w:val="24"/>
              </w:rPr>
            </w:pPr>
            <w:r>
              <w:rPr>
                <w:color w:val="000000"/>
              </w:rPr>
              <w:t>0.87</w:t>
            </w:r>
          </w:p>
        </w:tc>
        <w:tc>
          <w:tcPr>
            <w:tcW w:w="1455" w:type="dxa"/>
            <w:vAlign w:val="bottom"/>
          </w:tcPr>
          <w:p w14:paraId="4824F1B9" w14:textId="5E15ABE7" w:rsidR="00CE65D1" w:rsidRPr="00221E06" w:rsidRDefault="00CE65D1" w:rsidP="00CE65D1">
            <w:pPr>
              <w:pStyle w:val="NoSpacing"/>
              <w:jc w:val="center"/>
              <w:rPr>
                <w:rFonts w:ascii="Arial" w:hAnsi="Arial" w:cs="Arial"/>
                <w:sz w:val="24"/>
                <w:szCs w:val="24"/>
              </w:rPr>
            </w:pPr>
            <w:r>
              <w:rPr>
                <w:color w:val="000000"/>
              </w:rPr>
              <w:t>0.90</w:t>
            </w:r>
          </w:p>
        </w:tc>
        <w:tc>
          <w:tcPr>
            <w:tcW w:w="2592" w:type="dxa"/>
            <w:vAlign w:val="bottom"/>
          </w:tcPr>
          <w:p w14:paraId="196FEC0F" w14:textId="7C038EBF" w:rsidR="00CE65D1" w:rsidRPr="00221E06" w:rsidRDefault="00CE65D1" w:rsidP="00CE65D1">
            <w:pPr>
              <w:pStyle w:val="NoSpacing"/>
              <w:jc w:val="center"/>
              <w:rPr>
                <w:rFonts w:ascii="Arial" w:hAnsi="Arial" w:cs="Arial"/>
                <w:sz w:val="24"/>
                <w:szCs w:val="24"/>
              </w:rPr>
            </w:pPr>
            <w:r>
              <w:rPr>
                <w:color w:val="000000"/>
              </w:rPr>
              <w:t>0.80</w:t>
            </w:r>
          </w:p>
        </w:tc>
      </w:tr>
      <w:tr w:rsidR="00CE65D1" w14:paraId="0FD59A5E" w14:textId="252C5396" w:rsidTr="00221E06">
        <w:tc>
          <w:tcPr>
            <w:tcW w:w="1850" w:type="dxa"/>
            <w:vAlign w:val="bottom"/>
          </w:tcPr>
          <w:p w14:paraId="78A1395C" w14:textId="3BDD53F8"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SVC</w:t>
            </w:r>
          </w:p>
        </w:tc>
        <w:tc>
          <w:tcPr>
            <w:tcW w:w="1850" w:type="dxa"/>
            <w:vAlign w:val="bottom"/>
          </w:tcPr>
          <w:p w14:paraId="3059F61F" w14:textId="16C4C745" w:rsidR="00CE65D1" w:rsidRPr="00221E06" w:rsidRDefault="00CE65D1" w:rsidP="00CE65D1">
            <w:pPr>
              <w:pStyle w:val="NoSpacing"/>
              <w:jc w:val="center"/>
              <w:rPr>
                <w:rFonts w:ascii="Arial" w:hAnsi="Arial" w:cs="Arial"/>
                <w:sz w:val="24"/>
                <w:szCs w:val="24"/>
              </w:rPr>
            </w:pPr>
            <w:r>
              <w:rPr>
                <w:color w:val="000000"/>
              </w:rPr>
              <w:t>0.94</w:t>
            </w:r>
          </w:p>
        </w:tc>
        <w:tc>
          <w:tcPr>
            <w:tcW w:w="1440" w:type="dxa"/>
            <w:vAlign w:val="bottom"/>
          </w:tcPr>
          <w:p w14:paraId="102DA5E4" w14:textId="022A7BD9" w:rsidR="00CE65D1" w:rsidRPr="00221E06" w:rsidRDefault="00CE65D1" w:rsidP="00CE65D1">
            <w:pPr>
              <w:pStyle w:val="NoSpacing"/>
              <w:jc w:val="center"/>
              <w:rPr>
                <w:rFonts w:ascii="Arial" w:hAnsi="Arial" w:cs="Arial"/>
                <w:sz w:val="24"/>
                <w:szCs w:val="24"/>
              </w:rPr>
            </w:pPr>
            <w:r>
              <w:rPr>
                <w:color w:val="000000"/>
              </w:rPr>
              <w:t>0.94</w:t>
            </w:r>
          </w:p>
        </w:tc>
        <w:tc>
          <w:tcPr>
            <w:tcW w:w="1850" w:type="dxa"/>
            <w:vAlign w:val="bottom"/>
          </w:tcPr>
          <w:p w14:paraId="1F40E88B" w14:textId="0602733F" w:rsidR="00CE65D1" w:rsidRPr="00221E06" w:rsidRDefault="00CE65D1" w:rsidP="00CE65D1">
            <w:pPr>
              <w:pStyle w:val="NoSpacing"/>
              <w:jc w:val="center"/>
              <w:rPr>
                <w:rFonts w:ascii="Arial" w:hAnsi="Arial" w:cs="Arial"/>
                <w:sz w:val="24"/>
                <w:szCs w:val="24"/>
              </w:rPr>
            </w:pPr>
            <w:r>
              <w:rPr>
                <w:color w:val="000000"/>
              </w:rPr>
              <w:t>0.88</w:t>
            </w:r>
          </w:p>
        </w:tc>
        <w:tc>
          <w:tcPr>
            <w:tcW w:w="1850" w:type="dxa"/>
            <w:vAlign w:val="bottom"/>
          </w:tcPr>
          <w:p w14:paraId="1ACCA4A5" w14:textId="121440A5" w:rsidR="00CE65D1" w:rsidRPr="00221E06" w:rsidRDefault="00CE65D1" w:rsidP="00CE65D1">
            <w:pPr>
              <w:pStyle w:val="NoSpacing"/>
              <w:jc w:val="center"/>
              <w:rPr>
                <w:rFonts w:ascii="Arial" w:hAnsi="Arial" w:cs="Arial"/>
                <w:sz w:val="24"/>
                <w:szCs w:val="24"/>
              </w:rPr>
            </w:pPr>
            <w:r>
              <w:rPr>
                <w:color w:val="000000"/>
              </w:rPr>
              <w:t>1.00</w:t>
            </w:r>
          </w:p>
        </w:tc>
        <w:tc>
          <w:tcPr>
            <w:tcW w:w="1455" w:type="dxa"/>
            <w:vAlign w:val="bottom"/>
          </w:tcPr>
          <w:p w14:paraId="22626BE1" w14:textId="6E458E4B" w:rsidR="00CE65D1" w:rsidRPr="00221E06" w:rsidRDefault="00CE65D1" w:rsidP="00CE65D1">
            <w:pPr>
              <w:pStyle w:val="NoSpacing"/>
              <w:jc w:val="center"/>
              <w:rPr>
                <w:rFonts w:ascii="Arial" w:hAnsi="Arial" w:cs="Arial"/>
                <w:sz w:val="24"/>
                <w:szCs w:val="24"/>
              </w:rPr>
            </w:pPr>
            <w:r>
              <w:rPr>
                <w:color w:val="000000"/>
              </w:rPr>
              <w:t>0.94</w:t>
            </w:r>
          </w:p>
        </w:tc>
        <w:tc>
          <w:tcPr>
            <w:tcW w:w="2592" w:type="dxa"/>
            <w:vAlign w:val="bottom"/>
          </w:tcPr>
          <w:p w14:paraId="58920126" w14:textId="6CB77129" w:rsidR="00CE65D1" w:rsidRPr="00221E06" w:rsidRDefault="00CE65D1" w:rsidP="00CE65D1">
            <w:pPr>
              <w:pStyle w:val="NoSpacing"/>
              <w:jc w:val="center"/>
              <w:rPr>
                <w:rFonts w:ascii="Arial" w:hAnsi="Arial" w:cs="Arial"/>
                <w:sz w:val="24"/>
                <w:szCs w:val="24"/>
              </w:rPr>
            </w:pPr>
            <w:r>
              <w:rPr>
                <w:color w:val="000000"/>
              </w:rPr>
              <w:t>0.88</w:t>
            </w:r>
          </w:p>
        </w:tc>
      </w:tr>
      <w:tr w:rsidR="00CE65D1" w14:paraId="75DE95A1" w14:textId="06623845" w:rsidTr="00221E06">
        <w:tc>
          <w:tcPr>
            <w:tcW w:w="1850" w:type="dxa"/>
            <w:vAlign w:val="bottom"/>
          </w:tcPr>
          <w:p w14:paraId="2F07F86A" w14:textId="04B1A922"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GNB</w:t>
            </w:r>
          </w:p>
        </w:tc>
        <w:tc>
          <w:tcPr>
            <w:tcW w:w="1850" w:type="dxa"/>
            <w:vAlign w:val="bottom"/>
          </w:tcPr>
          <w:p w14:paraId="7543B794" w14:textId="5E65A3F4" w:rsidR="00CE65D1" w:rsidRPr="00221E06" w:rsidRDefault="00CE65D1" w:rsidP="00CE65D1">
            <w:pPr>
              <w:pStyle w:val="NoSpacing"/>
              <w:jc w:val="center"/>
              <w:rPr>
                <w:rFonts w:ascii="Arial" w:hAnsi="Arial" w:cs="Arial"/>
                <w:sz w:val="24"/>
                <w:szCs w:val="24"/>
              </w:rPr>
            </w:pPr>
            <w:r>
              <w:rPr>
                <w:color w:val="000000"/>
              </w:rPr>
              <w:t>0.74</w:t>
            </w:r>
          </w:p>
        </w:tc>
        <w:tc>
          <w:tcPr>
            <w:tcW w:w="1440" w:type="dxa"/>
            <w:vAlign w:val="bottom"/>
          </w:tcPr>
          <w:p w14:paraId="6FD20AFE" w14:textId="17D88781" w:rsidR="00CE65D1" w:rsidRPr="00221E06" w:rsidRDefault="00CE65D1" w:rsidP="00CE65D1">
            <w:pPr>
              <w:pStyle w:val="NoSpacing"/>
              <w:jc w:val="center"/>
              <w:rPr>
                <w:rFonts w:ascii="Arial" w:hAnsi="Arial" w:cs="Arial"/>
                <w:sz w:val="24"/>
                <w:szCs w:val="24"/>
              </w:rPr>
            </w:pPr>
            <w:r>
              <w:rPr>
                <w:color w:val="000000"/>
              </w:rPr>
              <w:t>0.78</w:t>
            </w:r>
          </w:p>
        </w:tc>
        <w:tc>
          <w:tcPr>
            <w:tcW w:w="1850" w:type="dxa"/>
            <w:vAlign w:val="bottom"/>
          </w:tcPr>
          <w:p w14:paraId="7D749774" w14:textId="03A84D25" w:rsidR="00CE65D1" w:rsidRPr="00221E06" w:rsidRDefault="00CE65D1" w:rsidP="00CE65D1">
            <w:pPr>
              <w:pStyle w:val="NoSpacing"/>
              <w:jc w:val="center"/>
              <w:rPr>
                <w:rFonts w:ascii="Arial" w:hAnsi="Arial" w:cs="Arial"/>
                <w:sz w:val="24"/>
                <w:szCs w:val="24"/>
              </w:rPr>
            </w:pPr>
            <w:r>
              <w:rPr>
                <w:color w:val="000000"/>
              </w:rPr>
              <w:t>0.94</w:t>
            </w:r>
          </w:p>
        </w:tc>
        <w:tc>
          <w:tcPr>
            <w:tcW w:w="1850" w:type="dxa"/>
            <w:vAlign w:val="bottom"/>
          </w:tcPr>
          <w:p w14:paraId="04B2145F" w14:textId="39134345" w:rsidR="00CE65D1" w:rsidRPr="00221E06" w:rsidRDefault="00CE65D1" w:rsidP="00CE65D1">
            <w:pPr>
              <w:pStyle w:val="NoSpacing"/>
              <w:jc w:val="center"/>
              <w:rPr>
                <w:rFonts w:ascii="Arial" w:hAnsi="Arial" w:cs="Arial"/>
                <w:sz w:val="24"/>
                <w:szCs w:val="24"/>
              </w:rPr>
            </w:pPr>
            <w:r>
              <w:rPr>
                <w:color w:val="000000"/>
              </w:rPr>
              <w:t>0.66</w:t>
            </w:r>
          </w:p>
        </w:tc>
        <w:tc>
          <w:tcPr>
            <w:tcW w:w="1455" w:type="dxa"/>
            <w:vAlign w:val="bottom"/>
          </w:tcPr>
          <w:p w14:paraId="573E8FE9" w14:textId="658CCC68" w:rsidR="00CE65D1" w:rsidRPr="00221E06" w:rsidRDefault="00CE65D1" w:rsidP="00CE65D1">
            <w:pPr>
              <w:pStyle w:val="NoSpacing"/>
              <w:jc w:val="center"/>
              <w:rPr>
                <w:rFonts w:ascii="Arial" w:hAnsi="Arial" w:cs="Arial"/>
                <w:sz w:val="24"/>
                <w:szCs w:val="24"/>
              </w:rPr>
            </w:pPr>
            <w:r>
              <w:rPr>
                <w:color w:val="000000"/>
              </w:rPr>
              <w:t>0.75</w:t>
            </w:r>
          </w:p>
        </w:tc>
        <w:tc>
          <w:tcPr>
            <w:tcW w:w="2592" w:type="dxa"/>
            <w:vAlign w:val="bottom"/>
          </w:tcPr>
          <w:p w14:paraId="44E11F41" w14:textId="0F93DF01" w:rsidR="00CE65D1" w:rsidRPr="00221E06" w:rsidRDefault="00CE65D1" w:rsidP="00CE65D1">
            <w:pPr>
              <w:pStyle w:val="NoSpacing"/>
              <w:jc w:val="center"/>
              <w:rPr>
                <w:rFonts w:ascii="Arial" w:hAnsi="Arial" w:cs="Arial"/>
                <w:sz w:val="24"/>
                <w:szCs w:val="24"/>
              </w:rPr>
            </w:pPr>
            <w:r>
              <w:rPr>
                <w:color w:val="000000"/>
              </w:rPr>
              <w:t>0.48</w:t>
            </w:r>
          </w:p>
        </w:tc>
      </w:tr>
      <w:tr w:rsidR="00CE65D1" w14:paraId="5219BED5" w14:textId="2B0DD035" w:rsidTr="00221E06">
        <w:tc>
          <w:tcPr>
            <w:tcW w:w="1850" w:type="dxa"/>
            <w:vAlign w:val="bottom"/>
          </w:tcPr>
          <w:p w14:paraId="0B17C232" w14:textId="3F3638E5"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KNN</w:t>
            </w:r>
          </w:p>
        </w:tc>
        <w:tc>
          <w:tcPr>
            <w:tcW w:w="1850" w:type="dxa"/>
            <w:vAlign w:val="bottom"/>
          </w:tcPr>
          <w:p w14:paraId="48578A91" w14:textId="21885639" w:rsidR="00CE65D1" w:rsidRPr="00221E06" w:rsidRDefault="00CE65D1" w:rsidP="00CE65D1">
            <w:pPr>
              <w:pStyle w:val="NoSpacing"/>
              <w:jc w:val="center"/>
              <w:rPr>
                <w:rFonts w:ascii="Arial" w:hAnsi="Arial" w:cs="Arial"/>
                <w:sz w:val="24"/>
                <w:szCs w:val="24"/>
              </w:rPr>
            </w:pPr>
            <w:r>
              <w:rPr>
                <w:color w:val="000000"/>
              </w:rPr>
              <w:t>0.84</w:t>
            </w:r>
          </w:p>
        </w:tc>
        <w:tc>
          <w:tcPr>
            <w:tcW w:w="1440" w:type="dxa"/>
            <w:vAlign w:val="bottom"/>
          </w:tcPr>
          <w:p w14:paraId="6007F5BA" w14:textId="4300F546" w:rsidR="00CE65D1" w:rsidRPr="00221E06" w:rsidRDefault="00CE65D1" w:rsidP="00CE65D1">
            <w:pPr>
              <w:pStyle w:val="NoSpacing"/>
              <w:jc w:val="center"/>
              <w:rPr>
                <w:rFonts w:ascii="Arial" w:hAnsi="Arial" w:cs="Arial"/>
                <w:sz w:val="24"/>
                <w:szCs w:val="24"/>
              </w:rPr>
            </w:pPr>
            <w:r>
              <w:rPr>
                <w:color w:val="000000"/>
              </w:rPr>
              <w:t>0.86</w:t>
            </w:r>
          </w:p>
        </w:tc>
        <w:tc>
          <w:tcPr>
            <w:tcW w:w="1850" w:type="dxa"/>
            <w:vAlign w:val="bottom"/>
          </w:tcPr>
          <w:p w14:paraId="34422FE4" w14:textId="06761139" w:rsidR="00CE65D1" w:rsidRPr="00221E06" w:rsidRDefault="00CE65D1" w:rsidP="00CE65D1">
            <w:pPr>
              <w:pStyle w:val="NoSpacing"/>
              <w:jc w:val="center"/>
              <w:rPr>
                <w:rFonts w:ascii="Arial" w:hAnsi="Arial" w:cs="Arial"/>
                <w:sz w:val="24"/>
                <w:szCs w:val="24"/>
              </w:rPr>
            </w:pPr>
            <w:r>
              <w:rPr>
                <w:color w:val="000000"/>
              </w:rPr>
              <w:t>1.00</w:t>
            </w:r>
          </w:p>
        </w:tc>
        <w:tc>
          <w:tcPr>
            <w:tcW w:w="1850" w:type="dxa"/>
            <w:vAlign w:val="bottom"/>
          </w:tcPr>
          <w:p w14:paraId="06B811D9" w14:textId="05CF7549" w:rsidR="00CE65D1" w:rsidRPr="00221E06" w:rsidRDefault="00CE65D1" w:rsidP="00CE65D1">
            <w:pPr>
              <w:pStyle w:val="NoSpacing"/>
              <w:jc w:val="center"/>
              <w:rPr>
                <w:rFonts w:ascii="Arial" w:hAnsi="Arial" w:cs="Arial"/>
                <w:sz w:val="24"/>
                <w:szCs w:val="24"/>
              </w:rPr>
            </w:pPr>
            <w:r>
              <w:rPr>
                <w:color w:val="000000"/>
              </w:rPr>
              <w:t>0.75</w:t>
            </w:r>
          </w:p>
        </w:tc>
        <w:tc>
          <w:tcPr>
            <w:tcW w:w="1455" w:type="dxa"/>
            <w:vAlign w:val="bottom"/>
          </w:tcPr>
          <w:p w14:paraId="69E02A67" w14:textId="770BB5A7" w:rsidR="00CE65D1" w:rsidRPr="00221E06" w:rsidRDefault="00CE65D1" w:rsidP="00CE65D1">
            <w:pPr>
              <w:pStyle w:val="NoSpacing"/>
              <w:jc w:val="center"/>
              <w:rPr>
                <w:rFonts w:ascii="Arial" w:hAnsi="Arial" w:cs="Arial"/>
                <w:sz w:val="24"/>
                <w:szCs w:val="24"/>
              </w:rPr>
            </w:pPr>
            <w:r>
              <w:rPr>
                <w:color w:val="000000"/>
              </w:rPr>
              <w:t>0.85</w:t>
            </w:r>
          </w:p>
        </w:tc>
        <w:tc>
          <w:tcPr>
            <w:tcW w:w="2592" w:type="dxa"/>
            <w:vAlign w:val="bottom"/>
          </w:tcPr>
          <w:p w14:paraId="34677C93" w14:textId="44F3DBD7" w:rsidR="00CE65D1" w:rsidRPr="00221E06" w:rsidRDefault="00CE65D1" w:rsidP="00CE65D1">
            <w:pPr>
              <w:pStyle w:val="NoSpacing"/>
              <w:jc w:val="center"/>
              <w:rPr>
                <w:rFonts w:ascii="Arial" w:hAnsi="Arial" w:cs="Arial"/>
                <w:sz w:val="24"/>
                <w:szCs w:val="24"/>
              </w:rPr>
            </w:pPr>
            <w:r>
              <w:rPr>
                <w:color w:val="000000"/>
              </w:rPr>
              <w:t>0.69</w:t>
            </w:r>
          </w:p>
        </w:tc>
      </w:tr>
      <w:tr w:rsidR="00CE65D1" w14:paraId="56644D14" w14:textId="342EF2AD" w:rsidTr="00221E06">
        <w:tc>
          <w:tcPr>
            <w:tcW w:w="1850" w:type="dxa"/>
            <w:vAlign w:val="bottom"/>
          </w:tcPr>
          <w:p w14:paraId="6E9FA460" w14:textId="0DB25031"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A</w:t>
            </w:r>
            <w:r>
              <w:rPr>
                <w:rFonts w:ascii="Arial" w:hAnsi="Arial" w:cs="Arial"/>
                <w:b/>
                <w:bCs/>
                <w:color w:val="000000"/>
                <w:sz w:val="24"/>
                <w:szCs w:val="24"/>
              </w:rPr>
              <w:t>BC</w:t>
            </w:r>
          </w:p>
        </w:tc>
        <w:tc>
          <w:tcPr>
            <w:tcW w:w="1850" w:type="dxa"/>
            <w:vAlign w:val="bottom"/>
          </w:tcPr>
          <w:p w14:paraId="7ADE67CA" w14:textId="3E783BDA" w:rsidR="00CE65D1" w:rsidRPr="00221E06" w:rsidRDefault="00CE65D1" w:rsidP="00CE65D1">
            <w:pPr>
              <w:pStyle w:val="NoSpacing"/>
              <w:jc w:val="center"/>
              <w:rPr>
                <w:rFonts w:ascii="Arial" w:hAnsi="Arial" w:cs="Arial"/>
                <w:sz w:val="24"/>
                <w:szCs w:val="24"/>
              </w:rPr>
            </w:pPr>
            <w:r>
              <w:rPr>
                <w:color w:val="000000"/>
              </w:rPr>
              <w:t>0.97</w:t>
            </w:r>
          </w:p>
        </w:tc>
        <w:tc>
          <w:tcPr>
            <w:tcW w:w="1440" w:type="dxa"/>
            <w:vAlign w:val="bottom"/>
          </w:tcPr>
          <w:p w14:paraId="17E82404" w14:textId="0F0EC8AE" w:rsidR="00CE65D1" w:rsidRPr="00221E06" w:rsidRDefault="00CE65D1" w:rsidP="00CE65D1">
            <w:pPr>
              <w:pStyle w:val="NoSpacing"/>
              <w:jc w:val="center"/>
              <w:rPr>
                <w:rFonts w:ascii="Arial" w:hAnsi="Arial" w:cs="Arial"/>
                <w:sz w:val="24"/>
                <w:szCs w:val="24"/>
              </w:rPr>
            </w:pPr>
            <w:r>
              <w:rPr>
                <w:color w:val="000000"/>
              </w:rPr>
              <w:t>0.97</w:t>
            </w:r>
          </w:p>
        </w:tc>
        <w:tc>
          <w:tcPr>
            <w:tcW w:w="1850" w:type="dxa"/>
            <w:vAlign w:val="bottom"/>
          </w:tcPr>
          <w:p w14:paraId="686EEFF8" w14:textId="2FFDAF6D" w:rsidR="00CE65D1" w:rsidRPr="00221E06" w:rsidRDefault="00CE65D1" w:rsidP="00CE65D1">
            <w:pPr>
              <w:pStyle w:val="NoSpacing"/>
              <w:jc w:val="center"/>
              <w:rPr>
                <w:rFonts w:ascii="Arial" w:hAnsi="Arial" w:cs="Arial"/>
                <w:sz w:val="24"/>
                <w:szCs w:val="24"/>
              </w:rPr>
            </w:pPr>
            <w:r>
              <w:rPr>
                <w:color w:val="000000"/>
              </w:rPr>
              <w:t>0.98</w:t>
            </w:r>
          </w:p>
        </w:tc>
        <w:tc>
          <w:tcPr>
            <w:tcW w:w="1850" w:type="dxa"/>
            <w:vAlign w:val="bottom"/>
          </w:tcPr>
          <w:p w14:paraId="08F9EF9E" w14:textId="52807AF4" w:rsidR="00CE65D1" w:rsidRPr="00221E06" w:rsidRDefault="00CE65D1" w:rsidP="00CE65D1">
            <w:pPr>
              <w:pStyle w:val="NoSpacing"/>
              <w:jc w:val="center"/>
              <w:rPr>
                <w:rFonts w:ascii="Arial" w:hAnsi="Arial" w:cs="Arial"/>
                <w:sz w:val="24"/>
                <w:szCs w:val="24"/>
              </w:rPr>
            </w:pPr>
            <w:r>
              <w:rPr>
                <w:color w:val="000000"/>
              </w:rPr>
              <w:t>0.96</w:t>
            </w:r>
          </w:p>
        </w:tc>
        <w:tc>
          <w:tcPr>
            <w:tcW w:w="1455" w:type="dxa"/>
            <w:vAlign w:val="bottom"/>
          </w:tcPr>
          <w:p w14:paraId="15DE4E85" w14:textId="7B6F8D71" w:rsidR="00CE65D1" w:rsidRPr="00221E06" w:rsidRDefault="00CE65D1" w:rsidP="00CE65D1">
            <w:pPr>
              <w:pStyle w:val="NoSpacing"/>
              <w:jc w:val="center"/>
              <w:rPr>
                <w:rFonts w:ascii="Arial" w:hAnsi="Arial" w:cs="Arial"/>
                <w:sz w:val="24"/>
                <w:szCs w:val="24"/>
              </w:rPr>
            </w:pPr>
            <w:r>
              <w:rPr>
                <w:color w:val="000000"/>
              </w:rPr>
              <w:t>0.97</w:t>
            </w:r>
          </w:p>
        </w:tc>
        <w:tc>
          <w:tcPr>
            <w:tcW w:w="2592" w:type="dxa"/>
            <w:vAlign w:val="bottom"/>
          </w:tcPr>
          <w:p w14:paraId="3358FC2E" w14:textId="60EDE276" w:rsidR="00CE65D1" w:rsidRPr="00221E06" w:rsidRDefault="00CE65D1" w:rsidP="00CE65D1">
            <w:pPr>
              <w:pStyle w:val="NoSpacing"/>
              <w:jc w:val="center"/>
              <w:rPr>
                <w:rFonts w:ascii="Arial" w:hAnsi="Arial" w:cs="Arial"/>
                <w:sz w:val="24"/>
                <w:szCs w:val="24"/>
              </w:rPr>
            </w:pPr>
            <w:r>
              <w:rPr>
                <w:color w:val="000000"/>
              </w:rPr>
              <w:t>0.94</w:t>
            </w:r>
          </w:p>
        </w:tc>
      </w:tr>
      <w:tr w:rsidR="00CE65D1" w14:paraId="48B67EAB" w14:textId="65AEE992" w:rsidTr="00221E06">
        <w:tc>
          <w:tcPr>
            <w:tcW w:w="1850" w:type="dxa"/>
            <w:vAlign w:val="bottom"/>
          </w:tcPr>
          <w:p w14:paraId="18AD659A" w14:textId="48303ECA"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Bagging</w:t>
            </w:r>
          </w:p>
        </w:tc>
        <w:tc>
          <w:tcPr>
            <w:tcW w:w="1850" w:type="dxa"/>
            <w:vAlign w:val="bottom"/>
          </w:tcPr>
          <w:p w14:paraId="6667C2D5" w14:textId="5A0C48FA" w:rsidR="00CE65D1" w:rsidRPr="00221E06" w:rsidRDefault="00CE65D1" w:rsidP="00CE65D1">
            <w:pPr>
              <w:pStyle w:val="NoSpacing"/>
              <w:jc w:val="center"/>
              <w:rPr>
                <w:rFonts w:ascii="Arial" w:hAnsi="Arial" w:cs="Arial"/>
                <w:sz w:val="24"/>
                <w:szCs w:val="24"/>
              </w:rPr>
            </w:pPr>
            <w:r>
              <w:rPr>
                <w:color w:val="000000"/>
              </w:rPr>
              <w:t>0.93</w:t>
            </w:r>
          </w:p>
        </w:tc>
        <w:tc>
          <w:tcPr>
            <w:tcW w:w="1440" w:type="dxa"/>
            <w:vAlign w:val="bottom"/>
          </w:tcPr>
          <w:p w14:paraId="6B87433E" w14:textId="74CE5263" w:rsidR="00CE65D1" w:rsidRPr="00221E06" w:rsidRDefault="00CE65D1" w:rsidP="00CE65D1">
            <w:pPr>
              <w:pStyle w:val="NoSpacing"/>
              <w:jc w:val="center"/>
              <w:rPr>
                <w:rFonts w:ascii="Arial" w:hAnsi="Arial" w:cs="Arial"/>
                <w:sz w:val="24"/>
                <w:szCs w:val="24"/>
              </w:rPr>
            </w:pPr>
            <w:r>
              <w:rPr>
                <w:color w:val="000000"/>
              </w:rPr>
              <w:t>0.93</w:t>
            </w:r>
          </w:p>
        </w:tc>
        <w:tc>
          <w:tcPr>
            <w:tcW w:w="1850" w:type="dxa"/>
            <w:vAlign w:val="bottom"/>
          </w:tcPr>
          <w:p w14:paraId="208B12CA" w14:textId="49D601E3" w:rsidR="00CE65D1" w:rsidRPr="00221E06" w:rsidRDefault="00CE65D1" w:rsidP="00CE65D1">
            <w:pPr>
              <w:pStyle w:val="NoSpacing"/>
              <w:jc w:val="center"/>
              <w:rPr>
                <w:rFonts w:ascii="Arial" w:hAnsi="Arial" w:cs="Arial"/>
                <w:sz w:val="24"/>
                <w:szCs w:val="24"/>
              </w:rPr>
            </w:pPr>
            <w:r>
              <w:rPr>
                <w:color w:val="000000"/>
              </w:rPr>
              <w:t>0.93</w:t>
            </w:r>
          </w:p>
        </w:tc>
        <w:tc>
          <w:tcPr>
            <w:tcW w:w="1850" w:type="dxa"/>
            <w:vAlign w:val="bottom"/>
          </w:tcPr>
          <w:p w14:paraId="43010B44" w14:textId="29D66E7B" w:rsidR="00CE65D1" w:rsidRPr="00221E06" w:rsidRDefault="00CE65D1" w:rsidP="00CE65D1">
            <w:pPr>
              <w:pStyle w:val="NoSpacing"/>
              <w:jc w:val="center"/>
              <w:rPr>
                <w:rFonts w:ascii="Arial" w:hAnsi="Arial" w:cs="Arial"/>
                <w:sz w:val="24"/>
                <w:szCs w:val="24"/>
              </w:rPr>
            </w:pPr>
            <w:r>
              <w:rPr>
                <w:color w:val="000000"/>
              </w:rPr>
              <w:t>0.92</w:t>
            </w:r>
          </w:p>
        </w:tc>
        <w:tc>
          <w:tcPr>
            <w:tcW w:w="1455" w:type="dxa"/>
            <w:vAlign w:val="bottom"/>
          </w:tcPr>
          <w:p w14:paraId="08E7C146" w14:textId="50C3FA43" w:rsidR="00CE65D1" w:rsidRPr="00221E06" w:rsidRDefault="00CE65D1" w:rsidP="00CE65D1">
            <w:pPr>
              <w:pStyle w:val="NoSpacing"/>
              <w:jc w:val="center"/>
              <w:rPr>
                <w:rFonts w:ascii="Arial" w:hAnsi="Arial" w:cs="Arial"/>
                <w:sz w:val="24"/>
                <w:szCs w:val="24"/>
              </w:rPr>
            </w:pPr>
            <w:r>
              <w:rPr>
                <w:color w:val="000000"/>
              </w:rPr>
              <w:t>0.93</w:t>
            </w:r>
          </w:p>
        </w:tc>
        <w:tc>
          <w:tcPr>
            <w:tcW w:w="2592" w:type="dxa"/>
            <w:vAlign w:val="bottom"/>
          </w:tcPr>
          <w:p w14:paraId="65356E5C" w14:textId="7862EC3B" w:rsidR="00CE65D1" w:rsidRPr="00221E06" w:rsidRDefault="00CE65D1" w:rsidP="00CE65D1">
            <w:pPr>
              <w:pStyle w:val="NoSpacing"/>
              <w:jc w:val="center"/>
              <w:rPr>
                <w:rFonts w:ascii="Arial" w:hAnsi="Arial" w:cs="Arial"/>
                <w:sz w:val="24"/>
                <w:szCs w:val="24"/>
              </w:rPr>
            </w:pPr>
            <w:r>
              <w:rPr>
                <w:color w:val="000000"/>
              </w:rPr>
              <w:t>0.86</w:t>
            </w:r>
          </w:p>
        </w:tc>
      </w:tr>
      <w:tr w:rsidR="00CE65D1" w14:paraId="1D1DB288" w14:textId="6ECD6061" w:rsidTr="00221E06">
        <w:tc>
          <w:tcPr>
            <w:tcW w:w="1850" w:type="dxa"/>
            <w:vAlign w:val="bottom"/>
          </w:tcPr>
          <w:p w14:paraId="0988E8CD" w14:textId="39518994"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ExtraTree</w:t>
            </w:r>
          </w:p>
        </w:tc>
        <w:tc>
          <w:tcPr>
            <w:tcW w:w="1850" w:type="dxa"/>
            <w:vAlign w:val="bottom"/>
          </w:tcPr>
          <w:p w14:paraId="5FE631E7" w14:textId="532A7746" w:rsidR="00CE65D1" w:rsidRPr="00221E06" w:rsidRDefault="00CE65D1" w:rsidP="00CE65D1">
            <w:pPr>
              <w:pStyle w:val="NoSpacing"/>
              <w:jc w:val="center"/>
              <w:rPr>
                <w:rFonts w:ascii="Arial" w:hAnsi="Arial" w:cs="Arial"/>
                <w:sz w:val="24"/>
                <w:szCs w:val="24"/>
              </w:rPr>
            </w:pPr>
            <w:r>
              <w:rPr>
                <w:color w:val="000000"/>
              </w:rPr>
              <w:t>0.89</w:t>
            </w:r>
          </w:p>
        </w:tc>
        <w:tc>
          <w:tcPr>
            <w:tcW w:w="1440" w:type="dxa"/>
            <w:vAlign w:val="bottom"/>
          </w:tcPr>
          <w:p w14:paraId="074FD540" w14:textId="57D0DCB2" w:rsidR="00CE65D1" w:rsidRPr="00221E06" w:rsidRDefault="00CE65D1" w:rsidP="00CE65D1">
            <w:pPr>
              <w:pStyle w:val="NoSpacing"/>
              <w:jc w:val="center"/>
              <w:rPr>
                <w:rFonts w:ascii="Arial" w:hAnsi="Arial" w:cs="Arial"/>
                <w:sz w:val="24"/>
                <w:szCs w:val="24"/>
              </w:rPr>
            </w:pPr>
            <w:r>
              <w:rPr>
                <w:color w:val="000000"/>
              </w:rPr>
              <w:t>0.89</w:t>
            </w:r>
          </w:p>
        </w:tc>
        <w:tc>
          <w:tcPr>
            <w:tcW w:w="1850" w:type="dxa"/>
            <w:vAlign w:val="bottom"/>
          </w:tcPr>
          <w:p w14:paraId="058A72C5" w14:textId="2146DF56" w:rsidR="00CE65D1" w:rsidRPr="00221E06" w:rsidRDefault="00CE65D1" w:rsidP="00CE65D1">
            <w:pPr>
              <w:pStyle w:val="NoSpacing"/>
              <w:jc w:val="center"/>
              <w:rPr>
                <w:rFonts w:ascii="Arial" w:hAnsi="Arial" w:cs="Arial"/>
                <w:sz w:val="24"/>
                <w:szCs w:val="24"/>
              </w:rPr>
            </w:pPr>
            <w:r>
              <w:rPr>
                <w:color w:val="000000"/>
              </w:rPr>
              <w:t>0.92</w:t>
            </w:r>
          </w:p>
        </w:tc>
        <w:tc>
          <w:tcPr>
            <w:tcW w:w="1850" w:type="dxa"/>
            <w:vAlign w:val="bottom"/>
          </w:tcPr>
          <w:p w14:paraId="7659CF3B" w14:textId="18080218" w:rsidR="00CE65D1" w:rsidRPr="00221E06" w:rsidRDefault="00CE65D1" w:rsidP="00CE65D1">
            <w:pPr>
              <w:pStyle w:val="NoSpacing"/>
              <w:jc w:val="center"/>
              <w:rPr>
                <w:rFonts w:ascii="Arial" w:hAnsi="Arial" w:cs="Arial"/>
                <w:sz w:val="24"/>
                <w:szCs w:val="24"/>
              </w:rPr>
            </w:pPr>
            <w:r>
              <w:rPr>
                <w:color w:val="000000"/>
              </w:rPr>
              <w:t>0.86</w:t>
            </w:r>
          </w:p>
        </w:tc>
        <w:tc>
          <w:tcPr>
            <w:tcW w:w="1455" w:type="dxa"/>
            <w:vAlign w:val="bottom"/>
          </w:tcPr>
          <w:p w14:paraId="14E95613" w14:textId="221F716C" w:rsidR="00CE65D1" w:rsidRPr="00221E06" w:rsidRDefault="00CE65D1" w:rsidP="00CE65D1">
            <w:pPr>
              <w:pStyle w:val="NoSpacing"/>
              <w:jc w:val="center"/>
              <w:rPr>
                <w:rFonts w:ascii="Arial" w:hAnsi="Arial" w:cs="Arial"/>
                <w:sz w:val="24"/>
                <w:szCs w:val="24"/>
              </w:rPr>
            </w:pPr>
            <w:r>
              <w:rPr>
                <w:color w:val="000000"/>
              </w:rPr>
              <w:t>0.89</w:t>
            </w:r>
          </w:p>
        </w:tc>
        <w:tc>
          <w:tcPr>
            <w:tcW w:w="2592" w:type="dxa"/>
            <w:vAlign w:val="bottom"/>
          </w:tcPr>
          <w:p w14:paraId="68B6F09B" w14:textId="12317E0C" w:rsidR="00CE65D1" w:rsidRPr="00221E06" w:rsidRDefault="00CE65D1" w:rsidP="00CE65D1">
            <w:pPr>
              <w:pStyle w:val="NoSpacing"/>
              <w:jc w:val="center"/>
              <w:rPr>
                <w:rFonts w:ascii="Arial" w:hAnsi="Arial" w:cs="Arial"/>
                <w:sz w:val="24"/>
                <w:szCs w:val="24"/>
              </w:rPr>
            </w:pPr>
            <w:r>
              <w:rPr>
                <w:color w:val="000000"/>
              </w:rPr>
              <w:t>0.78</w:t>
            </w:r>
          </w:p>
        </w:tc>
      </w:tr>
      <w:tr w:rsidR="00CE65D1" w14:paraId="50F5A3C8" w14:textId="49921CEE" w:rsidTr="00221E06">
        <w:tc>
          <w:tcPr>
            <w:tcW w:w="1850" w:type="dxa"/>
            <w:vAlign w:val="bottom"/>
          </w:tcPr>
          <w:p w14:paraId="13C78124" w14:textId="321ABE9B"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RF</w:t>
            </w:r>
          </w:p>
        </w:tc>
        <w:tc>
          <w:tcPr>
            <w:tcW w:w="1850" w:type="dxa"/>
            <w:vAlign w:val="bottom"/>
          </w:tcPr>
          <w:p w14:paraId="547172D8" w14:textId="6A24804F" w:rsidR="00CE65D1" w:rsidRPr="00221E06" w:rsidRDefault="00CE65D1" w:rsidP="00CE65D1">
            <w:pPr>
              <w:pStyle w:val="NoSpacing"/>
              <w:jc w:val="center"/>
              <w:rPr>
                <w:rFonts w:ascii="Arial" w:hAnsi="Arial" w:cs="Arial"/>
                <w:sz w:val="24"/>
                <w:szCs w:val="24"/>
              </w:rPr>
            </w:pPr>
            <w:r>
              <w:rPr>
                <w:color w:val="000000"/>
              </w:rPr>
              <w:t>0.97</w:t>
            </w:r>
          </w:p>
        </w:tc>
        <w:tc>
          <w:tcPr>
            <w:tcW w:w="1440" w:type="dxa"/>
            <w:vAlign w:val="bottom"/>
          </w:tcPr>
          <w:p w14:paraId="5A6EED44" w14:textId="6B63F61F" w:rsidR="00CE65D1" w:rsidRPr="00221E06" w:rsidRDefault="00CE65D1" w:rsidP="00CE65D1">
            <w:pPr>
              <w:pStyle w:val="NoSpacing"/>
              <w:jc w:val="center"/>
              <w:rPr>
                <w:rFonts w:ascii="Arial" w:hAnsi="Arial" w:cs="Arial"/>
                <w:sz w:val="24"/>
                <w:szCs w:val="24"/>
              </w:rPr>
            </w:pPr>
            <w:r>
              <w:rPr>
                <w:color w:val="000000"/>
              </w:rPr>
              <w:t>0.97</w:t>
            </w:r>
          </w:p>
        </w:tc>
        <w:tc>
          <w:tcPr>
            <w:tcW w:w="1850" w:type="dxa"/>
            <w:vAlign w:val="bottom"/>
          </w:tcPr>
          <w:p w14:paraId="59CD24C8" w14:textId="3792B8CE" w:rsidR="00CE65D1" w:rsidRPr="00221E06" w:rsidRDefault="00CE65D1" w:rsidP="00CE65D1">
            <w:pPr>
              <w:pStyle w:val="NoSpacing"/>
              <w:jc w:val="center"/>
              <w:rPr>
                <w:rFonts w:ascii="Arial" w:hAnsi="Arial" w:cs="Arial"/>
                <w:sz w:val="24"/>
                <w:szCs w:val="24"/>
              </w:rPr>
            </w:pPr>
            <w:r>
              <w:rPr>
                <w:color w:val="000000"/>
              </w:rPr>
              <w:t>0.97</w:t>
            </w:r>
          </w:p>
        </w:tc>
        <w:tc>
          <w:tcPr>
            <w:tcW w:w="1850" w:type="dxa"/>
            <w:vAlign w:val="bottom"/>
          </w:tcPr>
          <w:p w14:paraId="5A18AF30" w14:textId="32AB16CC" w:rsidR="00CE65D1" w:rsidRPr="00221E06" w:rsidRDefault="00CE65D1" w:rsidP="00CE65D1">
            <w:pPr>
              <w:pStyle w:val="NoSpacing"/>
              <w:jc w:val="center"/>
              <w:rPr>
                <w:rFonts w:ascii="Arial" w:hAnsi="Arial" w:cs="Arial"/>
                <w:sz w:val="24"/>
                <w:szCs w:val="24"/>
              </w:rPr>
            </w:pPr>
            <w:r>
              <w:rPr>
                <w:color w:val="000000"/>
              </w:rPr>
              <w:t>0.96</w:t>
            </w:r>
          </w:p>
        </w:tc>
        <w:tc>
          <w:tcPr>
            <w:tcW w:w="1455" w:type="dxa"/>
            <w:vAlign w:val="bottom"/>
          </w:tcPr>
          <w:p w14:paraId="7B9A7B0A" w14:textId="6CA22A00" w:rsidR="00CE65D1" w:rsidRPr="00221E06" w:rsidRDefault="00CE65D1" w:rsidP="00CE65D1">
            <w:pPr>
              <w:pStyle w:val="NoSpacing"/>
              <w:jc w:val="center"/>
              <w:rPr>
                <w:rFonts w:ascii="Arial" w:hAnsi="Arial" w:cs="Arial"/>
                <w:sz w:val="24"/>
                <w:szCs w:val="24"/>
              </w:rPr>
            </w:pPr>
            <w:r>
              <w:rPr>
                <w:color w:val="000000"/>
              </w:rPr>
              <w:t>0.97</w:t>
            </w:r>
          </w:p>
        </w:tc>
        <w:tc>
          <w:tcPr>
            <w:tcW w:w="2592" w:type="dxa"/>
            <w:vAlign w:val="bottom"/>
          </w:tcPr>
          <w:p w14:paraId="2BCC96E3" w14:textId="344E373B" w:rsidR="00CE65D1" w:rsidRPr="00221E06" w:rsidRDefault="00CE65D1" w:rsidP="00CE65D1">
            <w:pPr>
              <w:pStyle w:val="NoSpacing"/>
              <w:jc w:val="center"/>
              <w:rPr>
                <w:rFonts w:ascii="Arial" w:hAnsi="Arial" w:cs="Arial"/>
                <w:sz w:val="24"/>
                <w:szCs w:val="24"/>
              </w:rPr>
            </w:pPr>
            <w:r>
              <w:rPr>
                <w:color w:val="000000"/>
              </w:rPr>
              <w:t>0.94</w:t>
            </w:r>
          </w:p>
        </w:tc>
      </w:tr>
      <w:tr w:rsidR="00CE65D1" w14:paraId="639AF8CC" w14:textId="35F0A8EE" w:rsidTr="00221E06">
        <w:tc>
          <w:tcPr>
            <w:tcW w:w="1850" w:type="dxa"/>
            <w:vAlign w:val="bottom"/>
          </w:tcPr>
          <w:p w14:paraId="33EEFA30" w14:textId="44395B59"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QDA</w:t>
            </w:r>
          </w:p>
        </w:tc>
        <w:tc>
          <w:tcPr>
            <w:tcW w:w="1850" w:type="dxa"/>
            <w:vAlign w:val="bottom"/>
          </w:tcPr>
          <w:p w14:paraId="506DFBB4" w14:textId="7EE49D68" w:rsidR="00CE65D1" w:rsidRPr="00221E06" w:rsidRDefault="00CE65D1" w:rsidP="00CE65D1">
            <w:pPr>
              <w:pStyle w:val="NoSpacing"/>
              <w:jc w:val="center"/>
              <w:rPr>
                <w:rFonts w:ascii="Arial" w:hAnsi="Arial" w:cs="Arial"/>
                <w:sz w:val="24"/>
                <w:szCs w:val="24"/>
              </w:rPr>
            </w:pPr>
            <w:r>
              <w:rPr>
                <w:color w:val="000000"/>
              </w:rPr>
              <w:t>0.78</w:t>
            </w:r>
          </w:p>
        </w:tc>
        <w:tc>
          <w:tcPr>
            <w:tcW w:w="1440" w:type="dxa"/>
            <w:vAlign w:val="bottom"/>
          </w:tcPr>
          <w:p w14:paraId="1A071AE6" w14:textId="3DD06A17" w:rsidR="00CE65D1" w:rsidRPr="00221E06" w:rsidRDefault="00CE65D1" w:rsidP="00CE65D1">
            <w:pPr>
              <w:pStyle w:val="NoSpacing"/>
              <w:jc w:val="center"/>
              <w:rPr>
                <w:rFonts w:ascii="Arial" w:hAnsi="Arial" w:cs="Arial"/>
                <w:sz w:val="24"/>
                <w:szCs w:val="24"/>
              </w:rPr>
            </w:pPr>
            <w:r>
              <w:rPr>
                <w:color w:val="000000"/>
              </w:rPr>
              <w:t>0.80</w:t>
            </w:r>
          </w:p>
        </w:tc>
        <w:tc>
          <w:tcPr>
            <w:tcW w:w="1850" w:type="dxa"/>
            <w:vAlign w:val="bottom"/>
          </w:tcPr>
          <w:p w14:paraId="288D7025" w14:textId="5A242F34" w:rsidR="00CE65D1" w:rsidRPr="00221E06" w:rsidRDefault="00CE65D1" w:rsidP="00CE65D1">
            <w:pPr>
              <w:pStyle w:val="NoSpacing"/>
              <w:jc w:val="center"/>
              <w:rPr>
                <w:rFonts w:ascii="Arial" w:hAnsi="Arial" w:cs="Arial"/>
                <w:sz w:val="24"/>
                <w:szCs w:val="24"/>
              </w:rPr>
            </w:pPr>
            <w:r>
              <w:rPr>
                <w:color w:val="000000"/>
              </w:rPr>
              <w:t>0.92</w:t>
            </w:r>
          </w:p>
        </w:tc>
        <w:tc>
          <w:tcPr>
            <w:tcW w:w="1850" w:type="dxa"/>
            <w:vAlign w:val="bottom"/>
          </w:tcPr>
          <w:p w14:paraId="72849C3D" w14:textId="113605EF" w:rsidR="00CE65D1" w:rsidRPr="00221E06" w:rsidRDefault="00CE65D1" w:rsidP="00CE65D1">
            <w:pPr>
              <w:pStyle w:val="NoSpacing"/>
              <w:jc w:val="center"/>
              <w:rPr>
                <w:rFonts w:ascii="Arial" w:hAnsi="Arial" w:cs="Arial"/>
                <w:sz w:val="24"/>
                <w:szCs w:val="24"/>
              </w:rPr>
            </w:pPr>
            <w:r>
              <w:rPr>
                <w:color w:val="000000"/>
              </w:rPr>
              <w:t>0.71</w:t>
            </w:r>
          </w:p>
        </w:tc>
        <w:tc>
          <w:tcPr>
            <w:tcW w:w="1455" w:type="dxa"/>
            <w:vAlign w:val="bottom"/>
          </w:tcPr>
          <w:p w14:paraId="7C21BAEA" w14:textId="52119E1F" w:rsidR="00CE65D1" w:rsidRPr="00221E06" w:rsidRDefault="00CE65D1" w:rsidP="00CE65D1">
            <w:pPr>
              <w:pStyle w:val="NoSpacing"/>
              <w:jc w:val="center"/>
              <w:rPr>
                <w:rFonts w:ascii="Arial" w:hAnsi="Arial" w:cs="Arial"/>
                <w:sz w:val="24"/>
                <w:szCs w:val="24"/>
              </w:rPr>
            </w:pPr>
            <w:r>
              <w:rPr>
                <w:color w:val="000000"/>
              </w:rPr>
              <w:t>0.78</w:t>
            </w:r>
          </w:p>
        </w:tc>
        <w:tc>
          <w:tcPr>
            <w:tcW w:w="2592" w:type="dxa"/>
            <w:vAlign w:val="bottom"/>
          </w:tcPr>
          <w:p w14:paraId="47FA3370" w14:textId="6069FDF5" w:rsidR="00CE65D1" w:rsidRPr="00221E06" w:rsidRDefault="00CE65D1" w:rsidP="00CE65D1">
            <w:pPr>
              <w:pStyle w:val="NoSpacing"/>
              <w:jc w:val="center"/>
              <w:rPr>
                <w:rFonts w:ascii="Arial" w:hAnsi="Arial" w:cs="Arial"/>
                <w:sz w:val="24"/>
                <w:szCs w:val="24"/>
              </w:rPr>
            </w:pPr>
            <w:r>
              <w:rPr>
                <w:color w:val="000000"/>
              </w:rPr>
              <w:t>0.56</w:t>
            </w:r>
          </w:p>
        </w:tc>
      </w:tr>
      <w:tr w:rsidR="00CE65D1" w14:paraId="40160F31" w14:textId="0BC2695E" w:rsidTr="00221E06">
        <w:tc>
          <w:tcPr>
            <w:tcW w:w="1850" w:type="dxa"/>
            <w:vAlign w:val="bottom"/>
          </w:tcPr>
          <w:p w14:paraId="2275A9A9" w14:textId="04DA04F9" w:rsidR="00CE65D1" w:rsidRPr="00221E06" w:rsidRDefault="00CE65D1" w:rsidP="00CE65D1">
            <w:pPr>
              <w:pStyle w:val="NoSpacing"/>
              <w:jc w:val="center"/>
              <w:rPr>
                <w:rFonts w:ascii="Arial" w:hAnsi="Arial" w:cs="Arial"/>
                <w:b/>
                <w:bCs/>
                <w:sz w:val="24"/>
                <w:szCs w:val="24"/>
              </w:rPr>
            </w:pPr>
            <w:r w:rsidRPr="00221E06">
              <w:rPr>
                <w:rFonts w:ascii="Arial" w:hAnsi="Arial" w:cs="Arial"/>
                <w:b/>
                <w:bCs/>
                <w:color w:val="000000"/>
                <w:sz w:val="24"/>
                <w:szCs w:val="24"/>
              </w:rPr>
              <w:t>SL</w:t>
            </w:r>
          </w:p>
        </w:tc>
        <w:tc>
          <w:tcPr>
            <w:tcW w:w="1850" w:type="dxa"/>
            <w:vAlign w:val="bottom"/>
          </w:tcPr>
          <w:p w14:paraId="7EC7CBC4" w14:textId="0D612737" w:rsidR="00CE65D1" w:rsidRPr="00221E06" w:rsidRDefault="00CE65D1" w:rsidP="00CE65D1">
            <w:pPr>
              <w:pStyle w:val="NoSpacing"/>
              <w:jc w:val="center"/>
              <w:rPr>
                <w:rFonts w:ascii="Arial" w:hAnsi="Arial" w:cs="Arial"/>
                <w:sz w:val="24"/>
                <w:szCs w:val="24"/>
              </w:rPr>
            </w:pPr>
            <w:r>
              <w:rPr>
                <w:color w:val="000000"/>
              </w:rPr>
              <w:t>0.99</w:t>
            </w:r>
          </w:p>
        </w:tc>
        <w:tc>
          <w:tcPr>
            <w:tcW w:w="1440" w:type="dxa"/>
            <w:vAlign w:val="bottom"/>
          </w:tcPr>
          <w:p w14:paraId="125A6AEC" w14:textId="5FE35993" w:rsidR="00CE65D1" w:rsidRPr="00221E06" w:rsidRDefault="00CE65D1" w:rsidP="00CE65D1">
            <w:pPr>
              <w:pStyle w:val="NoSpacing"/>
              <w:jc w:val="center"/>
              <w:rPr>
                <w:rFonts w:ascii="Arial" w:hAnsi="Arial" w:cs="Arial"/>
                <w:sz w:val="24"/>
                <w:szCs w:val="24"/>
              </w:rPr>
            </w:pPr>
            <w:r>
              <w:rPr>
                <w:color w:val="000000"/>
              </w:rPr>
              <w:t>0.99</w:t>
            </w:r>
          </w:p>
        </w:tc>
        <w:tc>
          <w:tcPr>
            <w:tcW w:w="1850" w:type="dxa"/>
            <w:vAlign w:val="bottom"/>
          </w:tcPr>
          <w:p w14:paraId="7AA7492F" w14:textId="2DF33379" w:rsidR="00CE65D1" w:rsidRPr="00221E06" w:rsidRDefault="00CE65D1" w:rsidP="00CE65D1">
            <w:pPr>
              <w:pStyle w:val="NoSpacing"/>
              <w:jc w:val="center"/>
              <w:rPr>
                <w:rFonts w:ascii="Arial" w:hAnsi="Arial" w:cs="Arial"/>
                <w:sz w:val="24"/>
                <w:szCs w:val="24"/>
              </w:rPr>
            </w:pPr>
            <w:r>
              <w:rPr>
                <w:color w:val="000000"/>
              </w:rPr>
              <w:t>0.99</w:t>
            </w:r>
          </w:p>
        </w:tc>
        <w:tc>
          <w:tcPr>
            <w:tcW w:w="1850" w:type="dxa"/>
            <w:vAlign w:val="bottom"/>
          </w:tcPr>
          <w:p w14:paraId="6EABF7A1" w14:textId="38D9055B" w:rsidR="00CE65D1" w:rsidRPr="00221E06" w:rsidRDefault="00CE65D1" w:rsidP="00CE65D1">
            <w:pPr>
              <w:pStyle w:val="NoSpacing"/>
              <w:jc w:val="center"/>
              <w:rPr>
                <w:rFonts w:ascii="Arial" w:hAnsi="Arial" w:cs="Arial"/>
                <w:sz w:val="24"/>
                <w:szCs w:val="24"/>
              </w:rPr>
            </w:pPr>
            <w:r>
              <w:rPr>
                <w:color w:val="000000"/>
              </w:rPr>
              <w:t>0.99</w:t>
            </w:r>
          </w:p>
        </w:tc>
        <w:tc>
          <w:tcPr>
            <w:tcW w:w="1455" w:type="dxa"/>
            <w:vAlign w:val="bottom"/>
          </w:tcPr>
          <w:p w14:paraId="483DD693" w14:textId="777D4B89" w:rsidR="00CE65D1" w:rsidRPr="00221E06" w:rsidRDefault="00CE65D1" w:rsidP="00CE65D1">
            <w:pPr>
              <w:pStyle w:val="NoSpacing"/>
              <w:jc w:val="center"/>
              <w:rPr>
                <w:rFonts w:ascii="Arial" w:hAnsi="Arial" w:cs="Arial"/>
                <w:sz w:val="24"/>
                <w:szCs w:val="24"/>
              </w:rPr>
            </w:pPr>
            <w:r>
              <w:rPr>
                <w:color w:val="000000"/>
              </w:rPr>
              <w:t>0.99</w:t>
            </w:r>
          </w:p>
        </w:tc>
        <w:tc>
          <w:tcPr>
            <w:tcW w:w="2592" w:type="dxa"/>
            <w:vAlign w:val="bottom"/>
          </w:tcPr>
          <w:p w14:paraId="25E9D09C" w14:textId="3590E292" w:rsidR="00CE65D1" w:rsidRPr="00221E06" w:rsidRDefault="00CE65D1" w:rsidP="00CE65D1">
            <w:pPr>
              <w:pStyle w:val="NoSpacing"/>
              <w:jc w:val="center"/>
              <w:rPr>
                <w:rFonts w:ascii="Arial" w:hAnsi="Arial" w:cs="Arial"/>
                <w:sz w:val="24"/>
                <w:szCs w:val="24"/>
              </w:rPr>
            </w:pPr>
            <w:r>
              <w:rPr>
                <w:color w:val="000000"/>
              </w:rPr>
              <w:t>0.98</w:t>
            </w:r>
          </w:p>
        </w:tc>
      </w:tr>
    </w:tbl>
    <w:p w14:paraId="63CC4D02" w14:textId="77777777" w:rsidR="00AC29B8" w:rsidRDefault="00AC29B8"/>
    <w:p w14:paraId="4A249533" w14:textId="77777777" w:rsidR="00233FCE" w:rsidRDefault="00233FCE">
      <w:pPr>
        <w:rPr>
          <w:rFonts w:ascii="Arial" w:eastAsia="Arial" w:hAnsi="Arial" w:cs="Arial"/>
          <w:b/>
        </w:rPr>
      </w:pPr>
    </w:p>
    <w:p w14:paraId="5E6DFCAA" w14:textId="3C82FEC4" w:rsidR="00233FCE" w:rsidRDefault="00233FCE">
      <w:pPr>
        <w:spacing w:after="160" w:line="259" w:lineRule="auto"/>
        <w:rPr>
          <w:rFonts w:ascii="Arial" w:eastAsia="Arial" w:hAnsi="Arial" w:cs="Arial"/>
          <w:b/>
        </w:rPr>
      </w:pPr>
      <w:r>
        <w:rPr>
          <w:rFonts w:ascii="Arial" w:eastAsia="Arial" w:hAnsi="Arial" w:cs="Arial"/>
          <w:b/>
        </w:rPr>
        <w:br w:type="page"/>
      </w:r>
    </w:p>
    <w:p w14:paraId="68A4FA65" w14:textId="302B5222" w:rsidR="00A2021F" w:rsidRDefault="003718BF">
      <w:pPr>
        <w:rPr>
          <w:rFonts w:ascii="Arial" w:eastAsia="Arial" w:hAnsi="Arial" w:cs="Arial"/>
        </w:rPr>
      </w:pPr>
      <w:r>
        <w:rPr>
          <w:rFonts w:ascii="Arial" w:eastAsia="Arial" w:hAnsi="Arial" w:cs="Arial"/>
          <w:b/>
        </w:rPr>
        <w:lastRenderedPageBreak/>
        <w:t xml:space="preserve">Supplementary Table </w:t>
      </w:r>
      <w:r w:rsidR="005B5396">
        <w:rPr>
          <w:rFonts w:ascii="Arial" w:eastAsia="Arial" w:hAnsi="Arial" w:cs="Arial"/>
          <w:b/>
        </w:rPr>
        <w:t>9</w:t>
      </w:r>
      <w:r>
        <w:rPr>
          <w:rFonts w:ascii="Arial" w:eastAsia="Arial" w:hAnsi="Arial" w:cs="Arial"/>
        </w:rPr>
        <w:t>. Performance Metric Scores for 90-Day Mortality for Each Analytical Method.</w:t>
      </w:r>
    </w:p>
    <w:p w14:paraId="45CC6DA0" w14:textId="77777777" w:rsidR="00A2021F" w:rsidRDefault="00A2021F">
      <w:pPr>
        <w:rPr>
          <w:rFonts w:ascii="Arial" w:eastAsia="Arial" w:hAnsi="Arial" w:cs="Arial"/>
          <w:b/>
        </w:rPr>
      </w:pPr>
    </w:p>
    <w:tbl>
      <w:tblPr>
        <w:tblStyle w:val="TableGrid"/>
        <w:tblW w:w="0" w:type="auto"/>
        <w:tblLook w:val="04A0" w:firstRow="1" w:lastRow="0" w:firstColumn="1" w:lastColumn="0" w:noHBand="0" w:noVBand="1"/>
      </w:tblPr>
      <w:tblGrid>
        <w:gridCol w:w="1850"/>
        <w:gridCol w:w="1850"/>
        <w:gridCol w:w="1152"/>
        <w:gridCol w:w="1850"/>
        <w:gridCol w:w="1850"/>
        <w:gridCol w:w="1545"/>
        <w:gridCol w:w="2592"/>
      </w:tblGrid>
      <w:tr w:rsidR="00431846" w:rsidRPr="007066D8" w14:paraId="4E15E943" w14:textId="77777777" w:rsidTr="00221E06">
        <w:tc>
          <w:tcPr>
            <w:tcW w:w="1850" w:type="dxa"/>
          </w:tcPr>
          <w:p w14:paraId="6B0BE93E" w14:textId="7A6D9FB1" w:rsidR="00431846" w:rsidRPr="00221E06" w:rsidRDefault="00431846" w:rsidP="00221E06">
            <w:pPr>
              <w:jc w:val="center"/>
              <w:rPr>
                <w:rFonts w:ascii="Arial" w:hAnsi="Arial" w:cs="Arial"/>
                <w:b/>
                <w:bCs/>
              </w:rPr>
            </w:pPr>
            <w:r w:rsidRPr="00221E06">
              <w:rPr>
                <w:rFonts w:ascii="Arial" w:hAnsi="Arial" w:cs="Arial"/>
                <w:b/>
                <w:bCs/>
              </w:rPr>
              <w:t>ML algorithm</w:t>
            </w:r>
          </w:p>
        </w:tc>
        <w:tc>
          <w:tcPr>
            <w:tcW w:w="1850" w:type="dxa"/>
          </w:tcPr>
          <w:p w14:paraId="42FFE8C2" w14:textId="3C9464F3" w:rsidR="00431846" w:rsidRPr="00221E06" w:rsidRDefault="00431846" w:rsidP="00221E06">
            <w:pPr>
              <w:jc w:val="center"/>
              <w:rPr>
                <w:rFonts w:ascii="Arial" w:hAnsi="Arial" w:cs="Arial"/>
                <w:b/>
                <w:bCs/>
              </w:rPr>
            </w:pPr>
            <w:r w:rsidRPr="00221E06">
              <w:rPr>
                <w:rFonts w:ascii="Arial" w:hAnsi="Arial" w:cs="Arial"/>
                <w:b/>
                <w:bCs/>
              </w:rPr>
              <w:t>Accuracy</w:t>
            </w:r>
          </w:p>
        </w:tc>
        <w:tc>
          <w:tcPr>
            <w:tcW w:w="1152" w:type="dxa"/>
          </w:tcPr>
          <w:p w14:paraId="6E91306B" w14:textId="23F19C04" w:rsidR="00431846" w:rsidRPr="00221E06" w:rsidRDefault="00431846" w:rsidP="00221E06">
            <w:pPr>
              <w:jc w:val="center"/>
              <w:rPr>
                <w:rFonts w:ascii="Arial" w:hAnsi="Arial" w:cs="Arial"/>
                <w:b/>
                <w:bCs/>
              </w:rPr>
            </w:pPr>
            <w:r w:rsidRPr="00221E06">
              <w:rPr>
                <w:rFonts w:ascii="Arial" w:hAnsi="Arial" w:cs="Arial"/>
                <w:b/>
                <w:bCs/>
              </w:rPr>
              <w:t>f_1</w:t>
            </w:r>
          </w:p>
        </w:tc>
        <w:tc>
          <w:tcPr>
            <w:tcW w:w="1850" w:type="dxa"/>
          </w:tcPr>
          <w:p w14:paraId="52FB5FD2" w14:textId="61A24789" w:rsidR="00431846" w:rsidRPr="00221E06" w:rsidRDefault="00745727" w:rsidP="00221E06">
            <w:pPr>
              <w:jc w:val="center"/>
              <w:rPr>
                <w:rFonts w:ascii="Arial" w:hAnsi="Arial" w:cs="Arial"/>
                <w:b/>
                <w:bCs/>
              </w:rPr>
            </w:pPr>
            <w:r w:rsidRPr="00221E06">
              <w:rPr>
                <w:rFonts w:ascii="Arial" w:hAnsi="Arial" w:cs="Arial"/>
                <w:b/>
                <w:bCs/>
              </w:rPr>
              <w:t>R</w:t>
            </w:r>
            <w:r w:rsidR="00431846" w:rsidRPr="00221E06">
              <w:rPr>
                <w:rFonts w:ascii="Arial" w:hAnsi="Arial" w:cs="Arial"/>
                <w:b/>
                <w:bCs/>
              </w:rPr>
              <w:t>ecall</w:t>
            </w:r>
          </w:p>
        </w:tc>
        <w:tc>
          <w:tcPr>
            <w:tcW w:w="1850" w:type="dxa"/>
          </w:tcPr>
          <w:p w14:paraId="1097EB4F" w14:textId="17B37D77" w:rsidR="00431846" w:rsidRPr="00221E06" w:rsidRDefault="00745727" w:rsidP="00221E06">
            <w:pPr>
              <w:jc w:val="center"/>
              <w:rPr>
                <w:rFonts w:ascii="Arial" w:hAnsi="Arial" w:cs="Arial"/>
                <w:b/>
                <w:bCs/>
              </w:rPr>
            </w:pPr>
            <w:r w:rsidRPr="00221E06">
              <w:rPr>
                <w:rFonts w:ascii="Arial" w:hAnsi="Arial" w:cs="Arial"/>
                <w:b/>
                <w:bCs/>
              </w:rPr>
              <w:t>P</w:t>
            </w:r>
            <w:r w:rsidR="00431846" w:rsidRPr="00221E06">
              <w:rPr>
                <w:rFonts w:ascii="Arial" w:hAnsi="Arial" w:cs="Arial"/>
                <w:b/>
                <w:bCs/>
              </w:rPr>
              <w:t>recision</w:t>
            </w:r>
          </w:p>
        </w:tc>
        <w:tc>
          <w:tcPr>
            <w:tcW w:w="1545" w:type="dxa"/>
          </w:tcPr>
          <w:p w14:paraId="2F2AFE62" w14:textId="30B79393" w:rsidR="00431846" w:rsidRPr="00221E06" w:rsidRDefault="0070310F" w:rsidP="00221E06">
            <w:pPr>
              <w:jc w:val="center"/>
              <w:rPr>
                <w:rFonts w:ascii="Arial" w:hAnsi="Arial" w:cs="Arial"/>
                <w:b/>
                <w:bCs/>
              </w:rPr>
            </w:pPr>
            <w:r w:rsidRPr="00221E06">
              <w:rPr>
                <w:rFonts w:ascii="Arial" w:hAnsi="Arial" w:cs="Arial"/>
                <w:b/>
                <w:bCs/>
              </w:rPr>
              <w:t>AUC</w:t>
            </w:r>
          </w:p>
        </w:tc>
        <w:tc>
          <w:tcPr>
            <w:tcW w:w="2592" w:type="dxa"/>
          </w:tcPr>
          <w:p w14:paraId="1F6DB06C" w14:textId="68315060" w:rsidR="00431846" w:rsidRPr="00221E06" w:rsidRDefault="00431846" w:rsidP="00221E06">
            <w:pPr>
              <w:jc w:val="center"/>
              <w:rPr>
                <w:rFonts w:ascii="Arial" w:hAnsi="Arial" w:cs="Arial"/>
                <w:b/>
                <w:bCs/>
              </w:rPr>
            </w:pPr>
            <w:r w:rsidRPr="00221E06">
              <w:rPr>
                <w:rFonts w:ascii="Arial" w:hAnsi="Arial" w:cs="Arial"/>
                <w:b/>
                <w:bCs/>
                <w:color w:val="000000"/>
              </w:rPr>
              <w:t>Cohen Kappa score</w:t>
            </w:r>
          </w:p>
        </w:tc>
      </w:tr>
      <w:tr w:rsidR="00CE65D1" w:rsidRPr="007066D8" w14:paraId="640E0A08" w14:textId="77777777" w:rsidTr="005A4DCB">
        <w:tc>
          <w:tcPr>
            <w:tcW w:w="1850" w:type="dxa"/>
            <w:vAlign w:val="bottom"/>
          </w:tcPr>
          <w:p w14:paraId="39A29ADD" w14:textId="017C3568" w:rsidR="00CE65D1" w:rsidRPr="00221E06" w:rsidRDefault="00CE65D1" w:rsidP="00CE65D1">
            <w:pPr>
              <w:jc w:val="center"/>
              <w:rPr>
                <w:rFonts w:ascii="Arial" w:hAnsi="Arial" w:cs="Arial"/>
                <w:b/>
                <w:bCs/>
              </w:rPr>
            </w:pPr>
            <w:r w:rsidRPr="00221E06">
              <w:rPr>
                <w:rFonts w:ascii="Arial" w:hAnsi="Arial" w:cs="Arial"/>
                <w:b/>
                <w:bCs/>
                <w:color w:val="000000"/>
              </w:rPr>
              <w:t>LR</w:t>
            </w:r>
          </w:p>
        </w:tc>
        <w:tc>
          <w:tcPr>
            <w:tcW w:w="1850" w:type="dxa"/>
          </w:tcPr>
          <w:p w14:paraId="2E1BDCDD" w14:textId="4E9FC0C6" w:rsidR="00CE65D1" w:rsidRPr="00221E06" w:rsidRDefault="00CE65D1" w:rsidP="00CE65D1">
            <w:pPr>
              <w:jc w:val="center"/>
              <w:rPr>
                <w:rFonts w:ascii="Arial" w:hAnsi="Arial" w:cs="Arial"/>
              </w:rPr>
            </w:pPr>
            <w:r>
              <w:rPr>
                <w:rFonts w:ascii="Calibri" w:eastAsia="Calibri" w:hAnsi="Calibri" w:cs="Calibri"/>
                <w:color w:val="000000"/>
              </w:rPr>
              <w:t>0.80</w:t>
            </w:r>
          </w:p>
        </w:tc>
        <w:tc>
          <w:tcPr>
            <w:tcW w:w="1152" w:type="dxa"/>
          </w:tcPr>
          <w:p w14:paraId="7DF4D62F" w14:textId="387C663A" w:rsidR="00CE65D1" w:rsidRPr="00221E06" w:rsidRDefault="00CE65D1" w:rsidP="00CE65D1">
            <w:pPr>
              <w:jc w:val="center"/>
              <w:rPr>
                <w:rFonts w:ascii="Arial" w:hAnsi="Arial" w:cs="Arial"/>
              </w:rPr>
            </w:pPr>
            <w:r>
              <w:rPr>
                <w:rFonts w:ascii="Calibri" w:eastAsia="Calibri" w:hAnsi="Calibri" w:cs="Calibri"/>
                <w:color w:val="000000"/>
              </w:rPr>
              <w:t>0.79</w:t>
            </w:r>
          </w:p>
        </w:tc>
        <w:tc>
          <w:tcPr>
            <w:tcW w:w="1850" w:type="dxa"/>
          </w:tcPr>
          <w:p w14:paraId="34C9C95A" w14:textId="6DF4E5C6" w:rsidR="00CE65D1" w:rsidRPr="00221E06" w:rsidRDefault="00CE65D1" w:rsidP="00CE65D1">
            <w:pPr>
              <w:jc w:val="center"/>
              <w:rPr>
                <w:rFonts w:ascii="Arial" w:hAnsi="Arial" w:cs="Arial"/>
              </w:rPr>
            </w:pPr>
            <w:r>
              <w:rPr>
                <w:rFonts w:ascii="Calibri" w:eastAsia="Calibri" w:hAnsi="Calibri" w:cs="Calibri"/>
                <w:color w:val="000000"/>
              </w:rPr>
              <w:t>0.76</w:t>
            </w:r>
          </w:p>
        </w:tc>
        <w:tc>
          <w:tcPr>
            <w:tcW w:w="1850" w:type="dxa"/>
          </w:tcPr>
          <w:p w14:paraId="3C3E5A56" w14:textId="4984F4C7" w:rsidR="00CE65D1" w:rsidRPr="00221E06" w:rsidRDefault="00CE65D1" w:rsidP="00CE65D1">
            <w:pPr>
              <w:jc w:val="center"/>
              <w:rPr>
                <w:rFonts w:ascii="Arial" w:hAnsi="Arial" w:cs="Arial"/>
              </w:rPr>
            </w:pPr>
            <w:r>
              <w:rPr>
                <w:rFonts w:ascii="Calibri" w:eastAsia="Calibri" w:hAnsi="Calibri" w:cs="Calibri"/>
                <w:color w:val="000000"/>
              </w:rPr>
              <w:t>0.83</w:t>
            </w:r>
          </w:p>
        </w:tc>
        <w:tc>
          <w:tcPr>
            <w:tcW w:w="1545" w:type="dxa"/>
          </w:tcPr>
          <w:p w14:paraId="3F1C6A83" w14:textId="3CC75858" w:rsidR="00CE65D1" w:rsidRPr="00221E06" w:rsidRDefault="00CE65D1" w:rsidP="00CE65D1">
            <w:pPr>
              <w:jc w:val="center"/>
              <w:rPr>
                <w:rFonts w:ascii="Arial" w:hAnsi="Arial" w:cs="Arial"/>
              </w:rPr>
            </w:pPr>
            <w:r>
              <w:rPr>
                <w:rFonts w:ascii="Calibri" w:eastAsia="Calibri" w:hAnsi="Calibri" w:cs="Calibri"/>
                <w:color w:val="000000"/>
              </w:rPr>
              <w:t>0.80</w:t>
            </w:r>
          </w:p>
        </w:tc>
        <w:tc>
          <w:tcPr>
            <w:tcW w:w="2592" w:type="dxa"/>
          </w:tcPr>
          <w:p w14:paraId="402EF231" w14:textId="5B1A6EE6" w:rsidR="00CE65D1" w:rsidRPr="00221E06" w:rsidRDefault="00CE65D1" w:rsidP="00CE65D1">
            <w:pPr>
              <w:jc w:val="center"/>
              <w:rPr>
                <w:rFonts w:ascii="Arial" w:hAnsi="Arial" w:cs="Arial"/>
              </w:rPr>
            </w:pPr>
            <w:r>
              <w:rPr>
                <w:rFonts w:ascii="Calibri" w:eastAsia="Calibri" w:hAnsi="Calibri" w:cs="Calibri"/>
                <w:color w:val="000000"/>
              </w:rPr>
              <w:t>0.61</w:t>
            </w:r>
          </w:p>
        </w:tc>
      </w:tr>
      <w:tr w:rsidR="00CE65D1" w:rsidRPr="007066D8" w14:paraId="5CF99426" w14:textId="77777777" w:rsidTr="005A4DCB">
        <w:tc>
          <w:tcPr>
            <w:tcW w:w="1850" w:type="dxa"/>
            <w:vAlign w:val="bottom"/>
          </w:tcPr>
          <w:p w14:paraId="09A3B2A5" w14:textId="191615B8" w:rsidR="00CE65D1" w:rsidRPr="00221E06" w:rsidRDefault="00CE65D1" w:rsidP="00CE65D1">
            <w:pPr>
              <w:jc w:val="center"/>
              <w:rPr>
                <w:rFonts w:ascii="Arial" w:hAnsi="Arial" w:cs="Arial"/>
                <w:b/>
                <w:bCs/>
              </w:rPr>
            </w:pPr>
            <w:r w:rsidRPr="00221E06">
              <w:rPr>
                <w:rFonts w:ascii="Arial" w:hAnsi="Arial" w:cs="Arial"/>
                <w:b/>
                <w:bCs/>
                <w:color w:val="000000"/>
              </w:rPr>
              <w:t>DT</w:t>
            </w:r>
          </w:p>
        </w:tc>
        <w:tc>
          <w:tcPr>
            <w:tcW w:w="1850" w:type="dxa"/>
          </w:tcPr>
          <w:p w14:paraId="68092055" w14:textId="20CF8244" w:rsidR="00CE65D1" w:rsidRPr="00221E06" w:rsidRDefault="00CE65D1" w:rsidP="00CE65D1">
            <w:pPr>
              <w:jc w:val="center"/>
              <w:rPr>
                <w:rFonts w:ascii="Arial" w:hAnsi="Arial" w:cs="Arial"/>
              </w:rPr>
            </w:pPr>
            <w:r>
              <w:rPr>
                <w:rFonts w:ascii="Calibri" w:eastAsia="Calibri" w:hAnsi="Calibri" w:cs="Calibri"/>
                <w:color w:val="000000"/>
              </w:rPr>
              <w:t>0.81</w:t>
            </w:r>
          </w:p>
        </w:tc>
        <w:tc>
          <w:tcPr>
            <w:tcW w:w="1152" w:type="dxa"/>
          </w:tcPr>
          <w:p w14:paraId="412A4627" w14:textId="50D80632" w:rsidR="00CE65D1" w:rsidRPr="00221E06" w:rsidRDefault="00CE65D1" w:rsidP="00CE65D1">
            <w:pPr>
              <w:jc w:val="center"/>
              <w:rPr>
                <w:rFonts w:ascii="Arial" w:hAnsi="Arial" w:cs="Arial"/>
              </w:rPr>
            </w:pPr>
            <w:r>
              <w:rPr>
                <w:rFonts w:ascii="Calibri" w:eastAsia="Calibri" w:hAnsi="Calibri" w:cs="Calibri"/>
                <w:color w:val="000000"/>
              </w:rPr>
              <w:t>0.80</w:t>
            </w:r>
          </w:p>
        </w:tc>
        <w:tc>
          <w:tcPr>
            <w:tcW w:w="1850" w:type="dxa"/>
          </w:tcPr>
          <w:p w14:paraId="0DD227E1" w14:textId="666C0775" w:rsidR="00CE65D1" w:rsidRPr="00221E06" w:rsidRDefault="00CE65D1" w:rsidP="00CE65D1">
            <w:pPr>
              <w:jc w:val="center"/>
              <w:rPr>
                <w:rFonts w:ascii="Arial" w:hAnsi="Arial" w:cs="Arial"/>
              </w:rPr>
            </w:pPr>
            <w:r>
              <w:rPr>
                <w:rFonts w:ascii="Calibri" w:eastAsia="Calibri" w:hAnsi="Calibri" w:cs="Calibri"/>
                <w:color w:val="000000"/>
              </w:rPr>
              <w:t>0.79</w:t>
            </w:r>
          </w:p>
        </w:tc>
        <w:tc>
          <w:tcPr>
            <w:tcW w:w="1850" w:type="dxa"/>
          </w:tcPr>
          <w:p w14:paraId="525090D2" w14:textId="5DA62F63" w:rsidR="00CE65D1" w:rsidRPr="00221E06" w:rsidRDefault="00CE65D1" w:rsidP="00CE65D1">
            <w:pPr>
              <w:jc w:val="center"/>
              <w:rPr>
                <w:rFonts w:ascii="Arial" w:hAnsi="Arial" w:cs="Arial"/>
              </w:rPr>
            </w:pPr>
            <w:r>
              <w:rPr>
                <w:rFonts w:ascii="Calibri" w:eastAsia="Calibri" w:hAnsi="Calibri" w:cs="Calibri"/>
                <w:color w:val="000000"/>
              </w:rPr>
              <w:t>0.81</w:t>
            </w:r>
          </w:p>
        </w:tc>
        <w:tc>
          <w:tcPr>
            <w:tcW w:w="1545" w:type="dxa"/>
          </w:tcPr>
          <w:p w14:paraId="77D096F6" w14:textId="5D13DFF5" w:rsidR="00CE65D1" w:rsidRPr="00221E06" w:rsidRDefault="00CE65D1" w:rsidP="00CE65D1">
            <w:pPr>
              <w:jc w:val="center"/>
              <w:rPr>
                <w:rFonts w:ascii="Arial" w:hAnsi="Arial" w:cs="Arial"/>
              </w:rPr>
            </w:pPr>
            <w:r>
              <w:rPr>
                <w:rFonts w:ascii="Calibri" w:eastAsia="Calibri" w:hAnsi="Calibri" w:cs="Calibri"/>
                <w:color w:val="000000"/>
              </w:rPr>
              <w:t>0.81</w:t>
            </w:r>
          </w:p>
        </w:tc>
        <w:tc>
          <w:tcPr>
            <w:tcW w:w="2592" w:type="dxa"/>
          </w:tcPr>
          <w:p w14:paraId="183C50EF" w14:textId="7C830C55" w:rsidR="00CE65D1" w:rsidRPr="00221E06" w:rsidRDefault="00CE65D1" w:rsidP="00CE65D1">
            <w:pPr>
              <w:jc w:val="center"/>
              <w:rPr>
                <w:rFonts w:ascii="Arial" w:hAnsi="Arial" w:cs="Arial"/>
              </w:rPr>
            </w:pPr>
            <w:r>
              <w:rPr>
                <w:rFonts w:ascii="Calibri" w:eastAsia="Calibri" w:hAnsi="Calibri" w:cs="Calibri"/>
                <w:color w:val="000000"/>
              </w:rPr>
              <w:t>0.61</w:t>
            </w:r>
          </w:p>
        </w:tc>
      </w:tr>
      <w:tr w:rsidR="00CE65D1" w:rsidRPr="007066D8" w14:paraId="7C31D861" w14:textId="77777777" w:rsidTr="005A4DCB">
        <w:tc>
          <w:tcPr>
            <w:tcW w:w="1850" w:type="dxa"/>
            <w:vAlign w:val="bottom"/>
          </w:tcPr>
          <w:p w14:paraId="6DB55FE7" w14:textId="5852EF3B" w:rsidR="00CE65D1" w:rsidRPr="00221E06" w:rsidRDefault="00CE65D1" w:rsidP="00CE65D1">
            <w:pPr>
              <w:jc w:val="center"/>
              <w:rPr>
                <w:rFonts w:ascii="Arial" w:hAnsi="Arial" w:cs="Arial"/>
                <w:b/>
                <w:bCs/>
              </w:rPr>
            </w:pPr>
            <w:r w:rsidRPr="00221E06">
              <w:rPr>
                <w:rFonts w:ascii="Arial" w:hAnsi="Arial" w:cs="Arial"/>
                <w:b/>
                <w:bCs/>
                <w:color w:val="000000"/>
              </w:rPr>
              <w:t>SVC</w:t>
            </w:r>
          </w:p>
        </w:tc>
        <w:tc>
          <w:tcPr>
            <w:tcW w:w="1850" w:type="dxa"/>
          </w:tcPr>
          <w:p w14:paraId="622D028C" w14:textId="38F391EF" w:rsidR="00CE65D1" w:rsidRPr="00221E06" w:rsidRDefault="00CE65D1" w:rsidP="00CE65D1">
            <w:pPr>
              <w:jc w:val="center"/>
              <w:rPr>
                <w:rFonts w:ascii="Arial" w:hAnsi="Arial" w:cs="Arial"/>
              </w:rPr>
            </w:pPr>
            <w:r>
              <w:rPr>
                <w:rFonts w:ascii="Calibri" w:eastAsia="Calibri" w:hAnsi="Calibri" w:cs="Calibri"/>
                <w:color w:val="000000"/>
              </w:rPr>
              <w:t>0.86</w:t>
            </w:r>
          </w:p>
        </w:tc>
        <w:tc>
          <w:tcPr>
            <w:tcW w:w="1152" w:type="dxa"/>
          </w:tcPr>
          <w:p w14:paraId="73C7A8C5" w14:textId="6EC6F601" w:rsidR="00CE65D1" w:rsidRPr="00221E06" w:rsidRDefault="00CE65D1" w:rsidP="00CE65D1">
            <w:pPr>
              <w:jc w:val="center"/>
              <w:rPr>
                <w:rFonts w:ascii="Arial" w:hAnsi="Arial" w:cs="Arial"/>
              </w:rPr>
            </w:pPr>
            <w:r>
              <w:rPr>
                <w:rFonts w:ascii="Calibri" w:eastAsia="Calibri" w:hAnsi="Calibri" w:cs="Calibri"/>
                <w:color w:val="000000"/>
              </w:rPr>
              <w:t>0.84</w:t>
            </w:r>
          </w:p>
        </w:tc>
        <w:tc>
          <w:tcPr>
            <w:tcW w:w="1850" w:type="dxa"/>
          </w:tcPr>
          <w:p w14:paraId="4DA28DB1" w14:textId="46A26B9E" w:rsidR="00CE65D1" w:rsidRPr="00221E06" w:rsidRDefault="00CE65D1" w:rsidP="00CE65D1">
            <w:pPr>
              <w:jc w:val="center"/>
              <w:rPr>
                <w:rFonts w:ascii="Arial" w:hAnsi="Arial" w:cs="Arial"/>
              </w:rPr>
            </w:pPr>
            <w:r>
              <w:rPr>
                <w:rFonts w:ascii="Calibri" w:eastAsia="Calibri" w:hAnsi="Calibri" w:cs="Calibri"/>
                <w:color w:val="000000"/>
              </w:rPr>
              <w:t>0.73</w:t>
            </w:r>
          </w:p>
        </w:tc>
        <w:tc>
          <w:tcPr>
            <w:tcW w:w="1850" w:type="dxa"/>
          </w:tcPr>
          <w:p w14:paraId="7022B084" w14:textId="1731E09A" w:rsidR="00CE65D1" w:rsidRPr="00221E06" w:rsidRDefault="00CE65D1" w:rsidP="00CE65D1">
            <w:pPr>
              <w:jc w:val="center"/>
              <w:rPr>
                <w:rFonts w:ascii="Arial" w:hAnsi="Arial" w:cs="Arial"/>
              </w:rPr>
            </w:pPr>
            <w:r>
              <w:rPr>
                <w:rFonts w:ascii="Calibri" w:eastAsia="Calibri" w:hAnsi="Calibri" w:cs="Calibri"/>
                <w:color w:val="000000"/>
              </w:rPr>
              <w:t>0.99</w:t>
            </w:r>
          </w:p>
        </w:tc>
        <w:tc>
          <w:tcPr>
            <w:tcW w:w="1545" w:type="dxa"/>
          </w:tcPr>
          <w:p w14:paraId="7DDAA366" w14:textId="70ECB7DC" w:rsidR="00CE65D1" w:rsidRPr="00221E06" w:rsidRDefault="00CE65D1" w:rsidP="00CE65D1">
            <w:pPr>
              <w:jc w:val="center"/>
              <w:rPr>
                <w:rFonts w:ascii="Arial" w:hAnsi="Arial" w:cs="Arial"/>
              </w:rPr>
            </w:pPr>
            <w:r>
              <w:rPr>
                <w:rFonts w:ascii="Calibri" w:eastAsia="Calibri" w:hAnsi="Calibri" w:cs="Calibri"/>
                <w:color w:val="000000"/>
              </w:rPr>
              <w:t>0.86</w:t>
            </w:r>
          </w:p>
        </w:tc>
        <w:tc>
          <w:tcPr>
            <w:tcW w:w="2592" w:type="dxa"/>
          </w:tcPr>
          <w:p w14:paraId="47BB6C2D" w14:textId="3FBFD016" w:rsidR="00CE65D1" w:rsidRPr="00221E06" w:rsidRDefault="00CE65D1" w:rsidP="00CE65D1">
            <w:pPr>
              <w:jc w:val="center"/>
              <w:rPr>
                <w:rFonts w:ascii="Arial" w:hAnsi="Arial" w:cs="Arial"/>
              </w:rPr>
            </w:pPr>
            <w:r>
              <w:rPr>
                <w:rFonts w:ascii="Calibri" w:eastAsia="Calibri" w:hAnsi="Calibri" w:cs="Calibri"/>
                <w:color w:val="000000"/>
              </w:rPr>
              <w:t>0.72</w:t>
            </w:r>
          </w:p>
        </w:tc>
      </w:tr>
      <w:tr w:rsidR="00CE65D1" w:rsidRPr="007066D8" w14:paraId="5C9C2201" w14:textId="77777777" w:rsidTr="005A4DCB">
        <w:tc>
          <w:tcPr>
            <w:tcW w:w="1850" w:type="dxa"/>
            <w:vAlign w:val="bottom"/>
          </w:tcPr>
          <w:p w14:paraId="1F46FFDF" w14:textId="7E721F00" w:rsidR="00CE65D1" w:rsidRPr="00221E06" w:rsidRDefault="00CE65D1" w:rsidP="00CE65D1">
            <w:pPr>
              <w:jc w:val="center"/>
              <w:rPr>
                <w:rFonts w:ascii="Arial" w:hAnsi="Arial" w:cs="Arial"/>
                <w:b/>
                <w:bCs/>
              </w:rPr>
            </w:pPr>
            <w:r w:rsidRPr="00221E06">
              <w:rPr>
                <w:rFonts w:ascii="Arial" w:hAnsi="Arial" w:cs="Arial"/>
                <w:b/>
                <w:bCs/>
                <w:color w:val="000000"/>
              </w:rPr>
              <w:t>GNB</w:t>
            </w:r>
          </w:p>
        </w:tc>
        <w:tc>
          <w:tcPr>
            <w:tcW w:w="1850" w:type="dxa"/>
          </w:tcPr>
          <w:p w14:paraId="01D2C098" w14:textId="2CB30095" w:rsidR="00CE65D1" w:rsidRPr="00221E06" w:rsidRDefault="00CE65D1" w:rsidP="00CE65D1">
            <w:pPr>
              <w:jc w:val="center"/>
              <w:rPr>
                <w:rFonts w:ascii="Arial" w:hAnsi="Arial" w:cs="Arial"/>
              </w:rPr>
            </w:pPr>
            <w:r>
              <w:rPr>
                <w:rFonts w:ascii="Calibri" w:eastAsia="Calibri" w:hAnsi="Calibri" w:cs="Calibri"/>
                <w:color w:val="000000"/>
              </w:rPr>
              <w:t>0.69</w:t>
            </w:r>
          </w:p>
        </w:tc>
        <w:tc>
          <w:tcPr>
            <w:tcW w:w="1152" w:type="dxa"/>
          </w:tcPr>
          <w:p w14:paraId="0D332BA3" w14:textId="6D4C8A9F" w:rsidR="00CE65D1" w:rsidRPr="00221E06" w:rsidRDefault="00CE65D1" w:rsidP="00CE65D1">
            <w:pPr>
              <w:jc w:val="center"/>
              <w:rPr>
                <w:rFonts w:ascii="Arial" w:hAnsi="Arial" w:cs="Arial"/>
              </w:rPr>
            </w:pPr>
            <w:r>
              <w:rPr>
                <w:rFonts w:ascii="Calibri" w:eastAsia="Calibri" w:hAnsi="Calibri" w:cs="Calibri"/>
                <w:color w:val="000000"/>
              </w:rPr>
              <w:t>0.73</w:t>
            </w:r>
          </w:p>
        </w:tc>
        <w:tc>
          <w:tcPr>
            <w:tcW w:w="1850" w:type="dxa"/>
          </w:tcPr>
          <w:p w14:paraId="7F1DCA54" w14:textId="32F0EF2D" w:rsidR="00CE65D1" w:rsidRPr="00221E06" w:rsidRDefault="00CE65D1" w:rsidP="00CE65D1">
            <w:pPr>
              <w:jc w:val="center"/>
              <w:rPr>
                <w:rFonts w:ascii="Arial" w:hAnsi="Arial" w:cs="Arial"/>
              </w:rPr>
            </w:pPr>
            <w:r>
              <w:rPr>
                <w:rFonts w:ascii="Calibri" w:eastAsia="Calibri" w:hAnsi="Calibri" w:cs="Calibri"/>
                <w:color w:val="000000"/>
              </w:rPr>
              <w:t>0.84</w:t>
            </w:r>
          </w:p>
        </w:tc>
        <w:tc>
          <w:tcPr>
            <w:tcW w:w="1850" w:type="dxa"/>
          </w:tcPr>
          <w:p w14:paraId="34E7FF9A" w14:textId="0B38786A" w:rsidR="00CE65D1" w:rsidRPr="00221E06" w:rsidRDefault="00CE65D1" w:rsidP="00CE65D1">
            <w:pPr>
              <w:jc w:val="center"/>
              <w:rPr>
                <w:rFonts w:ascii="Arial" w:hAnsi="Arial" w:cs="Arial"/>
              </w:rPr>
            </w:pPr>
            <w:r>
              <w:rPr>
                <w:rFonts w:ascii="Calibri" w:eastAsia="Calibri" w:hAnsi="Calibri" w:cs="Calibri"/>
                <w:color w:val="000000"/>
              </w:rPr>
              <w:t>0.65</w:t>
            </w:r>
          </w:p>
        </w:tc>
        <w:tc>
          <w:tcPr>
            <w:tcW w:w="1545" w:type="dxa"/>
          </w:tcPr>
          <w:p w14:paraId="434594AE" w14:textId="3A3C52BF" w:rsidR="00CE65D1" w:rsidRPr="00221E06" w:rsidRDefault="00CE65D1" w:rsidP="00CE65D1">
            <w:pPr>
              <w:jc w:val="center"/>
              <w:rPr>
                <w:rFonts w:ascii="Arial" w:hAnsi="Arial" w:cs="Arial"/>
              </w:rPr>
            </w:pPr>
            <w:r>
              <w:rPr>
                <w:rFonts w:ascii="Calibri" w:eastAsia="Calibri" w:hAnsi="Calibri" w:cs="Calibri"/>
                <w:color w:val="000000"/>
              </w:rPr>
              <w:t>0.70</w:t>
            </w:r>
          </w:p>
        </w:tc>
        <w:tc>
          <w:tcPr>
            <w:tcW w:w="2592" w:type="dxa"/>
          </w:tcPr>
          <w:p w14:paraId="5F65B9F7" w14:textId="0F900A6E" w:rsidR="00CE65D1" w:rsidRPr="00221E06" w:rsidRDefault="00CE65D1" w:rsidP="00CE65D1">
            <w:pPr>
              <w:jc w:val="center"/>
              <w:rPr>
                <w:rFonts w:ascii="Arial" w:hAnsi="Arial" w:cs="Arial"/>
              </w:rPr>
            </w:pPr>
            <w:r>
              <w:rPr>
                <w:rFonts w:ascii="Calibri" w:eastAsia="Calibri" w:hAnsi="Calibri" w:cs="Calibri"/>
                <w:color w:val="000000"/>
              </w:rPr>
              <w:t>0.39</w:t>
            </w:r>
          </w:p>
        </w:tc>
      </w:tr>
      <w:tr w:rsidR="00CE65D1" w:rsidRPr="007066D8" w14:paraId="61C6CF81" w14:textId="77777777" w:rsidTr="005A4DCB">
        <w:tc>
          <w:tcPr>
            <w:tcW w:w="1850" w:type="dxa"/>
            <w:vAlign w:val="bottom"/>
          </w:tcPr>
          <w:p w14:paraId="6CD16211" w14:textId="425DB46C" w:rsidR="00CE65D1" w:rsidRPr="00221E06" w:rsidRDefault="00CE65D1" w:rsidP="00CE65D1">
            <w:pPr>
              <w:jc w:val="center"/>
              <w:rPr>
                <w:rFonts w:ascii="Arial" w:hAnsi="Arial" w:cs="Arial"/>
                <w:b/>
                <w:bCs/>
              </w:rPr>
            </w:pPr>
            <w:r w:rsidRPr="00221E06">
              <w:rPr>
                <w:rFonts w:ascii="Arial" w:hAnsi="Arial" w:cs="Arial"/>
                <w:b/>
                <w:bCs/>
                <w:color w:val="000000"/>
              </w:rPr>
              <w:t>KNN</w:t>
            </w:r>
          </w:p>
        </w:tc>
        <w:tc>
          <w:tcPr>
            <w:tcW w:w="1850" w:type="dxa"/>
          </w:tcPr>
          <w:p w14:paraId="37AC20FC" w14:textId="4E487193" w:rsidR="00CE65D1" w:rsidRPr="00221E06" w:rsidRDefault="00CE65D1" w:rsidP="00CE65D1">
            <w:pPr>
              <w:jc w:val="center"/>
              <w:rPr>
                <w:rFonts w:ascii="Arial" w:hAnsi="Arial" w:cs="Arial"/>
              </w:rPr>
            </w:pPr>
            <w:r>
              <w:rPr>
                <w:rFonts w:ascii="Calibri" w:eastAsia="Calibri" w:hAnsi="Calibri" w:cs="Calibri"/>
                <w:color w:val="000000"/>
              </w:rPr>
              <w:t>0.80</w:t>
            </w:r>
          </w:p>
        </w:tc>
        <w:tc>
          <w:tcPr>
            <w:tcW w:w="1152" w:type="dxa"/>
          </w:tcPr>
          <w:p w14:paraId="617A324B" w14:textId="683012C4" w:rsidR="00CE65D1" w:rsidRPr="00221E06" w:rsidRDefault="00CE65D1" w:rsidP="00CE65D1">
            <w:pPr>
              <w:jc w:val="center"/>
              <w:rPr>
                <w:rFonts w:ascii="Arial" w:hAnsi="Arial" w:cs="Arial"/>
              </w:rPr>
            </w:pPr>
            <w:r>
              <w:rPr>
                <w:rFonts w:ascii="Calibri" w:eastAsia="Calibri" w:hAnsi="Calibri" w:cs="Calibri"/>
                <w:color w:val="000000"/>
              </w:rPr>
              <w:t>0.83</w:t>
            </w:r>
          </w:p>
        </w:tc>
        <w:tc>
          <w:tcPr>
            <w:tcW w:w="1850" w:type="dxa"/>
          </w:tcPr>
          <w:p w14:paraId="27E863C7" w14:textId="7BF97414" w:rsidR="00CE65D1" w:rsidRPr="00221E06" w:rsidRDefault="00CE65D1" w:rsidP="00CE65D1">
            <w:pPr>
              <w:jc w:val="center"/>
              <w:rPr>
                <w:rFonts w:ascii="Arial" w:hAnsi="Arial" w:cs="Arial"/>
              </w:rPr>
            </w:pPr>
            <w:r>
              <w:rPr>
                <w:rFonts w:ascii="Calibri" w:eastAsia="Calibri" w:hAnsi="Calibri" w:cs="Calibri"/>
                <w:color w:val="000000"/>
              </w:rPr>
              <w:t>0.98</w:t>
            </w:r>
          </w:p>
        </w:tc>
        <w:tc>
          <w:tcPr>
            <w:tcW w:w="1850" w:type="dxa"/>
          </w:tcPr>
          <w:p w14:paraId="19489ECA" w14:textId="5F288EAB" w:rsidR="00CE65D1" w:rsidRPr="00221E06" w:rsidRDefault="00CE65D1" w:rsidP="00CE65D1">
            <w:pPr>
              <w:jc w:val="center"/>
              <w:rPr>
                <w:rFonts w:ascii="Arial" w:hAnsi="Arial" w:cs="Arial"/>
              </w:rPr>
            </w:pPr>
            <w:r>
              <w:rPr>
                <w:rFonts w:ascii="Calibri" w:eastAsia="Calibri" w:hAnsi="Calibri" w:cs="Calibri"/>
                <w:color w:val="000000"/>
              </w:rPr>
              <w:t>0.72</w:t>
            </w:r>
          </w:p>
        </w:tc>
        <w:tc>
          <w:tcPr>
            <w:tcW w:w="1545" w:type="dxa"/>
          </w:tcPr>
          <w:p w14:paraId="12006887" w14:textId="4816FECE" w:rsidR="00CE65D1" w:rsidRPr="00221E06" w:rsidRDefault="00CE65D1" w:rsidP="00CE65D1">
            <w:pPr>
              <w:jc w:val="center"/>
              <w:rPr>
                <w:rFonts w:ascii="Arial" w:hAnsi="Arial" w:cs="Arial"/>
              </w:rPr>
            </w:pPr>
            <w:r>
              <w:rPr>
                <w:rFonts w:ascii="Calibri" w:eastAsia="Calibri" w:hAnsi="Calibri" w:cs="Calibri"/>
                <w:color w:val="000000"/>
              </w:rPr>
              <w:t>0.80</w:t>
            </w:r>
          </w:p>
        </w:tc>
        <w:tc>
          <w:tcPr>
            <w:tcW w:w="2592" w:type="dxa"/>
          </w:tcPr>
          <w:p w14:paraId="34B6BEE9" w14:textId="0EA9907A" w:rsidR="00CE65D1" w:rsidRPr="00221E06" w:rsidRDefault="00CE65D1" w:rsidP="00CE65D1">
            <w:pPr>
              <w:jc w:val="center"/>
              <w:rPr>
                <w:rFonts w:ascii="Arial" w:hAnsi="Arial" w:cs="Arial"/>
              </w:rPr>
            </w:pPr>
            <w:r>
              <w:rPr>
                <w:rFonts w:ascii="Calibri" w:eastAsia="Calibri" w:hAnsi="Calibri" w:cs="Calibri"/>
                <w:color w:val="000000"/>
              </w:rPr>
              <w:t>0.61</w:t>
            </w:r>
          </w:p>
        </w:tc>
      </w:tr>
      <w:tr w:rsidR="00CE65D1" w:rsidRPr="007066D8" w14:paraId="7054E0EF" w14:textId="77777777" w:rsidTr="005A4DCB">
        <w:tc>
          <w:tcPr>
            <w:tcW w:w="1850" w:type="dxa"/>
            <w:vAlign w:val="bottom"/>
          </w:tcPr>
          <w:p w14:paraId="2313600E" w14:textId="303173C4" w:rsidR="00CE65D1" w:rsidRPr="00221E06" w:rsidRDefault="00CE65D1" w:rsidP="00CE65D1">
            <w:pPr>
              <w:jc w:val="center"/>
              <w:rPr>
                <w:rFonts w:ascii="Arial" w:hAnsi="Arial" w:cs="Arial"/>
                <w:b/>
                <w:bCs/>
              </w:rPr>
            </w:pPr>
            <w:r w:rsidRPr="00221E06">
              <w:rPr>
                <w:rFonts w:ascii="Arial" w:hAnsi="Arial" w:cs="Arial"/>
                <w:b/>
                <w:bCs/>
                <w:color w:val="000000"/>
              </w:rPr>
              <w:t>A</w:t>
            </w:r>
            <w:r>
              <w:rPr>
                <w:rFonts w:ascii="Arial" w:hAnsi="Arial" w:cs="Arial"/>
                <w:b/>
                <w:bCs/>
                <w:color w:val="000000"/>
              </w:rPr>
              <w:t>BC</w:t>
            </w:r>
          </w:p>
        </w:tc>
        <w:tc>
          <w:tcPr>
            <w:tcW w:w="1850" w:type="dxa"/>
          </w:tcPr>
          <w:p w14:paraId="3958CAE9" w14:textId="3311EC69" w:rsidR="00CE65D1" w:rsidRPr="00221E06" w:rsidRDefault="00CE65D1" w:rsidP="00CE65D1">
            <w:pPr>
              <w:jc w:val="center"/>
              <w:rPr>
                <w:rFonts w:ascii="Arial" w:hAnsi="Arial" w:cs="Arial"/>
              </w:rPr>
            </w:pPr>
            <w:r>
              <w:rPr>
                <w:rFonts w:ascii="Calibri" w:eastAsia="Calibri" w:hAnsi="Calibri" w:cs="Calibri"/>
                <w:color w:val="000000"/>
              </w:rPr>
              <w:t>0.92</w:t>
            </w:r>
          </w:p>
        </w:tc>
        <w:tc>
          <w:tcPr>
            <w:tcW w:w="1152" w:type="dxa"/>
          </w:tcPr>
          <w:p w14:paraId="1E6D0D9C" w14:textId="179449AA" w:rsidR="00CE65D1" w:rsidRPr="00221E06" w:rsidRDefault="00CE65D1" w:rsidP="00CE65D1">
            <w:pPr>
              <w:jc w:val="center"/>
              <w:rPr>
                <w:rFonts w:ascii="Arial" w:hAnsi="Arial" w:cs="Arial"/>
              </w:rPr>
            </w:pPr>
            <w:r>
              <w:rPr>
                <w:rFonts w:ascii="Calibri" w:eastAsia="Calibri" w:hAnsi="Calibri" w:cs="Calibri"/>
                <w:color w:val="000000"/>
              </w:rPr>
              <w:t>0.92</w:t>
            </w:r>
          </w:p>
        </w:tc>
        <w:tc>
          <w:tcPr>
            <w:tcW w:w="1850" w:type="dxa"/>
          </w:tcPr>
          <w:p w14:paraId="58AFDFA7" w14:textId="1B4727AE" w:rsidR="00CE65D1" w:rsidRPr="00221E06" w:rsidRDefault="00CE65D1" w:rsidP="00CE65D1">
            <w:pPr>
              <w:jc w:val="center"/>
              <w:rPr>
                <w:rFonts w:ascii="Arial" w:hAnsi="Arial" w:cs="Arial"/>
              </w:rPr>
            </w:pPr>
            <w:r>
              <w:rPr>
                <w:rFonts w:ascii="Calibri" w:eastAsia="Calibri" w:hAnsi="Calibri" w:cs="Calibri"/>
                <w:color w:val="000000"/>
              </w:rPr>
              <w:t>0.92</w:t>
            </w:r>
          </w:p>
        </w:tc>
        <w:tc>
          <w:tcPr>
            <w:tcW w:w="1850" w:type="dxa"/>
          </w:tcPr>
          <w:p w14:paraId="6E23FC88" w14:textId="48EA34D6" w:rsidR="00CE65D1" w:rsidRPr="00221E06" w:rsidRDefault="00CE65D1" w:rsidP="00CE65D1">
            <w:pPr>
              <w:jc w:val="center"/>
              <w:rPr>
                <w:rFonts w:ascii="Arial" w:hAnsi="Arial" w:cs="Arial"/>
              </w:rPr>
            </w:pPr>
            <w:r>
              <w:rPr>
                <w:rFonts w:ascii="Calibri" w:eastAsia="Calibri" w:hAnsi="Calibri" w:cs="Calibri"/>
                <w:color w:val="000000"/>
              </w:rPr>
              <w:t>0.92</w:t>
            </w:r>
          </w:p>
        </w:tc>
        <w:tc>
          <w:tcPr>
            <w:tcW w:w="1545" w:type="dxa"/>
          </w:tcPr>
          <w:p w14:paraId="759BD8B3" w14:textId="1B49A589" w:rsidR="00CE65D1" w:rsidRPr="00221E06" w:rsidRDefault="00CE65D1" w:rsidP="00CE65D1">
            <w:pPr>
              <w:jc w:val="center"/>
              <w:rPr>
                <w:rFonts w:ascii="Arial" w:hAnsi="Arial" w:cs="Arial"/>
              </w:rPr>
            </w:pPr>
            <w:r>
              <w:rPr>
                <w:rFonts w:ascii="Calibri" w:eastAsia="Calibri" w:hAnsi="Calibri" w:cs="Calibri"/>
                <w:color w:val="000000"/>
              </w:rPr>
              <w:t>0.92</w:t>
            </w:r>
          </w:p>
        </w:tc>
        <w:tc>
          <w:tcPr>
            <w:tcW w:w="2592" w:type="dxa"/>
          </w:tcPr>
          <w:p w14:paraId="76D54F6C" w14:textId="4B745FB9" w:rsidR="00CE65D1" w:rsidRPr="00221E06" w:rsidRDefault="00CE65D1" w:rsidP="00CE65D1">
            <w:pPr>
              <w:jc w:val="center"/>
              <w:rPr>
                <w:rFonts w:ascii="Arial" w:hAnsi="Arial" w:cs="Arial"/>
              </w:rPr>
            </w:pPr>
            <w:r>
              <w:rPr>
                <w:rFonts w:ascii="Calibri" w:eastAsia="Calibri" w:hAnsi="Calibri" w:cs="Calibri"/>
                <w:color w:val="000000"/>
              </w:rPr>
              <w:t>0.85</w:t>
            </w:r>
          </w:p>
        </w:tc>
      </w:tr>
      <w:tr w:rsidR="00CE65D1" w:rsidRPr="007066D8" w14:paraId="3B79B61A" w14:textId="77777777" w:rsidTr="005A4DCB">
        <w:tc>
          <w:tcPr>
            <w:tcW w:w="1850" w:type="dxa"/>
            <w:vAlign w:val="bottom"/>
          </w:tcPr>
          <w:p w14:paraId="03463706" w14:textId="102F768C" w:rsidR="00CE65D1" w:rsidRPr="00221E06" w:rsidRDefault="00CE65D1" w:rsidP="00CE65D1">
            <w:pPr>
              <w:jc w:val="center"/>
              <w:rPr>
                <w:rFonts w:ascii="Arial" w:hAnsi="Arial" w:cs="Arial"/>
                <w:b/>
                <w:bCs/>
              </w:rPr>
            </w:pPr>
            <w:r w:rsidRPr="00221E06">
              <w:rPr>
                <w:rFonts w:ascii="Arial" w:hAnsi="Arial" w:cs="Arial"/>
                <w:b/>
                <w:bCs/>
                <w:color w:val="000000"/>
              </w:rPr>
              <w:t>Bagging</w:t>
            </w:r>
          </w:p>
        </w:tc>
        <w:tc>
          <w:tcPr>
            <w:tcW w:w="1850" w:type="dxa"/>
          </w:tcPr>
          <w:p w14:paraId="37B9A0F2" w14:textId="07E05EE1" w:rsidR="00CE65D1" w:rsidRPr="00221E06" w:rsidRDefault="00CE65D1" w:rsidP="00CE65D1">
            <w:pPr>
              <w:jc w:val="center"/>
              <w:rPr>
                <w:rFonts w:ascii="Arial" w:hAnsi="Arial" w:cs="Arial"/>
              </w:rPr>
            </w:pPr>
            <w:r>
              <w:rPr>
                <w:rFonts w:ascii="Calibri" w:eastAsia="Calibri" w:hAnsi="Calibri" w:cs="Calibri"/>
                <w:color w:val="000000"/>
              </w:rPr>
              <w:t>0.86</w:t>
            </w:r>
          </w:p>
        </w:tc>
        <w:tc>
          <w:tcPr>
            <w:tcW w:w="1152" w:type="dxa"/>
          </w:tcPr>
          <w:p w14:paraId="67602D7E" w14:textId="5769255F" w:rsidR="00CE65D1" w:rsidRPr="00221E06" w:rsidRDefault="00CE65D1" w:rsidP="00CE65D1">
            <w:pPr>
              <w:jc w:val="center"/>
              <w:rPr>
                <w:rFonts w:ascii="Arial" w:hAnsi="Arial" w:cs="Arial"/>
              </w:rPr>
            </w:pPr>
            <w:r>
              <w:rPr>
                <w:rFonts w:ascii="Calibri" w:eastAsia="Calibri" w:hAnsi="Calibri" w:cs="Calibri"/>
                <w:color w:val="000000"/>
              </w:rPr>
              <w:t>0.85</w:t>
            </w:r>
          </w:p>
        </w:tc>
        <w:tc>
          <w:tcPr>
            <w:tcW w:w="1850" w:type="dxa"/>
          </w:tcPr>
          <w:p w14:paraId="6FBE39D9" w14:textId="59D46E2C" w:rsidR="00CE65D1" w:rsidRPr="00221E06" w:rsidRDefault="00CE65D1" w:rsidP="00CE65D1">
            <w:pPr>
              <w:jc w:val="center"/>
              <w:rPr>
                <w:rFonts w:ascii="Arial" w:hAnsi="Arial" w:cs="Arial"/>
              </w:rPr>
            </w:pPr>
            <w:r>
              <w:rPr>
                <w:rFonts w:ascii="Calibri" w:eastAsia="Calibri" w:hAnsi="Calibri" w:cs="Calibri"/>
                <w:color w:val="000000"/>
              </w:rPr>
              <w:t>0.83</w:t>
            </w:r>
          </w:p>
        </w:tc>
        <w:tc>
          <w:tcPr>
            <w:tcW w:w="1850" w:type="dxa"/>
          </w:tcPr>
          <w:p w14:paraId="6FBE3C6E" w14:textId="43A3D415" w:rsidR="00CE65D1" w:rsidRPr="00221E06" w:rsidRDefault="00CE65D1" w:rsidP="00CE65D1">
            <w:pPr>
              <w:jc w:val="center"/>
              <w:rPr>
                <w:rFonts w:ascii="Arial" w:hAnsi="Arial" w:cs="Arial"/>
              </w:rPr>
            </w:pPr>
            <w:r>
              <w:rPr>
                <w:rFonts w:ascii="Calibri" w:eastAsia="Calibri" w:hAnsi="Calibri" w:cs="Calibri"/>
                <w:color w:val="000000"/>
              </w:rPr>
              <w:t>0.88</w:t>
            </w:r>
          </w:p>
        </w:tc>
        <w:tc>
          <w:tcPr>
            <w:tcW w:w="1545" w:type="dxa"/>
          </w:tcPr>
          <w:p w14:paraId="702138E0" w14:textId="0AC5A614" w:rsidR="00CE65D1" w:rsidRPr="00221E06" w:rsidRDefault="00CE65D1" w:rsidP="00CE65D1">
            <w:pPr>
              <w:jc w:val="center"/>
              <w:rPr>
                <w:rFonts w:ascii="Arial" w:hAnsi="Arial" w:cs="Arial"/>
              </w:rPr>
            </w:pPr>
            <w:r>
              <w:rPr>
                <w:rFonts w:ascii="Calibri" w:eastAsia="Calibri" w:hAnsi="Calibri" w:cs="Calibri"/>
                <w:color w:val="000000"/>
              </w:rPr>
              <w:t>0.86</w:t>
            </w:r>
          </w:p>
        </w:tc>
        <w:tc>
          <w:tcPr>
            <w:tcW w:w="2592" w:type="dxa"/>
          </w:tcPr>
          <w:p w14:paraId="458FDF63" w14:textId="01DAAA1C" w:rsidR="00CE65D1" w:rsidRPr="00221E06" w:rsidRDefault="00CE65D1" w:rsidP="00CE65D1">
            <w:pPr>
              <w:jc w:val="center"/>
              <w:rPr>
                <w:rFonts w:ascii="Arial" w:hAnsi="Arial" w:cs="Arial"/>
              </w:rPr>
            </w:pPr>
            <w:r>
              <w:rPr>
                <w:rFonts w:ascii="Calibri" w:eastAsia="Calibri" w:hAnsi="Calibri" w:cs="Calibri"/>
                <w:color w:val="000000"/>
              </w:rPr>
              <w:t>0.72</w:t>
            </w:r>
          </w:p>
        </w:tc>
      </w:tr>
      <w:tr w:rsidR="00CE65D1" w:rsidRPr="007066D8" w14:paraId="50078715" w14:textId="77777777" w:rsidTr="005A4DCB">
        <w:tc>
          <w:tcPr>
            <w:tcW w:w="1850" w:type="dxa"/>
            <w:vAlign w:val="bottom"/>
          </w:tcPr>
          <w:p w14:paraId="474BD4D1" w14:textId="52F77F7C" w:rsidR="00CE65D1" w:rsidRPr="00221E06" w:rsidRDefault="00CE65D1" w:rsidP="00CE65D1">
            <w:pPr>
              <w:jc w:val="center"/>
              <w:rPr>
                <w:rFonts w:ascii="Arial" w:hAnsi="Arial" w:cs="Arial"/>
                <w:b/>
                <w:bCs/>
              </w:rPr>
            </w:pPr>
            <w:r w:rsidRPr="00221E06">
              <w:rPr>
                <w:rFonts w:ascii="Arial" w:hAnsi="Arial" w:cs="Arial"/>
                <w:b/>
                <w:bCs/>
                <w:color w:val="000000"/>
              </w:rPr>
              <w:t>ExtraTree</w:t>
            </w:r>
          </w:p>
        </w:tc>
        <w:tc>
          <w:tcPr>
            <w:tcW w:w="1850" w:type="dxa"/>
          </w:tcPr>
          <w:p w14:paraId="433039CE" w14:textId="2BFFA269" w:rsidR="00CE65D1" w:rsidRPr="00221E06" w:rsidRDefault="00CE65D1" w:rsidP="00CE65D1">
            <w:pPr>
              <w:jc w:val="center"/>
              <w:rPr>
                <w:rFonts w:ascii="Arial" w:hAnsi="Arial" w:cs="Arial"/>
              </w:rPr>
            </w:pPr>
            <w:r>
              <w:rPr>
                <w:rFonts w:ascii="Calibri" w:eastAsia="Calibri" w:hAnsi="Calibri" w:cs="Calibri"/>
                <w:color w:val="000000"/>
              </w:rPr>
              <w:t>0.83</w:t>
            </w:r>
          </w:p>
        </w:tc>
        <w:tc>
          <w:tcPr>
            <w:tcW w:w="1152" w:type="dxa"/>
          </w:tcPr>
          <w:p w14:paraId="2C26728C" w14:textId="5795819F" w:rsidR="00CE65D1" w:rsidRPr="00221E06" w:rsidRDefault="00CE65D1" w:rsidP="00CE65D1">
            <w:pPr>
              <w:jc w:val="center"/>
              <w:rPr>
                <w:rFonts w:ascii="Arial" w:hAnsi="Arial" w:cs="Arial"/>
              </w:rPr>
            </w:pPr>
            <w:r>
              <w:rPr>
                <w:rFonts w:ascii="Calibri" w:eastAsia="Calibri" w:hAnsi="Calibri" w:cs="Calibri"/>
                <w:color w:val="000000"/>
              </w:rPr>
              <w:t>0.83</w:t>
            </w:r>
          </w:p>
        </w:tc>
        <w:tc>
          <w:tcPr>
            <w:tcW w:w="1850" w:type="dxa"/>
          </w:tcPr>
          <w:p w14:paraId="5A052F1D" w14:textId="4FB245DD" w:rsidR="00CE65D1" w:rsidRPr="00221E06" w:rsidRDefault="00CE65D1" w:rsidP="00CE65D1">
            <w:pPr>
              <w:jc w:val="center"/>
              <w:rPr>
                <w:rFonts w:ascii="Arial" w:hAnsi="Arial" w:cs="Arial"/>
              </w:rPr>
            </w:pPr>
            <w:r>
              <w:rPr>
                <w:rFonts w:ascii="Calibri" w:eastAsia="Calibri" w:hAnsi="Calibri" w:cs="Calibri"/>
                <w:color w:val="000000"/>
              </w:rPr>
              <w:t>0.83</w:t>
            </w:r>
          </w:p>
        </w:tc>
        <w:tc>
          <w:tcPr>
            <w:tcW w:w="1850" w:type="dxa"/>
          </w:tcPr>
          <w:p w14:paraId="13ED459A" w14:textId="78360587" w:rsidR="00CE65D1" w:rsidRPr="00221E06" w:rsidRDefault="00CE65D1" w:rsidP="00CE65D1">
            <w:pPr>
              <w:jc w:val="center"/>
              <w:rPr>
                <w:rFonts w:ascii="Arial" w:hAnsi="Arial" w:cs="Arial"/>
              </w:rPr>
            </w:pPr>
            <w:r>
              <w:rPr>
                <w:rFonts w:ascii="Calibri" w:eastAsia="Calibri" w:hAnsi="Calibri" w:cs="Calibri"/>
                <w:color w:val="000000"/>
              </w:rPr>
              <w:t>0.82</w:t>
            </w:r>
          </w:p>
        </w:tc>
        <w:tc>
          <w:tcPr>
            <w:tcW w:w="1545" w:type="dxa"/>
          </w:tcPr>
          <w:p w14:paraId="1093E529" w14:textId="62259427" w:rsidR="00CE65D1" w:rsidRPr="00221E06" w:rsidRDefault="00CE65D1" w:rsidP="00CE65D1">
            <w:pPr>
              <w:jc w:val="center"/>
              <w:rPr>
                <w:rFonts w:ascii="Arial" w:hAnsi="Arial" w:cs="Arial"/>
              </w:rPr>
            </w:pPr>
            <w:r>
              <w:rPr>
                <w:rFonts w:ascii="Calibri" w:eastAsia="Calibri" w:hAnsi="Calibri" w:cs="Calibri"/>
                <w:color w:val="000000"/>
              </w:rPr>
              <w:t>0.83</w:t>
            </w:r>
          </w:p>
        </w:tc>
        <w:tc>
          <w:tcPr>
            <w:tcW w:w="2592" w:type="dxa"/>
          </w:tcPr>
          <w:p w14:paraId="14CB22EC" w14:textId="765E5EF7" w:rsidR="00CE65D1" w:rsidRPr="00221E06" w:rsidRDefault="00CE65D1" w:rsidP="00CE65D1">
            <w:pPr>
              <w:jc w:val="center"/>
              <w:rPr>
                <w:rFonts w:ascii="Arial" w:hAnsi="Arial" w:cs="Arial"/>
              </w:rPr>
            </w:pPr>
            <w:r>
              <w:rPr>
                <w:rFonts w:ascii="Calibri" w:eastAsia="Calibri" w:hAnsi="Calibri" w:cs="Calibri"/>
                <w:color w:val="000000"/>
              </w:rPr>
              <w:t>0.66</w:t>
            </w:r>
          </w:p>
        </w:tc>
      </w:tr>
      <w:tr w:rsidR="00CE65D1" w:rsidRPr="007066D8" w14:paraId="3BEEAE2E" w14:textId="77777777" w:rsidTr="005A4DCB">
        <w:tc>
          <w:tcPr>
            <w:tcW w:w="1850" w:type="dxa"/>
            <w:vAlign w:val="bottom"/>
          </w:tcPr>
          <w:p w14:paraId="4BD6182E" w14:textId="4502B788" w:rsidR="00CE65D1" w:rsidRPr="00221E06" w:rsidRDefault="00CE65D1" w:rsidP="00CE65D1">
            <w:pPr>
              <w:jc w:val="center"/>
              <w:rPr>
                <w:rFonts w:ascii="Arial" w:hAnsi="Arial" w:cs="Arial"/>
                <w:b/>
                <w:bCs/>
              </w:rPr>
            </w:pPr>
            <w:r w:rsidRPr="00221E06">
              <w:rPr>
                <w:rFonts w:ascii="Arial" w:hAnsi="Arial" w:cs="Arial"/>
                <w:b/>
                <w:bCs/>
                <w:color w:val="000000"/>
              </w:rPr>
              <w:t>RF</w:t>
            </w:r>
          </w:p>
        </w:tc>
        <w:tc>
          <w:tcPr>
            <w:tcW w:w="1850" w:type="dxa"/>
          </w:tcPr>
          <w:p w14:paraId="6F6A7799" w14:textId="2614E9F5" w:rsidR="00CE65D1" w:rsidRPr="00221E06" w:rsidRDefault="00CE65D1" w:rsidP="00CE65D1">
            <w:pPr>
              <w:jc w:val="center"/>
              <w:rPr>
                <w:rFonts w:ascii="Arial" w:hAnsi="Arial" w:cs="Arial"/>
              </w:rPr>
            </w:pPr>
            <w:r>
              <w:rPr>
                <w:rFonts w:ascii="Calibri" w:eastAsia="Calibri" w:hAnsi="Calibri" w:cs="Calibri"/>
                <w:color w:val="000000"/>
              </w:rPr>
              <w:t>0.88</w:t>
            </w:r>
          </w:p>
        </w:tc>
        <w:tc>
          <w:tcPr>
            <w:tcW w:w="1152" w:type="dxa"/>
          </w:tcPr>
          <w:p w14:paraId="627B0F15" w14:textId="7F69D169" w:rsidR="00CE65D1" w:rsidRPr="00221E06" w:rsidRDefault="00CE65D1" w:rsidP="00CE65D1">
            <w:pPr>
              <w:jc w:val="center"/>
              <w:rPr>
                <w:rFonts w:ascii="Arial" w:hAnsi="Arial" w:cs="Arial"/>
              </w:rPr>
            </w:pPr>
            <w:r>
              <w:rPr>
                <w:rFonts w:ascii="Calibri" w:eastAsia="Calibri" w:hAnsi="Calibri" w:cs="Calibri"/>
                <w:color w:val="000000"/>
              </w:rPr>
              <w:t>0.87</w:t>
            </w:r>
          </w:p>
        </w:tc>
        <w:tc>
          <w:tcPr>
            <w:tcW w:w="1850" w:type="dxa"/>
          </w:tcPr>
          <w:p w14:paraId="25FE850D" w14:textId="52FF540B" w:rsidR="00CE65D1" w:rsidRPr="00221E06" w:rsidRDefault="00CE65D1" w:rsidP="00CE65D1">
            <w:pPr>
              <w:jc w:val="center"/>
              <w:rPr>
                <w:rFonts w:ascii="Arial" w:hAnsi="Arial" w:cs="Arial"/>
              </w:rPr>
            </w:pPr>
            <w:r>
              <w:rPr>
                <w:rFonts w:ascii="Calibri" w:eastAsia="Calibri" w:hAnsi="Calibri" w:cs="Calibri"/>
                <w:color w:val="000000"/>
              </w:rPr>
              <w:t>0.83</w:t>
            </w:r>
          </w:p>
        </w:tc>
        <w:tc>
          <w:tcPr>
            <w:tcW w:w="1850" w:type="dxa"/>
          </w:tcPr>
          <w:p w14:paraId="30431732" w14:textId="6F408978" w:rsidR="00CE65D1" w:rsidRPr="00221E06" w:rsidRDefault="00CE65D1" w:rsidP="00CE65D1">
            <w:pPr>
              <w:jc w:val="center"/>
              <w:rPr>
                <w:rFonts w:ascii="Arial" w:hAnsi="Arial" w:cs="Arial"/>
              </w:rPr>
            </w:pPr>
            <w:r>
              <w:rPr>
                <w:rFonts w:ascii="Calibri" w:eastAsia="Calibri" w:hAnsi="Calibri" w:cs="Calibri"/>
                <w:color w:val="000000"/>
              </w:rPr>
              <w:t>0.91</w:t>
            </w:r>
          </w:p>
        </w:tc>
        <w:tc>
          <w:tcPr>
            <w:tcW w:w="1545" w:type="dxa"/>
          </w:tcPr>
          <w:p w14:paraId="18DD99FB" w14:textId="44038958" w:rsidR="00CE65D1" w:rsidRPr="00221E06" w:rsidRDefault="00CE65D1" w:rsidP="00CE65D1">
            <w:pPr>
              <w:jc w:val="center"/>
              <w:rPr>
                <w:rFonts w:ascii="Arial" w:hAnsi="Arial" w:cs="Arial"/>
              </w:rPr>
            </w:pPr>
            <w:r>
              <w:rPr>
                <w:rFonts w:ascii="Calibri" w:eastAsia="Calibri" w:hAnsi="Calibri" w:cs="Calibri"/>
                <w:color w:val="000000"/>
              </w:rPr>
              <w:t>0.87</w:t>
            </w:r>
          </w:p>
        </w:tc>
        <w:tc>
          <w:tcPr>
            <w:tcW w:w="2592" w:type="dxa"/>
          </w:tcPr>
          <w:p w14:paraId="0868EA3C" w14:textId="08A0E6DF" w:rsidR="00CE65D1" w:rsidRPr="00221E06" w:rsidRDefault="00CE65D1" w:rsidP="00CE65D1">
            <w:pPr>
              <w:jc w:val="center"/>
              <w:rPr>
                <w:rFonts w:ascii="Arial" w:hAnsi="Arial" w:cs="Arial"/>
              </w:rPr>
            </w:pPr>
            <w:r>
              <w:rPr>
                <w:rFonts w:ascii="Calibri" w:eastAsia="Calibri" w:hAnsi="Calibri" w:cs="Calibri"/>
                <w:color w:val="000000"/>
              </w:rPr>
              <w:t>0.75</w:t>
            </w:r>
          </w:p>
        </w:tc>
      </w:tr>
      <w:tr w:rsidR="00CE65D1" w:rsidRPr="007066D8" w14:paraId="37A25CFA" w14:textId="77777777" w:rsidTr="005A4DCB">
        <w:tc>
          <w:tcPr>
            <w:tcW w:w="1850" w:type="dxa"/>
            <w:vAlign w:val="bottom"/>
          </w:tcPr>
          <w:p w14:paraId="4E9CDEE5" w14:textId="0702862C" w:rsidR="00CE65D1" w:rsidRPr="00221E06" w:rsidRDefault="00CE65D1" w:rsidP="00CE65D1">
            <w:pPr>
              <w:jc w:val="center"/>
              <w:rPr>
                <w:rFonts w:ascii="Arial" w:hAnsi="Arial" w:cs="Arial"/>
                <w:b/>
                <w:bCs/>
              </w:rPr>
            </w:pPr>
            <w:r w:rsidRPr="00221E06">
              <w:rPr>
                <w:rFonts w:ascii="Arial" w:hAnsi="Arial" w:cs="Arial"/>
                <w:b/>
                <w:bCs/>
                <w:color w:val="000000"/>
              </w:rPr>
              <w:t>QDA</w:t>
            </w:r>
          </w:p>
        </w:tc>
        <w:tc>
          <w:tcPr>
            <w:tcW w:w="1850" w:type="dxa"/>
          </w:tcPr>
          <w:p w14:paraId="731FDC44" w14:textId="7B0D04E2" w:rsidR="00CE65D1" w:rsidRPr="00221E06" w:rsidRDefault="00CE65D1" w:rsidP="00CE65D1">
            <w:pPr>
              <w:jc w:val="center"/>
              <w:rPr>
                <w:rFonts w:ascii="Arial" w:hAnsi="Arial" w:cs="Arial"/>
              </w:rPr>
            </w:pPr>
            <w:r>
              <w:rPr>
                <w:rFonts w:ascii="Calibri" w:eastAsia="Calibri" w:hAnsi="Calibri" w:cs="Calibri"/>
                <w:color w:val="000000"/>
              </w:rPr>
              <w:t>0.76</w:t>
            </w:r>
          </w:p>
        </w:tc>
        <w:tc>
          <w:tcPr>
            <w:tcW w:w="1152" w:type="dxa"/>
          </w:tcPr>
          <w:p w14:paraId="28521E2E" w14:textId="25BAE673" w:rsidR="00CE65D1" w:rsidRPr="00221E06" w:rsidRDefault="00CE65D1" w:rsidP="00CE65D1">
            <w:pPr>
              <w:jc w:val="center"/>
              <w:rPr>
                <w:rFonts w:ascii="Arial" w:hAnsi="Arial" w:cs="Arial"/>
              </w:rPr>
            </w:pPr>
            <w:r>
              <w:rPr>
                <w:rFonts w:ascii="Calibri" w:eastAsia="Calibri" w:hAnsi="Calibri" w:cs="Calibri"/>
                <w:color w:val="000000"/>
              </w:rPr>
              <w:t>0.78</w:t>
            </w:r>
          </w:p>
        </w:tc>
        <w:tc>
          <w:tcPr>
            <w:tcW w:w="1850" w:type="dxa"/>
          </w:tcPr>
          <w:p w14:paraId="715C9FC0" w14:textId="1E1C3FD8" w:rsidR="00CE65D1" w:rsidRPr="00221E06" w:rsidRDefault="00CE65D1" w:rsidP="00CE65D1">
            <w:pPr>
              <w:jc w:val="center"/>
              <w:rPr>
                <w:rFonts w:ascii="Arial" w:hAnsi="Arial" w:cs="Arial"/>
              </w:rPr>
            </w:pPr>
            <w:r>
              <w:rPr>
                <w:rFonts w:ascii="Calibri" w:eastAsia="Calibri" w:hAnsi="Calibri" w:cs="Calibri"/>
                <w:color w:val="000000"/>
              </w:rPr>
              <w:t>0.83</w:t>
            </w:r>
          </w:p>
        </w:tc>
        <w:tc>
          <w:tcPr>
            <w:tcW w:w="1850" w:type="dxa"/>
          </w:tcPr>
          <w:p w14:paraId="09698F2D" w14:textId="2EB7AC32" w:rsidR="00CE65D1" w:rsidRPr="00221E06" w:rsidRDefault="00CE65D1" w:rsidP="00CE65D1">
            <w:pPr>
              <w:jc w:val="center"/>
              <w:rPr>
                <w:rFonts w:ascii="Arial" w:hAnsi="Arial" w:cs="Arial"/>
              </w:rPr>
            </w:pPr>
            <w:r>
              <w:rPr>
                <w:rFonts w:ascii="Calibri" w:eastAsia="Calibri" w:hAnsi="Calibri" w:cs="Calibri"/>
                <w:color w:val="000000"/>
              </w:rPr>
              <w:t>0.73</w:t>
            </w:r>
          </w:p>
        </w:tc>
        <w:tc>
          <w:tcPr>
            <w:tcW w:w="1545" w:type="dxa"/>
          </w:tcPr>
          <w:p w14:paraId="31A65FBB" w14:textId="0E940B80" w:rsidR="00CE65D1" w:rsidRPr="00221E06" w:rsidRDefault="00CE65D1" w:rsidP="00CE65D1">
            <w:pPr>
              <w:jc w:val="center"/>
              <w:rPr>
                <w:rFonts w:ascii="Arial" w:hAnsi="Arial" w:cs="Arial"/>
              </w:rPr>
            </w:pPr>
            <w:r>
              <w:rPr>
                <w:rFonts w:ascii="Calibri" w:eastAsia="Calibri" w:hAnsi="Calibri" w:cs="Calibri"/>
                <w:color w:val="000000"/>
              </w:rPr>
              <w:t>0.76</w:t>
            </w:r>
          </w:p>
        </w:tc>
        <w:tc>
          <w:tcPr>
            <w:tcW w:w="2592" w:type="dxa"/>
          </w:tcPr>
          <w:p w14:paraId="56B34D1E" w14:textId="26E72D35" w:rsidR="00CE65D1" w:rsidRPr="00221E06" w:rsidRDefault="00CE65D1" w:rsidP="00CE65D1">
            <w:pPr>
              <w:jc w:val="center"/>
              <w:rPr>
                <w:rFonts w:ascii="Arial" w:hAnsi="Arial" w:cs="Arial"/>
              </w:rPr>
            </w:pPr>
            <w:r>
              <w:rPr>
                <w:rFonts w:ascii="Calibri" w:eastAsia="Calibri" w:hAnsi="Calibri" w:cs="Calibri"/>
                <w:color w:val="000000"/>
              </w:rPr>
              <w:t>0.53</w:t>
            </w:r>
          </w:p>
        </w:tc>
      </w:tr>
      <w:tr w:rsidR="00CE65D1" w:rsidRPr="007066D8" w14:paraId="3CA18CDE" w14:textId="77777777" w:rsidTr="005A4DCB">
        <w:tc>
          <w:tcPr>
            <w:tcW w:w="1850" w:type="dxa"/>
            <w:vAlign w:val="bottom"/>
          </w:tcPr>
          <w:p w14:paraId="6AD5BDEE" w14:textId="56BDCC1B" w:rsidR="00CE65D1" w:rsidRPr="00221E06" w:rsidRDefault="00CE65D1" w:rsidP="00CE65D1">
            <w:pPr>
              <w:jc w:val="center"/>
              <w:rPr>
                <w:rFonts w:ascii="Arial" w:hAnsi="Arial" w:cs="Arial"/>
                <w:b/>
                <w:bCs/>
              </w:rPr>
            </w:pPr>
            <w:r w:rsidRPr="00221E06">
              <w:rPr>
                <w:rFonts w:ascii="Arial" w:hAnsi="Arial" w:cs="Arial"/>
                <w:b/>
                <w:bCs/>
                <w:color w:val="000000"/>
              </w:rPr>
              <w:t>SL</w:t>
            </w:r>
          </w:p>
        </w:tc>
        <w:tc>
          <w:tcPr>
            <w:tcW w:w="1850" w:type="dxa"/>
          </w:tcPr>
          <w:p w14:paraId="24E44EDF" w14:textId="4E960B44" w:rsidR="00CE65D1" w:rsidRPr="00221E06" w:rsidRDefault="00CE65D1" w:rsidP="00CE65D1">
            <w:pPr>
              <w:jc w:val="center"/>
              <w:rPr>
                <w:rFonts w:ascii="Arial" w:hAnsi="Arial" w:cs="Arial"/>
              </w:rPr>
            </w:pPr>
            <w:r>
              <w:rPr>
                <w:rFonts w:ascii="Calibri" w:eastAsia="Calibri" w:hAnsi="Calibri" w:cs="Calibri"/>
                <w:color w:val="000000"/>
              </w:rPr>
              <w:t>0.95</w:t>
            </w:r>
          </w:p>
        </w:tc>
        <w:tc>
          <w:tcPr>
            <w:tcW w:w="1152" w:type="dxa"/>
          </w:tcPr>
          <w:p w14:paraId="65B27AC8" w14:textId="0E6DF9B6" w:rsidR="00CE65D1" w:rsidRPr="00221E06" w:rsidRDefault="00CE65D1" w:rsidP="00CE65D1">
            <w:pPr>
              <w:jc w:val="center"/>
              <w:rPr>
                <w:rFonts w:ascii="Arial" w:hAnsi="Arial" w:cs="Arial"/>
              </w:rPr>
            </w:pPr>
            <w:r>
              <w:rPr>
                <w:rFonts w:ascii="Calibri" w:eastAsia="Calibri" w:hAnsi="Calibri" w:cs="Calibri"/>
                <w:color w:val="000000"/>
              </w:rPr>
              <w:t>0.94</w:t>
            </w:r>
          </w:p>
        </w:tc>
        <w:tc>
          <w:tcPr>
            <w:tcW w:w="1850" w:type="dxa"/>
          </w:tcPr>
          <w:p w14:paraId="0B1D2639" w14:textId="369B2E8F" w:rsidR="00CE65D1" w:rsidRPr="00221E06" w:rsidRDefault="00CE65D1" w:rsidP="00CE65D1">
            <w:pPr>
              <w:jc w:val="center"/>
              <w:rPr>
                <w:rFonts w:ascii="Arial" w:hAnsi="Arial" w:cs="Arial"/>
              </w:rPr>
            </w:pPr>
            <w:r>
              <w:rPr>
                <w:rFonts w:ascii="Calibri" w:eastAsia="Calibri" w:hAnsi="Calibri" w:cs="Calibri"/>
                <w:color w:val="000000"/>
              </w:rPr>
              <w:t>0.91</w:t>
            </w:r>
          </w:p>
        </w:tc>
        <w:tc>
          <w:tcPr>
            <w:tcW w:w="1850" w:type="dxa"/>
          </w:tcPr>
          <w:p w14:paraId="78500AD5" w14:textId="50B97743" w:rsidR="00CE65D1" w:rsidRPr="00221E06" w:rsidRDefault="00CE65D1" w:rsidP="00CE65D1">
            <w:pPr>
              <w:jc w:val="center"/>
              <w:rPr>
                <w:rFonts w:ascii="Arial" w:hAnsi="Arial" w:cs="Arial"/>
              </w:rPr>
            </w:pPr>
            <w:r>
              <w:rPr>
                <w:rFonts w:ascii="Calibri" w:eastAsia="Calibri" w:hAnsi="Calibri" w:cs="Calibri"/>
                <w:color w:val="000000"/>
              </w:rPr>
              <w:t>0.98</w:t>
            </w:r>
          </w:p>
        </w:tc>
        <w:tc>
          <w:tcPr>
            <w:tcW w:w="1545" w:type="dxa"/>
          </w:tcPr>
          <w:p w14:paraId="31BC7B13" w14:textId="6DE44E55" w:rsidR="00CE65D1" w:rsidRPr="00221E06" w:rsidRDefault="00CE65D1" w:rsidP="00CE65D1">
            <w:pPr>
              <w:jc w:val="center"/>
              <w:rPr>
                <w:rFonts w:ascii="Arial" w:hAnsi="Arial" w:cs="Arial"/>
              </w:rPr>
            </w:pPr>
            <w:r>
              <w:rPr>
                <w:rFonts w:ascii="Calibri" w:eastAsia="Calibri" w:hAnsi="Calibri" w:cs="Calibri"/>
                <w:color w:val="000000"/>
              </w:rPr>
              <w:t>0.95</w:t>
            </w:r>
          </w:p>
        </w:tc>
        <w:tc>
          <w:tcPr>
            <w:tcW w:w="2592" w:type="dxa"/>
          </w:tcPr>
          <w:p w14:paraId="26CA5EBF" w14:textId="49CE06BA" w:rsidR="00CE65D1" w:rsidRPr="00221E06" w:rsidRDefault="00CE65D1" w:rsidP="00CE65D1">
            <w:pPr>
              <w:jc w:val="center"/>
              <w:rPr>
                <w:rFonts w:ascii="Arial" w:hAnsi="Arial" w:cs="Arial"/>
              </w:rPr>
            </w:pPr>
            <w:r>
              <w:rPr>
                <w:rFonts w:ascii="Calibri" w:eastAsia="Calibri" w:hAnsi="Calibri" w:cs="Calibri"/>
                <w:color w:val="000000"/>
              </w:rPr>
              <w:t>0.89</w:t>
            </w:r>
          </w:p>
        </w:tc>
      </w:tr>
    </w:tbl>
    <w:p w14:paraId="4E966ACA" w14:textId="08DC0B85" w:rsidR="00A2021F" w:rsidRDefault="003718BF">
      <w:r>
        <w:br w:type="page"/>
      </w:r>
    </w:p>
    <w:p w14:paraId="6CA20366" w14:textId="35942463" w:rsidR="00B85FD3" w:rsidRDefault="00B85FD3">
      <w:pPr>
        <w:spacing w:after="160" w:line="259" w:lineRule="auto"/>
        <w:rPr>
          <w:rFonts w:ascii="Arial" w:eastAsia="Arial" w:hAnsi="Arial" w:cs="Arial"/>
          <w:bCs/>
        </w:rPr>
      </w:pPr>
      <w:r>
        <w:rPr>
          <w:rFonts w:ascii="Arial" w:eastAsia="Arial" w:hAnsi="Arial" w:cs="Arial"/>
          <w:b/>
        </w:rPr>
        <w:lastRenderedPageBreak/>
        <w:t xml:space="preserve">Supplementary Table 10. </w:t>
      </w:r>
      <w:r w:rsidRPr="00B85FD3">
        <w:rPr>
          <w:rFonts w:ascii="Arial" w:eastAsia="Arial" w:hAnsi="Arial" w:cs="Arial"/>
          <w:bCs/>
        </w:rPr>
        <w:t>Accuracy metrics for different AI/ML prediction models on the test sets (i.e., see Methods and the split data strategy)</w:t>
      </w:r>
      <w:r>
        <w:rPr>
          <w:rFonts w:ascii="Arial" w:eastAsia="Arial" w:hAnsi="Arial" w:cs="Arial"/>
          <w:bCs/>
        </w:rPr>
        <w:t xml:space="preserve"> using the original data set and the data set after imputation for the 90-day mortality outcome.</w:t>
      </w:r>
    </w:p>
    <w:p w14:paraId="585872B4" w14:textId="4135EAC5" w:rsidR="00B85FD3" w:rsidRDefault="008838C5">
      <w:pPr>
        <w:spacing w:after="160" w:line="259" w:lineRule="auto"/>
        <w:rPr>
          <w:rFonts w:ascii="Arial" w:eastAsia="Arial" w:hAnsi="Arial" w:cs="Arial"/>
          <w:bCs/>
        </w:rPr>
      </w:pPr>
      <w:r w:rsidRPr="008838C5">
        <w:rPr>
          <w:rFonts w:ascii="Arial" w:eastAsia="Arial" w:hAnsi="Arial" w:cs="Arial"/>
          <w:bCs/>
          <w:noProof/>
        </w:rPr>
        <w:drawing>
          <wp:inline distT="0" distB="0" distL="0" distR="0" wp14:anchorId="4C7C5604" wp14:editId="4E90CC84">
            <wp:extent cx="8229600" cy="1896110"/>
            <wp:effectExtent l="0" t="0" r="0" b="0"/>
            <wp:docPr id="16598567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856712" name=""/>
                    <pic:cNvPicPr/>
                  </pic:nvPicPr>
                  <pic:blipFill>
                    <a:blip r:embed="rId11"/>
                    <a:stretch>
                      <a:fillRect/>
                    </a:stretch>
                  </pic:blipFill>
                  <pic:spPr>
                    <a:xfrm>
                      <a:off x="0" y="0"/>
                      <a:ext cx="8229600" cy="1896110"/>
                    </a:xfrm>
                    <a:prstGeom prst="rect">
                      <a:avLst/>
                    </a:prstGeom>
                  </pic:spPr>
                </pic:pic>
              </a:graphicData>
            </a:graphic>
          </wp:inline>
        </w:drawing>
      </w:r>
    </w:p>
    <w:p w14:paraId="133FFFCE" w14:textId="77777777" w:rsidR="00B85FD3" w:rsidRDefault="00B85FD3">
      <w:pPr>
        <w:spacing w:after="160" w:line="259" w:lineRule="auto"/>
        <w:rPr>
          <w:rFonts w:ascii="Arial" w:eastAsia="Arial" w:hAnsi="Arial" w:cs="Arial"/>
          <w:bCs/>
        </w:rPr>
      </w:pPr>
    </w:p>
    <w:p w14:paraId="0EADD4A7" w14:textId="3DC3C0D7" w:rsidR="00B85FD3" w:rsidRDefault="00B85FD3">
      <w:pPr>
        <w:spacing w:after="160" w:line="259" w:lineRule="auto"/>
        <w:rPr>
          <w:rFonts w:ascii="Arial" w:eastAsia="Arial" w:hAnsi="Arial" w:cs="Arial"/>
          <w:bCs/>
        </w:rPr>
      </w:pPr>
      <w:r>
        <w:rPr>
          <w:rFonts w:ascii="Arial" w:eastAsia="Arial" w:hAnsi="Arial" w:cs="Arial"/>
          <w:bCs/>
        </w:rPr>
        <w:br w:type="page"/>
      </w:r>
    </w:p>
    <w:p w14:paraId="0906849C" w14:textId="14B7DCE5" w:rsidR="00F04890" w:rsidRDefault="00F04890">
      <w:pPr>
        <w:spacing w:after="160" w:line="259" w:lineRule="auto"/>
        <w:rPr>
          <w:rFonts w:ascii="Arial" w:eastAsia="Arial" w:hAnsi="Arial" w:cs="Arial"/>
          <w:bCs/>
        </w:rPr>
      </w:pPr>
      <w:r>
        <w:rPr>
          <w:rFonts w:ascii="Arial" w:eastAsia="Arial" w:hAnsi="Arial" w:cs="Arial"/>
          <w:b/>
        </w:rPr>
        <w:lastRenderedPageBreak/>
        <w:t xml:space="preserve">Supplementary Table </w:t>
      </w:r>
      <w:r w:rsidR="005B5396">
        <w:rPr>
          <w:rFonts w:ascii="Arial" w:eastAsia="Arial" w:hAnsi="Arial" w:cs="Arial"/>
          <w:b/>
        </w:rPr>
        <w:t>1</w:t>
      </w:r>
      <w:r w:rsidR="00B85FD3">
        <w:rPr>
          <w:rFonts w:ascii="Arial" w:eastAsia="Arial" w:hAnsi="Arial" w:cs="Arial"/>
          <w:b/>
        </w:rPr>
        <w:t>1</w:t>
      </w:r>
      <w:r>
        <w:rPr>
          <w:rFonts w:ascii="Arial" w:eastAsia="Arial" w:hAnsi="Arial" w:cs="Arial"/>
          <w:b/>
        </w:rPr>
        <w:t xml:space="preserve">. </w:t>
      </w:r>
      <w:r w:rsidRPr="00F04890">
        <w:rPr>
          <w:rFonts w:ascii="Arial" w:eastAsia="Arial" w:hAnsi="Arial" w:cs="Arial"/>
          <w:bCs/>
        </w:rPr>
        <w:t xml:space="preserve">Example Predictions Using the </w:t>
      </w:r>
      <w:r w:rsidR="00984F5E">
        <w:rPr>
          <w:rFonts w:ascii="Arial" w:eastAsia="Arial" w:hAnsi="Arial" w:cs="Arial"/>
          <w:bCs/>
        </w:rPr>
        <w:t>Logistic</w:t>
      </w:r>
      <w:r w:rsidR="00AC0DE8">
        <w:rPr>
          <w:rFonts w:ascii="Arial" w:eastAsia="Arial" w:hAnsi="Arial" w:cs="Arial"/>
          <w:bCs/>
        </w:rPr>
        <w:t xml:space="preserve"> Regression-Based </w:t>
      </w:r>
      <w:r w:rsidR="00984F5E">
        <w:rPr>
          <w:rFonts w:ascii="Arial" w:eastAsia="Arial" w:hAnsi="Arial" w:cs="Arial"/>
          <w:bCs/>
        </w:rPr>
        <w:t>with Outcome Frequency Imbalance Correction</w:t>
      </w:r>
      <w:r w:rsidR="00A36AE4">
        <w:rPr>
          <w:rFonts w:ascii="Arial" w:eastAsia="Arial" w:hAnsi="Arial" w:cs="Arial"/>
          <w:bCs/>
        </w:rPr>
        <w:t>.</w:t>
      </w:r>
    </w:p>
    <w:p w14:paraId="603E1FAC" w14:textId="11B56484" w:rsidR="005655D5" w:rsidRDefault="00A834F5">
      <w:pPr>
        <w:spacing w:after="160" w:line="259" w:lineRule="auto"/>
        <w:rPr>
          <w:rFonts w:ascii="Arial" w:eastAsia="Arial" w:hAnsi="Arial" w:cs="Arial"/>
          <w:bCs/>
        </w:rPr>
      </w:pPr>
      <w:r w:rsidRPr="00A834F5">
        <w:rPr>
          <w:rFonts w:ascii="Arial" w:eastAsia="Arial" w:hAnsi="Arial" w:cs="Arial"/>
          <w:bCs/>
          <w:noProof/>
        </w:rPr>
        <w:drawing>
          <wp:inline distT="0" distB="0" distL="0" distR="0" wp14:anchorId="76DDE980" wp14:editId="3DD181B2">
            <wp:extent cx="8229600" cy="2259330"/>
            <wp:effectExtent l="0" t="0" r="0" b="1270"/>
            <wp:docPr id="810411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411229" name=""/>
                    <pic:cNvPicPr/>
                  </pic:nvPicPr>
                  <pic:blipFill>
                    <a:blip r:embed="rId12"/>
                    <a:stretch>
                      <a:fillRect/>
                    </a:stretch>
                  </pic:blipFill>
                  <pic:spPr>
                    <a:xfrm>
                      <a:off x="0" y="0"/>
                      <a:ext cx="8229600" cy="2259330"/>
                    </a:xfrm>
                    <a:prstGeom prst="rect">
                      <a:avLst/>
                    </a:prstGeom>
                  </pic:spPr>
                </pic:pic>
              </a:graphicData>
            </a:graphic>
          </wp:inline>
        </w:drawing>
      </w:r>
    </w:p>
    <w:p w14:paraId="30CE1567" w14:textId="1958EBF9" w:rsidR="006B6969" w:rsidRDefault="005655D5" w:rsidP="003B6F8B">
      <w:pPr>
        <w:spacing w:after="160" w:line="259" w:lineRule="auto"/>
        <w:rPr>
          <w:rFonts w:ascii="Arial" w:eastAsia="Arial" w:hAnsi="Arial" w:cs="Arial"/>
          <w:bCs/>
        </w:rPr>
      </w:pPr>
      <w:r w:rsidRPr="00984F5E">
        <w:rPr>
          <w:rFonts w:ascii="Arial" w:eastAsia="Arial" w:hAnsi="Arial" w:cs="Arial"/>
          <w:b/>
        </w:rPr>
        <w:t>Key:</w:t>
      </w:r>
      <w:r>
        <w:rPr>
          <w:rFonts w:ascii="Arial" w:eastAsia="Arial" w:hAnsi="Arial" w:cs="Arial"/>
          <w:bCs/>
        </w:rPr>
        <w:t xml:space="preserve"> The coefficients used for the prediction modeling are provided in the row labeled ‘Coefficient’. Mean, Minimum, Maximum, Sample 2 and Sample 3 reflect example values of the predictors from the data used to make predictions (mean=mean of each predictor variable; minimum=minimum value of all each predictor; maximum=maximum value of all each predictor; Sample 2 and Sample 3=predictor values from randomly chosen individuals from the trials).</w:t>
      </w:r>
      <w:r w:rsidR="0023122E">
        <w:rPr>
          <w:rFonts w:ascii="Arial" w:eastAsia="Arial" w:hAnsi="Arial" w:cs="Arial"/>
          <w:bCs/>
        </w:rPr>
        <w:t xml:space="preserve"> </w:t>
      </w:r>
      <w:r w:rsidR="00AE29E6">
        <w:rPr>
          <w:rFonts w:ascii="Arial" w:eastAsia="Arial" w:hAnsi="Arial" w:cs="Arial"/>
          <w:bCs/>
        </w:rPr>
        <w:t xml:space="preserve">The </w:t>
      </w:r>
      <w:r w:rsidR="0023122E">
        <w:rPr>
          <w:rFonts w:ascii="Arial" w:eastAsia="Arial" w:hAnsi="Arial" w:cs="Arial"/>
          <w:bCs/>
        </w:rPr>
        <w:t>‘</w:t>
      </w:r>
      <w:r w:rsidR="00AE29E6">
        <w:rPr>
          <w:rFonts w:ascii="Arial" w:eastAsia="Arial" w:hAnsi="Arial" w:cs="Arial"/>
          <w:bCs/>
        </w:rPr>
        <w:t>prediction</w:t>
      </w:r>
      <w:r w:rsidR="0023122E">
        <w:rPr>
          <w:rFonts w:ascii="Arial" w:eastAsia="Arial" w:hAnsi="Arial" w:cs="Arial"/>
          <w:bCs/>
        </w:rPr>
        <w:t>’</w:t>
      </w:r>
      <w:r w:rsidR="00AE29E6">
        <w:rPr>
          <w:rFonts w:ascii="Arial" w:eastAsia="Arial" w:hAnsi="Arial" w:cs="Arial"/>
          <w:bCs/>
        </w:rPr>
        <w:t xml:space="preserve"> column provides the predictions (0=no</w:t>
      </w:r>
      <w:r w:rsidR="0023122E">
        <w:rPr>
          <w:rFonts w:ascii="Arial" w:eastAsia="Arial" w:hAnsi="Arial" w:cs="Arial"/>
          <w:bCs/>
        </w:rPr>
        <w:t xml:space="preserve">, 1=yes) and the ‘actual’ column shows the actual outcomes for the scenarios involving </w:t>
      </w:r>
      <w:r w:rsidR="00B304F7">
        <w:rPr>
          <w:rFonts w:ascii="Arial" w:eastAsia="Arial" w:hAnsi="Arial" w:cs="Arial"/>
          <w:bCs/>
        </w:rPr>
        <w:t>participant</w:t>
      </w:r>
      <w:r w:rsidR="0023122E">
        <w:rPr>
          <w:rFonts w:ascii="Arial" w:eastAsia="Arial" w:hAnsi="Arial" w:cs="Arial"/>
          <w:bCs/>
        </w:rPr>
        <w:t xml:space="preserve"> data.</w:t>
      </w:r>
      <w:r w:rsidR="006B6969">
        <w:rPr>
          <w:rFonts w:ascii="Arial" w:eastAsia="Arial" w:hAnsi="Arial" w:cs="Arial"/>
          <w:bCs/>
        </w:rPr>
        <w:br w:type="page"/>
      </w:r>
    </w:p>
    <w:p w14:paraId="7B8BB526" w14:textId="35493849" w:rsidR="00A2021F" w:rsidRDefault="003718BF">
      <w:pPr>
        <w:rPr>
          <w:rFonts w:ascii="Arial" w:eastAsia="Arial" w:hAnsi="Arial" w:cs="Arial"/>
        </w:rPr>
      </w:pPr>
      <w:r>
        <w:rPr>
          <w:rFonts w:ascii="Arial" w:eastAsia="Arial" w:hAnsi="Arial" w:cs="Arial"/>
          <w:b/>
        </w:rPr>
        <w:lastRenderedPageBreak/>
        <w:t xml:space="preserve">Figure </w:t>
      </w:r>
      <w:r w:rsidR="003B6F8B">
        <w:rPr>
          <w:rFonts w:ascii="Arial" w:eastAsia="Arial" w:hAnsi="Arial" w:cs="Arial"/>
          <w:b/>
        </w:rPr>
        <w:t>1</w:t>
      </w:r>
      <w:r>
        <w:rPr>
          <w:rFonts w:ascii="Arial" w:eastAsia="Arial" w:hAnsi="Arial" w:cs="Arial"/>
          <w:b/>
        </w:rPr>
        <w:t>.</w:t>
      </w:r>
      <w:r>
        <w:rPr>
          <w:rFonts w:ascii="Arial" w:eastAsia="Arial" w:hAnsi="Arial" w:cs="Arial"/>
        </w:rPr>
        <w:t xml:space="preserve"> Correlations Among the Predictor Variables</w:t>
      </w:r>
      <w:r w:rsidR="00B62503">
        <w:rPr>
          <w:rFonts w:ascii="Arial" w:eastAsia="Arial" w:hAnsi="Arial" w:cs="Arial"/>
        </w:rPr>
        <w:t>. Pearson correlations are below the diagonal and Spearman non-parametric rank correlations are above the diagonal.</w:t>
      </w:r>
    </w:p>
    <w:p w14:paraId="39B176FB" w14:textId="77777777" w:rsidR="00A2021F" w:rsidRDefault="00A2021F">
      <w:pPr>
        <w:rPr>
          <w:rFonts w:ascii="Arial" w:eastAsia="Arial" w:hAnsi="Arial" w:cs="Arial"/>
        </w:rPr>
      </w:pPr>
    </w:p>
    <w:p w14:paraId="682E3E8B" w14:textId="5EF8D682" w:rsidR="00A2021F" w:rsidRDefault="008833C8" w:rsidP="004A30A2">
      <w:pPr>
        <w:jc w:val="center"/>
        <w:rPr>
          <w:rFonts w:ascii="Arial" w:eastAsia="Arial" w:hAnsi="Arial" w:cs="Arial"/>
        </w:rPr>
      </w:pPr>
      <w:r>
        <w:rPr>
          <w:rFonts w:ascii="Arial" w:eastAsia="Arial" w:hAnsi="Arial" w:cs="Arial"/>
          <w:noProof/>
        </w:rPr>
        <w:drawing>
          <wp:inline distT="0" distB="0" distL="0" distR="0" wp14:anchorId="0B4A1BBA" wp14:editId="0649D547">
            <wp:extent cx="4957263" cy="4360491"/>
            <wp:effectExtent l="0" t="0" r="0" b="0"/>
            <wp:docPr id="9696000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600037" name="Picture 96960003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86203" cy="4385947"/>
                    </a:xfrm>
                    <a:prstGeom prst="rect">
                      <a:avLst/>
                    </a:prstGeom>
                  </pic:spPr>
                </pic:pic>
              </a:graphicData>
            </a:graphic>
          </wp:inline>
        </w:drawing>
      </w:r>
    </w:p>
    <w:p w14:paraId="3FC8E2DB" w14:textId="77777777" w:rsidR="00B17668" w:rsidRDefault="006E02F0" w:rsidP="00171432">
      <w:pPr>
        <w:jc w:val="both"/>
        <w:rPr>
          <w:rFonts w:ascii="Arial" w:eastAsia="Arial" w:hAnsi="Arial" w:cs="Arial"/>
        </w:rPr>
      </w:pPr>
      <w:r>
        <w:rPr>
          <w:rFonts w:ascii="Arial" w:eastAsia="Arial" w:hAnsi="Arial" w:cs="Arial"/>
        </w:rPr>
        <w:br w:type="page"/>
      </w:r>
    </w:p>
    <w:p w14:paraId="723693A3" w14:textId="37FFCDF9" w:rsidR="00B17668" w:rsidRDefault="00B17668" w:rsidP="00B17668">
      <w:pPr>
        <w:rPr>
          <w:rFonts w:ascii="Arial" w:eastAsia="Arial" w:hAnsi="Arial" w:cs="Arial"/>
        </w:rPr>
      </w:pPr>
      <w:r>
        <w:rPr>
          <w:rFonts w:ascii="Arial" w:eastAsia="Arial" w:hAnsi="Arial" w:cs="Arial"/>
          <w:b/>
        </w:rPr>
        <w:lastRenderedPageBreak/>
        <w:t>Figure 2</w:t>
      </w:r>
      <w:r>
        <w:rPr>
          <w:rFonts w:ascii="Arial" w:eastAsia="Arial" w:hAnsi="Arial" w:cs="Arial"/>
        </w:rPr>
        <w:t xml:space="preserve">. Example ROC Curves for Predicting Outcome Variables: Left panel = </w:t>
      </w:r>
      <w:r w:rsidR="00730DDB">
        <w:rPr>
          <w:rFonts w:ascii="Arial" w:eastAsia="Arial" w:hAnsi="Arial" w:cs="Arial"/>
        </w:rPr>
        <w:t>Grade 5 toxicity</w:t>
      </w:r>
      <w:r>
        <w:rPr>
          <w:rFonts w:ascii="Arial" w:eastAsia="Arial" w:hAnsi="Arial" w:cs="Arial"/>
        </w:rPr>
        <w:t xml:space="preserve">; Right panel = Overall grade 5 toxicity. </w:t>
      </w:r>
    </w:p>
    <w:p w14:paraId="32CABF5D" w14:textId="77777777" w:rsidR="00B17668" w:rsidRDefault="00B17668" w:rsidP="00B17668">
      <w:pPr>
        <w:jc w:val="center"/>
        <w:rPr>
          <w:rFonts w:ascii="Arial" w:eastAsia="Arial" w:hAnsi="Arial" w:cs="Arial"/>
        </w:rPr>
      </w:pPr>
    </w:p>
    <w:p w14:paraId="271C2309" w14:textId="77777777" w:rsidR="00B17668" w:rsidRDefault="00B17668" w:rsidP="00B17668">
      <w:pPr>
        <w:jc w:val="center"/>
        <w:rPr>
          <w:rFonts w:ascii="Arial" w:eastAsia="Arial" w:hAnsi="Arial" w:cs="Arial"/>
        </w:rPr>
      </w:pPr>
    </w:p>
    <w:p w14:paraId="7D78D859" w14:textId="77777777" w:rsidR="00B17668" w:rsidRDefault="00B17668" w:rsidP="00B17668">
      <w:pPr>
        <w:jc w:val="center"/>
        <w:rPr>
          <w:rFonts w:ascii="Arial" w:eastAsia="Arial" w:hAnsi="Arial" w:cs="Arial"/>
        </w:rPr>
      </w:pPr>
    </w:p>
    <w:p w14:paraId="2010C47F" w14:textId="77777777" w:rsidR="00B17668" w:rsidRDefault="00B17668" w:rsidP="00B17668">
      <w:pPr>
        <w:jc w:val="center"/>
        <w:rPr>
          <w:rFonts w:ascii="Arial" w:eastAsia="Arial" w:hAnsi="Arial" w:cs="Arial"/>
        </w:rPr>
      </w:pPr>
    </w:p>
    <w:p w14:paraId="3E4F00D9" w14:textId="0F1E2298" w:rsidR="00B17668" w:rsidRDefault="00A4722A" w:rsidP="00B17668">
      <w:pPr>
        <w:jc w:val="center"/>
        <w:rPr>
          <w:rFonts w:ascii="Arial" w:eastAsia="Arial" w:hAnsi="Arial" w:cs="Arial"/>
        </w:rPr>
      </w:pPr>
      <w:r w:rsidRPr="00A4722A">
        <w:rPr>
          <w:rFonts w:ascii="Arial" w:eastAsia="Arial" w:hAnsi="Arial" w:cs="Arial"/>
          <w:noProof/>
        </w:rPr>
        <w:drawing>
          <wp:inline distT="0" distB="0" distL="0" distR="0" wp14:anchorId="1221E302" wp14:editId="5700AD77">
            <wp:extent cx="8229600" cy="3228340"/>
            <wp:effectExtent l="0" t="0" r="0" b="0"/>
            <wp:docPr id="1102448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44825" name=""/>
                    <pic:cNvPicPr/>
                  </pic:nvPicPr>
                  <pic:blipFill>
                    <a:blip r:embed="rId14"/>
                    <a:stretch>
                      <a:fillRect/>
                    </a:stretch>
                  </pic:blipFill>
                  <pic:spPr>
                    <a:xfrm>
                      <a:off x="0" y="0"/>
                      <a:ext cx="8229600" cy="3228340"/>
                    </a:xfrm>
                    <a:prstGeom prst="rect">
                      <a:avLst/>
                    </a:prstGeom>
                  </pic:spPr>
                </pic:pic>
              </a:graphicData>
            </a:graphic>
          </wp:inline>
        </w:drawing>
      </w:r>
    </w:p>
    <w:p w14:paraId="416125FB" w14:textId="3FDDCC2C" w:rsidR="00B17668" w:rsidRDefault="00B17668">
      <w:pPr>
        <w:spacing w:after="160" w:line="259" w:lineRule="auto"/>
        <w:rPr>
          <w:rFonts w:ascii="Arial" w:eastAsia="Arial" w:hAnsi="Arial" w:cs="Arial"/>
        </w:rPr>
      </w:pPr>
      <w:r>
        <w:rPr>
          <w:rFonts w:ascii="Arial" w:eastAsia="Arial" w:hAnsi="Arial" w:cs="Arial"/>
        </w:rPr>
        <w:br w:type="page"/>
      </w:r>
    </w:p>
    <w:p w14:paraId="70534B16" w14:textId="3F551C8A" w:rsidR="00675C2C" w:rsidRDefault="00171432" w:rsidP="00675C2C">
      <w:pPr>
        <w:jc w:val="both"/>
        <w:rPr>
          <w:rFonts w:ascii="Arial" w:eastAsia="Arial" w:hAnsi="Arial" w:cs="Arial"/>
        </w:rPr>
      </w:pPr>
      <w:r w:rsidRPr="00A4398E">
        <w:rPr>
          <w:rFonts w:ascii="Arial" w:eastAsia="Arial" w:hAnsi="Arial" w:cs="Arial"/>
          <w:b/>
          <w:bCs/>
        </w:rPr>
        <w:lastRenderedPageBreak/>
        <w:t xml:space="preserve">Figure </w:t>
      </w:r>
      <w:r w:rsidR="00B17668">
        <w:rPr>
          <w:rFonts w:ascii="Arial" w:eastAsia="Arial" w:hAnsi="Arial" w:cs="Arial"/>
          <w:b/>
          <w:bCs/>
        </w:rPr>
        <w:t>3</w:t>
      </w:r>
      <w:r>
        <w:rPr>
          <w:rFonts w:ascii="Arial" w:eastAsia="Arial" w:hAnsi="Arial" w:cs="Arial"/>
        </w:rPr>
        <w:t xml:space="preserve">. Left panel: Random effects plot of the y-intercept terms </w:t>
      </w:r>
      <w:r w:rsidR="00675C2C">
        <w:rPr>
          <w:rFonts w:ascii="Arial" w:eastAsia="Arial" w:hAnsi="Arial" w:cs="Arial"/>
        </w:rPr>
        <w:t>in</w:t>
      </w:r>
      <w:r>
        <w:rPr>
          <w:rFonts w:ascii="Arial" w:eastAsia="Arial" w:hAnsi="Arial" w:cs="Arial"/>
        </w:rPr>
        <w:t xml:space="preserve"> </w:t>
      </w:r>
      <w:r w:rsidR="00675C2C">
        <w:rPr>
          <w:rFonts w:ascii="Arial" w:eastAsia="Arial" w:hAnsi="Arial" w:cs="Arial"/>
        </w:rPr>
        <w:t>a univariate random effects logistic regression model</w:t>
      </w:r>
      <w:r>
        <w:rPr>
          <w:rFonts w:ascii="Arial" w:eastAsia="Arial" w:hAnsi="Arial" w:cs="Arial"/>
        </w:rPr>
        <w:t xml:space="preserve"> </w:t>
      </w:r>
      <w:r w:rsidR="00675C2C">
        <w:rPr>
          <w:rFonts w:ascii="Arial" w:eastAsia="Arial" w:hAnsi="Arial" w:cs="Arial"/>
        </w:rPr>
        <w:t xml:space="preserve">exploring the </w:t>
      </w:r>
      <w:r>
        <w:rPr>
          <w:rFonts w:ascii="Arial" w:eastAsia="Arial" w:hAnsi="Arial" w:cs="Arial"/>
        </w:rPr>
        <w:t xml:space="preserve">relationship between </w:t>
      </w:r>
      <w:r w:rsidR="00675C2C">
        <w:rPr>
          <w:rFonts w:ascii="Arial" w:eastAsia="Arial" w:hAnsi="Arial" w:cs="Arial"/>
        </w:rPr>
        <w:t xml:space="preserve">lymphocyte </w:t>
      </w:r>
      <w:r>
        <w:rPr>
          <w:rFonts w:ascii="Arial" w:eastAsia="Arial" w:hAnsi="Arial" w:cs="Arial"/>
        </w:rPr>
        <w:t xml:space="preserve">levels and </w:t>
      </w:r>
      <w:r w:rsidR="00675C2C">
        <w:rPr>
          <w:rFonts w:ascii="Arial" w:eastAsia="Arial" w:hAnsi="Arial" w:cs="Arial"/>
        </w:rPr>
        <w:t xml:space="preserve">90-day mortality </w:t>
      </w:r>
      <w:r>
        <w:rPr>
          <w:rFonts w:ascii="Arial" w:eastAsia="Arial" w:hAnsi="Arial" w:cs="Arial"/>
        </w:rPr>
        <w:t xml:space="preserve">outcome across the Phase I trials; Right panel: Random effects plot of the </w:t>
      </w:r>
      <w:r w:rsidR="00675C2C">
        <w:rPr>
          <w:rFonts w:ascii="Arial" w:eastAsia="Arial" w:hAnsi="Arial" w:cs="Arial"/>
        </w:rPr>
        <w:t>slope</w:t>
      </w:r>
      <w:r>
        <w:rPr>
          <w:rFonts w:ascii="Arial" w:eastAsia="Arial" w:hAnsi="Arial" w:cs="Arial"/>
        </w:rPr>
        <w:t xml:space="preserve"> terms</w:t>
      </w:r>
      <w:r w:rsidR="00675C2C">
        <w:rPr>
          <w:rFonts w:ascii="Arial" w:eastAsia="Arial" w:hAnsi="Arial" w:cs="Arial"/>
        </w:rPr>
        <w:t xml:space="preserve"> in a separately fit univariate random effects logistic regression model</w:t>
      </w:r>
    </w:p>
    <w:p w14:paraId="7C669903" w14:textId="77777777" w:rsidR="00675C2C" w:rsidRDefault="00675C2C" w:rsidP="00675C2C">
      <w:pPr>
        <w:jc w:val="both"/>
        <w:rPr>
          <w:rFonts w:ascii="Arial" w:eastAsia="Arial" w:hAnsi="Arial" w:cs="Arial"/>
        </w:rPr>
      </w:pPr>
    </w:p>
    <w:p w14:paraId="65F171B8" w14:textId="77777777" w:rsidR="00675C2C" w:rsidRDefault="00675C2C" w:rsidP="00675C2C">
      <w:pPr>
        <w:jc w:val="center"/>
        <w:rPr>
          <w:rFonts w:ascii="Arial" w:eastAsia="Arial" w:hAnsi="Arial" w:cs="Arial"/>
        </w:rPr>
      </w:pPr>
      <w:r w:rsidRPr="00675C2C">
        <w:rPr>
          <w:rFonts w:ascii="Arial" w:eastAsia="Arial" w:hAnsi="Arial" w:cs="Arial"/>
          <w:noProof/>
        </w:rPr>
        <w:drawing>
          <wp:inline distT="0" distB="0" distL="0" distR="0" wp14:anchorId="10C64D3E" wp14:editId="69F28A30">
            <wp:extent cx="5702300" cy="3987800"/>
            <wp:effectExtent l="12700" t="12700" r="12700" b="12700"/>
            <wp:docPr id="1245786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786822" name=""/>
                    <pic:cNvPicPr/>
                  </pic:nvPicPr>
                  <pic:blipFill>
                    <a:blip r:embed="rId15"/>
                    <a:stretch>
                      <a:fillRect/>
                    </a:stretch>
                  </pic:blipFill>
                  <pic:spPr>
                    <a:xfrm>
                      <a:off x="0" y="0"/>
                      <a:ext cx="5702300" cy="3987800"/>
                    </a:xfrm>
                    <a:prstGeom prst="rect">
                      <a:avLst/>
                    </a:prstGeom>
                    <a:ln>
                      <a:solidFill>
                        <a:schemeClr val="tx1"/>
                      </a:solidFill>
                    </a:ln>
                  </pic:spPr>
                </pic:pic>
              </a:graphicData>
            </a:graphic>
          </wp:inline>
        </w:drawing>
      </w:r>
    </w:p>
    <w:p w14:paraId="15FEFC2B" w14:textId="77777777" w:rsidR="00675C2C" w:rsidRDefault="00675C2C" w:rsidP="00675C2C">
      <w:pPr>
        <w:jc w:val="center"/>
        <w:rPr>
          <w:rFonts w:ascii="Arial" w:eastAsia="Arial" w:hAnsi="Arial" w:cs="Arial"/>
        </w:rPr>
      </w:pPr>
    </w:p>
    <w:p w14:paraId="73001211" w14:textId="4E6D0AD6" w:rsidR="00512DEB" w:rsidRDefault="00675C2C" w:rsidP="00675C2C">
      <w:pPr>
        <w:rPr>
          <w:rFonts w:ascii="Arial" w:eastAsia="Arial" w:hAnsi="Arial" w:cs="Arial"/>
        </w:rPr>
      </w:pPr>
      <w:r w:rsidRPr="00675C2C">
        <w:rPr>
          <w:rFonts w:ascii="Arial" w:eastAsia="Arial" w:hAnsi="Arial" w:cs="Arial"/>
          <w:b/>
          <w:bCs/>
        </w:rPr>
        <w:t>Key:</w:t>
      </w:r>
      <w:r>
        <w:rPr>
          <w:rFonts w:ascii="Arial" w:eastAsia="Arial" w:hAnsi="Arial" w:cs="Arial"/>
        </w:rPr>
        <w:t xml:space="preserve"> Each horizontal bar reflects a different trial and its 95% confidence interval relative to a 0.0 value depicted by the red horizontal line. Trails are ordered by their confidence interval difference from 0.0 with some trials having negative y- lymphocyte/90 day mortality relationships (bottom part of the figure) and some positive (top part of the figure) for the y-intercept (left panel) or slope (right panel). Note: since many trials only had 1 or a few </w:t>
      </w:r>
      <w:r w:rsidR="00B304F7">
        <w:rPr>
          <w:rFonts w:ascii="Arial" w:eastAsia="Arial" w:hAnsi="Arial" w:cs="Arial"/>
        </w:rPr>
        <w:t>participant</w:t>
      </w:r>
      <w:r>
        <w:rPr>
          <w:rFonts w:ascii="Arial" w:eastAsia="Arial" w:hAnsi="Arial" w:cs="Arial"/>
        </w:rPr>
        <w:t xml:space="preserve">s in the analysis, their effects confidence limits encompass the 0.0 value. </w:t>
      </w:r>
      <w:r w:rsidR="00512DEB">
        <w:rPr>
          <w:rFonts w:ascii="Arial" w:eastAsia="Arial" w:hAnsi="Arial" w:cs="Arial"/>
        </w:rPr>
        <w:br w:type="page"/>
      </w:r>
    </w:p>
    <w:p w14:paraId="19290EEA" w14:textId="71EE0089" w:rsidR="00550F98" w:rsidRDefault="006B6969">
      <w:pPr>
        <w:rPr>
          <w:rFonts w:ascii="Arial" w:eastAsia="Arial" w:hAnsi="Arial" w:cs="Arial"/>
          <w:b/>
        </w:rPr>
      </w:pPr>
      <w:r>
        <w:rPr>
          <w:rFonts w:ascii="Arial" w:eastAsia="Arial" w:hAnsi="Arial" w:cs="Arial"/>
          <w:b/>
        </w:rPr>
        <w:lastRenderedPageBreak/>
        <w:t xml:space="preserve">Supplementary </w:t>
      </w:r>
      <w:r w:rsidR="00550F98">
        <w:rPr>
          <w:rFonts w:ascii="Arial" w:eastAsia="Arial" w:hAnsi="Arial" w:cs="Arial"/>
          <w:b/>
        </w:rPr>
        <w:t xml:space="preserve">Figure </w:t>
      </w:r>
      <w:r>
        <w:rPr>
          <w:rFonts w:ascii="Arial" w:eastAsia="Arial" w:hAnsi="Arial" w:cs="Arial"/>
          <w:b/>
        </w:rPr>
        <w:t>1</w:t>
      </w:r>
      <w:r w:rsidR="00550F98">
        <w:rPr>
          <w:rFonts w:ascii="Arial" w:eastAsia="Arial" w:hAnsi="Arial" w:cs="Arial"/>
          <w:b/>
        </w:rPr>
        <w:t xml:space="preserve">. </w:t>
      </w:r>
      <w:r w:rsidR="00550F98" w:rsidRPr="00550F98">
        <w:rPr>
          <w:rFonts w:ascii="Arial" w:eastAsia="Arial" w:hAnsi="Arial" w:cs="Arial"/>
          <w:bCs/>
        </w:rPr>
        <w:t>Relative Importance of Each Independent Variable for Predicting 90-Day Mortality (Upper Panel) and Grade 5 Tox</w:t>
      </w:r>
      <w:r w:rsidR="00550F98">
        <w:rPr>
          <w:rFonts w:ascii="Arial" w:eastAsia="Arial" w:hAnsi="Arial" w:cs="Arial"/>
          <w:bCs/>
        </w:rPr>
        <w:t>i</w:t>
      </w:r>
      <w:r w:rsidR="00550F98" w:rsidRPr="00550F98">
        <w:rPr>
          <w:rFonts w:ascii="Arial" w:eastAsia="Arial" w:hAnsi="Arial" w:cs="Arial"/>
          <w:bCs/>
        </w:rPr>
        <w:t>city (</w:t>
      </w:r>
      <w:r w:rsidR="00CE2F69">
        <w:rPr>
          <w:rFonts w:ascii="Arial" w:eastAsia="Arial" w:hAnsi="Arial" w:cs="Arial"/>
          <w:bCs/>
        </w:rPr>
        <w:t>L</w:t>
      </w:r>
      <w:r w:rsidR="00550F98" w:rsidRPr="00550F98">
        <w:rPr>
          <w:rFonts w:ascii="Arial" w:eastAsia="Arial" w:hAnsi="Arial" w:cs="Arial"/>
          <w:bCs/>
        </w:rPr>
        <w:t>ower Panel)</w:t>
      </w:r>
      <w:r w:rsidR="004A30A2">
        <w:rPr>
          <w:rFonts w:ascii="Arial" w:eastAsia="Arial" w:hAnsi="Arial" w:cs="Arial"/>
          <w:bCs/>
        </w:rPr>
        <w:t xml:space="preserve"> Based on Random Forest Analysis</w:t>
      </w:r>
      <w:r w:rsidR="00D672BA">
        <w:rPr>
          <w:rFonts w:ascii="Arial" w:eastAsia="Arial" w:hAnsi="Arial" w:cs="Arial"/>
          <w:bCs/>
        </w:rPr>
        <w:t>.</w:t>
      </w:r>
    </w:p>
    <w:p w14:paraId="1AD08C9C" w14:textId="7B59FE90" w:rsidR="006473A6" w:rsidRPr="006473A6" w:rsidRDefault="006473A6">
      <w:pPr>
        <w:rPr>
          <w:rFonts w:ascii="Arial" w:eastAsia="Arial" w:hAnsi="Arial" w:cs="Arial"/>
          <w:b/>
        </w:rPr>
      </w:pPr>
    </w:p>
    <w:p w14:paraId="28AA7F66" w14:textId="2FE63B7B" w:rsidR="006E02F0" w:rsidRDefault="006E02F0">
      <w:pPr>
        <w:rPr>
          <w:rFonts w:ascii="Arial" w:eastAsia="Arial" w:hAnsi="Arial" w:cs="Arial"/>
          <w:bCs/>
        </w:rPr>
      </w:pPr>
    </w:p>
    <w:p w14:paraId="2E84A5D7" w14:textId="31DAFFE0" w:rsidR="006E02F0" w:rsidRDefault="006E02F0">
      <w:pPr>
        <w:rPr>
          <w:rFonts w:ascii="Arial" w:eastAsia="Arial" w:hAnsi="Arial" w:cs="Arial"/>
          <w:bCs/>
        </w:rPr>
      </w:pPr>
    </w:p>
    <w:p w14:paraId="3996F4E4" w14:textId="77777777" w:rsidR="006E02F0" w:rsidRDefault="006E02F0">
      <w:pPr>
        <w:rPr>
          <w:rFonts w:ascii="Arial" w:eastAsia="Arial" w:hAnsi="Arial" w:cs="Arial"/>
          <w:bCs/>
        </w:rPr>
      </w:pPr>
    </w:p>
    <w:p w14:paraId="56533CD2" w14:textId="00134089" w:rsidR="006473A6" w:rsidRDefault="00E62C7E">
      <w:pPr>
        <w:rPr>
          <w:rFonts w:ascii="Arial" w:eastAsia="Arial" w:hAnsi="Arial" w:cs="Arial"/>
          <w:bCs/>
        </w:rPr>
      </w:pPr>
      <w:r>
        <w:rPr>
          <w:rFonts w:ascii="Arial" w:eastAsia="Arial" w:hAnsi="Arial" w:cs="Arial"/>
          <w:bCs/>
          <w:noProof/>
        </w:rPr>
        <w:drawing>
          <wp:inline distT="0" distB="0" distL="0" distR="0" wp14:anchorId="17811703" wp14:editId="4EFE6978">
            <wp:extent cx="3968737" cy="1989574"/>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062206" cy="2036431"/>
                    </a:xfrm>
                    <a:prstGeom prst="rect">
                      <a:avLst/>
                    </a:prstGeom>
                  </pic:spPr>
                </pic:pic>
              </a:graphicData>
            </a:graphic>
          </wp:inline>
        </w:drawing>
      </w:r>
      <w:r>
        <w:rPr>
          <w:rFonts w:ascii="Arial" w:eastAsia="Arial" w:hAnsi="Arial" w:cs="Arial"/>
          <w:bCs/>
          <w:noProof/>
        </w:rPr>
        <w:drawing>
          <wp:inline distT="0" distB="0" distL="0" distR="0" wp14:anchorId="7D9F87C1" wp14:editId="2D55F7D4">
            <wp:extent cx="3992611" cy="201971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037207" cy="2042279"/>
                    </a:xfrm>
                    <a:prstGeom prst="rect">
                      <a:avLst/>
                    </a:prstGeom>
                  </pic:spPr>
                </pic:pic>
              </a:graphicData>
            </a:graphic>
          </wp:inline>
        </w:drawing>
      </w:r>
    </w:p>
    <w:p w14:paraId="0F874C70" w14:textId="548C0D13" w:rsidR="006473A6" w:rsidRDefault="006473A6">
      <w:pPr>
        <w:rPr>
          <w:rFonts w:ascii="Arial" w:eastAsia="Arial" w:hAnsi="Arial" w:cs="Arial"/>
          <w:bCs/>
        </w:rPr>
      </w:pPr>
    </w:p>
    <w:p w14:paraId="1BDE6813" w14:textId="69CE9636" w:rsidR="006E02F0" w:rsidRDefault="006E02F0">
      <w:pPr>
        <w:spacing w:after="160" w:line="259" w:lineRule="auto"/>
        <w:rPr>
          <w:rFonts w:ascii="Arial" w:eastAsia="Arial" w:hAnsi="Arial" w:cs="Arial"/>
          <w:bCs/>
        </w:rPr>
      </w:pPr>
      <w:r>
        <w:rPr>
          <w:rFonts w:ascii="Arial" w:eastAsia="Arial" w:hAnsi="Arial" w:cs="Arial"/>
          <w:bCs/>
        </w:rPr>
        <w:br w:type="page"/>
      </w:r>
    </w:p>
    <w:p w14:paraId="573C2DCE" w14:textId="374F03C9" w:rsidR="00A2021F" w:rsidRDefault="006D0014">
      <w:pPr>
        <w:rPr>
          <w:rFonts w:ascii="Arial" w:eastAsia="Arial" w:hAnsi="Arial" w:cs="Arial"/>
        </w:rPr>
      </w:pPr>
      <w:r w:rsidRPr="006D0014">
        <w:rPr>
          <w:rFonts w:ascii="Arial" w:eastAsia="Arial" w:hAnsi="Arial" w:cs="Arial"/>
          <w:b/>
          <w:bCs/>
        </w:rPr>
        <w:lastRenderedPageBreak/>
        <w:t xml:space="preserve">Supplementary Figure </w:t>
      </w:r>
      <w:r w:rsidR="00B17668">
        <w:rPr>
          <w:rFonts w:ascii="Arial" w:eastAsia="Arial" w:hAnsi="Arial" w:cs="Arial"/>
          <w:b/>
          <w:bCs/>
        </w:rPr>
        <w:t>2</w:t>
      </w:r>
      <w:r>
        <w:rPr>
          <w:rFonts w:ascii="Arial" w:eastAsia="Arial" w:hAnsi="Arial" w:cs="Arial"/>
        </w:rPr>
        <w:t xml:space="preserve">. Density plots </w:t>
      </w:r>
      <w:r w:rsidR="003B0A30">
        <w:rPr>
          <w:rFonts w:ascii="Arial" w:eastAsia="Arial" w:hAnsi="Arial" w:cs="Arial"/>
        </w:rPr>
        <w:t>of the imputed (red) and non-imputed (blue) values from the MICE analyses (see Methods).</w:t>
      </w:r>
    </w:p>
    <w:p w14:paraId="709CD2E5" w14:textId="77777777" w:rsidR="0033039A" w:rsidRDefault="0033039A">
      <w:pPr>
        <w:rPr>
          <w:rFonts w:ascii="Arial" w:eastAsia="Arial" w:hAnsi="Arial" w:cs="Arial"/>
        </w:rPr>
      </w:pPr>
    </w:p>
    <w:p w14:paraId="76DBE24C" w14:textId="1DBF54EE" w:rsidR="006B6969" w:rsidRDefault="00492DEB" w:rsidP="00492DEB">
      <w:pPr>
        <w:jc w:val="center"/>
        <w:rPr>
          <w:rFonts w:ascii="Arial" w:eastAsia="Arial" w:hAnsi="Arial" w:cs="Arial"/>
        </w:rPr>
      </w:pPr>
      <w:r>
        <w:rPr>
          <w:rFonts w:ascii="Arial" w:eastAsia="Arial" w:hAnsi="Arial" w:cs="Arial"/>
          <w:noProof/>
        </w:rPr>
        <w:drawing>
          <wp:inline distT="0" distB="0" distL="0" distR="0" wp14:anchorId="7F6B3639" wp14:editId="7C9548E9">
            <wp:extent cx="4879571" cy="487957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32169" cy="4932169"/>
                    </a:xfrm>
                    <a:prstGeom prst="rect">
                      <a:avLst/>
                    </a:prstGeom>
                  </pic:spPr>
                </pic:pic>
              </a:graphicData>
            </a:graphic>
          </wp:inline>
        </w:drawing>
      </w:r>
    </w:p>
    <w:p w14:paraId="5029F81D" w14:textId="77777777" w:rsidR="006B6969" w:rsidRDefault="006B6969">
      <w:pPr>
        <w:spacing w:after="160" w:line="259" w:lineRule="auto"/>
        <w:rPr>
          <w:rFonts w:ascii="Arial" w:eastAsia="Arial" w:hAnsi="Arial" w:cs="Arial"/>
        </w:rPr>
      </w:pPr>
      <w:r>
        <w:rPr>
          <w:rFonts w:ascii="Arial" w:eastAsia="Arial" w:hAnsi="Arial" w:cs="Arial"/>
        </w:rPr>
        <w:br w:type="page"/>
      </w:r>
    </w:p>
    <w:p w14:paraId="75FF91F2" w14:textId="52976D5F" w:rsidR="0033039A" w:rsidRDefault="0033039A" w:rsidP="006B6969">
      <w:pPr>
        <w:spacing w:after="160" w:line="259" w:lineRule="auto"/>
        <w:rPr>
          <w:rFonts w:ascii="Arial" w:eastAsia="Arial" w:hAnsi="Arial" w:cs="Arial"/>
        </w:rPr>
        <w:sectPr w:rsidR="0033039A" w:rsidSect="00094BDA">
          <w:pgSz w:w="15840" w:h="12240" w:orient="landscape"/>
          <w:pgMar w:top="1440" w:right="1440" w:bottom="1440" w:left="1440" w:header="720" w:footer="720" w:gutter="0"/>
          <w:cols w:space="720"/>
        </w:sectPr>
      </w:pPr>
    </w:p>
    <w:p w14:paraId="037E245A" w14:textId="77777777" w:rsidR="006736A3" w:rsidRPr="004419B4" w:rsidRDefault="006736A3" w:rsidP="006736A3">
      <w:pPr>
        <w:spacing w:line="480" w:lineRule="auto"/>
        <w:rPr>
          <w:rFonts w:ascii="Arial" w:eastAsia="Arial" w:hAnsi="Arial" w:cs="Arial"/>
          <w:b/>
          <w:bCs/>
        </w:rPr>
      </w:pPr>
    </w:p>
    <w:p w14:paraId="77A38E61" w14:textId="4B24E573" w:rsidR="006152C3" w:rsidRPr="00D9530A" w:rsidRDefault="006152C3" w:rsidP="006736A3">
      <w:pPr>
        <w:spacing w:line="480" w:lineRule="auto"/>
        <w:rPr>
          <w:rFonts w:ascii="Arial" w:eastAsia="Arial" w:hAnsi="Arial" w:cs="Arial"/>
        </w:rPr>
      </w:pPr>
    </w:p>
    <w:sectPr w:rsidR="006152C3" w:rsidRPr="00D9530A">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101A3D" w14:textId="77777777" w:rsidR="006D0129" w:rsidRDefault="006D0129">
      <w:r>
        <w:separator/>
      </w:r>
    </w:p>
  </w:endnote>
  <w:endnote w:type="continuationSeparator" w:id="0">
    <w:p w14:paraId="4C34F7E6" w14:textId="77777777" w:rsidR="006D0129" w:rsidRDefault="006D0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2036BD" w14:textId="77777777" w:rsidR="00A2021F" w:rsidRDefault="003718BF">
    <w:pPr>
      <w:pBdr>
        <w:top w:val="nil"/>
        <w:left w:val="nil"/>
        <w:bottom w:val="nil"/>
        <w:right w:val="nil"/>
        <w:between w:val="nil"/>
      </w:pBdr>
      <w:tabs>
        <w:tab w:val="center" w:pos="4680"/>
        <w:tab w:val="right" w:pos="9360"/>
      </w:tabs>
      <w:jc w:val="center"/>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EC0683">
      <w:rPr>
        <w:rFonts w:ascii="Arial" w:eastAsia="Arial" w:hAnsi="Arial" w:cs="Arial"/>
        <w:noProof/>
        <w:color w:val="000000"/>
      </w:rPr>
      <w:t>1</w:t>
    </w:r>
    <w:r>
      <w:rPr>
        <w:rFonts w:ascii="Arial" w:eastAsia="Arial" w:hAnsi="Arial" w:cs="Arial"/>
        <w:color w:val="000000"/>
      </w:rPr>
      <w:fldChar w:fldCharType="end"/>
    </w:r>
  </w:p>
  <w:p w14:paraId="16E0D66A" w14:textId="77777777" w:rsidR="00A2021F" w:rsidRDefault="00A2021F">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E6EB25" w14:textId="77777777" w:rsidR="006D0129" w:rsidRDefault="006D0129">
      <w:r>
        <w:separator/>
      </w:r>
    </w:p>
  </w:footnote>
  <w:footnote w:type="continuationSeparator" w:id="0">
    <w:p w14:paraId="39CBAFBA" w14:textId="77777777" w:rsidR="006D0129" w:rsidRDefault="006D01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07D32"/>
    <w:multiLevelType w:val="multilevel"/>
    <w:tmpl w:val="E2903094"/>
    <w:lvl w:ilvl="0">
      <w:start w:val="1"/>
      <w:numFmt w:val="bullet"/>
      <w:lvlText w:val="o"/>
      <w:lvlJc w:val="left"/>
      <w:pPr>
        <w:ind w:left="1440" w:hanging="1368"/>
      </w:pPr>
      <w:rPr>
        <w:rFonts w:ascii="Courier New" w:hAnsi="Courier New"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0F76641A"/>
    <w:multiLevelType w:val="hybridMultilevel"/>
    <w:tmpl w:val="F7B47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937C03"/>
    <w:multiLevelType w:val="hybridMultilevel"/>
    <w:tmpl w:val="B798C420"/>
    <w:lvl w:ilvl="0" w:tplc="33F23F9A">
      <w:start w:val="1"/>
      <w:numFmt w:val="bullet"/>
      <w:lvlText w:val="o"/>
      <w:lvlJc w:val="left"/>
      <w:pPr>
        <w:ind w:left="144" w:firstLine="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6378A6"/>
    <w:multiLevelType w:val="multilevel"/>
    <w:tmpl w:val="6E7AAEFE"/>
    <w:lvl w:ilvl="0">
      <w:start w:val="1"/>
      <w:numFmt w:val="bullet"/>
      <w:lvlText w:val="o"/>
      <w:lvlJc w:val="left"/>
      <w:pPr>
        <w:ind w:left="1440" w:hanging="360"/>
      </w:pPr>
      <w:rPr>
        <w:rFonts w:ascii="Courier New" w:hAnsi="Courier New"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26A07BBA"/>
    <w:multiLevelType w:val="hybridMultilevel"/>
    <w:tmpl w:val="9DD22EA6"/>
    <w:lvl w:ilvl="0" w:tplc="06740492">
      <w:start w:val="1"/>
      <w:numFmt w:val="bullet"/>
      <w:lvlText w:val="o"/>
      <w:lvlJc w:val="left"/>
      <w:pPr>
        <w:ind w:left="0" w:hanging="216"/>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EA04AD"/>
    <w:multiLevelType w:val="hybridMultilevel"/>
    <w:tmpl w:val="3198E8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868CC"/>
    <w:multiLevelType w:val="hybridMultilevel"/>
    <w:tmpl w:val="0C0C9532"/>
    <w:lvl w:ilvl="0" w:tplc="DD443532">
      <w:start w:val="1"/>
      <w:numFmt w:val="bullet"/>
      <w:lvlText w:val="o"/>
      <w:lvlJc w:val="left"/>
      <w:pPr>
        <w:ind w:left="0" w:firstLine="0"/>
      </w:pPr>
      <w:rPr>
        <w:rFonts w:ascii="Courier New" w:hAnsi="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5356135"/>
    <w:multiLevelType w:val="hybridMultilevel"/>
    <w:tmpl w:val="F0103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1C696B"/>
    <w:multiLevelType w:val="hybridMultilevel"/>
    <w:tmpl w:val="083403CC"/>
    <w:lvl w:ilvl="0" w:tplc="4D285D0E">
      <w:start w:val="1"/>
      <w:numFmt w:val="bullet"/>
      <w:lvlText w:val=""/>
      <w:lvlJc w:val="left"/>
      <w:pPr>
        <w:ind w:left="720" w:hanging="432"/>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4B270BC"/>
    <w:multiLevelType w:val="hybridMultilevel"/>
    <w:tmpl w:val="370AEC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94168CA"/>
    <w:multiLevelType w:val="hybridMultilevel"/>
    <w:tmpl w:val="D4FE9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CA2124"/>
    <w:multiLevelType w:val="multilevel"/>
    <w:tmpl w:val="4FA623E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2" w15:restartNumberingAfterBreak="0">
    <w:nsid w:val="68182C08"/>
    <w:multiLevelType w:val="hybridMultilevel"/>
    <w:tmpl w:val="BE007EC2"/>
    <w:lvl w:ilvl="0" w:tplc="08AE4D4A">
      <w:start w:val="1"/>
      <w:numFmt w:val="bullet"/>
      <w:lvlText w:val=""/>
      <w:lvlJc w:val="left"/>
      <w:pPr>
        <w:ind w:left="216"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F34793"/>
    <w:multiLevelType w:val="hybridMultilevel"/>
    <w:tmpl w:val="F4E2188A"/>
    <w:lvl w:ilvl="0" w:tplc="B4325ACE">
      <w:start w:val="1"/>
      <w:numFmt w:val="bullet"/>
      <w:lvlText w:val="o"/>
      <w:lvlJc w:val="left"/>
      <w:pPr>
        <w:tabs>
          <w:tab w:val="num" w:pos="0"/>
        </w:tabs>
        <w:ind w:left="0" w:firstLine="0"/>
      </w:pPr>
      <w:rPr>
        <w:rFonts w:ascii="Courier New" w:hAnsi="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766309E1"/>
    <w:multiLevelType w:val="hybridMultilevel"/>
    <w:tmpl w:val="17C08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92482A"/>
    <w:multiLevelType w:val="multilevel"/>
    <w:tmpl w:val="A450FA5E"/>
    <w:lvl w:ilvl="0">
      <w:start w:val="1"/>
      <w:numFmt w:val="bullet"/>
      <w:lvlText w:val="o"/>
      <w:lvlJc w:val="left"/>
      <w:pPr>
        <w:ind w:left="504" w:hanging="432"/>
      </w:pPr>
      <w:rPr>
        <w:rFonts w:ascii="Courier New" w:hAnsi="Courier New"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595430744">
    <w:abstractNumId w:val="11"/>
  </w:num>
  <w:num w:numId="2" w16cid:durableId="198473642">
    <w:abstractNumId w:val="14"/>
  </w:num>
  <w:num w:numId="3" w16cid:durableId="1623614338">
    <w:abstractNumId w:val="7"/>
  </w:num>
  <w:num w:numId="4" w16cid:durableId="552933933">
    <w:abstractNumId w:val="10"/>
  </w:num>
  <w:num w:numId="5" w16cid:durableId="612514123">
    <w:abstractNumId w:val="5"/>
  </w:num>
  <w:num w:numId="6" w16cid:durableId="765002558">
    <w:abstractNumId w:val="2"/>
  </w:num>
  <w:num w:numId="7" w16cid:durableId="1189374726">
    <w:abstractNumId w:val="4"/>
  </w:num>
  <w:num w:numId="8" w16cid:durableId="948658005">
    <w:abstractNumId w:val="6"/>
  </w:num>
  <w:num w:numId="9" w16cid:durableId="203911658">
    <w:abstractNumId w:val="13"/>
  </w:num>
  <w:num w:numId="10" w16cid:durableId="214585039">
    <w:abstractNumId w:val="1"/>
  </w:num>
  <w:num w:numId="11" w16cid:durableId="587496059">
    <w:abstractNumId w:val="9"/>
  </w:num>
  <w:num w:numId="12" w16cid:durableId="2118481000">
    <w:abstractNumId w:val="8"/>
  </w:num>
  <w:num w:numId="13" w16cid:durableId="1401715738">
    <w:abstractNumId w:val="3"/>
  </w:num>
  <w:num w:numId="14" w16cid:durableId="1005666607">
    <w:abstractNumId w:val="0"/>
  </w:num>
  <w:num w:numId="15" w16cid:durableId="735473663">
    <w:abstractNumId w:val="15"/>
  </w:num>
  <w:num w:numId="16" w16cid:durableId="9791920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d5tfxvcdtefkewssw5ztzn9t9trzfzzrz9&quot;&gt;Phase.I.Predictions&lt;record-ids&gt;&lt;item&gt;1&lt;/item&gt;&lt;item&gt;3&lt;/item&gt;&lt;item&gt;5&lt;/item&gt;&lt;item&gt;6&lt;/item&gt;&lt;item&gt;7&lt;/item&gt;&lt;item&gt;8&lt;/item&gt;&lt;item&gt;9&lt;/item&gt;&lt;item&gt;11&lt;/item&gt;&lt;item&gt;13&lt;/item&gt;&lt;item&gt;14&lt;/item&gt;&lt;item&gt;15&lt;/item&gt;&lt;item&gt;16&lt;/item&gt;&lt;item&gt;17&lt;/item&gt;&lt;item&gt;18&lt;/item&gt;&lt;item&gt;20&lt;/item&gt;&lt;item&gt;21&lt;/item&gt;&lt;item&gt;23&lt;/item&gt;&lt;item&gt;24&lt;/item&gt;&lt;item&gt;25&lt;/item&gt;&lt;item&gt;26&lt;/item&gt;&lt;item&gt;27&lt;/item&gt;&lt;item&gt;28&lt;/item&gt;&lt;item&gt;29&lt;/item&gt;&lt;item&gt;30&lt;/item&gt;&lt;item&gt;32&lt;/item&gt;&lt;item&gt;33&lt;/item&gt;&lt;item&gt;34&lt;/item&gt;&lt;item&gt;35&lt;/item&gt;&lt;item&gt;36&lt;/item&gt;&lt;item&gt;37&lt;/item&gt;&lt;item&gt;38&lt;/item&gt;&lt;item&gt;39&lt;/item&gt;&lt;item&gt;47&lt;/item&gt;&lt;item&gt;48&lt;/item&gt;&lt;item&gt;49&lt;/item&gt;&lt;item&gt;50&lt;/item&gt;&lt;item&gt;51&lt;/item&gt;&lt;item&gt;52&lt;/item&gt;&lt;item&gt;53&lt;/item&gt;&lt;item&gt;54&lt;/item&gt;&lt;item&gt;56&lt;/item&gt;&lt;item&gt;57&lt;/item&gt;&lt;item&gt;58&lt;/item&gt;&lt;item&gt;59&lt;/item&gt;&lt;item&gt;60&lt;/item&gt;&lt;/record-ids&gt;&lt;/item&gt;&lt;/Libraries&gt;"/>
  </w:docVars>
  <w:rsids>
    <w:rsidRoot w:val="00A2021F"/>
    <w:rsid w:val="0000179C"/>
    <w:rsid w:val="0000535D"/>
    <w:rsid w:val="000065B8"/>
    <w:rsid w:val="0001135C"/>
    <w:rsid w:val="00024EAD"/>
    <w:rsid w:val="00031B98"/>
    <w:rsid w:val="00045246"/>
    <w:rsid w:val="00050090"/>
    <w:rsid w:val="00051589"/>
    <w:rsid w:val="00056A37"/>
    <w:rsid w:val="00056CD7"/>
    <w:rsid w:val="000612A2"/>
    <w:rsid w:val="000642B9"/>
    <w:rsid w:val="0006487F"/>
    <w:rsid w:val="00064F00"/>
    <w:rsid w:val="000719F2"/>
    <w:rsid w:val="000749B7"/>
    <w:rsid w:val="0007518C"/>
    <w:rsid w:val="0007737E"/>
    <w:rsid w:val="00081E9A"/>
    <w:rsid w:val="000831DE"/>
    <w:rsid w:val="00086DF6"/>
    <w:rsid w:val="00090B48"/>
    <w:rsid w:val="000942F9"/>
    <w:rsid w:val="00094BDA"/>
    <w:rsid w:val="000A26F0"/>
    <w:rsid w:val="000A75C1"/>
    <w:rsid w:val="000B34C8"/>
    <w:rsid w:val="000B3563"/>
    <w:rsid w:val="000B3EA7"/>
    <w:rsid w:val="000B4994"/>
    <w:rsid w:val="000C15B4"/>
    <w:rsid w:val="000C280D"/>
    <w:rsid w:val="000D1289"/>
    <w:rsid w:val="000D24CA"/>
    <w:rsid w:val="000D2F83"/>
    <w:rsid w:val="000E2B87"/>
    <w:rsid w:val="000E64EC"/>
    <w:rsid w:val="000F2970"/>
    <w:rsid w:val="000F2A7E"/>
    <w:rsid w:val="000F3C51"/>
    <w:rsid w:val="0010564E"/>
    <w:rsid w:val="00111284"/>
    <w:rsid w:val="001121CA"/>
    <w:rsid w:val="00113C74"/>
    <w:rsid w:val="00116BD6"/>
    <w:rsid w:val="00116E9F"/>
    <w:rsid w:val="00124D09"/>
    <w:rsid w:val="0012693E"/>
    <w:rsid w:val="001274FA"/>
    <w:rsid w:val="0013221A"/>
    <w:rsid w:val="00133541"/>
    <w:rsid w:val="00135C8C"/>
    <w:rsid w:val="00136900"/>
    <w:rsid w:val="0013692A"/>
    <w:rsid w:val="0014584B"/>
    <w:rsid w:val="00147C7F"/>
    <w:rsid w:val="00151BE1"/>
    <w:rsid w:val="00152EEC"/>
    <w:rsid w:val="00156F60"/>
    <w:rsid w:val="001620F3"/>
    <w:rsid w:val="00163C23"/>
    <w:rsid w:val="00171432"/>
    <w:rsid w:val="00174DFC"/>
    <w:rsid w:val="00176B8A"/>
    <w:rsid w:val="00177AA7"/>
    <w:rsid w:val="001813B7"/>
    <w:rsid w:val="00181A42"/>
    <w:rsid w:val="00183F0F"/>
    <w:rsid w:val="00191AB8"/>
    <w:rsid w:val="001A2F23"/>
    <w:rsid w:val="001B0B4C"/>
    <w:rsid w:val="001B1C5D"/>
    <w:rsid w:val="001B51F4"/>
    <w:rsid w:val="001C22D2"/>
    <w:rsid w:val="001C3AEB"/>
    <w:rsid w:val="001C681E"/>
    <w:rsid w:val="001D0206"/>
    <w:rsid w:val="001D1E49"/>
    <w:rsid w:val="001D23F7"/>
    <w:rsid w:val="001D418D"/>
    <w:rsid w:val="001D4B9D"/>
    <w:rsid w:val="001D5236"/>
    <w:rsid w:val="001E0B23"/>
    <w:rsid w:val="001E0CFC"/>
    <w:rsid w:val="001E1390"/>
    <w:rsid w:val="001E3066"/>
    <w:rsid w:val="001E3673"/>
    <w:rsid w:val="001E3BEF"/>
    <w:rsid w:val="001E5888"/>
    <w:rsid w:val="001E6D64"/>
    <w:rsid w:val="001F1158"/>
    <w:rsid w:val="001F64C3"/>
    <w:rsid w:val="001F7709"/>
    <w:rsid w:val="00202A59"/>
    <w:rsid w:val="0020309B"/>
    <w:rsid w:val="0020314E"/>
    <w:rsid w:val="00210099"/>
    <w:rsid w:val="00210326"/>
    <w:rsid w:val="00214694"/>
    <w:rsid w:val="0021482E"/>
    <w:rsid w:val="0021586D"/>
    <w:rsid w:val="00215E04"/>
    <w:rsid w:val="00217753"/>
    <w:rsid w:val="002201D0"/>
    <w:rsid w:val="00221E06"/>
    <w:rsid w:val="00224439"/>
    <w:rsid w:val="00227A17"/>
    <w:rsid w:val="0023122E"/>
    <w:rsid w:val="00233FCE"/>
    <w:rsid w:val="002402E1"/>
    <w:rsid w:val="00240391"/>
    <w:rsid w:val="002416F6"/>
    <w:rsid w:val="002429BB"/>
    <w:rsid w:val="002433CC"/>
    <w:rsid w:val="00247787"/>
    <w:rsid w:val="0025709E"/>
    <w:rsid w:val="002612D7"/>
    <w:rsid w:val="00261AC0"/>
    <w:rsid w:val="0026666D"/>
    <w:rsid w:val="00266A64"/>
    <w:rsid w:val="00267F65"/>
    <w:rsid w:val="00272896"/>
    <w:rsid w:val="0027347C"/>
    <w:rsid w:val="00276C30"/>
    <w:rsid w:val="002851D7"/>
    <w:rsid w:val="00286119"/>
    <w:rsid w:val="00291C7D"/>
    <w:rsid w:val="0029278E"/>
    <w:rsid w:val="00292FC5"/>
    <w:rsid w:val="00294E5D"/>
    <w:rsid w:val="00295287"/>
    <w:rsid w:val="00295E3A"/>
    <w:rsid w:val="002A1A2B"/>
    <w:rsid w:val="002A5EFE"/>
    <w:rsid w:val="002B0347"/>
    <w:rsid w:val="002B320C"/>
    <w:rsid w:val="002B6418"/>
    <w:rsid w:val="002C4252"/>
    <w:rsid w:val="002C4822"/>
    <w:rsid w:val="002C6987"/>
    <w:rsid w:val="002C7032"/>
    <w:rsid w:val="002D0612"/>
    <w:rsid w:val="002D727A"/>
    <w:rsid w:val="002E0707"/>
    <w:rsid w:val="002E2FEF"/>
    <w:rsid w:val="002F0949"/>
    <w:rsid w:val="002F0BB3"/>
    <w:rsid w:val="002F2101"/>
    <w:rsid w:val="002F26AD"/>
    <w:rsid w:val="002F28F8"/>
    <w:rsid w:val="002F429F"/>
    <w:rsid w:val="002F7DF5"/>
    <w:rsid w:val="00305B08"/>
    <w:rsid w:val="0031276D"/>
    <w:rsid w:val="00312AFE"/>
    <w:rsid w:val="00316913"/>
    <w:rsid w:val="00321912"/>
    <w:rsid w:val="00322B58"/>
    <w:rsid w:val="0033039A"/>
    <w:rsid w:val="00330EE7"/>
    <w:rsid w:val="003329A7"/>
    <w:rsid w:val="00333944"/>
    <w:rsid w:val="00334BB5"/>
    <w:rsid w:val="0033572E"/>
    <w:rsid w:val="003415C9"/>
    <w:rsid w:val="003424EB"/>
    <w:rsid w:val="00347603"/>
    <w:rsid w:val="00353D06"/>
    <w:rsid w:val="003548F3"/>
    <w:rsid w:val="00356615"/>
    <w:rsid w:val="003654EB"/>
    <w:rsid w:val="00367121"/>
    <w:rsid w:val="003718BF"/>
    <w:rsid w:val="00373DDF"/>
    <w:rsid w:val="003830D5"/>
    <w:rsid w:val="0039094D"/>
    <w:rsid w:val="00393D75"/>
    <w:rsid w:val="0039598E"/>
    <w:rsid w:val="00397038"/>
    <w:rsid w:val="003A2EDB"/>
    <w:rsid w:val="003A3998"/>
    <w:rsid w:val="003A5205"/>
    <w:rsid w:val="003A628D"/>
    <w:rsid w:val="003A6B3C"/>
    <w:rsid w:val="003B0A30"/>
    <w:rsid w:val="003B0AFC"/>
    <w:rsid w:val="003B1891"/>
    <w:rsid w:val="003B3EEB"/>
    <w:rsid w:val="003B4522"/>
    <w:rsid w:val="003B5CB2"/>
    <w:rsid w:val="003B6F8B"/>
    <w:rsid w:val="003C0304"/>
    <w:rsid w:val="003C123A"/>
    <w:rsid w:val="003C31F3"/>
    <w:rsid w:val="003C34B0"/>
    <w:rsid w:val="003C5EB0"/>
    <w:rsid w:val="003D3466"/>
    <w:rsid w:val="003D6565"/>
    <w:rsid w:val="003E0538"/>
    <w:rsid w:val="003E1AA1"/>
    <w:rsid w:val="003E31D9"/>
    <w:rsid w:val="003E7B78"/>
    <w:rsid w:val="003F7029"/>
    <w:rsid w:val="004017E3"/>
    <w:rsid w:val="0040363C"/>
    <w:rsid w:val="00405615"/>
    <w:rsid w:val="00411F88"/>
    <w:rsid w:val="00416BA9"/>
    <w:rsid w:val="004170EE"/>
    <w:rsid w:val="00421F96"/>
    <w:rsid w:val="00422920"/>
    <w:rsid w:val="004231E4"/>
    <w:rsid w:val="004315FD"/>
    <w:rsid w:val="00431846"/>
    <w:rsid w:val="00431E94"/>
    <w:rsid w:val="00432D7D"/>
    <w:rsid w:val="0043346E"/>
    <w:rsid w:val="00434DAE"/>
    <w:rsid w:val="004419B4"/>
    <w:rsid w:val="00443617"/>
    <w:rsid w:val="00446200"/>
    <w:rsid w:val="004462AF"/>
    <w:rsid w:val="004543EF"/>
    <w:rsid w:val="00457D3E"/>
    <w:rsid w:val="00466413"/>
    <w:rsid w:val="004707DB"/>
    <w:rsid w:val="00471D4A"/>
    <w:rsid w:val="004720B6"/>
    <w:rsid w:val="0047613A"/>
    <w:rsid w:val="00480F64"/>
    <w:rsid w:val="00484DA7"/>
    <w:rsid w:val="004853B8"/>
    <w:rsid w:val="004923DE"/>
    <w:rsid w:val="00492DEB"/>
    <w:rsid w:val="00497B74"/>
    <w:rsid w:val="00497F86"/>
    <w:rsid w:val="004A30A2"/>
    <w:rsid w:val="004A5599"/>
    <w:rsid w:val="004B1B27"/>
    <w:rsid w:val="004B1F0B"/>
    <w:rsid w:val="004B340A"/>
    <w:rsid w:val="004B40B7"/>
    <w:rsid w:val="004B667A"/>
    <w:rsid w:val="004B7DB3"/>
    <w:rsid w:val="004C5B53"/>
    <w:rsid w:val="004D2314"/>
    <w:rsid w:val="004D2C5A"/>
    <w:rsid w:val="004D6674"/>
    <w:rsid w:val="004E5768"/>
    <w:rsid w:val="004F05B9"/>
    <w:rsid w:val="004F3B2E"/>
    <w:rsid w:val="00500B0A"/>
    <w:rsid w:val="00512B6B"/>
    <w:rsid w:val="00512DEB"/>
    <w:rsid w:val="005145BF"/>
    <w:rsid w:val="00515DA7"/>
    <w:rsid w:val="00517D1F"/>
    <w:rsid w:val="005246A4"/>
    <w:rsid w:val="005269A7"/>
    <w:rsid w:val="0052727D"/>
    <w:rsid w:val="00527D82"/>
    <w:rsid w:val="0053400E"/>
    <w:rsid w:val="0053423E"/>
    <w:rsid w:val="0053626D"/>
    <w:rsid w:val="00536563"/>
    <w:rsid w:val="00541360"/>
    <w:rsid w:val="005434EC"/>
    <w:rsid w:val="00546724"/>
    <w:rsid w:val="005469D5"/>
    <w:rsid w:val="00550F98"/>
    <w:rsid w:val="00552035"/>
    <w:rsid w:val="00556938"/>
    <w:rsid w:val="00557227"/>
    <w:rsid w:val="005601DE"/>
    <w:rsid w:val="005655D5"/>
    <w:rsid w:val="0057044E"/>
    <w:rsid w:val="0057434F"/>
    <w:rsid w:val="00575695"/>
    <w:rsid w:val="00577098"/>
    <w:rsid w:val="005811FE"/>
    <w:rsid w:val="005819B3"/>
    <w:rsid w:val="00581B2D"/>
    <w:rsid w:val="00583B44"/>
    <w:rsid w:val="00584CB0"/>
    <w:rsid w:val="00584F7E"/>
    <w:rsid w:val="005852E3"/>
    <w:rsid w:val="0059322F"/>
    <w:rsid w:val="005A0E5F"/>
    <w:rsid w:val="005A1A82"/>
    <w:rsid w:val="005A3EA2"/>
    <w:rsid w:val="005A4E2B"/>
    <w:rsid w:val="005A5F4D"/>
    <w:rsid w:val="005A6493"/>
    <w:rsid w:val="005B5396"/>
    <w:rsid w:val="005B644E"/>
    <w:rsid w:val="005B7691"/>
    <w:rsid w:val="005C1A8D"/>
    <w:rsid w:val="005C2677"/>
    <w:rsid w:val="005C3B68"/>
    <w:rsid w:val="005C54F3"/>
    <w:rsid w:val="005D78EB"/>
    <w:rsid w:val="005E0082"/>
    <w:rsid w:val="005E0F93"/>
    <w:rsid w:val="005E3065"/>
    <w:rsid w:val="005E6059"/>
    <w:rsid w:val="005F7E69"/>
    <w:rsid w:val="00605C18"/>
    <w:rsid w:val="006101B5"/>
    <w:rsid w:val="006137CF"/>
    <w:rsid w:val="00613C3E"/>
    <w:rsid w:val="00614897"/>
    <w:rsid w:val="006152C3"/>
    <w:rsid w:val="0062113D"/>
    <w:rsid w:val="00623E88"/>
    <w:rsid w:val="00626438"/>
    <w:rsid w:val="00631A8C"/>
    <w:rsid w:val="00631E93"/>
    <w:rsid w:val="006423F4"/>
    <w:rsid w:val="006447B3"/>
    <w:rsid w:val="00645FAA"/>
    <w:rsid w:val="006473A6"/>
    <w:rsid w:val="006477F3"/>
    <w:rsid w:val="00654119"/>
    <w:rsid w:val="00657229"/>
    <w:rsid w:val="00661326"/>
    <w:rsid w:val="006643B4"/>
    <w:rsid w:val="00667270"/>
    <w:rsid w:val="006736A3"/>
    <w:rsid w:val="0067590A"/>
    <w:rsid w:val="00675C2C"/>
    <w:rsid w:val="00677652"/>
    <w:rsid w:val="00691E1B"/>
    <w:rsid w:val="00697BE1"/>
    <w:rsid w:val="006A673A"/>
    <w:rsid w:val="006A732B"/>
    <w:rsid w:val="006B2859"/>
    <w:rsid w:val="006B3768"/>
    <w:rsid w:val="006B52D7"/>
    <w:rsid w:val="006B6969"/>
    <w:rsid w:val="006B74D6"/>
    <w:rsid w:val="006C44EA"/>
    <w:rsid w:val="006C6298"/>
    <w:rsid w:val="006C6778"/>
    <w:rsid w:val="006D0014"/>
    <w:rsid w:val="006D0129"/>
    <w:rsid w:val="006D0343"/>
    <w:rsid w:val="006D2C03"/>
    <w:rsid w:val="006D45AF"/>
    <w:rsid w:val="006D702D"/>
    <w:rsid w:val="006E02F0"/>
    <w:rsid w:val="006E213D"/>
    <w:rsid w:val="006E398E"/>
    <w:rsid w:val="006F0A42"/>
    <w:rsid w:val="006F5771"/>
    <w:rsid w:val="006F57F6"/>
    <w:rsid w:val="006F6404"/>
    <w:rsid w:val="0070042C"/>
    <w:rsid w:val="0070310F"/>
    <w:rsid w:val="00705E22"/>
    <w:rsid w:val="007066D8"/>
    <w:rsid w:val="00714AEA"/>
    <w:rsid w:val="00725E09"/>
    <w:rsid w:val="00730C59"/>
    <w:rsid w:val="00730CA7"/>
    <w:rsid w:val="00730DDB"/>
    <w:rsid w:val="00732F1C"/>
    <w:rsid w:val="00734ECC"/>
    <w:rsid w:val="00745727"/>
    <w:rsid w:val="007471B1"/>
    <w:rsid w:val="00751B49"/>
    <w:rsid w:val="00751E5E"/>
    <w:rsid w:val="00754032"/>
    <w:rsid w:val="007622FA"/>
    <w:rsid w:val="00771DEF"/>
    <w:rsid w:val="00772845"/>
    <w:rsid w:val="0077394E"/>
    <w:rsid w:val="00775ED7"/>
    <w:rsid w:val="007763D5"/>
    <w:rsid w:val="00781149"/>
    <w:rsid w:val="00781BC3"/>
    <w:rsid w:val="00787394"/>
    <w:rsid w:val="00790EE0"/>
    <w:rsid w:val="007948E5"/>
    <w:rsid w:val="00794995"/>
    <w:rsid w:val="007961CF"/>
    <w:rsid w:val="007971AC"/>
    <w:rsid w:val="007A0B8A"/>
    <w:rsid w:val="007A1BD4"/>
    <w:rsid w:val="007A1C99"/>
    <w:rsid w:val="007A49BB"/>
    <w:rsid w:val="007A6949"/>
    <w:rsid w:val="007A7826"/>
    <w:rsid w:val="007A795C"/>
    <w:rsid w:val="007B0E72"/>
    <w:rsid w:val="007B1831"/>
    <w:rsid w:val="007B2758"/>
    <w:rsid w:val="007B2786"/>
    <w:rsid w:val="007B5DE3"/>
    <w:rsid w:val="007B6F8A"/>
    <w:rsid w:val="007C3600"/>
    <w:rsid w:val="007C3FDE"/>
    <w:rsid w:val="007C7180"/>
    <w:rsid w:val="007E7F73"/>
    <w:rsid w:val="007F49BB"/>
    <w:rsid w:val="007F4B8F"/>
    <w:rsid w:val="007F6C29"/>
    <w:rsid w:val="00800144"/>
    <w:rsid w:val="00800276"/>
    <w:rsid w:val="00805653"/>
    <w:rsid w:val="008072BB"/>
    <w:rsid w:val="008202FE"/>
    <w:rsid w:val="00822CF6"/>
    <w:rsid w:val="00823DEA"/>
    <w:rsid w:val="00824378"/>
    <w:rsid w:val="008371F1"/>
    <w:rsid w:val="00837627"/>
    <w:rsid w:val="00850F24"/>
    <w:rsid w:val="00854DC2"/>
    <w:rsid w:val="008558D1"/>
    <w:rsid w:val="00857816"/>
    <w:rsid w:val="00861C88"/>
    <w:rsid w:val="0086728A"/>
    <w:rsid w:val="00872BC8"/>
    <w:rsid w:val="00874C6B"/>
    <w:rsid w:val="0087683E"/>
    <w:rsid w:val="008810EC"/>
    <w:rsid w:val="00881B9C"/>
    <w:rsid w:val="00881D74"/>
    <w:rsid w:val="008833C8"/>
    <w:rsid w:val="008838C5"/>
    <w:rsid w:val="0088604E"/>
    <w:rsid w:val="0088735C"/>
    <w:rsid w:val="0088777E"/>
    <w:rsid w:val="008925E6"/>
    <w:rsid w:val="00893930"/>
    <w:rsid w:val="00893DCD"/>
    <w:rsid w:val="008943C6"/>
    <w:rsid w:val="008A61F8"/>
    <w:rsid w:val="008A79CD"/>
    <w:rsid w:val="008B0ED5"/>
    <w:rsid w:val="008C1A36"/>
    <w:rsid w:val="008C1E0C"/>
    <w:rsid w:val="008C53EB"/>
    <w:rsid w:val="008C5B09"/>
    <w:rsid w:val="008C73D8"/>
    <w:rsid w:val="008C7B05"/>
    <w:rsid w:val="008D1037"/>
    <w:rsid w:val="008D319F"/>
    <w:rsid w:val="008D348C"/>
    <w:rsid w:val="008E4ADC"/>
    <w:rsid w:val="008E57AF"/>
    <w:rsid w:val="008E5B56"/>
    <w:rsid w:val="008F2731"/>
    <w:rsid w:val="008F3FB9"/>
    <w:rsid w:val="008F5A9D"/>
    <w:rsid w:val="008F7C79"/>
    <w:rsid w:val="008F7CFB"/>
    <w:rsid w:val="00910586"/>
    <w:rsid w:val="009233EB"/>
    <w:rsid w:val="0092496D"/>
    <w:rsid w:val="00927943"/>
    <w:rsid w:val="00936DF1"/>
    <w:rsid w:val="00946327"/>
    <w:rsid w:val="00951EE4"/>
    <w:rsid w:val="00952C62"/>
    <w:rsid w:val="00953B1B"/>
    <w:rsid w:val="0096345E"/>
    <w:rsid w:val="00964522"/>
    <w:rsid w:val="00965B14"/>
    <w:rsid w:val="0097044B"/>
    <w:rsid w:val="00970616"/>
    <w:rsid w:val="009716ED"/>
    <w:rsid w:val="00972133"/>
    <w:rsid w:val="00981849"/>
    <w:rsid w:val="00981B34"/>
    <w:rsid w:val="00982CCD"/>
    <w:rsid w:val="00982DC8"/>
    <w:rsid w:val="00984F5E"/>
    <w:rsid w:val="00987BB7"/>
    <w:rsid w:val="00987FD8"/>
    <w:rsid w:val="0099318F"/>
    <w:rsid w:val="00995C25"/>
    <w:rsid w:val="009A10EE"/>
    <w:rsid w:val="009A366B"/>
    <w:rsid w:val="009A3C64"/>
    <w:rsid w:val="009A47C5"/>
    <w:rsid w:val="009A67A2"/>
    <w:rsid w:val="009B1054"/>
    <w:rsid w:val="009B31A1"/>
    <w:rsid w:val="009B5C2E"/>
    <w:rsid w:val="009C4903"/>
    <w:rsid w:val="009C6D84"/>
    <w:rsid w:val="009C70C3"/>
    <w:rsid w:val="009D3529"/>
    <w:rsid w:val="009D4CE2"/>
    <w:rsid w:val="009D5005"/>
    <w:rsid w:val="009D78D2"/>
    <w:rsid w:val="009D7A1A"/>
    <w:rsid w:val="009D7A43"/>
    <w:rsid w:val="009E6AB7"/>
    <w:rsid w:val="00A03517"/>
    <w:rsid w:val="00A0564A"/>
    <w:rsid w:val="00A06DF5"/>
    <w:rsid w:val="00A12915"/>
    <w:rsid w:val="00A1762F"/>
    <w:rsid w:val="00A2021F"/>
    <w:rsid w:val="00A22F47"/>
    <w:rsid w:val="00A2700A"/>
    <w:rsid w:val="00A27155"/>
    <w:rsid w:val="00A36AE4"/>
    <w:rsid w:val="00A37FB8"/>
    <w:rsid w:val="00A4554C"/>
    <w:rsid w:val="00A4722A"/>
    <w:rsid w:val="00A53937"/>
    <w:rsid w:val="00A54048"/>
    <w:rsid w:val="00A654BE"/>
    <w:rsid w:val="00A67365"/>
    <w:rsid w:val="00A7157B"/>
    <w:rsid w:val="00A73CEC"/>
    <w:rsid w:val="00A74E02"/>
    <w:rsid w:val="00A81240"/>
    <w:rsid w:val="00A834F5"/>
    <w:rsid w:val="00A83BCB"/>
    <w:rsid w:val="00A852E9"/>
    <w:rsid w:val="00A85785"/>
    <w:rsid w:val="00A934C7"/>
    <w:rsid w:val="00A9634C"/>
    <w:rsid w:val="00AA17E8"/>
    <w:rsid w:val="00AA1F33"/>
    <w:rsid w:val="00AA34B7"/>
    <w:rsid w:val="00AA37C8"/>
    <w:rsid w:val="00AB135C"/>
    <w:rsid w:val="00AC0016"/>
    <w:rsid w:val="00AC0BAB"/>
    <w:rsid w:val="00AC0DE8"/>
    <w:rsid w:val="00AC18A5"/>
    <w:rsid w:val="00AC29B8"/>
    <w:rsid w:val="00AC2DC9"/>
    <w:rsid w:val="00AC3F71"/>
    <w:rsid w:val="00AD1129"/>
    <w:rsid w:val="00AE29E6"/>
    <w:rsid w:val="00AE3028"/>
    <w:rsid w:val="00AE3186"/>
    <w:rsid w:val="00AE6926"/>
    <w:rsid w:val="00AF316C"/>
    <w:rsid w:val="00AF3A04"/>
    <w:rsid w:val="00AF405A"/>
    <w:rsid w:val="00B001EA"/>
    <w:rsid w:val="00B026D5"/>
    <w:rsid w:val="00B128F8"/>
    <w:rsid w:val="00B17668"/>
    <w:rsid w:val="00B17923"/>
    <w:rsid w:val="00B24F3B"/>
    <w:rsid w:val="00B304F7"/>
    <w:rsid w:val="00B31A87"/>
    <w:rsid w:val="00B332BE"/>
    <w:rsid w:val="00B348E8"/>
    <w:rsid w:val="00B360FE"/>
    <w:rsid w:val="00B5417A"/>
    <w:rsid w:val="00B57AFF"/>
    <w:rsid w:val="00B60672"/>
    <w:rsid w:val="00B60AC2"/>
    <w:rsid w:val="00B62503"/>
    <w:rsid w:val="00B64B66"/>
    <w:rsid w:val="00B67463"/>
    <w:rsid w:val="00B72433"/>
    <w:rsid w:val="00B74016"/>
    <w:rsid w:val="00B745B2"/>
    <w:rsid w:val="00B77729"/>
    <w:rsid w:val="00B80F67"/>
    <w:rsid w:val="00B81987"/>
    <w:rsid w:val="00B85FD3"/>
    <w:rsid w:val="00B95247"/>
    <w:rsid w:val="00B96331"/>
    <w:rsid w:val="00BA00E8"/>
    <w:rsid w:val="00BA0C2B"/>
    <w:rsid w:val="00BA4481"/>
    <w:rsid w:val="00BA4768"/>
    <w:rsid w:val="00BA777C"/>
    <w:rsid w:val="00BB31B5"/>
    <w:rsid w:val="00BB41AF"/>
    <w:rsid w:val="00BB5A3B"/>
    <w:rsid w:val="00BB6192"/>
    <w:rsid w:val="00BB6E46"/>
    <w:rsid w:val="00BC211B"/>
    <w:rsid w:val="00BC6253"/>
    <w:rsid w:val="00BD7E22"/>
    <w:rsid w:val="00BE09C8"/>
    <w:rsid w:val="00BE0D11"/>
    <w:rsid w:val="00BE4F2B"/>
    <w:rsid w:val="00BE5AAA"/>
    <w:rsid w:val="00BE5F41"/>
    <w:rsid w:val="00BE7998"/>
    <w:rsid w:val="00BF0A74"/>
    <w:rsid w:val="00BF1596"/>
    <w:rsid w:val="00BF6727"/>
    <w:rsid w:val="00BF6F6A"/>
    <w:rsid w:val="00BF6FE8"/>
    <w:rsid w:val="00BF75BC"/>
    <w:rsid w:val="00C00186"/>
    <w:rsid w:val="00C0050C"/>
    <w:rsid w:val="00C04C92"/>
    <w:rsid w:val="00C101D7"/>
    <w:rsid w:val="00C1103F"/>
    <w:rsid w:val="00C1232F"/>
    <w:rsid w:val="00C2120C"/>
    <w:rsid w:val="00C23ED6"/>
    <w:rsid w:val="00C26963"/>
    <w:rsid w:val="00C26E79"/>
    <w:rsid w:val="00C30369"/>
    <w:rsid w:val="00C30C55"/>
    <w:rsid w:val="00C33C0D"/>
    <w:rsid w:val="00C35009"/>
    <w:rsid w:val="00C405EC"/>
    <w:rsid w:val="00C4192F"/>
    <w:rsid w:val="00C41C83"/>
    <w:rsid w:val="00C43FDC"/>
    <w:rsid w:val="00C44454"/>
    <w:rsid w:val="00C445EA"/>
    <w:rsid w:val="00C45668"/>
    <w:rsid w:val="00C45B94"/>
    <w:rsid w:val="00C46B13"/>
    <w:rsid w:val="00C500F0"/>
    <w:rsid w:val="00C5170D"/>
    <w:rsid w:val="00C52597"/>
    <w:rsid w:val="00C52CC2"/>
    <w:rsid w:val="00C558A8"/>
    <w:rsid w:val="00C55A52"/>
    <w:rsid w:val="00C67196"/>
    <w:rsid w:val="00C72CDE"/>
    <w:rsid w:val="00C7593F"/>
    <w:rsid w:val="00C7635A"/>
    <w:rsid w:val="00C7766A"/>
    <w:rsid w:val="00C800B5"/>
    <w:rsid w:val="00C83419"/>
    <w:rsid w:val="00C8356D"/>
    <w:rsid w:val="00C916C6"/>
    <w:rsid w:val="00C91C29"/>
    <w:rsid w:val="00C95008"/>
    <w:rsid w:val="00C9645E"/>
    <w:rsid w:val="00C9745D"/>
    <w:rsid w:val="00CA18D9"/>
    <w:rsid w:val="00CA2A5D"/>
    <w:rsid w:val="00CA394D"/>
    <w:rsid w:val="00CA40D7"/>
    <w:rsid w:val="00CA7AF3"/>
    <w:rsid w:val="00CB0926"/>
    <w:rsid w:val="00CB3359"/>
    <w:rsid w:val="00CB3DA1"/>
    <w:rsid w:val="00CB6241"/>
    <w:rsid w:val="00CC4811"/>
    <w:rsid w:val="00CC74BC"/>
    <w:rsid w:val="00CC767E"/>
    <w:rsid w:val="00CD3908"/>
    <w:rsid w:val="00CD5AD1"/>
    <w:rsid w:val="00CE0D84"/>
    <w:rsid w:val="00CE10F3"/>
    <w:rsid w:val="00CE2F69"/>
    <w:rsid w:val="00CE4D60"/>
    <w:rsid w:val="00CE65D1"/>
    <w:rsid w:val="00CF0CEF"/>
    <w:rsid w:val="00CF1489"/>
    <w:rsid w:val="00D020F7"/>
    <w:rsid w:val="00D02A19"/>
    <w:rsid w:val="00D04D70"/>
    <w:rsid w:val="00D07EC2"/>
    <w:rsid w:val="00D15B91"/>
    <w:rsid w:val="00D21273"/>
    <w:rsid w:val="00D2526D"/>
    <w:rsid w:val="00D258C2"/>
    <w:rsid w:val="00D26309"/>
    <w:rsid w:val="00D27430"/>
    <w:rsid w:val="00D31AD5"/>
    <w:rsid w:val="00D31DEF"/>
    <w:rsid w:val="00D34ED8"/>
    <w:rsid w:val="00D41855"/>
    <w:rsid w:val="00D41F69"/>
    <w:rsid w:val="00D4209E"/>
    <w:rsid w:val="00D42D73"/>
    <w:rsid w:val="00D4387E"/>
    <w:rsid w:val="00D46DD9"/>
    <w:rsid w:val="00D54B0B"/>
    <w:rsid w:val="00D55B22"/>
    <w:rsid w:val="00D560EA"/>
    <w:rsid w:val="00D64FCA"/>
    <w:rsid w:val="00D6605A"/>
    <w:rsid w:val="00D672BA"/>
    <w:rsid w:val="00D742E3"/>
    <w:rsid w:val="00D76EB1"/>
    <w:rsid w:val="00D836B2"/>
    <w:rsid w:val="00D860FE"/>
    <w:rsid w:val="00D9530A"/>
    <w:rsid w:val="00DA271F"/>
    <w:rsid w:val="00DA318B"/>
    <w:rsid w:val="00DA7FB2"/>
    <w:rsid w:val="00DB045A"/>
    <w:rsid w:val="00DB0AB4"/>
    <w:rsid w:val="00DB5A65"/>
    <w:rsid w:val="00DB7CB5"/>
    <w:rsid w:val="00DC0ADC"/>
    <w:rsid w:val="00DC7B57"/>
    <w:rsid w:val="00DD31F0"/>
    <w:rsid w:val="00DD3D2C"/>
    <w:rsid w:val="00DD5891"/>
    <w:rsid w:val="00DD707C"/>
    <w:rsid w:val="00DD7098"/>
    <w:rsid w:val="00DE17F2"/>
    <w:rsid w:val="00DE272D"/>
    <w:rsid w:val="00DE2D36"/>
    <w:rsid w:val="00DE5F13"/>
    <w:rsid w:val="00DE7256"/>
    <w:rsid w:val="00DE752F"/>
    <w:rsid w:val="00DF1BEA"/>
    <w:rsid w:val="00DF538C"/>
    <w:rsid w:val="00DF5BAE"/>
    <w:rsid w:val="00DF6A1C"/>
    <w:rsid w:val="00E00B5C"/>
    <w:rsid w:val="00E01744"/>
    <w:rsid w:val="00E06823"/>
    <w:rsid w:val="00E06AEB"/>
    <w:rsid w:val="00E07031"/>
    <w:rsid w:val="00E13802"/>
    <w:rsid w:val="00E16652"/>
    <w:rsid w:val="00E1711C"/>
    <w:rsid w:val="00E236EB"/>
    <w:rsid w:val="00E25ADF"/>
    <w:rsid w:val="00E34390"/>
    <w:rsid w:val="00E352A4"/>
    <w:rsid w:val="00E37FDC"/>
    <w:rsid w:val="00E404FB"/>
    <w:rsid w:val="00E44A4D"/>
    <w:rsid w:val="00E47B39"/>
    <w:rsid w:val="00E51979"/>
    <w:rsid w:val="00E52FD7"/>
    <w:rsid w:val="00E60849"/>
    <w:rsid w:val="00E60B13"/>
    <w:rsid w:val="00E62C7E"/>
    <w:rsid w:val="00E64342"/>
    <w:rsid w:val="00E73025"/>
    <w:rsid w:val="00E74312"/>
    <w:rsid w:val="00E76DF8"/>
    <w:rsid w:val="00E80450"/>
    <w:rsid w:val="00E95E75"/>
    <w:rsid w:val="00E96345"/>
    <w:rsid w:val="00E9676B"/>
    <w:rsid w:val="00E9747B"/>
    <w:rsid w:val="00EA23BF"/>
    <w:rsid w:val="00EB07A1"/>
    <w:rsid w:val="00EB30EB"/>
    <w:rsid w:val="00EB787C"/>
    <w:rsid w:val="00EB7F2F"/>
    <w:rsid w:val="00EC0683"/>
    <w:rsid w:val="00EC235A"/>
    <w:rsid w:val="00EC2A67"/>
    <w:rsid w:val="00EC2CFC"/>
    <w:rsid w:val="00EC4525"/>
    <w:rsid w:val="00EC77D5"/>
    <w:rsid w:val="00ED0B9A"/>
    <w:rsid w:val="00ED4E12"/>
    <w:rsid w:val="00ED667A"/>
    <w:rsid w:val="00ED7640"/>
    <w:rsid w:val="00EE2B06"/>
    <w:rsid w:val="00EE3110"/>
    <w:rsid w:val="00EE39EC"/>
    <w:rsid w:val="00EE43CD"/>
    <w:rsid w:val="00EE472F"/>
    <w:rsid w:val="00EE4795"/>
    <w:rsid w:val="00EE4B63"/>
    <w:rsid w:val="00EE7578"/>
    <w:rsid w:val="00EF376F"/>
    <w:rsid w:val="00F00328"/>
    <w:rsid w:val="00F03F18"/>
    <w:rsid w:val="00F04890"/>
    <w:rsid w:val="00F06432"/>
    <w:rsid w:val="00F07099"/>
    <w:rsid w:val="00F07A93"/>
    <w:rsid w:val="00F2119B"/>
    <w:rsid w:val="00F261F4"/>
    <w:rsid w:val="00F27FD0"/>
    <w:rsid w:val="00F331CE"/>
    <w:rsid w:val="00F375C5"/>
    <w:rsid w:val="00F40D2B"/>
    <w:rsid w:val="00F47702"/>
    <w:rsid w:val="00F50BC7"/>
    <w:rsid w:val="00F51FA1"/>
    <w:rsid w:val="00F67B5A"/>
    <w:rsid w:val="00F757D3"/>
    <w:rsid w:val="00F777DA"/>
    <w:rsid w:val="00F82DF4"/>
    <w:rsid w:val="00F905C1"/>
    <w:rsid w:val="00F905C8"/>
    <w:rsid w:val="00F93E3A"/>
    <w:rsid w:val="00F97137"/>
    <w:rsid w:val="00F9717D"/>
    <w:rsid w:val="00FA6756"/>
    <w:rsid w:val="00FA7DFA"/>
    <w:rsid w:val="00FB14D7"/>
    <w:rsid w:val="00FB1A0F"/>
    <w:rsid w:val="00FB53A6"/>
    <w:rsid w:val="00FB59D2"/>
    <w:rsid w:val="00FB5F2F"/>
    <w:rsid w:val="00FB614C"/>
    <w:rsid w:val="00FB7AB0"/>
    <w:rsid w:val="00FC0E11"/>
    <w:rsid w:val="00FC3F43"/>
    <w:rsid w:val="00FD0197"/>
    <w:rsid w:val="00FD4A14"/>
    <w:rsid w:val="00FD5F57"/>
    <w:rsid w:val="00FE5A68"/>
    <w:rsid w:val="00FF2832"/>
    <w:rsid w:val="00FF4D40"/>
    <w:rsid w:val="00FF55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8E4DE"/>
  <w15:docId w15:val="{443543B3-1D77-014F-B1EB-A548A6A9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25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uiPriority w:val="9"/>
    <w:qFormat/>
    <w:pPr>
      <w:keepNext/>
      <w:keepLines/>
      <w:spacing w:before="480" w:after="120" w:line="259" w:lineRule="auto"/>
      <w:outlineLvl w:val="0"/>
    </w:pPr>
    <w:rPr>
      <w:rFonts w:ascii="Calibri" w:eastAsia="Calibri" w:hAnsi="Calibri" w:cs="Calibri"/>
      <w:b/>
      <w:sz w:val="48"/>
      <w:szCs w:val="48"/>
    </w:rPr>
  </w:style>
  <w:style w:type="paragraph" w:styleId="Heading2">
    <w:name w:val="heading 2"/>
    <w:basedOn w:val="Normal"/>
    <w:next w:val="Normal"/>
    <w:uiPriority w:val="9"/>
    <w:semiHidden/>
    <w:unhideWhenUsed/>
    <w:qFormat/>
    <w:pPr>
      <w:keepNext/>
      <w:keepLines/>
      <w:spacing w:before="360" w:after="80" w:line="259" w:lineRule="auto"/>
      <w:outlineLvl w:val="1"/>
    </w:pPr>
    <w:rPr>
      <w:rFonts w:ascii="Calibri" w:eastAsia="Calibri" w:hAnsi="Calibri" w:cs="Calibri"/>
      <w:b/>
      <w:sz w:val="36"/>
      <w:szCs w:val="36"/>
    </w:rPr>
  </w:style>
  <w:style w:type="paragraph" w:styleId="Heading3">
    <w:name w:val="heading 3"/>
    <w:basedOn w:val="Normal"/>
    <w:next w:val="Normal"/>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Heading4">
    <w:name w:val="heading 4"/>
    <w:basedOn w:val="Normal"/>
    <w:next w:val="Normal"/>
    <w:uiPriority w:val="9"/>
    <w:semiHidden/>
    <w:unhideWhenUsed/>
    <w:qFormat/>
    <w:pPr>
      <w:keepNext/>
      <w:keepLines/>
      <w:spacing w:before="240" w:after="40" w:line="259" w:lineRule="auto"/>
      <w:outlineLvl w:val="3"/>
    </w:pPr>
    <w:rPr>
      <w:rFonts w:ascii="Calibri" w:eastAsia="Calibri" w:hAnsi="Calibri" w:cs="Calibri"/>
      <w:b/>
    </w:rPr>
  </w:style>
  <w:style w:type="paragraph" w:styleId="Heading5">
    <w:name w:val="heading 5"/>
    <w:basedOn w:val="Normal"/>
    <w:next w:val="Normal"/>
    <w:uiPriority w:val="9"/>
    <w:semiHidden/>
    <w:unhideWhenUsed/>
    <w:qFormat/>
    <w:pPr>
      <w:keepNext/>
      <w:keepLines/>
      <w:spacing w:before="220" w:after="40" w:line="259" w:lineRule="auto"/>
      <w:outlineLvl w:val="4"/>
    </w:pPr>
    <w:rPr>
      <w:rFonts w:ascii="Calibri" w:eastAsia="Calibri" w:hAnsi="Calibri" w:cs="Calibri"/>
      <w:b/>
      <w:sz w:val="22"/>
      <w:szCs w:val="22"/>
    </w:rPr>
  </w:style>
  <w:style w:type="paragraph" w:styleId="Heading6">
    <w:name w:val="heading 6"/>
    <w:basedOn w:val="Normal"/>
    <w:next w:val="Normal"/>
    <w:uiPriority w:val="9"/>
    <w:semiHidden/>
    <w:unhideWhenUsed/>
    <w:qFormat/>
    <w:pPr>
      <w:keepNext/>
      <w:keepLines/>
      <w:spacing w:before="200" w:after="40" w:line="259" w:lineRule="auto"/>
      <w:outlineLvl w:val="5"/>
    </w:pPr>
    <w:rPr>
      <w:rFonts w:ascii="Calibri" w:eastAsia="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line="259" w:lineRule="auto"/>
    </w:pPr>
    <w:rPr>
      <w:rFonts w:ascii="Calibri" w:eastAsia="Calibri" w:hAnsi="Calibri" w:cs="Calibri"/>
      <w:b/>
      <w:sz w:val="72"/>
      <w:szCs w:val="72"/>
    </w:rPr>
  </w:style>
  <w:style w:type="paragraph" w:styleId="ListParagraph">
    <w:name w:val="List Paragraph"/>
    <w:aliases w:val="Bullet1"/>
    <w:basedOn w:val="Normal"/>
    <w:link w:val="ListParagraphChar"/>
    <w:uiPriority w:val="1"/>
    <w:qFormat/>
    <w:rsid w:val="0078771C"/>
    <w:pPr>
      <w:spacing w:after="200" w:line="276" w:lineRule="auto"/>
      <w:ind w:left="720"/>
      <w:contextualSpacing/>
    </w:pPr>
    <w:rPr>
      <w:rFonts w:ascii="Calibri" w:eastAsia="Calibri" w:hAnsi="Calibri" w:cs="Calibri"/>
      <w:sz w:val="22"/>
      <w:szCs w:val="22"/>
    </w:rPr>
  </w:style>
  <w:style w:type="character" w:customStyle="1" w:styleId="ListParagraphChar">
    <w:name w:val="List Paragraph Char"/>
    <w:aliases w:val="Bullet1 Char"/>
    <w:basedOn w:val="DefaultParagraphFont"/>
    <w:link w:val="ListParagraph"/>
    <w:uiPriority w:val="1"/>
    <w:rsid w:val="0078771C"/>
  </w:style>
  <w:style w:type="table" w:styleId="TableGrid">
    <w:name w:val="Table Grid"/>
    <w:basedOn w:val="TableNormal"/>
    <w:uiPriority w:val="59"/>
    <w:rsid w:val="001855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C1E3A"/>
    <w:rPr>
      <w:rFonts w:ascii="Calibri" w:eastAsia="Calibri" w:hAnsi="Calibri" w:cs="Calibri"/>
      <w:sz w:val="20"/>
      <w:szCs w:val="20"/>
    </w:rPr>
  </w:style>
  <w:style w:type="character" w:customStyle="1" w:styleId="FootnoteTextChar">
    <w:name w:val="Footnote Text Char"/>
    <w:basedOn w:val="DefaultParagraphFont"/>
    <w:link w:val="FootnoteText"/>
    <w:uiPriority w:val="99"/>
    <w:semiHidden/>
    <w:rsid w:val="006C1E3A"/>
    <w:rPr>
      <w:sz w:val="20"/>
      <w:szCs w:val="20"/>
    </w:rPr>
  </w:style>
  <w:style w:type="character" w:styleId="FootnoteReference">
    <w:name w:val="footnote reference"/>
    <w:basedOn w:val="DefaultParagraphFont"/>
    <w:uiPriority w:val="99"/>
    <w:semiHidden/>
    <w:unhideWhenUsed/>
    <w:rsid w:val="006C1E3A"/>
    <w:rPr>
      <w:vertAlign w:val="superscript"/>
    </w:rPr>
  </w:style>
  <w:style w:type="paragraph" w:styleId="Header">
    <w:name w:val="header"/>
    <w:basedOn w:val="Normal"/>
    <w:link w:val="HeaderChar"/>
    <w:uiPriority w:val="99"/>
    <w:unhideWhenUsed/>
    <w:rsid w:val="004D7535"/>
    <w:pPr>
      <w:tabs>
        <w:tab w:val="center" w:pos="4680"/>
        <w:tab w:val="right" w:pos="9360"/>
      </w:tabs>
    </w:pPr>
    <w:rPr>
      <w:rFonts w:ascii="Calibri" w:eastAsia="Calibri" w:hAnsi="Calibri" w:cs="Calibri"/>
      <w:sz w:val="22"/>
      <w:szCs w:val="22"/>
    </w:rPr>
  </w:style>
  <w:style w:type="character" w:customStyle="1" w:styleId="HeaderChar">
    <w:name w:val="Header Char"/>
    <w:basedOn w:val="DefaultParagraphFont"/>
    <w:link w:val="Header"/>
    <w:uiPriority w:val="99"/>
    <w:rsid w:val="004D7535"/>
  </w:style>
  <w:style w:type="paragraph" w:styleId="Footer">
    <w:name w:val="footer"/>
    <w:basedOn w:val="Normal"/>
    <w:link w:val="FooterChar"/>
    <w:uiPriority w:val="99"/>
    <w:unhideWhenUsed/>
    <w:rsid w:val="004D7535"/>
    <w:pPr>
      <w:tabs>
        <w:tab w:val="center" w:pos="4680"/>
        <w:tab w:val="right" w:pos="9360"/>
      </w:tabs>
    </w:pPr>
    <w:rPr>
      <w:rFonts w:ascii="Calibri" w:eastAsia="Calibri" w:hAnsi="Calibri" w:cs="Calibri"/>
      <w:sz w:val="22"/>
      <w:szCs w:val="22"/>
    </w:rPr>
  </w:style>
  <w:style w:type="character" w:customStyle="1" w:styleId="FooterChar">
    <w:name w:val="Footer Char"/>
    <w:basedOn w:val="DefaultParagraphFont"/>
    <w:link w:val="Footer"/>
    <w:uiPriority w:val="99"/>
    <w:rsid w:val="004D7535"/>
  </w:style>
  <w:style w:type="paragraph" w:styleId="NormalWeb">
    <w:name w:val="Normal (Web)"/>
    <w:basedOn w:val="Normal"/>
    <w:uiPriority w:val="99"/>
    <w:semiHidden/>
    <w:unhideWhenUsed/>
    <w:rsid w:val="00D1493A"/>
    <w:pPr>
      <w:spacing w:before="100" w:beforeAutospacing="1" w:after="100" w:afterAutospacing="1"/>
    </w:pPr>
  </w:style>
  <w:style w:type="character" w:styleId="Hyperlink">
    <w:name w:val="Hyperlink"/>
    <w:basedOn w:val="DefaultParagraphFont"/>
    <w:uiPriority w:val="99"/>
    <w:unhideWhenUsed/>
    <w:rsid w:val="006F1414"/>
    <w:rPr>
      <w:color w:val="0563C1" w:themeColor="hyperlink"/>
      <w:u w:val="single"/>
    </w:rPr>
  </w:style>
  <w:style w:type="character" w:styleId="UnresolvedMention">
    <w:name w:val="Unresolved Mention"/>
    <w:basedOn w:val="DefaultParagraphFont"/>
    <w:uiPriority w:val="99"/>
    <w:semiHidden/>
    <w:unhideWhenUsed/>
    <w:rsid w:val="006F1414"/>
    <w:rPr>
      <w:color w:val="605E5C"/>
      <w:shd w:val="clear" w:color="auto" w:fill="E1DFDD"/>
    </w:rPr>
  </w:style>
  <w:style w:type="paragraph" w:styleId="Subtitle">
    <w:name w:val="Subtitle"/>
    <w:basedOn w:val="Normal"/>
    <w:next w:val="Normal"/>
    <w:uiPriority w:val="11"/>
    <w:qFormat/>
    <w:pPr>
      <w:keepNext/>
      <w:keepLines/>
      <w:spacing w:before="360" w:after="80" w:line="259" w:lineRule="auto"/>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paragraph" w:styleId="HTMLPreformatted">
    <w:name w:val="HTML Preformatted"/>
    <w:basedOn w:val="Normal"/>
    <w:link w:val="HTMLPreformattedChar"/>
    <w:uiPriority w:val="99"/>
    <w:unhideWhenUsed/>
    <w:rsid w:val="00657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657229"/>
    <w:rPr>
      <w:rFonts w:ascii="Courier New" w:eastAsia="Times New Roman" w:hAnsi="Courier New" w:cs="Courier New"/>
      <w:sz w:val="20"/>
      <w:szCs w:val="20"/>
    </w:rPr>
  </w:style>
  <w:style w:type="paragraph" w:customStyle="1" w:styleId="EndNoteBibliographyTitle">
    <w:name w:val="EndNote Bibliography Title"/>
    <w:basedOn w:val="Normal"/>
    <w:link w:val="EndNoteBibliographyTitleChar"/>
    <w:rsid w:val="00312AFE"/>
    <w:pPr>
      <w:spacing w:line="259" w:lineRule="auto"/>
      <w:jc w:val="center"/>
    </w:pPr>
    <w:rPr>
      <w:rFonts w:ascii="Calibri" w:eastAsia="Calibri" w:hAnsi="Calibri" w:cs="Calibri"/>
      <w:sz w:val="22"/>
      <w:szCs w:val="22"/>
    </w:rPr>
  </w:style>
  <w:style w:type="character" w:customStyle="1" w:styleId="EndNoteBibliographyTitleChar">
    <w:name w:val="EndNote Bibliography Title Char"/>
    <w:basedOn w:val="DefaultParagraphFont"/>
    <w:link w:val="EndNoteBibliographyTitle"/>
    <w:rsid w:val="00312AFE"/>
  </w:style>
  <w:style w:type="paragraph" w:customStyle="1" w:styleId="EndNoteBibliography">
    <w:name w:val="EndNote Bibliography"/>
    <w:basedOn w:val="Normal"/>
    <w:link w:val="EndNoteBibliographyChar"/>
    <w:rsid w:val="00312AFE"/>
    <w:pPr>
      <w:spacing w:after="160"/>
    </w:pPr>
    <w:rPr>
      <w:rFonts w:ascii="Calibri" w:eastAsia="Calibri" w:hAnsi="Calibri" w:cs="Calibri"/>
      <w:sz w:val="22"/>
      <w:szCs w:val="22"/>
    </w:rPr>
  </w:style>
  <w:style w:type="character" w:customStyle="1" w:styleId="EndNoteBibliographyChar">
    <w:name w:val="EndNote Bibliography Char"/>
    <w:basedOn w:val="DefaultParagraphFont"/>
    <w:link w:val="EndNoteBibliography"/>
    <w:rsid w:val="00312AFE"/>
  </w:style>
  <w:style w:type="table" w:styleId="PlainTable3">
    <w:name w:val="Plain Table 3"/>
    <w:basedOn w:val="TableNormal"/>
    <w:uiPriority w:val="43"/>
    <w:rsid w:val="00D672B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4-Accent5">
    <w:name w:val="Grid Table 4 Accent 5"/>
    <w:basedOn w:val="TableNormal"/>
    <w:uiPriority w:val="49"/>
    <w:rsid w:val="00D672BA"/>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5Dark">
    <w:name w:val="Grid Table 5 Dark"/>
    <w:basedOn w:val="TableNormal"/>
    <w:uiPriority w:val="50"/>
    <w:rsid w:val="00D672B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5">
    <w:name w:val="Grid Table 5 Dark Accent 5"/>
    <w:basedOn w:val="TableNormal"/>
    <w:uiPriority w:val="50"/>
    <w:rsid w:val="00D672B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styleId="NoSpacing">
    <w:name w:val="No Spacing"/>
    <w:uiPriority w:val="1"/>
    <w:qFormat/>
    <w:rsid w:val="00515DA7"/>
    <w:pPr>
      <w:spacing w:after="0" w:line="240" w:lineRule="auto"/>
    </w:pPr>
  </w:style>
  <w:style w:type="table" w:styleId="GridTable7Colorful-Accent3">
    <w:name w:val="Grid Table 7 Colorful Accent 3"/>
    <w:basedOn w:val="TableNormal"/>
    <w:uiPriority w:val="52"/>
    <w:rsid w:val="006F6404"/>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5Dark-Accent3">
    <w:name w:val="Grid Table 5 Dark Accent 3"/>
    <w:basedOn w:val="TableNormal"/>
    <w:uiPriority w:val="50"/>
    <w:rsid w:val="006F640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3-Accent1">
    <w:name w:val="Grid Table 3 Accent 1"/>
    <w:basedOn w:val="TableNormal"/>
    <w:uiPriority w:val="48"/>
    <w:rsid w:val="006F6404"/>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character" w:styleId="CommentReference">
    <w:name w:val="annotation reference"/>
    <w:basedOn w:val="DefaultParagraphFont"/>
    <w:uiPriority w:val="99"/>
    <w:semiHidden/>
    <w:unhideWhenUsed/>
    <w:rsid w:val="00151BE1"/>
    <w:rPr>
      <w:sz w:val="16"/>
      <w:szCs w:val="16"/>
    </w:rPr>
  </w:style>
  <w:style w:type="paragraph" w:styleId="CommentText">
    <w:name w:val="annotation text"/>
    <w:basedOn w:val="Normal"/>
    <w:link w:val="CommentTextChar"/>
    <w:uiPriority w:val="99"/>
    <w:semiHidden/>
    <w:unhideWhenUsed/>
    <w:rsid w:val="00151BE1"/>
    <w:rPr>
      <w:sz w:val="20"/>
      <w:szCs w:val="20"/>
    </w:rPr>
  </w:style>
  <w:style w:type="character" w:customStyle="1" w:styleId="CommentTextChar">
    <w:name w:val="Comment Text Char"/>
    <w:basedOn w:val="DefaultParagraphFont"/>
    <w:link w:val="CommentText"/>
    <w:uiPriority w:val="99"/>
    <w:semiHidden/>
    <w:rsid w:val="00151BE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51BE1"/>
    <w:rPr>
      <w:b/>
      <w:bCs/>
    </w:rPr>
  </w:style>
  <w:style w:type="character" w:customStyle="1" w:styleId="CommentSubjectChar">
    <w:name w:val="Comment Subject Char"/>
    <w:basedOn w:val="CommentTextChar"/>
    <w:link w:val="CommentSubject"/>
    <w:uiPriority w:val="99"/>
    <w:semiHidden/>
    <w:rsid w:val="00151BE1"/>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55972">
      <w:bodyDiv w:val="1"/>
      <w:marLeft w:val="0"/>
      <w:marRight w:val="0"/>
      <w:marTop w:val="0"/>
      <w:marBottom w:val="0"/>
      <w:divBdr>
        <w:top w:val="none" w:sz="0" w:space="0" w:color="auto"/>
        <w:left w:val="none" w:sz="0" w:space="0" w:color="auto"/>
        <w:bottom w:val="none" w:sz="0" w:space="0" w:color="auto"/>
        <w:right w:val="none" w:sz="0" w:space="0" w:color="auto"/>
      </w:divBdr>
    </w:div>
    <w:div w:id="23601748">
      <w:bodyDiv w:val="1"/>
      <w:marLeft w:val="0"/>
      <w:marRight w:val="0"/>
      <w:marTop w:val="0"/>
      <w:marBottom w:val="0"/>
      <w:divBdr>
        <w:top w:val="none" w:sz="0" w:space="0" w:color="auto"/>
        <w:left w:val="none" w:sz="0" w:space="0" w:color="auto"/>
        <w:bottom w:val="none" w:sz="0" w:space="0" w:color="auto"/>
        <w:right w:val="none" w:sz="0" w:space="0" w:color="auto"/>
      </w:divBdr>
    </w:div>
    <w:div w:id="31657395">
      <w:bodyDiv w:val="1"/>
      <w:marLeft w:val="0"/>
      <w:marRight w:val="0"/>
      <w:marTop w:val="0"/>
      <w:marBottom w:val="0"/>
      <w:divBdr>
        <w:top w:val="none" w:sz="0" w:space="0" w:color="auto"/>
        <w:left w:val="none" w:sz="0" w:space="0" w:color="auto"/>
        <w:bottom w:val="none" w:sz="0" w:space="0" w:color="auto"/>
        <w:right w:val="none" w:sz="0" w:space="0" w:color="auto"/>
      </w:divBdr>
    </w:div>
    <w:div w:id="42946641">
      <w:bodyDiv w:val="1"/>
      <w:marLeft w:val="0"/>
      <w:marRight w:val="0"/>
      <w:marTop w:val="0"/>
      <w:marBottom w:val="0"/>
      <w:divBdr>
        <w:top w:val="none" w:sz="0" w:space="0" w:color="auto"/>
        <w:left w:val="none" w:sz="0" w:space="0" w:color="auto"/>
        <w:bottom w:val="none" w:sz="0" w:space="0" w:color="auto"/>
        <w:right w:val="none" w:sz="0" w:space="0" w:color="auto"/>
      </w:divBdr>
    </w:div>
    <w:div w:id="55052196">
      <w:bodyDiv w:val="1"/>
      <w:marLeft w:val="0"/>
      <w:marRight w:val="0"/>
      <w:marTop w:val="0"/>
      <w:marBottom w:val="0"/>
      <w:divBdr>
        <w:top w:val="none" w:sz="0" w:space="0" w:color="auto"/>
        <w:left w:val="none" w:sz="0" w:space="0" w:color="auto"/>
        <w:bottom w:val="none" w:sz="0" w:space="0" w:color="auto"/>
        <w:right w:val="none" w:sz="0" w:space="0" w:color="auto"/>
      </w:divBdr>
    </w:div>
    <w:div w:id="55247519">
      <w:bodyDiv w:val="1"/>
      <w:marLeft w:val="0"/>
      <w:marRight w:val="0"/>
      <w:marTop w:val="0"/>
      <w:marBottom w:val="0"/>
      <w:divBdr>
        <w:top w:val="none" w:sz="0" w:space="0" w:color="auto"/>
        <w:left w:val="none" w:sz="0" w:space="0" w:color="auto"/>
        <w:bottom w:val="none" w:sz="0" w:space="0" w:color="auto"/>
        <w:right w:val="none" w:sz="0" w:space="0" w:color="auto"/>
      </w:divBdr>
    </w:div>
    <w:div w:id="69155260">
      <w:bodyDiv w:val="1"/>
      <w:marLeft w:val="0"/>
      <w:marRight w:val="0"/>
      <w:marTop w:val="0"/>
      <w:marBottom w:val="0"/>
      <w:divBdr>
        <w:top w:val="none" w:sz="0" w:space="0" w:color="auto"/>
        <w:left w:val="none" w:sz="0" w:space="0" w:color="auto"/>
        <w:bottom w:val="none" w:sz="0" w:space="0" w:color="auto"/>
        <w:right w:val="none" w:sz="0" w:space="0" w:color="auto"/>
      </w:divBdr>
    </w:div>
    <w:div w:id="71856451">
      <w:bodyDiv w:val="1"/>
      <w:marLeft w:val="0"/>
      <w:marRight w:val="0"/>
      <w:marTop w:val="0"/>
      <w:marBottom w:val="0"/>
      <w:divBdr>
        <w:top w:val="none" w:sz="0" w:space="0" w:color="auto"/>
        <w:left w:val="none" w:sz="0" w:space="0" w:color="auto"/>
        <w:bottom w:val="none" w:sz="0" w:space="0" w:color="auto"/>
        <w:right w:val="none" w:sz="0" w:space="0" w:color="auto"/>
      </w:divBdr>
    </w:div>
    <w:div w:id="77413767">
      <w:bodyDiv w:val="1"/>
      <w:marLeft w:val="0"/>
      <w:marRight w:val="0"/>
      <w:marTop w:val="0"/>
      <w:marBottom w:val="0"/>
      <w:divBdr>
        <w:top w:val="none" w:sz="0" w:space="0" w:color="auto"/>
        <w:left w:val="none" w:sz="0" w:space="0" w:color="auto"/>
        <w:bottom w:val="none" w:sz="0" w:space="0" w:color="auto"/>
        <w:right w:val="none" w:sz="0" w:space="0" w:color="auto"/>
      </w:divBdr>
    </w:div>
    <w:div w:id="86662924">
      <w:bodyDiv w:val="1"/>
      <w:marLeft w:val="0"/>
      <w:marRight w:val="0"/>
      <w:marTop w:val="0"/>
      <w:marBottom w:val="0"/>
      <w:divBdr>
        <w:top w:val="none" w:sz="0" w:space="0" w:color="auto"/>
        <w:left w:val="none" w:sz="0" w:space="0" w:color="auto"/>
        <w:bottom w:val="none" w:sz="0" w:space="0" w:color="auto"/>
        <w:right w:val="none" w:sz="0" w:space="0" w:color="auto"/>
      </w:divBdr>
    </w:div>
    <w:div w:id="112287955">
      <w:bodyDiv w:val="1"/>
      <w:marLeft w:val="0"/>
      <w:marRight w:val="0"/>
      <w:marTop w:val="0"/>
      <w:marBottom w:val="0"/>
      <w:divBdr>
        <w:top w:val="none" w:sz="0" w:space="0" w:color="auto"/>
        <w:left w:val="none" w:sz="0" w:space="0" w:color="auto"/>
        <w:bottom w:val="none" w:sz="0" w:space="0" w:color="auto"/>
        <w:right w:val="none" w:sz="0" w:space="0" w:color="auto"/>
      </w:divBdr>
    </w:div>
    <w:div w:id="114720409">
      <w:bodyDiv w:val="1"/>
      <w:marLeft w:val="0"/>
      <w:marRight w:val="0"/>
      <w:marTop w:val="0"/>
      <w:marBottom w:val="0"/>
      <w:divBdr>
        <w:top w:val="none" w:sz="0" w:space="0" w:color="auto"/>
        <w:left w:val="none" w:sz="0" w:space="0" w:color="auto"/>
        <w:bottom w:val="none" w:sz="0" w:space="0" w:color="auto"/>
        <w:right w:val="none" w:sz="0" w:space="0" w:color="auto"/>
      </w:divBdr>
    </w:div>
    <w:div w:id="127285681">
      <w:bodyDiv w:val="1"/>
      <w:marLeft w:val="0"/>
      <w:marRight w:val="0"/>
      <w:marTop w:val="0"/>
      <w:marBottom w:val="0"/>
      <w:divBdr>
        <w:top w:val="none" w:sz="0" w:space="0" w:color="auto"/>
        <w:left w:val="none" w:sz="0" w:space="0" w:color="auto"/>
        <w:bottom w:val="none" w:sz="0" w:space="0" w:color="auto"/>
        <w:right w:val="none" w:sz="0" w:space="0" w:color="auto"/>
      </w:divBdr>
    </w:div>
    <w:div w:id="128596134">
      <w:bodyDiv w:val="1"/>
      <w:marLeft w:val="0"/>
      <w:marRight w:val="0"/>
      <w:marTop w:val="0"/>
      <w:marBottom w:val="0"/>
      <w:divBdr>
        <w:top w:val="none" w:sz="0" w:space="0" w:color="auto"/>
        <w:left w:val="none" w:sz="0" w:space="0" w:color="auto"/>
        <w:bottom w:val="none" w:sz="0" w:space="0" w:color="auto"/>
        <w:right w:val="none" w:sz="0" w:space="0" w:color="auto"/>
      </w:divBdr>
    </w:div>
    <w:div w:id="130027581">
      <w:bodyDiv w:val="1"/>
      <w:marLeft w:val="0"/>
      <w:marRight w:val="0"/>
      <w:marTop w:val="0"/>
      <w:marBottom w:val="0"/>
      <w:divBdr>
        <w:top w:val="none" w:sz="0" w:space="0" w:color="auto"/>
        <w:left w:val="none" w:sz="0" w:space="0" w:color="auto"/>
        <w:bottom w:val="none" w:sz="0" w:space="0" w:color="auto"/>
        <w:right w:val="none" w:sz="0" w:space="0" w:color="auto"/>
      </w:divBdr>
      <w:divsChild>
        <w:div w:id="983704826">
          <w:marLeft w:val="0"/>
          <w:marRight w:val="0"/>
          <w:marTop w:val="0"/>
          <w:marBottom w:val="0"/>
          <w:divBdr>
            <w:top w:val="none" w:sz="0" w:space="0" w:color="auto"/>
            <w:left w:val="none" w:sz="0" w:space="0" w:color="auto"/>
            <w:bottom w:val="none" w:sz="0" w:space="0" w:color="auto"/>
            <w:right w:val="none" w:sz="0" w:space="0" w:color="auto"/>
          </w:divBdr>
          <w:divsChild>
            <w:div w:id="233705228">
              <w:marLeft w:val="0"/>
              <w:marRight w:val="0"/>
              <w:marTop w:val="0"/>
              <w:marBottom w:val="0"/>
              <w:divBdr>
                <w:top w:val="none" w:sz="0" w:space="0" w:color="auto"/>
                <w:left w:val="none" w:sz="0" w:space="0" w:color="auto"/>
                <w:bottom w:val="none" w:sz="0" w:space="0" w:color="auto"/>
                <w:right w:val="none" w:sz="0" w:space="0" w:color="auto"/>
              </w:divBdr>
            </w:div>
          </w:divsChild>
        </w:div>
        <w:div w:id="556160066">
          <w:marLeft w:val="0"/>
          <w:marRight w:val="0"/>
          <w:marTop w:val="0"/>
          <w:marBottom w:val="0"/>
          <w:divBdr>
            <w:top w:val="none" w:sz="0" w:space="0" w:color="auto"/>
            <w:left w:val="none" w:sz="0" w:space="0" w:color="auto"/>
            <w:bottom w:val="none" w:sz="0" w:space="0" w:color="auto"/>
            <w:right w:val="none" w:sz="0" w:space="0" w:color="auto"/>
          </w:divBdr>
        </w:div>
      </w:divsChild>
    </w:div>
    <w:div w:id="139351829">
      <w:bodyDiv w:val="1"/>
      <w:marLeft w:val="0"/>
      <w:marRight w:val="0"/>
      <w:marTop w:val="0"/>
      <w:marBottom w:val="0"/>
      <w:divBdr>
        <w:top w:val="none" w:sz="0" w:space="0" w:color="auto"/>
        <w:left w:val="none" w:sz="0" w:space="0" w:color="auto"/>
        <w:bottom w:val="none" w:sz="0" w:space="0" w:color="auto"/>
        <w:right w:val="none" w:sz="0" w:space="0" w:color="auto"/>
      </w:divBdr>
    </w:div>
    <w:div w:id="141048294">
      <w:bodyDiv w:val="1"/>
      <w:marLeft w:val="0"/>
      <w:marRight w:val="0"/>
      <w:marTop w:val="0"/>
      <w:marBottom w:val="0"/>
      <w:divBdr>
        <w:top w:val="none" w:sz="0" w:space="0" w:color="auto"/>
        <w:left w:val="none" w:sz="0" w:space="0" w:color="auto"/>
        <w:bottom w:val="none" w:sz="0" w:space="0" w:color="auto"/>
        <w:right w:val="none" w:sz="0" w:space="0" w:color="auto"/>
      </w:divBdr>
    </w:div>
    <w:div w:id="159466941">
      <w:bodyDiv w:val="1"/>
      <w:marLeft w:val="0"/>
      <w:marRight w:val="0"/>
      <w:marTop w:val="0"/>
      <w:marBottom w:val="0"/>
      <w:divBdr>
        <w:top w:val="none" w:sz="0" w:space="0" w:color="auto"/>
        <w:left w:val="none" w:sz="0" w:space="0" w:color="auto"/>
        <w:bottom w:val="none" w:sz="0" w:space="0" w:color="auto"/>
        <w:right w:val="none" w:sz="0" w:space="0" w:color="auto"/>
      </w:divBdr>
    </w:div>
    <w:div w:id="165441446">
      <w:bodyDiv w:val="1"/>
      <w:marLeft w:val="0"/>
      <w:marRight w:val="0"/>
      <w:marTop w:val="0"/>
      <w:marBottom w:val="0"/>
      <w:divBdr>
        <w:top w:val="none" w:sz="0" w:space="0" w:color="auto"/>
        <w:left w:val="none" w:sz="0" w:space="0" w:color="auto"/>
        <w:bottom w:val="none" w:sz="0" w:space="0" w:color="auto"/>
        <w:right w:val="none" w:sz="0" w:space="0" w:color="auto"/>
      </w:divBdr>
    </w:div>
    <w:div w:id="165753729">
      <w:bodyDiv w:val="1"/>
      <w:marLeft w:val="0"/>
      <w:marRight w:val="0"/>
      <w:marTop w:val="0"/>
      <w:marBottom w:val="0"/>
      <w:divBdr>
        <w:top w:val="none" w:sz="0" w:space="0" w:color="auto"/>
        <w:left w:val="none" w:sz="0" w:space="0" w:color="auto"/>
        <w:bottom w:val="none" w:sz="0" w:space="0" w:color="auto"/>
        <w:right w:val="none" w:sz="0" w:space="0" w:color="auto"/>
      </w:divBdr>
    </w:div>
    <w:div w:id="168494786">
      <w:bodyDiv w:val="1"/>
      <w:marLeft w:val="0"/>
      <w:marRight w:val="0"/>
      <w:marTop w:val="0"/>
      <w:marBottom w:val="0"/>
      <w:divBdr>
        <w:top w:val="none" w:sz="0" w:space="0" w:color="auto"/>
        <w:left w:val="none" w:sz="0" w:space="0" w:color="auto"/>
        <w:bottom w:val="none" w:sz="0" w:space="0" w:color="auto"/>
        <w:right w:val="none" w:sz="0" w:space="0" w:color="auto"/>
      </w:divBdr>
    </w:div>
    <w:div w:id="174611018">
      <w:bodyDiv w:val="1"/>
      <w:marLeft w:val="0"/>
      <w:marRight w:val="0"/>
      <w:marTop w:val="0"/>
      <w:marBottom w:val="0"/>
      <w:divBdr>
        <w:top w:val="none" w:sz="0" w:space="0" w:color="auto"/>
        <w:left w:val="none" w:sz="0" w:space="0" w:color="auto"/>
        <w:bottom w:val="none" w:sz="0" w:space="0" w:color="auto"/>
        <w:right w:val="none" w:sz="0" w:space="0" w:color="auto"/>
      </w:divBdr>
    </w:div>
    <w:div w:id="178786269">
      <w:bodyDiv w:val="1"/>
      <w:marLeft w:val="0"/>
      <w:marRight w:val="0"/>
      <w:marTop w:val="0"/>
      <w:marBottom w:val="0"/>
      <w:divBdr>
        <w:top w:val="none" w:sz="0" w:space="0" w:color="auto"/>
        <w:left w:val="none" w:sz="0" w:space="0" w:color="auto"/>
        <w:bottom w:val="none" w:sz="0" w:space="0" w:color="auto"/>
        <w:right w:val="none" w:sz="0" w:space="0" w:color="auto"/>
      </w:divBdr>
    </w:div>
    <w:div w:id="181167668">
      <w:bodyDiv w:val="1"/>
      <w:marLeft w:val="0"/>
      <w:marRight w:val="0"/>
      <w:marTop w:val="0"/>
      <w:marBottom w:val="0"/>
      <w:divBdr>
        <w:top w:val="none" w:sz="0" w:space="0" w:color="auto"/>
        <w:left w:val="none" w:sz="0" w:space="0" w:color="auto"/>
        <w:bottom w:val="none" w:sz="0" w:space="0" w:color="auto"/>
        <w:right w:val="none" w:sz="0" w:space="0" w:color="auto"/>
      </w:divBdr>
    </w:div>
    <w:div w:id="210969107">
      <w:bodyDiv w:val="1"/>
      <w:marLeft w:val="0"/>
      <w:marRight w:val="0"/>
      <w:marTop w:val="0"/>
      <w:marBottom w:val="0"/>
      <w:divBdr>
        <w:top w:val="none" w:sz="0" w:space="0" w:color="auto"/>
        <w:left w:val="none" w:sz="0" w:space="0" w:color="auto"/>
        <w:bottom w:val="none" w:sz="0" w:space="0" w:color="auto"/>
        <w:right w:val="none" w:sz="0" w:space="0" w:color="auto"/>
      </w:divBdr>
    </w:div>
    <w:div w:id="211507068">
      <w:bodyDiv w:val="1"/>
      <w:marLeft w:val="0"/>
      <w:marRight w:val="0"/>
      <w:marTop w:val="0"/>
      <w:marBottom w:val="0"/>
      <w:divBdr>
        <w:top w:val="none" w:sz="0" w:space="0" w:color="auto"/>
        <w:left w:val="none" w:sz="0" w:space="0" w:color="auto"/>
        <w:bottom w:val="none" w:sz="0" w:space="0" w:color="auto"/>
        <w:right w:val="none" w:sz="0" w:space="0" w:color="auto"/>
      </w:divBdr>
    </w:div>
    <w:div w:id="221522288">
      <w:bodyDiv w:val="1"/>
      <w:marLeft w:val="0"/>
      <w:marRight w:val="0"/>
      <w:marTop w:val="0"/>
      <w:marBottom w:val="0"/>
      <w:divBdr>
        <w:top w:val="none" w:sz="0" w:space="0" w:color="auto"/>
        <w:left w:val="none" w:sz="0" w:space="0" w:color="auto"/>
        <w:bottom w:val="none" w:sz="0" w:space="0" w:color="auto"/>
        <w:right w:val="none" w:sz="0" w:space="0" w:color="auto"/>
      </w:divBdr>
    </w:div>
    <w:div w:id="222645664">
      <w:bodyDiv w:val="1"/>
      <w:marLeft w:val="0"/>
      <w:marRight w:val="0"/>
      <w:marTop w:val="0"/>
      <w:marBottom w:val="0"/>
      <w:divBdr>
        <w:top w:val="none" w:sz="0" w:space="0" w:color="auto"/>
        <w:left w:val="none" w:sz="0" w:space="0" w:color="auto"/>
        <w:bottom w:val="none" w:sz="0" w:space="0" w:color="auto"/>
        <w:right w:val="none" w:sz="0" w:space="0" w:color="auto"/>
      </w:divBdr>
    </w:div>
    <w:div w:id="226764546">
      <w:bodyDiv w:val="1"/>
      <w:marLeft w:val="0"/>
      <w:marRight w:val="0"/>
      <w:marTop w:val="0"/>
      <w:marBottom w:val="0"/>
      <w:divBdr>
        <w:top w:val="none" w:sz="0" w:space="0" w:color="auto"/>
        <w:left w:val="none" w:sz="0" w:space="0" w:color="auto"/>
        <w:bottom w:val="none" w:sz="0" w:space="0" w:color="auto"/>
        <w:right w:val="none" w:sz="0" w:space="0" w:color="auto"/>
      </w:divBdr>
    </w:div>
    <w:div w:id="228005085">
      <w:bodyDiv w:val="1"/>
      <w:marLeft w:val="0"/>
      <w:marRight w:val="0"/>
      <w:marTop w:val="0"/>
      <w:marBottom w:val="0"/>
      <w:divBdr>
        <w:top w:val="none" w:sz="0" w:space="0" w:color="auto"/>
        <w:left w:val="none" w:sz="0" w:space="0" w:color="auto"/>
        <w:bottom w:val="none" w:sz="0" w:space="0" w:color="auto"/>
        <w:right w:val="none" w:sz="0" w:space="0" w:color="auto"/>
      </w:divBdr>
    </w:div>
    <w:div w:id="233055053">
      <w:bodyDiv w:val="1"/>
      <w:marLeft w:val="0"/>
      <w:marRight w:val="0"/>
      <w:marTop w:val="0"/>
      <w:marBottom w:val="0"/>
      <w:divBdr>
        <w:top w:val="none" w:sz="0" w:space="0" w:color="auto"/>
        <w:left w:val="none" w:sz="0" w:space="0" w:color="auto"/>
        <w:bottom w:val="none" w:sz="0" w:space="0" w:color="auto"/>
        <w:right w:val="none" w:sz="0" w:space="0" w:color="auto"/>
      </w:divBdr>
    </w:div>
    <w:div w:id="262615657">
      <w:bodyDiv w:val="1"/>
      <w:marLeft w:val="0"/>
      <w:marRight w:val="0"/>
      <w:marTop w:val="0"/>
      <w:marBottom w:val="0"/>
      <w:divBdr>
        <w:top w:val="none" w:sz="0" w:space="0" w:color="auto"/>
        <w:left w:val="none" w:sz="0" w:space="0" w:color="auto"/>
        <w:bottom w:val="none" w:sz="0" w:space="0" w:color="auto"/>
        <w:right w:val="none" w:sz="0" w:space="0" w:color="auto"/>
      </w:divBdr>
    </w:div>
    <w:div w:id="273178507">
      <w:bodyDiv w:val="1"/>
      <w:marLeft w:val="0"/>
      <w:marRight w:val="0"/>
      <w:marTop w:val="0"/>
      <w:marBottom w:val="0"/>
      <w:divBdr>
        <w:top w:val="none" w:sz="0" w:space="0" w:color="auto"/>
        <w:left w:val="none" w:sz="0" w:space="0" w:color="auto"/>
        <w:bottom w:val="none" w:sz="0" w:space="0" w:color="auto"/>
        <w:right w:val="none" w:sz="0" w:space="0" w:color="auto"/>
      </w:divBdr>
    </w:div>
    <w:div w:id="292712026">
      <w:bodyDiv w:val="1"/>
      <w:marLeft w:val="0"/>
      <w:marRight w:val="0"/>
      <w:marTop w:val="0"/>
      <w:marBottom w:val="0"/>
      <w:divBdr>
        <w:top w:val="none" w:sz="0" w:space="0" w:color="auto"/>
        <w:left w:val="none" w:sz="0" w:space="0" w:color="auto"/>
        <w:bottom w:val="none" w:sz="0" w:space="0" w:color="auto"/>
        <w:right w:val="none" w:sz="0" w:space="0" w:color="auto"/>
      </w:divBdr>
    </w:div>
    <w:div w:id="304774238">
      <w:bodyDiv w:val="1"/>
      <w:marLeft w:val="0"/>
      <w:marRight w:val="0"/>
      <w:marTop w:val="0"/>
      <w:marBottom w:val="0"/>
      <w:divBdr>
        <w:top w:val="none" w:sz="0" w:space="0" w:color="auto"/>
        <w:left w:val="none" w:sz="0" w:space="0" w:color="auto"/>
        <w:bottom w:val="none" w:sz="0" w:space="0" w:color="auto"/>
        <w:right w:val="none" w:sz="0" w:space="0" w:color="auto"/>
      </w:divBdr>
    </w:div>
    <w:div w:id="317615610">
      <w:bodyDiv w:val="1"/>
      <w:marLeft w:val="0"/>
      <w:marRight w:val="0"/>
      <w:marTop w:val="0"/>
      <w:marBottom w:val="0"/>
      <w:divBdr>
        <w:top w:val="none" w:sz="0" w:space="0" w:color="auto"/>
        <w:left w:val="none" w:sz="0" w:space="0" w:color="auto"/>
        <w:bottom w:val="none" w:sz="0" w:space="0" w:color="auto"/>
        <w:right w:val="none" w:sz="0" w:space="0" w:color="auto"/>
      </w:divBdr>
    </w:div>
    <w:div w:id="318534680">
      <w:bodyDiv w:val="1"/>
      <w:marLeft w:val="0"/>
      <w:marRight w:val="0"/>
      <w:marTop w:val="0"/>
      <w:marBottom w:val="0"/>
      <w:divBdr>
        <w:top w:val="none" w:sz="0" w:space="0" w:color="auto"/>
        <w:left w:val="none" w:sz="0" w:space="0" w:color="auto"/>
        <w:bottom w:val="none" w:sz="0" w:space="0" w:color="auto"/>
        <w:right w:val="none" w:sz="0" w:space="0" w:color="auto"/>
      </w:divBdr>
    </w:div>
    <w:div w:id="327635384">
      <w:bodyDiv w:val="1"/>
      <w:marLeft w:val="0"/>
      <w:marRight w:val="0"/>
      <w:marTop w:val="0"/>
      <w:marBottom w:val="0"/>
      <w:divBdr>
        <w:top w:val="none" w:sz="0" w:space="0" w:color="auto"/>
        <w:left w:val="none" w:sz="0" w:space="0" w:color="auto"/>
        <w:bottom w:val="none" w:sz="0" w:space="0" w:color="auto"/>
        <w:right w:val="none" w:sz="0" w:space="0" w:color="auto"/>
      </w:divBdr>
    </w:div>
    <w:div w:id="334309294">
      <w:bodyDiv w:val="1"/>
      <w:marLeft w:val="0"/>
      <w:marRight w:val="0"/>
      <w:marTop w:val="0"/>
      <w:marBottom w:val="0"/>
      <w:divBdr>
        <w:top w:val="none" w:sz="0" w:space="0" w:color="auto"/>
        <w:left w:val="none" w:sz="0" w:space="0" w:color="auto"/>
        <w:bottom w:val="none" w:sz="0" w:space="0" w:color="auto"/>
        <w:right w:val="none" w:sz="0" w:space="0" w:color="auto"/>
      </w:divBdr>
    </w:div>
    <w:div w:id="335349886">
      <w:bodyDiv w:val="1"/>
      <w:marLeft w:val="0"/>
      <w:marRight w:val="0"/>
      <w:marTop w:val="0"/>
      <w:marBottom w:val="0"/>
      <w:divBdr>
        <w:top w:val="none" w:sz="0" w:space="0" w:color="auto"/>
        <w:left w:val="none" w:sz="0" w:space="0" w:color="auto"/>
        <w:bottom w:val="none" w:sz="0" w:space="0" w:color="auto"/>
        <w:right w:val="none" w:sz="0" w:space="0" w:color="auto"/>
      </w:divBdr>
    </w:div>
    <w:div w:id="337276466">
      <w:bodyDiv w:val="1"/>
      <w:marLeft w:val="0"/>
      <w:marRight w:val="0"/>
      <w:marTop w:val="0"/>
      <w:marBottom w:val="0"/>
      <w:divBdr>
        <w:top w:val="none" w:sz="0" w:space="0" w:color="auto"/>
        <w:left w:val="none" w:sz="0" w:space="0" w:color="auto"/>
        <w:bottom w:val="none" w:sz="0" w:space="0" w:color="auto"/>
        <w:right w:val="none" w:sz="0" w:space="0" w:color="auto"/>
      </w:divBdr>
    </w:div>
    <w:div w:id="338654248">
      <w:bodyDiv w:val="1"/>
      <w:marLeft w:val="0"/>
      <w:marRight w:val="0"/>
      <w:marTop w:val="0"/>
      <w:marBottom w:val="0"/>
      <w:divBdr>
        <w:top w:val="none" w:sz="0" w:space="0" w:color="auto"/>
        <w:left w:val="none" w:sz="0" w:space="0" w:color="auto"/>
        <w:bottom w:val="none" w:sz="0" w:space="0" w:color="auto"/>
        <w:right w:val="none" w:sz="0" w:space="0" w:color="auto"/>
      </w:divBdr>
    </w:div>
    <w:div w:id="341901519">
      <w:bodyDiv w:val="1"/>
      <w:marLeft w:val="0"/>
      <w:marRight w:val="0"/>
      <w:marTop w:val="0"/>
      <w:marBottom w:val="0"/>
      <w:divBdr>
        <w:top w:val="none" w:sz="0" w:space="0" w:color="auto"/>
        <w:left w:val="none" w:sz="0" w:space="0" w:color="auto"/>
        <w:bottom w:val="none" w:sz="0" w:space="0" w:color="auto"/>
        <w:right w:val="none" w:sz="0" w:space="0" w:color="auto"/>
      </w:divBdr>
    </w:div>
    <w:div w:id="343630325">
      <w:bodyDiv w:val="1"/>
      <w:marLeft w:val="0"/>
      <w:marRight w:val="0"/>
      <w:marTop w:val="0"/>
      <w:marBottom w:val="0"/>
      <w:divBdr>
        <w:top w:val="none" w:sz="0" w:space="0" w:color="auto"/>
        <w:left w:val="none" w:sz="0" w:space="0" w:color="auto"/>
        <w:bottom w:val="none" w:sz="0" w:space="0" w:color="auto"/>
        <w:right w:val="none" w:sz="0" w:space="0" w:color="auto"/>
      </w:divBdr>
    </w:div>
    <w:div w:id="355808968">
      <w:bodyDiv w:val="1"/>
      <w:marLeft w:val="0"/>
      <w:marRight w:val="0"/>
      <w:marTop w:val="0"/>
      <w:marBottom w:val="0"/>
      <w:divBdr>
        <w:top w:val="none" w:sz="0" w:space="0" w:color="auto"/>
        <w:left w:val="none" w:sz="0" w:space="0" w:color="auto"/>
        <w:bottom w:val="none" w:sz="0" w:space="0" w:color="auto"/>
        <w:right w:val="none" w:sz="0" w:space="0" w:color="auto"/>
      </w:divBdr>
    </w:div>
    <w:div w:id="358745423">
      <w:bodyDiv w:val="1"/>
      <w:marLeft w:val="0"/>
      <w:marRight w:val="0"/>
      <w:marTop w:val="0"/>
      <w:marBottom w:val="0"/>
      <w:divBdr>
        <w:top w:val="none" w:sz="0" w:space="0" w:color="auto"/>
        <w:left w:val="none" w:sz="0" w:space="0" w:color="auto"/>
        <w:bottom w:val="none" w:sz="0" w:space="0" w:color="auto"/>
        <w:right w:val="none" w:sz="0" w:space="0" w:color="auto"/>
      </w:divBdr>
    </w:div>
    <w:div w:id="360127572">
      <w:bodyDiv w:val="1"/>
      <w:marLeft w:val="0"/>
      <w:marRight w:val="0"/>
      <w:marTop w:val="0"/>
      <w:marBottom w:val="0"/>
      <w:divBdr>
        <w:top w:val="none" w:sz="0" w:space="0" w:color="auto"/>
        <w:left w:val="none" w:sz="0" w:space="0" w:color="auto"/>
        <w:bottom w:val="none" w:sz="0" w:space="0" w:color="auto"/>
        <w:right w:val="none" w:sz="0" w:space="0" w:color="auto"/>
      </w:divBdr>
    </w:div>
    <w:div w:id="360858369">
      <w:bodyDiv w:val="1"/>
      <w:marLeft w:val="0"/>
      <w:marRight w:val="0"/>
      <w:marTop w:val="0"/>
      <w:marBottom w:val="0"/>
      <w:divBdr>
        <w:top w:val="none" w:sz="0" w:space="0" w:color="auto"/>
        <w:left w:val="none" w:sz="0" w:space="0" w:color="auto"/>
        <w:bottom w:val="none" w:sz="0" w:space="0" w:color="auto"/>
        <w:right w:val="none" w:sz="0" w:space="0" w:color="auto"/>
      </w:divBdr>
    </w:div>
    <w:div w:id="381828870">
      <w:bodyDiv w:val="1"/>
      <w:marLeft w:val="0"/>
      <w:marRight w:val="0"/>
      <w:marTop w:val="0"/>
      <w:marBottom w:val="0"/>
      <w:divBdr>
        <w:top w:val="none" w:sz="0" w:space="0" w:color="auto"/>
        <w:left w:val="none" w:sz="0" w:space="0" w:color="auto"/>
        <w:bottom w:val="none" w:sz="0" w:space="0" w:color="auto"/>
        <w:right w:val="none" w:sz="0" w:space="0" w:color="auto"/>
      </w:divBdr>
    </w:div>
    <w:div w:id="385568704">
      <w:bodyDiv w:val="1"/>
      <w:marLeft w:val="0"/>
      <w:marRight w:val="0"/>
      <w:marTop w:val="0"/>
      <w:marBottom w:val="0"/>
      <w:divBdr>
        <w:top w:val="none" w:sz="0" w:space="0" w:color="auto"/>
        <w:left w:val="none" w:sz="0" w:space="0" w:color="auto"/>
        <w:bottom w:val="none" w:sz="0" w:space="0" w:color="auto"/>
        <w:right w:val="none" w:sz="0" w:space="0" w:color="auto"/>
      </w:divBdr>
    </w:div>
    <w:div w:id="390691140">
      <w:bodyDiv w:val="1"/>
      <w:marLeft w:val="0"/>
      <w:marRight w:val="0"/>
      <w:marTop w:val="0"/>
      <w:marBottom w:val="0"/>
      <w:divBdr>
        <w:top w:val="none" w:sz="0" w:space="0" w:color="auto"/>
        <w:left w:val="none" w:sz="0" w:space="0" w:color="auto"/>
        <w:bottom w:val="none" w:sz="0" w:space="0" w:color="auto"/>
        <w:right w:val="none" w:sz="0" w:space="0" w:color="auto"/>
      </w:divBdr>
    </w:div>
    <w:div w:id="392588324">
      <w:bodyDiv w:val="1"/>
      <w:marLeft w:val="0"/>
      <w:marRight w:val="0"/>
      <w:marTop w:val="0"/>
      <w:marBottom w:val="0"/>
      <w:divBdr>
        <w:top w:val="none" w:sz="0" w:space="0" w:color="auto"/>
        <w:left w:val="none" w:sz="0" w:space="0" w:color="auto"/>
        <w:bottom w:val="none" w:sz="0" w:space="0" w:color="auto"/>
        <w:right w:val="none" w:sz="0" w:space="0" w:color="auto"/>
      </w:divBdr>
    </w:div>
    <w:div w:id="398721638">
      <w:bodyDiv w:val="1"/>
      <w:marLeft w:val="0"/>
      <w:marRight w:val="0"/>
      <w:marTop w:val="0"/>
      <w:marBottom w:val="0"/>
      <w:divBdr>
        <w:top w:val="none" w:sz="0" w:space="0" w:color="auto"/>
        <w:left w:val="none" w:sz="0" w:space="0" w:color="auto"/>
        <w:bottom w:val="none" w:sz="0" w:space="0" w:color="auto"/>
        <w:right w:val="none" w:sz="0" w:space="0" w:color="auto"/>
      </w:divBdr>
    </w:div>
    <w:div w:id="400714704">
      <w:bodyDiv w:val="1"/>
      <w:marLeft w:val="0"/>
      <w:marRight w:val="0"/>
      <w:marTop w:val="0"/>
      <w:marBottom w:val="0"/>
      <w:divBdr>
        <w:top w:val="none" w:sz="0" w:space="0" w:color="auto"/>
        <w:left w:val="none" w:sz="0" w:space="0" w:color="auto"/>
        <w:bottom w:val="none" w:sz="0" w:space="0" w:color="auto"/>
        <w:right w:val="none" w:sz="0" w:space="0" w:color="auto"/>
      </w:divBdr>
      <w:divsChild>
        <w:div w:id="1991324622">
          <w:marLeft w:val="0"/>
          <w:marRight w:val="0"/>
          <w:marTop w:val="0"/>
          <w:marBottom w:val="0"/>
          <w:divBdr>
            <w:top w:val="none" w:sz="0" w:space="0" w:color="auto"/>
            <w:left w:val="none" w:sz="0" w:space="0" w:color="auto"/>
            <w:bottom w:val="none" w:sz="0" w:space="0" w:color="auto"/>
            <w:right w:val="none" w:sz="0" w:space="0" w:color="auto"/>
          </w:divBdr>
          <w:divsChild>
            <w:div w:id="521478113">
              <w:marLeft w:val="0"/>
              <w:marRight w:val="0"/>
              <w:marTop w:val="0"/>
              <w:marBottom w:val="0"/>
              <w:divBdr>
                <w:top w:val="none" w:sz="0" w:space="0" w:color="auto"/>
                <w:left w:val="none" w:sz="0" w:space="0" w:color="auto"/>
                <w:bottom w:val="none" w:sz="0" w:space="0" w:color="auto"/>
                <w:right w:val="none" w:sz="0" w:space="0" w:color="auto"/>
              </w:divBdr>
            </w:div>
            <w:div w:id="181406465">
              <w:marLeft w:val="0"/>
              <w:marRight w:val="0"/>
              <w:marTop w:val="0"/>
              <w:marBottom w:val="0"/>
              <w:divBdr>
                <w:top w:val="none" w:sz="0" w:space="0" w:color="auto"/>
                <w:left w:val="none" w:sz="0" w:space="0" w:color="auto"/>
                <w:bottom w:val="none" w:sz="0" w:space="0" w:color="auto"/>
                <w:right w:val="none" w:sz="0" w:space="0" w:color="auto"/>
              </w:divBdr>
            </w:div>
            <w:div w:id="750784512">
              <w:marLeft w:val="0"/>
              <w:marRight w:val="0"/>
              <w:marTop w:val="0"/>
              <w:marBottom w:val="0"/>
              <w:divBdr>
                <w:top w:val="none" w:sz="0" w:space="0" w:color="auto"/>
                <w:left w:val="none" w:sz="0" w:space="0" w:color="auto"/>
                <w:bottom w:val="none" w:sz="0" w:space="0" w:color="auto"/>
                <w:right w:val="none" w:sz="0" w:space="0" w:color="auto"/>
              </w:divBdr>
            </w:div>
            <w:div w:id="1856992257">
              <w:marLeft w:val="0"/>
              <w:marRight w:val="0"/>
              <w:marTop w:val="0"/>
              <w:marBottom w:val="0"/>
              <w:divBdr>
                <w:top w:val="none" w:sz="0" w:space="0" w:color="auto"/>
                <w:left w:val="none" w:sz="0" w:space="0" w:color="auto"/>
                <w:bottom w:val="none" w:sz="0" w:space="0" w:color="auto"/>
                <w:right w:val="none" w:sz="0" w:space="0" w:color="auto"/>
              </w:divBdr>
            </w:div>
          </w:divsChild>
        </w:div>
        <w:div w:id="1953782531">
          <w:marLeft w:val="0"/>
          <w:marRight w:val="0"/>
          <w:marTop w:val="0"/>
          <w:marBottom w:val="0"/>
          <w:divBdr>
            <w:top w:val="none" w:sz="0" w:space="0" w:color="auto"/>
            <w:left w:val="none" w:sz="0" w:space="0" w:color="auto"/>
            <w:bottom w:val="none" w:sz="0" w:space="0" w:color="auto"/>
            <w:right w:val="none" w:sz="0" w:space="0" w:color="auto"/>
          </w:divBdr>
        </w:div>
        <w:div w:id="717050860">
          <w:marLeft w:val="0"/>
          <w:marRight w:val="0"/>
          <w:marTop w:val="0"/>
          <w:marBottom w:val="0"/>
          <w:divBdr>
            <w:top w:val="none" w:sz="0" w:space="0" w:color="auto"/>
            <w:left w:val="none" w:sz="0" w:space="0" w:color="auto"/>
            <w:bottom w:val="none" w:sz="0" w:space="0" w:color="auto"/>
            <w:right w:val="none" w:sz="0" w:space="0" w:color="auto"/>
          </w:divBdr>
        </w:div>
      </w:divsChild>
    </w:div>
    <w:div w:id="415706879">
      <w:bodyDiv w:val="1"/>
      <w:marLeft w:val="0"/>
      <w:marRight w:val="0"/>
      <w:marTop w:val="0"/>
      <w:marBottom w:val="0"/>
      <w:divBdr>
        <w:top w:val="none" w:sz="0" w:space="0" w:color="auto"/>
        <w:left w:val="none" w:sz="0" w:space="0" w:color="auto"/>
        <w:bottom w:val="none" w:sz="0" w:space="0" w:color="auto"/>
        <w:right w:val="none" w:sz="0" w:space="0" w:color="auto"/>
      </w:divBdr>
    </w:div>
    <w:div w:id="423499109">
      <w:bodyDiv w:val="1"/>
      <w:marLeft w:val="0"/>
      <w:marRight w:val="0"/>
      <w:marTop w:val="0"/>
      <w:marBottom w:val="0"/>
      <w:divBdr>
        <w:top w:val="none" w:sz="0" w:space="0" w:color="auto"/>
        <w:left w:val="none" w:sz="0" w:space="0" w:color="auto"/>
        <w:bottom w:val="none" w:sz="0" w:space="0" w:color="auto"/>
        <w:right w:val="none" w:sz="0" w:space="0" w:color="auto"/>
      </w:divBdr>
    </w:div>
    <w:div w:id="429207095">
      <w:bodyDiv w:val="1"/>
      <w:marLeft w:val="0"/>
      <w:marRight w:val="0"/>
      <w:marTop w:val="0"/>
      <w:marBottom w:val="0"/>
      <w:divBdr>
        <w:top w:val="none" w:sz="0" w:space="0" w:color="auto"/>
        <w:left w:val="none" w:sz="0" w:space="0" w:color="auto"/>
        <w:bottom w:val="none" w:sz="0" w:space="0" w:color="auto"/>
        <w:right w:val="none" w:sz="0" w:space="0" w:color="auto"/>
      </w:divBdr>
    </w:div>
    <w:div w:id="444006645">
      <w:bodyDiv w:val="1"/>
      <w:marLeft w:val="0"/>
      <w:marRight w:val="0"/>
      <w:marTop w:val="0"/>
      <w:marBottom w:val="0"/>
      <w:divBdr>
        <w:top w:val="none" w:sz="0" w:space="0" w:color="auto"/>
        <w:left w:val="none" w:sz="0" w:space="0" w:color="auto"/>
        <w:bottom w:val="none" w:sz="0" w:space="0" w:color="auto"/>
        <w:right w:val="none" w:sz="0" w:space="0" w:color="auto"/>
      </w:divBdr>
    </w:div>
    <w:div w:id="446434466">
      <w:bodyDiv w:val="1"/>
      <w:marLeft w:val="0"/>
      <w:marRight w:val="0"/>
      <w:marTop w:val="0"/>
      <w:marBottom w:val="0"/>
      <w:divBdr>
        <w:top w:val="none" w:sz="0" w:space="0" w:color="auto"/>
        <w:left w:val="none" w:sz="0" w:space="0" w:color="auto"/>
        <w:bottom w:val="none" w:sz="0" w:space="0" w:color="auto"/>
        <w:right w:val="none" w:sz="0" w:space="0" w:color="auto"/>
      </w:divBdr>
    </w:div>
    <w:div w:id="455101078">
      <w:bodyDiv w:val="1"/>
      <w:marLeft w:val="0"/>
      <w:marRight w:val="0"/>
      <w:marTop w:val="0"/>
      <w:marBottom w:val="0"/>
      <w:divBdr>
        <w:top w:val="none" w:sz="0" w:space="0" w:color="auto"/>
        <w:left w:val="none" w:sz="0" w:space="0" w:color="auto"/>
        <w:bottom w:val="none" w:sz="0" w:space="0" w:color="auto"/>
        <w:right w:val="none" w:sz="0" w:space="0" w:color="auto"/>
      </w:divBdr>
    </w:div>
    <w:div w:id="472525088">
      <w:bodyDiv w:val="1"/>
      <w:marLeft w:val="0"/>
      <w:marRight w:val="0"/>
      <w:marTop w:val="0"/>
      <w:marBottom w:val="0"/>
      <w:divBdr>
        <w:top w:val="none" w:sz="0" w:space="0" w:color="auto"/>
        <w:left w:val="none" w:sz="0" w:space="0" w:color="auto"/>
        <w:bottom w:val="none" w:sz="0" w:space="0" w:color="auto"/>
        <w:right w:val="none" w:sz="0" w:space="0" w:color="auto"/>
      </w:divBdr>
    </w:div>
    <w:div w:id="487673190">
      <w:bodyDiv w:val="1"/>
      <w:marLeft w:val="0"/>
      <w:marRight w:val="0"/>
      <w:marTop w:val="0"/>
      <w:marBottom w:val="0"/>
      <w:divBdr>
        <w:top w:val="none" w:sz="0" w:space="0" w:color="auto"/>
        <w:left w:val="none" w:sz="0" w:space="0" w:color="auto"/>
        <w:bottom w:val="none" w:sz="0" w:space="0" w:color="auto"/>
        <w:right w:val="none" w:sz="0" w:space="0" w:color="auto"/>
      </w:divBdr>
    </w:div>
    <w:div w:id="497769626">
      <w:bodyDiv w:val="1"/>
      <w:marLeft w:val="0"/>
      <w:marRight w:val="0"/>
      <w:marTop w:val="0"/>
      <w:marBottom w:val="0"/>
      <w:divBdr>
        <w:top w:val="none" w:sz="0" w:space="0" w:color="auto"/>
        <w:left w:val="none" w:sz="0" w:space="0" w:color="auto"/>
        <w:bottom w:val="none" w:sz="0" w:space="0" w:color="auto"/>
        <w:right w:val="none" w:sz="0" w:space="0" w:color="auto"/>
      </w:divBdr>
    </w:div>
    <w:div w:id="504394356">
      <w:bodyDiv w:val="1"/>
      <w:marLeft w:val="0"/>
      <w:marRight w:val="0"/>
      <w:marTop w:val="0"/>
      <w:marBottom w:val="0"/>
      <w:divBdr>
        <w:top w:val="none" w:sz="0" w:space="0" w:color="auto"/>
        <w:left w:val="none" w:sz="0" w:space="0" w:color="auto"/>
        <w:bottom w:val="none" w:sz="0" w:space="0" w:color="auto"/>
        <w:right w:val="none" w:sz="0" w:space="0" w:color="auto"/>
      </w:divBdr>
    </w:div>
    <w:div w:id="518003646">
      <w:bodyDiv w:val="1"/>
      <w:marLeft w:val="0"/>
      <w:marRight w:val="0"/>
      <w:marTop w:val="0"/>
      <w:marBottom w:val="0"/>
      <w:divBdr>
        <w:top w:val="none" w:sz="0" w:space="0" w:color="auto"/>
        <w:left w:val="none" w:sz="0" w:space="0" w:color="auto"/>
        <w:bottom w:val="none" w:sz="0" w:space="0" w:color="auto"/>
        <w:right w:val="none" w:sz="0" w:space="0" w:color="auto"/>
      </w:divBdr>
    </w:div>
    <w:div w:id="524177874">
      <w:bodyDiv w:val="1"/>
      <w:marLeft w:val="0"/>
      <w:marRight w:val="0"/>
      <w:marTop w:val="0"/>
      <w:marBottom w:val="0"/>
      <w:divBdr>
        <w:top w:val="none" w:sz="0" w:space="0" w:color="auto"/>
        <w:left w:val="none" w:sz="0" w:space="0" w:color="auto"/>
        <w:bottom w:val="none" w:sz="0" w:space="0" w:color="auto"/>
        <w:right w:val="none" w:sz="0" w:space="0" w:color="auto"/>
      </w:divBdr>
    </w:div>
    <w:div w:id="533617642">
      <w:bodyDiv w:val="1"/>
      <w:marLeft w:val="0"/>
      <w:marRight w:val="0"/>
      <w:marTop w:val="0"/>
      <w:marBottom w:val="0"/>
      <w:divBdr>
        <w:top w:val="none" w:sz="0" w:space="0" w:color="auto"/>
        <w:left w:val="none" w:sz="0" w:space="0" w:color="auto"/>
        <w:bottom w:val="none" w:sz="0" w:space="0" w:color="auto"/>
        <w:right w:val="none" w:sz="0" w:space="0" w:color="auto"/>
      </w:divBdr>
    </w:div>
    <w:div w:id="549918550">
      <w:bodyDiv w:val="1"/>
      <w:marLeft w:val="0"/>
      <w:marRight w:val="0"/>
      <w:marTop w:val="0"/>
      <w:marBottom w:val="0"/>
      <w:divBdr>
        <w:top w:val="none" w:sz="0" w:space="0" w:color="auto"/>
        <w:left w:val="none" w:sz="0" w:space="0" w:color="auto"/>
        <w:bottom w:val="none" w:sz="0" w:space="0" w:color="auto"/>
        <w:right w:val="none" w:sz="0" w:space="0" w:color="auto"/>
      </w:divBdr>
    </w:div>
    <w:div w:id="562837558">
      <w:bodyDiv w:val="1"/>
      <w:marLeft w:val="0"/>
      <w:marRight w:val="0"/>
      <w:marTop w:val="0"/>
      <w:marBottom w:val="0"/>
      <w:divBdr>
        <w:top w:val="none" w:sz="0" w:space="0" w:color="auto"/>
        <w:left w:val="none" w:sz="0" w:space="0" w:color="auto"/>
        <w:bottom w:val="none" w:sz="0" w:space="0" w:color="auto"/>
        <w:right w:val="none" w:sz="0" w:space="0" w:color="auto"/>
      </w:divBdr>
    </w:div>
    <w:div w:id="567886210">
      <w:bodyDiv w:val="1"/>
      <w:marLeft w:val="0"/>
      <w:marRight w:val="0"/>
      <w:marTop w:val="0"/>
      <w:marBottom w:val="0"/>
      <w:divBdr>
        <w:top w:val="none" w:sz="0" w:space="0" w:color="auto"/>
        <w:left w:val="none" w:sz="0" w:space="0" w:color="auto"/>
        <w:bottom w:val="none" w:sz="0" w:space="0" w:color="auto"/>
        <w:right w:val="none" w:sz="0" w:space="0" w:color="auto"/>
      </w:divBdr>
    </w:div>
    <w:div w:id="573324306">
      <w:bodyDiv w:val="1"/>
      <w:marLeft w:val="0"/>
      <w:marRight w:val="0"/>
      <w:marTop w:val="0"/>
      <w:marBottom w:val="0"/>
      <w:divBdr>
        <w:top w:val="none" w:sz="0" w:space="0" w:color="auto"/>
        <w:left w:val="none" w:sz="0" w:space="0" w:color="auto"/>
        <w:bottom w:val="none" w:sz="0" w:space="0" w:color="auto"/>
        <w:right w:val="none" w:sz="0" w:space="0" w:color="auto"/>
      </w:divBdr>
    </w:div>
    <w:div w:id="590814106">
      <w:bodyDiv w:val="1"/>
      <w:marLeft w:val="0"/>
      <w:marRight w:val="0"/>
      <w:marTop w:val="0"/>
      <w:marBottom w:val="0"/>
      <w:divBdr>
        <w:top w:val="none" w:sz="0" w:space="0" w:color="auto"/>
        <w:left w:val="none" w:sz="0" w:space="0" w:color="auto"/>
        <w:bottom w:val="none" w:sz="0" w:space="0" w:color="auto"/>
        <w:right w:val="none" w:sz="0" w:space="0" w:color="auto"/>
      </w:divBdr>
    </w:div>
    <w:div w:id="593320356">
      <w:bodyDiv w:val="1"/>
      <w:marLeft w:val="0"/>
      <w:marRight w:val="0"/>
      <w:marTop w:val="0"/>
      <w:marBottom w:val="0"/>
      <w:divBdr>
        <w:top w:val="none" w:sz="0" w:space="0" w:color="auto"/>
        <w:left w:val="none" w:sz="0" w:space="0" w:color="auto"/>
        <w:bottom w:val="none" w:sz="0" w:space="0" w:color="auto"/>
        <w:right w:val="none" w:sz="0" w:space="0" w:color="auto"/>
      </w:divBdr>
    </w:div>
    <w:div w:id="598220751">
      <w:bodyDiv w:val="1"/>
      <w:marLeft w:val="0"/>
      <w:marRight w:val="0"/>
      <w:marTop w:val="0"/>
      <w:marBottom w:val="0"/>
      <w:divBdr>
        <w:top w:val="none" w:sz="0" w:space="0" w:color="auto"/>
        <w:left w:val="none" w:sz="0" w:space="0" w:color="auto"/>
        <w:bottom w:val="none" w:sz="0" w:space="0" w:color="auto"/>
        <w:right w:val="none" w:sz="0" w:space="0" w:color="auto"/>
      </w:divBdr>
    </w:div>
    <w:div w:id="603463885">
      <w:bodyDiv w:val="1"/>
      <w:marLeft w:val="0"/>
      <w:marRight w:val="0"/>
      <w:marTop w:val="0"/>
      <w:marBottom w:val="0"/>
      <w:divBdr>
        <w:top w:val="none" w:sz="0" w:space="0" w:color="auto"/>
        <w:left w:val="none" w:sz="0" w:space="0" w:color="auto"/>
        <w:bottom w:val="none" w:sz="0" w:space="0" w:color="auto"/>
        <w:right w:val="none" w:sz="0" w:space="0" w:color="auto"/>
      </w:divBdr>
    </w:div>
    <w:div w:id="608510561">
      <w:bodyDiv w:val="1"/>
      <w:marLeft w:val="0"/>
      <w:marRight w:val="0"/>
      <w:marTop w:val="0"/>
      <w:marBottom w:val="0"/>
      <w:divBdr>
        <w:top w:val="none" w:sz="0" w:space="0" w:color="auto"/>
        <w:left w:val="none" w:sz="0" w:space="0" w:color="auto"/>
        <w:bottom w:val="none" w:sz="0" w:space="0" w:color="auto"/>
        <w:right w:val="none" w:sz="0" w:space="0" w:color="auto"/>
      </w:divBdr>
    </w:div>
    <w:div w:id="612252269">
      <w:bodyDiv w:val="1"/>
      <w:marLeft w:val="0"/>
      <w:marRight w:val="0"/>
      <w:marTop w:val="0"/>
      <w:marBottom w:val="0"/>
      <w:divBdr>
        <w:top w:val="none" w:sz="0" w:space="0" w:color="auto"/>
        <w:left w:val="none" w:sz="0" w:space="0" w:color="auto"/>
        <w:bottom w:val="none" w:sz="0" w:space="0" w:color="auto"/>
        <w:right w:val="none" w:sz="0" w:space="0" w:color="auto"/>
      </w:divBdr>
    </w:div>
    <w:div w:id="619262487">
      <w:bodyDiv w:val="1"/>
      <w:marLeft w:val="0"/>
      <w:marRight w:val="0"/>
      <w:marTop w:val="0"/>
      <w:marBottom w:val="0"/>
      <w:divBdr>
        <w:top w:val="none" w:sz="0" w:space="0" w:color="auto"/>
        <w:left w:val="none" w:sz="0" w:space="0" w:color="auto"/>
        <w:bottom w:val="none" w:sz="0" w:space="0" w:color="auto"/>
        <w:right w:val="none" w:sz="0" w:space="0" w:color="auto"/>
      </w:divBdr>
    </w:div>
    <w:div w:id="620572951">
      <w:bodyDiv w:val="1"/>
      <w:marLeft w:val="0"/>
      <w:marRight w:val="0"/>
      <w:marTop w:val="0"/>
      <w:marBottom w:val="0"/>
      <w:divBdr>
        <w:top w:val="none" w:sz="0" w:space="0" w:color="auto"/>
        <w:left w:val="none" w:sz="0" w:space="0" w:color="auto"/>
        <w:bottom w:val="none" w:sz="0" w:space="0" w:color="auto"/>
        <w:right w:val="none" w:sz="0" w:space="0" w:color="auto"/>
      </w:divBdr>
    </w:div>
    <w:div w:id="625241137">
      <w:bodyDiv w:val="1"/>
      <w:marLeft w:val="0"/>
      <w:marRight w:val="0"/>
      <w:marTop w:val="0"/>
      <w:marBottom w:val="0"/>
      <w:divBdr>
        <w:top w:val="none" w:sz="0" w:space="0" w:color="auto"/>
        <w:left w:val="none" w:sz="0" w:space="0" w:color="auto"/>
        <w:bottom w:val="none" w:sz="0" w:space="0" w:color="auto"/>
        <w:right w:val="none" w:sz="0" w:space="0" w:color="auto"/>
      </w:divBdr>
    </w:div>
    <w:div w:id="627661341">
      <w:bodyDiv w:val="1"/>
      <w:marLeft w:val="0"/>
      <w:marRight w:val="0"/>
      <w:marTop w:val="0"/>
      <w:marBottom w:val="0"/>
      <w:divBdr>
        <w:top w:val="none" w:sz="0" w:space="0" w:color="auto"/>
        <w:left w:val="none" w:sz="0" w:space="0" w:color="auto"/>
        <w:bottom w:val="none" w:sz="0" w:space="0" w:color="auto"/>
        <w:right w:val="none" w:sz="0" w:space="0" w:color="auto"/>
      </w:divBdr>
    </w:div>
    <w:div w:id="633609335">
      <w:bodyDiv w:val="1"/>
      <w:marLeft w:val="0"/>
      <w:marRight w:val="0"/>
      <w:marTop w:val="0"/>
      <w:marBottom w:val="0"/>
      <w:divBdr>
        <w:top w:val="none" w:sz="0" w:space="0" w:color="auto"/>
        <w:left w:val="none" w:sz="0" w:space="0" w:color="auto"/>
        <w:bottom w:val="none" w:sz="0" w:space="0" w:color="auto"/>
        <w:right w:val="none" w:sz="0" w:space="0" w:color="auto"/>
      </w:divBdr>
      <w:divsChild>
        <w:div w:id="1649554812">
          <w:marLeft w:val="0"/>
          <w:marRight w:val="0"/>
          <w:marTop w:val="0"/>
          <w:marBottom w:val="0"/>
          <w:divBdr>
            <w:top w:val="none" w:sz="0" w:space="0" w:color="auto"/>
            <w:left w:val="none" w:sz="0" w:space="0" w:color="auto"/>
            <w:bottom w:val="none" w:sz="0" w:space="0" w:color="auto"/>
            <w:right w:val="none" w:sz="0" w:space="0" w:color="auto"/>
          </w:divBdr>
          <w:divsChild>
            <w:div w:id="24288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065862">
      <w:bodyDiv w:val="1"/>
      <w:marLeft w:val="0"/>
      <w:marRight w:val="0"/>
      <w:marTop w:val="0"/>
      <w:marBottom w:val="0"/>
      <w:divBdr>
        <w:top w:val="none" w:sz="0" w:space="0" w:color="auto"/>
        <w:left w:val="none" w:sz="0" w:space="0" w:color="auto"/>
        <w:bottom w:val="none" w:sz="0" w:space="0" w:color="auto"/>
        <w:right w:val="none" w:sz="0" w:space="0" w:color="auto"/>
      </w:divBdr>
    </w:div>
    <w:div w:id="639654514">
      <w:bodyDiv w:val="1"/>
      <w:marLeft w:val="0"/>
      <w:marRight w:val="0"/>
      <w:marTop w:val="0"/>
      <w:marBottom w:val="0"/>
      <w:divBdr>
        <w:top w:val="none" w:sz="0" w:space="0" w:color="auto"/>
        <w:left w:val="none" w:sz="0" w:space="0" w:color="auto"/>
        <w:bottom w:val="none" w:sz="0" w:space="0" w:color="auto"/>
        <w:right w:val="none" w:sz="0" w:space="0" w:color="auto"/>
      </w:divBdr>
    </w:div>
    <w:div w:id="651637260">
      <w:bodyDiv w:val="1"/>
      <w:marLeft w:val="0"/>
      <w:marRight w:val="0"/>
      <w:marTop w:val="0"/>
      <w:marBottom w:val="0"/>
      <w:divBdr>
        <w:top w:val="none" w:sz="0" w:space="0" w:color="auto"/>
        <w:left w:val="none" w:sz="0" w:space="0" w:color="auto"/>
        <w:bottom w:val="none" w:sz="0" w:space="0" w:color="auto"/>
        <w:right w:val="none" w:sz="0" w:space="0" w:color="auto"/>
      </w:divBdr>
    </w:div>
    <w:div w:id="652296060">
      <w:bodyDiv w:val="1"/>
      <w:marLeft w:val="0"/>
      <w:marRight w:val="0"/>
      <w:marTop w:val="0"/>
      <w:marBottom w:val="0"/>
      <w:divBdr>
        <w:top w:val="none" w:sz="0" w:space="0" w:color="auto"/>
        <w:left w:val="none" w:sz="0" w:space="0" w:color="auto"/>
        <w:bottom w:val="none" w:sz="0" w:space="0" w:color="auto"/>
        <w:right w:val="none" w:sz="0" w:space="0" w:color="auto"/>
      </w:divBdr>
    </w:div>
    <w:div w:id="658076808">
      <w:bodyDiv w:val="1"/>
      <w:marLeft w:val="0"/>
      <w:marRight w:val="0"/>
      <w:marTop w:val="0"/>
      <w:marBottom w:val="0"/>
      <w:divBdr>
        <w:top w:val="none" w:sz="0" w:space="0" w:color="auto"/>
        <w:left w:val="none" w:sz="0" w:space="0" w:color="auto"/>
        <w:bottom w:val="none" w:sz="0" w:space="0" w:color="auto"/>
        <w:right w:val="none" w:sz="0" w:space="0" w:color="auto"/>
      </w:divBdr>
    </w:div>
    <w:div w:id="665085467">
      <w:bodyDiv w:val="1"/>
      <w:marLeft w:val="0"/>
      <w:marRight w:val="0"/>
      <w:marTop w:val="0"/>
      <w:marBottom w:val="0"/>
      <w:divBdr>
        <w:top w:val="none" w:sz="0" w:space="0" w:color="auto"/>
        <w:left w:val="none" w:sz="0" w:space="0" w:color="auto"/>
        <w:bottom w:val="none" w:sz="0" w:space="0" w:color="auto"/>
        <w:right w:val="none" w:sz="0" w:space="0" w:color="auto"/>
      </w:divBdr>
    </w:div>
    <w:div w:id="674763829">
      <w:bodyDiv w:val="1"/>
      <w:marLeft w:val="0"/>
      <w:marRight w:val="0"/>
      <w:marTop w:val="0"/>
      <w:marBottom w:val="0"/>
      <w:divBdr>
        <w:top w:val="none" w:sz="0" w:space="0" w:color="auto"/>
        <w:left w:val="none" w:sz="0" w:space="0" w:color="auto"/>
        <w:bottom w:val="none" w:sz="0" w:space="0" w:color="auto"/>
        <w:right w:val="none" w:sz="0" w:space="0" w:color="auto"/>
      </w:divBdr>
    </w:div>
    <w:div w:id="692534706">
      <w:bodyDiv w:val="1"/>
      <w:marLeft w:val="0"/>
      <w:marRight w:val="0"/>
      <w:marTop w:val="0"/>
      <w:marBottom w:val="0"/>
      <w:divBdr>
        <w:top w:val="none" w:sz="0" w:space="0" w:color="auto"/>
        <w:left w:val="none" w:sz="0" w:space="0" w:color="auto"/>
        <w:bottom w:val="none" w:sz="0" w:space="0" w:color="auto"/>
        <w:right w:val="none" w:sz="0" w:space="0" w:color="auto"/>
      </w:divBdr>
    </w:div>
    <w:div w:id="695734090">
      <w:bodyDiv w:val="1"/>
      <w:marLeft w:val="0"/>
      <w:marRight w:val="0"/>
      <w:marTop w:val="0"/>
      <w:marBottom w:val="0"/>
      <w:divBdr>
        <w:top w:val="none" w:sz="0" w:space="0" w:color="auto"/>
        <w:left w:val="none" w:sz="0" w:space="0" w:color="auto"/>
        <w:bottom w:val="none" w:sz="0" w:space="0" w:color="auto"/>
        <w:right w:val="none" w:sz="0" w:space="0" w:color="auto"/>
      </w:divBdr>
    </w:div>
    <w:div w:id="703751421">
      <w:bodyDiv w:val="1"/>
      <w:marLeft w:val="0"/>
      <w:marRight w:val="0"/>
      <w:marTop w:val="0"/>
      <w:marBottom w:val="0"/>
      <w:divBdr>
        <w:top w:val="none" w:sz="0" w:space="0" w:color="auto"/>
        <w:left w:val="none" w:sz="0" w:space="0" w:color="auto"/>
        <w:bottom w:val="none" w:sz="0" w:space="0" w:color="auto"/>
        <w:right w:val="none" w:sz="0" w:space="0" w:color="auto"/>
      </w:divBdr>
    </w:div>
    <w:div w:id="709064544">
      <w:bodyDiv w:val="1"/>
      <w:marLeft w:val="0"/>
      <w:marRight w:val="0"/>
      <w:marTop w:val="0"/>
      <w:marBottom w:val="0"/>
      <w:divBdr>
        <w:top w:val="none" w:sz="0" w:space="0" w:color="auto"/>
        <w:left w:val="none" w:sz="0" w:space="0" w:color="auto"/>
        <w:bottom w:val="none" w:sz="0" w:space="0" w:color="auto"/>
        <w:right w:val="none" w:sz="0" w:space="0" w:color="auto"/>
      </w:divBdr>
    </w:div>
    <w:div w:id="710151021">
      <w:bodyDiv w:val="1"/>
      <w:marLeft w:val="0"/>
      <w:marRight w:val="0"/>
      <w:marTop w:val="0"/>
      <w:marBottom w:val="0"/>
      <w:divBdr>
        <w:top w:val="none" w:sz="0" w:space="0" w:color="auto"/>
        <w:left w:val="none" w:sz="0" w:space="0" w:color="auto"/>
        <w:bottom w:val="none" w:sz="0" w:space="0" w:color="auto"/>
        <w:right w:val="none" w:sz="0" w:space="0" w:color="auto"/>
      </w:divBdr>
    </w:div>
    <w:div w:id="721908475">
      <w:bodyDiv w:val="1"/>
      <w:marLeft w:val="0"/>
      <w:marRight w:val="0"/>
      <w:marTop w:val="0"/>
      <w:marBottom w:val="0"/>
      <w:divBdr>
        <w:top w:val="none" w:sz="0" w:space="0" w:color="auto"/>
        <w:left w:val="none" w:sz="0" w:space="0" w:color="auto"/>
        <w:bottom w:val="none" w:sz="0" w:space="0" w:color="auto"/>
        <w:right w:val="none" w:sz="0" w:space="0" w:color="auto"/>
      </w:divBdr>
    </w:div>
    <w:div w:id="725690610">
      <w:bodyDiv w:val="1"/>
      <w:marLeft w:val="0"/>
      <w:marRight w:val="0"/>
      <w:marTop w:val="0"/>
      <w:marBottom w:val="0"/>
      <w:divBdr>
        <w:top w:val="none" w:sz="0" w:space="0" w:color="auto"/>
        <w:left w:val="none" w:sz="0" w:space="0" w:color="auto"/>
        <w:bottom w:val="none" w:sz="0" w:space="0" w:color="auto"/>
        <w:right w:val="none" w:sz="0" w:space="0" w:color="auto"/>
      </w:divBdr>
    </w:div>
    <w:div w:id="748699533">
      <w:bodyDiv w:val="1"/>
      <w:marLeft w:val="0"/>
      <w:marRight w:val="0"/>
      <w:marTop w:val="0"/>
      <w:marBottom w:val="0"/>
      <w:divBdr>
        <w:top w:val="none" w:sz="0" w:space="0" w:color="auto"/>
        <w:left w:val="none" w:sz="0" w:space="0" w:color="auto"/>
        <w:bottom w:val="none" w:sz="0" w:space="0" w:color="auto"/>
        <w:right w:val="none" w:sz="0" w:space="0" w:color="auto"/>
      </w:divBdr>
    </w:div>
    <w:div w:id="752581352">
      <w:bodyDiv w:val="1"/>
      <w:marLeft w:val="0"/>
      <w:marRight w:val="0"/>
      <w:marTop w:val="0"/>
      <w:marBottom w:val="0"/>
      <w:divBdr>
        <w:top w:val="none" w:sz="0" w:space="0" w:color="auto"/>
        <w:left w:val="none" w:sz="0" w:space="0" w:color="auto"/>
        <w:bottom w:val="none" w:sz="0" w:space="0" w:color="auto"/>
        <w:right w:val="none" w:sz="0" w:space="0" w:color="auto"/>
      </w:divBdr>
    </w:div>
    <w:div w:id="757095516">
      <w:bodyDiv w:val="1"/>
      <w:marLeft w:val="0"/>
      <w:marRight w:val="0"/>
      <w:marTop w:val="0"/>
      <w:marBottom w:val="0"/>
      <w:divBdr>
        <w:top w:val="none" w:sz="0" w:space="0" w:color="auto"/>
        <w:left w:val="none" w:sz="0" w:space="0" w:color="auto"/>
        <w:bottom w:val="none" w:sz="0" w:space="0" w:color="auto"/>
        <w:right w:val="none" w:sz="0" w:space="0" w:color="auto"/>
      </w:divBdr>
    </w:div>
    <w:div w:id="758216809">
      <w:bodyDiv w:val="1"/>
      <w:marLeft w:val="0"/>
      <w:marRight w:val="0"/>
      <w:marTop w:val="0"/>
      <w:marBottom w:val="0"/>
      <w:divBdr>
        <w:top w:val="none" w:sz="0" w:space="0" w:color="auto"/>
        <w:left w:val="none" w:sz="0" w:space="0" w:color="auto"/>
        <w:bottom w:val="none" w:sz="0" w:space="0" w:color="auto"/>
        <w:right w:val="none" w:sz="0" w:space="0" w:color="auto"/>
      </w:divBdr>
    </w:div>
    <w:div w:id="760951362">
      <w:bodyDiv w:val="1"/>
      <w:marLeft w:val="0"/>
      <w:marRight w:val="0"/>
      <w:marTop w:val="0"/>
      <w:marBottom w:val="0"/>
      <w:divBdr>
        <w:top w:val="none" w:sz="0" w:space="0" w:color="auto"/>
        <w:left w:val="none" w:sz="0" w:space="0" w:color="auto"/>
        <w:bottom w:val="none" w:sz="0" w:space="0" w:color="auto"/>
        <w:right w:val="none" w:sz="0" w:space="0" w:color="auto"/>
      </w:divBdr>
    </w:div>
    <w:div w:id="763653144">
      <w:bodyDiv w:val="1"/>
      <w:marLeft w:val="0"/>
      <w:marRight w:val="0"/>
      <w:marTop w:val="0"/>
      <w:marBottom w:val="0"/>
      <w:divBdr>
        <w:top w:val="none" w:sz="0" w:space="0" w:color="auto"/>
        <w:left w:val="none" w:sz="0" w:space="0" w:color="auto"/>
        <w:bottom w:val="none" w:sz="0" w:space="0" w:color="auto"/>
        <w:right w:val="none" w:sz="0" w:space="0" w:color="auto"/>
      </w:divBdr>
    </w:div>
    <w:div w:id="768812061">
      <w:bodyDiv w:val="1"/>
      <w:marLeft w:val="0"/>
      <w:marRight w:val="0"/>
      <w:marTop w:val="0"/>
      <w:marBottom w:val="0"/>
      <w:divBdr>
        <w:top w:val="none" w:sz="0" w:space="0" w:color="auto"/>
        <w:left w:val="none" w:sz="0" w:space="0" w:color="auto"/>
        <w:bottom w:val="none" w:sz="0" w:space="0" w:color="auto"/>
        <w:right w:val="none" w:sz="0" w:space="0" w:color="auto"/>
      </w:divBdr>
    </w:div>
    <w:div w:id="780107346">
      <w:bodyDiv w:val="1"/>
      <w:marLeft w:val="0"/>
      <w:marRight w:val="0"/>
      <w:marTop w:val="0"/>
      <w:marBottom w:val="0"/>
      <w:divBdr>
        <w:top w:val="none" w:sz="0" w:space="0" w:color="auto"/>
        <w:left w:val="none" w:sz="0" w:space="0" w:color="auto"/>
        <w:bottom w:val="none" w:sz="0" w:space="0" w:color="auto"/>
        <w:right w:val="none" w:sz="0" w:space="0" w:color="auto"/>
      </w:divBdr>
    </w:div>
    <w:div w:id="780493224">
      <w:bodyDiv w:val="1"/>
      <w:marLeft w:val="0"/>
      <w:marRight w:val="0"/>
      <w:marTop w:val="0"/>
      <w:marBottom w:val="0"/>
      <w:divBdr>
        <w:top w:val="none" w:sz="0" w:space="0" w:color="auto"/>
        <w:left w:val="none" w:sz="0" w:space="0" w:color="auto"/>
        <w:bottom w:val="none" w:sz="0" w:space="0" w:color="auto"/>
        <w:right w:val="none" w:sz="0" w:space="0" w:color="auto"/>
      </w:divBdr>
    </w:div>
    <w:div w:id="781418355">
      <w:bodyDiv w:val="1"/>
      <w:marLeft w:val="0"/>
      <w:marRight w:val="0"/>
      <w:marTop w:val="0"/>
      <w:marBottom w:val="0"/>
      <w:divBdr>
        <w:top w:val="none" w:sz="0" w:space="0" w:color="auto"/>
        <w:left w:val="none" w:sz="0" w:space="0" w:color="auto"/>
        <w:bottom w:val="none" w:sz="0" w:space="0" w:color="auto"/>
        <w:right w:val="none" w:sz="0" w:space="0" w:color="auto"/>
      </w:divBdr>
    </w:div>
    <w:div w:id="793670421">
      <w:bodyDiv w:val="1"/>
      <w:marLeft w:val="0"/>
      <w:marRight w:val="0"/>
      <w:marTop w:val="0"/>
      <w:marBottom w:val="0"/>
      <w:divBdr>
        <w:top w:val="none" w:sz="0" w:space="0" w:color="auto"/>
        <w:left w:val="none" w:sz="0" w:space="0" w:color="auto"/>
        <w:bottom w:val="none" w:sz="0" w:space="0" w:color="auto"/>
        <w:right w:val="none" w:sz="0" w:space="0" w:color="auto"/>
      </w:divBdr>
    </w:div>
    <w:div w:id="794102525">
      <w:bodyDiv w:val="1"/>
      <w:marLeft w:val="0"/>
      <w:marRight w:val="0"/>
      <w:marTop w:val="0"/>
      <w:marBottom w:val="0"/>
      <w:divBdr>
        <w:top w:val="none" w:sz="0" w:space="0" w:color="auto"/>
        <w:left w:val="none" w:sz="0" w:space="0" w:color="auto"/>
        <w:bottom w:val="none" w:sz="0" w:space="0" w:color="auto"/>
        <w:right w:val="none" w:sz="0" w:space="0" w:color="auto"/>
      </w:divBdr>
    </w:div>
    <w:div w:id="809178338">
      <w:bodyDiv w:val="1"/>
      <w:marLeft w:val="0"/>
      <w:marRight w:val="0"/>
      <w:marTop w:val="0"/>
      <w:marBottom w:val="0"/>
      <w:divBdr>
        <w:top w:val="none" w:sz="0" w:space="0" w:color="auto"/>
        <w:left w:val="none" w:sz="0" w:space="0" w:color="auto"/>
        <w:bottom w:val="none" w:sz="0" w:space="0" w:color="auto"/>
        <w:right w:val="none" w:sz="0" w:space="0" w:color="auto"/>
      </w:divBdr>
    </w:div>
    <w:div w:id="813764392">
      <w:bodyDiv w:val="1"/>
      <w:marLeft w:val="0"/>
      <w:marRight w:val="0"/>
      <w:marTop w:val="0"/>
      <w:marBottom w:val="0"/>
      <w:divBdr>
        <w:top w:val="none" w:sz="0" w:space="0" w:color="auto"/>
        <w:left w:val="none" w:sz="0" w:space="0" w:color="auto"/>
        <w:bottom w:val="none" w:sz="0" w:space="0" w:color="auto"/>
        <w:right w:val="none" w:sz="0" w:space="0" w:color="auto"/>
      </w:divBdr>
    </w:div>
    <w:div w:id="826165423">
      <w:bodyDiv w:val="1"/>
      <w:marLeft w:val="0"/>
      <w:marRight w:val="0"/>
      <w:marTop w:val="0"/>
      <w:marBottom w:val="0"/>
      <w:divBdr>
        <w:top w:val="none" w:sz="0" w:space="0" w:color="auto"/>
        <w:left w:val="none" w:sz="0" w:space="0" w:color="auto"/>
        <w:bottom w:val="none" w:sz="0" w:space="0" w:color="auto"/>
        <w:right w:val="none" w:sz="0" w:space="0" w:color="auto"/>
      </w:divBdr>
    </w:div>
    <w:div w:id="828640242">
      <w:bodyDiv w:val="1"/>
      <w:marLeft w:val="0"/>
      <w:marRight w:val="0"/>
      <w:marTop w:val="0"/>
      <w:marBottom w:val="0"/>
      <w:divBdr>
        <w:top w:val="none" w:sz="0" w:space="0" w:color="auto"/>
        <w:left w:val="none" w:sz="0" w:space="0" w:color="auto"/>
        <w:bottom w:val="none" w:sz="0" w:space="0" w:color="auto"/>
        <w:right w:val="none" w:sz="0" w:space="0" w:color="auto"/>
      </w:divBdr>
    </w:div>
    <w:div w:id="839393252">
      <w:bodyDiv w:val="1"/>
      <w:marLeft w:val="0"/>
      <w:marRight w:val="0"/>
      <w:marTop w:val="0"/>
      <w:marBottom w:val="0"/>
      <w:divBdr>
        <w:top w:val="none" w:sz="0" w:space="0" w:color="auto"/>
        <w:left w:val="none" w:sz="0" w:space="0" w:color="auto"/>
        <w:bottom w:val="none" w:sz="0" w:space="0" w:color="auto"/>
        <w:right w:val="none" w:sz="0" w:space="0" w:color="auto"/>
      </w:divBdr>
    </w:div>
    <w:div w:id="843284043">
      <w:bodyDiv w:val="1"/>
      <w:marLeft w:val="0"/>
      <w:marRight w:val="0"/>
      <w:marTop w:val="0"/>
      <w:marBottom w:val="0"/>
      <w:divBdr>
        <w:top w:val="none" w:sz="0" w:space="0" w:color="auto"/>
        <w:left w:val="none" w:sz="0" w:space="0" w:color="auto"/>
        <w:bottom w:val="none" w:sz="0" w:space="0" w:color="auto"/>
        <w:right w:val="none" w:sz="0" w:space="0" w:color="auto"/>
      </w:divBdr>
    </w:div>
    <w:div w:id="845095927">
      <w:bodyDiv w:val="1"/>
      <w:marLeft w:val="0"/>
      <w:marRight w:val="0"/>
      <w:marTop w:val="0"/>
      <w:marBottom w:val="0"/>
      <w:divBdr>
        <w:top w:val="none" w:sz="0" w:space="0" w:color="auto"/>
        <w:left w:val="none" w:sz="0" w:space="0" w:color="auto"/>
        <w:bottom w:val="none" w:sz="0" w:space="0" w:color="auto"/>
        <w:right w:val="none" w:sz="0" w:space="0" w:color="auto"/>
      </w:divBdr>
    </w:div>
    <w:div w:id="849026661">
      <w:bodyDiv w:val="1"/>
      <w:marLeft w:val="0"/>
      <w:marRight w:val="0"/>
      <w:marTop w:val="0"/>
      <w:marBottom w:val="0"/>
      <w:divBdr>
        <w:top w:val="none" w:sz="0" w:space="0" w:color="auto"/>
        <w:left w:val="none" w:sz="0" w:space="0" w:color="auto"/>
        <w:bottom w:val="none" w:sz="0" w:space="0" w:color="auto"/>
        <w:right w:val="none" w:sz="0" w:space="0" w:color="auto"/>
      </w:divBdr>
    </w:div>
    <w:div w:id="854883027">
      <w:bodyDiv w:val="1"/>
      <w:marLeft w:val="0"/>
      <w:marRight w:val="0"/>
      <w:marTop w:val="0"/>
      <w:marBottom w:val="0"/>
      <w:divBdr>
        <w:top w:val="none" w:sz="0" w:space="0" w:color="auto"/>
        <w:left w:val="none" w:sz="0" w:space="0" w:color="auto"/>
        <w:bottom w:val="none" w:sz="0" w:space="0" w:color="auto"/>
        <w:right w:val="none" w:sz="0" w:space="0" w:color="auto"/>
      </w:divBdr>
    </w:div>
    <w:div w:id="858086819">
      <w:bodyDiv w:val="1"/>
      <w:marLeft w:val="0"/>
      <w:marRight w:val="0"/>
      <w:marTop w:val="0"/>
      <w:marBottom w:val="0"/>
      <w:divBdr>
        <w:top w:val="none" w:sz="0" w:space="0" w:color="auto"/>
        <w:left w:val="none" w:sz="0" w:space="0" w:color="auto"/>
        <w:bottom w:val="none" w:sz="0" w:space="0" w:color="auto"/>
        <w:right w:val="none" w:sz="0" w:space="0" w:color="auto"/>
      </w:divBdr>
    </w:div>
    <w:div w:id="858662048">
      <w:bodyDiv w:val="1"/>
      <w:marLeft w:val="0"/>
      <w:marRight w:val="0"/>
      <w:marTop w:val="0"/>
      <w:marBottom w:val="0"/>
      <w:divBdr>
        <w:top w:val="none" w:sz="0" w:space="0" w:color="auto"/>
        <w:left w:val="none" w:sz="0" w:space="0" w:color="auto"/>
        <w:bottom w:val="none" w:sz="0" w:space="0" w:color="auto"/>
        <w:right w:val="none" w:sz="0" w:space="0" w:color="auto"/>
      </w:divBdr>
    </w:div>
    <w:div w:id="862981769">
      <w:bodyDiv w:val="1"/>
      <w:marLeft w:val="0"/>
      <w:marRight w:val="0"/>
      <w:marTop w:val="0"/>
      <w:marBottom w:val="0"/>
      <w:divBdr>
        <w:top w:val="none" w:sz="0" w:space="0" w:color="auto"/>
        <w:left w:val="none" w:sz="0" w:space="0" w:color="auto"/>
        <w:bottom w:val="none" w:sz="0" w:space="0" w:color="auto"/>
        <w:right w:val="none" w:sz="0" w:space="0" w:color="auto"/>
      </w:divBdr>
    </w:div>
    <w:div w:id="871040987">
      <w:bodyDiv w:val="1"/>
      <w:marLeft w:val="0"/>
      <w:marRight w:val="0"/>
      <w:marTop w:val="0"/>
      <w:marBottom w:val="0"/>
      <w:divBdr>
        <w:top w:val="none" w:sz="0" w:space="0" w:color="auto"/>
        <w:left w:val="none" w:sz="0" w:space="0" w:color="auto"/>
        <w:bottom w:val="none" w:sz="0" w:space="0" w:color="auto"/>
        <w:right w:val="none" w:sz="0" w:space="0" w:color="auto"/>
      </w:divBdr>
    </w:div>
    <w:div w:id="872697450">
      <w:bodyDiv w:val="1"/>
      <w:marLeft w:val="0"/>
      <w:marRight w:val="0"/>
      <w:marTop w:val="0"/>
      <w:marBottom w:val="0"/>
      <w:divBdr>
        <w:top w:val="none" w:sz="0" w:space="0" w:color="auto"/>
        <w:left w:val="none" w:sz="0" w:space="0" w:color="auto"/>
        <w:bottom w:val="none" w:sz="0" w:space="0" w:color="auto"/>
        <w:right w:val="none" w:sz="0" w:space="0" w:color="auto"/>
      </w:divBdr>
    </w:div>
    <w:div w:id="878510520">
      <w:bodyDiv w:val="1"/>
      <w:marLeft w:val="0"/>
      <w:marRight w:val="0"/>
      <w:marTop w:val="0"/>
      <w:marBottom w:val="0"/>
      <w:divBdr>
        <w:top w:val="none" w:sz="0" w:space="0" w:color="auto"/>
        <w:left w:val="none" w:sz="0" w:space="0" w:color="auto"/>
        <w:bottom w:val="none" w:sz="0" w:space="0" w:color="auto"/>
        <w:right w:val="none" w:sz="0" w:space="0" w:color="auto"/>
      </w:divBdr>
    </w:div>
    <w:div w:id="880242391">
      <w:bodyDiv w:val="1"/>
      <w:marLeft w:val="0"/>
      <w:marRight w:val="0"/>
      <w:marTop w:val="0"/>
      <w:marBottom w:val="0"/>
      <w:divBdr>
        <w:top w:val="none" w:sz="0" w:space="0" w:color="auto"/>
        <w:left w:val="none" w:sz="0" w:space="0" w:color="auto"/>
        <w:bottom w:val="none" w:sz="0" w:space="0" w:color="auto"/>
        <w:right w:val="none" w:sz="0" w:space="0" w:color="auto"/>
      </w:divBdr>
    </w:div>
    <w:div w:id="880245989">
      <w:bodyDiv w:val="1"/>
      <w:marLeft w:val="0"/>
      <w:marRight w:val="0"/>
      <w:marTop w:val="0"/>
      <w:marBottom w:val="0"/>
      <w:divBdr>
        <w:top w:val="none" w:sz="0" w:space="0" w:color="auto"/>
        <w:left w:val="none" w:sz="0" w:space="0" w:color="auto"/>
        <w:bottom w:val="none" w:sz="0" w:space="0" w:color="auto"/>
        <w:right w:val="none" w:sz="0" w:space="0" w:color="auto"/>
      </w:divBdr>
    </w:div>
    <w:div w:id="882130806">
      <w:bodyDiv w:val="1"/>
      <w:marLeft w:val="0"/>
      <w:marRight w:val="0"/>
      <w:marTop w:val="0"/>
      <w:marBottom w:val="0"/>
      <w:divBdr>
        <w:top w:val="none" w:sz="0" w:space="0" w:color="auto"/>
        <w:left w:val="none" w:sz="0" w:space="0" w:color="auto"/>
        <w:bottom w:val="none" w:sz="0" w:space="0" w:color="auto"/>
        <w:right w:val="none" w:sz="0" w:space="0" w:color="auto"/>
      </w:divBdr>
    </w:div>
    <w:div w:id="882793139">
      <w:bodyDiv w:val="1"/>
      <w:marLeft w:val="0"/>
      <w:marRight w:val="0"/>
      <w:marTop w:val="0"/>
      <w:marBottom w:val="0"/>
      <w:divBdr>
        <w:top w:val="none" w:sz="0" w:space="0" w:color="auto"/>
        <w:left w:val="none" w:sz="0" w:space="0" w:color="auto"/>
        <w:bottom w:val="none" w:sz="0" w:space="0" w:color="auto"/>
        <w:right w:val="none" w:sz="0" w:space="0" w:color="auto"/>
      </w:divBdr>
    </w:div>
    <w:div w:id="883567062">
      <w:bodyDiv w:val="1"/>
      <w:marLeft w:val="0"/>
      <w:marRight w:val="0"/>
      <w:marTop w:val="0"/>
      <w:marBottom w:val="0"/>
      <w:divBdr>
        <w:top w:val="none" w:sz="0" w:space="0" w:color="auto"/>
        <w:left w:val="none" w:sz="0" w:space="0" w:color="auto"/>
        <w:bottom w:val="none" w:sz="0" w:space="0" w:color="auto"/>
        <w:right w:val="none" w:sz="0" w:space="0" w:color="auto"/>
      </w:divBdr>
    </w:div>
    <w:div w:id="887760362">
      <w:bodyDiv w:val="1"/>
      <w:marLeft w:val="0"/>
      <w:marRight w:val="0"/>
      <w:marTop w:val="0"/>
      <w:marBottom w:val="0"/>
      <w:divBdr>
        <w:top w:val="none" w:sz="0" w:space="0" w:color="auto"/>
        <w:left w:val="none" w:sz="0" w:space="0" w:color="auto"/>
        <w:bottom w:val="none" w:sz="0" w:space="0" w:color="auto"/>
        <w:right w:val="none" w:sz="0" w:space="0" w:color="auto"/>
      </w:divBdr>
    </w:div>
    <w:div w:id="889461998">
      <w:bodyDiv w:val="1"/>
      <w:marLeft w:val="0"/>
      <w:marRight w:val="0"/>
      <w:marTop w:val="0"/>
      <w:marBottom w:val="0"/>
      <w:divBdr>
        <w:top w:val="none" w:sz="0" w:space="0" w:color="auto"/>
        <w:left w:val="none" w:sz="0" w:space="0" w:color="auto"/>
        <w:bottom w:val="none" w:sz="0" w:space="0" w:color="auto"/>
        <w:right w:val="none" w:sz="0" w:space="0" w:color="auto"/>
      </w:divBdr>
    </w:div>
    <w:div w:id="889921164">
      <w:bodyDiv w:val="1"/>
      <w:marLeft w:val="0"/>
      <w:marRight w:val="0"/>
      <w:marTop w:val="0"/>
      <w:marBottom w:val="0"/>
      <w:divBdr>
        <w:top w:val="none" w:sz="0" w:space="0" w:color="auto"/>
        <w:left w:val="none" w:sz="0" w:space="0" w:color="auto"/>
        <w:bottom w:val="none" w:sz="0" w:space="0" w:color="auto"/>
        <w:right w:val="none" w:sz="0" w:space="0" w:color="auto"/>
      </w:divBdr>
    </w:div>
    <w:div w:id="892933757">
      <w:bodyDiv w:val="1"/>
      <w:marLeft w:val="0"/>
      <w:marRight w:val="0"/>
      <w:marTop w:val="0"/>
      <w:marBottom w:val="0"/>
      <w:divBdr>
        <w:top w:val="none" w:sz="0" w:space="0" w:color="auto"/>
        <w:left w:val="none" w:sz="0" w:space="0" w:color="auto"/>
        <w:bottom w:val="none" w:sz="0" w:space="0" w:color="auto"/>
        <w:right w:val="none" w:sz="0" w:space="0" w:color="auto"/>
      </w:divBdr>
    </w:div>
    <w:div w:id="904530442">
      <w:bodyDiv w:val="1"/>
      <w:marLeft w:val="0"/>
      <w:marRight w:val="0"/>
      <w:marTop w:val="0"/>
      <w:marBottom w:val="0"/>
      <w:divBdr>
        <w:top w:val="none" w:sz="0" w:space="0" w:color="auto"/>
        <w:left w:val="none" w:sz="0" w:space="0" w:color="auto"/>
        <w:bottom w:val="none" w:sz="0" w:space="0" w:color="auto"/>
        <w:right w:val="none" w:sz="0" w:space="0" w:color="auto"/>
      </w:divBdr>
    </w:div>
    <w:div w:id="922226947">
      <w:bodyDiv w:val="1"/>
      <w:marLeft w:val="0"/>
      <w:marRight w:val="0"/>
      <w:marTop w:val="0"/>
      <w:marBottom w:val="0"/>
      <w:divBdr>
        <w:top w:val="none" w:sz="0" w:space="0" w:color="auto"/>
        <w:left w:val="none" w:sz="0" w:space="0" w:color="auto"/>
        <w:bottom w:val="none" w:sz="0" w:space="0" w:color="auto"/>
        <w:right w:val="none" w:sz="0" w:space="0" w:color="auto"/>
      </w:divBdr>
    </w:div>
    <w:div w:id="924656077">
      <w:bodyDiv w:val="1"/>
      <w:marLeft w:val="0"/>
      <w:marRight w:val="0"/>
      <w:marTop w:val="0"/>
      <w:marBottom w:val="0"/>
      <w:divBdr>
        <w:top w:val="none" w:sz="0" w:space="0" w:color="auto"/>
        <w:left w:val="none" w:sz="0" w:space="0" w:color="auto"/>
        <w:bottom w:val="none" w:sz="0" w:space="0" w:color="auto"/>
        <w:right w:val="none" w:sz="0" w:space="0" w:color="auto"/>
      </w:divBdr>
    </w:div>
    <w:div w:id="926155111">
      <w:bodyDiv w:val="1"/>
      <w:marLeft w:val="0"/>
      <w:marRight w:val="0"/>
      <w:marTop w:val="0"/>
      <w:marBottom w:val="0"/>
      <w:divBdr>
        <w:top w:val="none" w:sz="0" w:space="0" w:color="auto"/>
        <w:left w:val="none" w:sz="0" w:space="0" w:color="auto"/>
        <w:bottom w:val="none" w:sz="0" w:space="0" w:color="auto"/>
        <w:right w:val="none" w:sz="0" w:space="0" w:color="auto"/>
      </w:divBdr>
    </w:div>
    <w:div w:id="928005565">
      <w:bodyDiv w:val="1"/>
      <w:marLeft w:val="0"/>
      <w:marRight w:val="0"/>
      <w:marTop w:val="0"/>
      <w:marBottom w:val="0"/>
      <w:divBdr>
        <w:top w:val="none" w:sz="0" w:space="0" w:color="auto"/>
        <w:left w:val="none" w:sz="0" w:space="0" w:color="auto"/>
        <w:bottom w:val="none" w:sz="0" w:space="0" w:color="auto"/>
        <w:right w:val="none" w:sz="0" w:space="0" w:color="auto"/>
      </w:divBdr>
    </w:div>
    <w:div w:id="930313137">
      <w:bodyDiv w:val="1"/>
      <w:marLeft w:val="0"/>
      <w:marRight w:val="0"/>
      <w:marTop w:val="0"/>
      <w:marBottom w:val="0"/>
      <w:divBdr>
        <w:top w:val="none" w:sz="0" w:space="0" w:color="auto"/>
        <w:left w:val="none" w:sz="0" w:space="0" w:color="auto"/>
        <w:bottom w:val="none" w:sz="0" w:space="0" w:color="auto"/>
        <w:right w:val="none" w:sz="0" w:space="0" w:color="auto"/>
      </w:divBdr>
      <w:divsChild>
        <w:div w:id="1871213842">
          <w:marLeft w:val="0"/>
          <w:marRight w:val="0"/>
          <w:marTop w:val="0"/>
          <w:marBottom w:val="0"/>
          <w:divBdr>
            <w:top w:val="none" w:sz="0" w:space="0" w:color="auto"/>
            <w:left w:val="none" w:sz="0" w:space="0" w:color="auto"/>
            <w:bottom w:val="none" w:sz="0" w:space="0" w:color="auto"/>
            <w:right w:val="none" w:sz="0" w:space="0" w:color="auto"/>
          </w:divBdr>
          <w:divsChild>
            <w:div w:id="57455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872400">
      <w:bodyDiv w:val="1"/>
      <w:marLeft w:val="0"/>
      <w:marRight w:val="0"/>
      <w:marTop w:val="0"/>
      <w:marBottom w:val="0"/>
      <w:divBdr>
        <w:top w:val="none" w:sz="0" w:space="0" w:color="auto"/>
        <w:left w:val="none" w:sz="0" w:space="0" w:color="auto"/>
        <w:bottom w:val="none" w:sz="0" w:space="0" w:color="auto"/>
        <w:right w:val="none" w:sz="0" w:space="0" w:color="auto"/>
      </w:divBdr>
    </w:div>
    <w:div w:id="946733746">
      <w:bodyDiv w:val="1"/>
      <w:marLeft w:val="0"/>
      <w:marRight w:val="0"/>
      <w:marTop w:val="0"/>
      <w:marBottom w:val="0"/>
      <w:divBdr>
        <w:top w:val="none" w:sz="0" w:space="0" w:color="auto"/>
        <w:left w:val="none" w:sz="0" w:space="0" w:color="auto"/>
        <w:bottom w:val="none" w:sz="0" w:space="0" w:color="auto"/>
        <w:right w:val="none" w:sz="0" w:space="0" w:color="auto"/>
      </w:divBdr>
    </w:div>
    <w:div w:id="962464521">
      <w:bodyDiv w:val="1"/>
      <w:marLeft w:val="0"/>
      <w:marRight w:val="0"/>
      <w:marTop w:val="0"/>
      <w:marBottom w:val="0"/>
      <w:divBdr>
        <w:top w:val="none" w:sz="0" w:space="0" w:color="auto"/>
        <w:left w:val="none" w:sz="0" w:space="0" w:color="auto"/>
        <w:bottom w:val="none" w:sz="0" w:space="0" w:color="auto"/>
        <w:right w:val="none" w:sz="0" w:space="0" w:color="auto"/>
      </w:divBdr>
    </w:div>
    <w:div w:id="966426202">
      <w:bodyDiv w:val="1"/>
      <w:marLeft w:val="0"/>
      <w:marRight w:val="0"/>
      <w:marTop w:val="0"/>
      <w:marBottom w:val="0"/>
      <w:divBdr>
        <w:top w:val="none" w:sz="0" w:space="0" w:color="auto"/>
        <w:left w:val="none" w:sz="0" w:space="0" w:color="auto"/>
        <w:bottom w:val="none" w:sz="0" w:space="0" w:color="auto"/>
        <w:right w:val="none" w:sz="0" w:space="0" w:color="auto"/>
      </w:divBdr>
    </w:div>
    <w:div w:id="970674343">
      <w:bodyDiv w:val="1"/>
      <w:marLeft w:val="0"/>
      <w:marRight w:val="0"/>
      <w:marTop w:val="0"/>
      <w:marBottom w:val="0"/>
      <w:divBdr>
        <w:top w:val="none" w:sz="0" w:space="0" w:color="auto"/>
        <w:left w:val="none" w:sz="0" w:space="0" w:color="auto"/>
        <w:bottom w:val="none" w:sz="0" w:space="0" w:color="auto"/>
        <w:right w:val="none" w:sz="0" w:space="0" w:color="auto"/>
      </w:divBdr>
    </w:div>
    <w:div w:id="979841004">
      <w:bodyDiv w:val="1"/>
      <w:marLeft w:val="0"/>
      <w:marRight w:val="0"/>
      <w:marTop w:val="0"/>
      <w:marBottom w:val="0"/>
      <w:divBdr>
        <w:top w:val="none" w:sz="0" w:space="0" w:color="auto"/>
        <w:left w:val="none" w:sz="0" w:space="0" w:color="auto"/>
        <w:bottom w:val="none" w:sz="0" w:space="0" w:color="auto"/>
        <w:right w:val="none" w:sz="0" w:space="0" w:color="auto"/>
      </w:divBdr>
    </w:div>
    <w:div w:id="1002397081">
      <w:bodyDiv w:val="1"/>
      <w:marLeft w:val="0"/>
      <w:marRight w:val="0"/>
      <w:marTop w:val="0"/>
      <w:marBottom w:val="0"/>
      <w:divBdr>
        <w:top w:val="none" w:sz="0" w:space="0" w:color="auto"/>
        <w:left w:val="none" w:sz="0" w:space="0" w:color="auto"/>
        <w:bottom w:val="none" w:sz="0" w:space="0" w:color="auto"/>
        <w:right w:val="none" w:sz="0" w:space="0" w:color="auto"/>
      </w:divBdr>
    </w:div>
    <w:div w:id="1003969037">
      <w:bodyDiv w:val="1"/>
      <w:marLeft w:val="0"/>
      <w:marRight w:val="0"/>
      <w:marTop w:val="0"/>
      <w:marBottom w:val="0"/>
      <w:divBdr>
        <w:top w:val="none" w:sz="0" w:space="0" w:color="auto"/>
        <w:left w:val="none" w:sz="0" w:space="0" w:color="auto"/>
        <w:bottom w:val="none" w:sz="0" w:space="0" w:color="auto"/>
        <w:right w:val="none" w:sz="0" w:space="0" w:color="auto"/>
      </w:divBdr>
    </w:div>
    <w:div w:id="1004281396">
      <w:bodyDiv w:val="1"/>
      <w:marLeft w:val="0"/>
      <w:marRight w:val="0"/>
      <w:marTop w:val="0"/>
      <w:marBottom w:val="0"/>
      <w:divBdr>
        <w:top w:val="none" w:sz="0" w:space="0" w:color="auto"/>
        <w:left w:val="none" w:sz="0" w:space="0" w:color="auto"/>
        <w:bottom w:val="none" w:sz="0" w:space="0" w:color="auto"/>
        <w:right w:val="none" w:sz="0" w:space="0" w:color="auto"/>
      </w:divBdr>
    </w:div>
    <w:div w:id="1007906200">
      <w:bodyDiv w:val="1"/>
      <w:marLeft w:val="0"/>
      <w:marRight w:val="0"/>
      <w:marTop w:val="0"/>
      <w:marBottom w:val="0"/>
      <w:divBdr>
        <w:top w:val="none" w:sz="0" w:space="0" w:color="auto"/>
        <w:left w:val="none" w:sz="0" w:space="0" w:color="auto"/>
        <w:bottom w:val="none" w:sz="0" w:space="0" w:color="auto"/>
        <w:right w:val="none" w:sz="0" w:space="0" w:color="auto"/>
      </w:divBdr>
    </w:div>
    <w:div w:id="1014918143">
      <w:bodyDiv w:val="1"/>
      <w:marLeft w:val="0"/>
      <w:marRight w:val="0"/>
      <w:marTop w:val="0"/>
      <w:marBottom w:val="0"/>
      <w:divBdr>
        <w:top w:val="none" w:sz="0" w:space="0" w:color="auto"/>
        <w:left w:val="none" w:sz="0" w:space="0" w:color="auto"/>
        <w:bottom w:val="none" w:sz="0" w:space="0" w:color="auto"/>
        <w:right w:val="none" w:sz="0" w:space="0" w:color="auto"/>
      </w:divBdr>
    </w:div>
    <w:div w:id="1024598094">
      <w:bodyDiv w:val="1"/>
      <w:marLeft w:val="0"/>
      <w:marRight w:val="0"/>
      <w:marTop w:val="0"/>
      <w:marBottom w:val="0"/>
      <w:divBdr>
        <w:top w:val="none" w:sz="0" w:space="0" w:color="auto"/>
        <w:left w:val="none" w:sz="0" w:space="0" w:color="auto"/>
        <w:bottom w:val="none" w:sz="0" w:space="0" w:color="auto"/>
        <w:right w:val="none" w:sz="0" w:space="0" w:color="auto"/>
      </w:divBdr>
    </w:div>
    <w:div w:id="1026491331">
      <w:bodyDiv w:val="1"/>
      <w:marLeft w:val="0"/>
      <w:marRight w:val="0"/>
      <w:marTop w:val="0"/>
      <w:marBottom w:val="0"/>
      <w:divBdr>
        <w:top w:val="none" w:sz="0" w:space="0" w:color="auto"/>
        <w:left w:val="none" w:sz="0" w:space="0" w:color="auto"/>
        <w:bottom w:val="none" w:sz="0" w:space="0" w:color="auto"/>
        <w:right w:val="none" w:sz="0" w:space="0" w:color="auto"/>
      </w:divBdr>
    </w:div>
    <w:div w:id="1036127744">
      <w:bodyDiv w:val="1"/>
      <w:marLeft w:val="0"/>
      <w:marRight w:val="0"/>
      <w:marTop w:val="0"/>
      <w:marBottom w:val="0"/>
      <w:divBdr>
        <w:top w:val="none" w:sz="0" w:space="0" w:color="auto"/>
        <w:left w:val="none" w:sz="0" w:space="0" w:color="auto"/>
        <w:bottom w:val="none" w:sz="0" w:space="0" w:color="auto"/>
        <w:right w:val="none" w:sz="0" w:space="0" w:color="auto"/>
      </w:divBdr>
    </w:div>
    <w:div w:id="1042754836">
      <w:bodyDiv w:val="1"/>
      <w:marLeft w:val="0"/>
      <w:marRight w:val="0"/>
      <w:marTop w:val="0"/>
      <w:marBottom w:val="0"/>
      <w:divBdr>
        <w:top w:val="none" w:sz="0" w:space="0" w:color="auto"/>
        <w:left w:val="none" w:sz="0" w:space="0" w:color="auto"/>
        <w:bottom w:val="none" w:sz="0" w:space="0" w:color="auto"/>
        <w:right w:val="none" w:sz="0" w:space="0" w:color="auto"/>
      </w:divBdr>
    </w:div>
    <w:div w:id="1044331219">
      <w:bodyDiv w:val="1"/>
      <w:marLeft w:val="0"/>
      <w:marRight w:val="0"/>
      <w:marTop w:val="0"/>
      <w:marBottom w:val="0"/>
      <w:divBdr>
        <w:top w:val="none" w:sz="0" w:space="0" w:color="auto"/>
        <w:left w:val="none" w:sz="0" w:space="0" w:color="auto"/>
        <w:bottom w:val="none" w:sz="0" w:space="0" w:color="auto"/>
        <w:right w:val="none" w:sz="0" w:space="0" w:color="auto"/>
      </w:divBdr>
    </w:div>
    <w:div w:id="1051685192">
      <w:bodyDiv w:val="1"/>
      <w:marLeft w:val="0"/>
      <w:marRight w:val="0"/>
      <w:marTop w:val="0"/>
      <w:marBottom w:val="0"/>
      <w:divBdr>
        <w:top w:val="none" w:sz="0" w:space="0" w:color="auto"/>
        <w:left w:val="none" w:sz="0" w:space="0" w:color="auto"/>
        <w:bottom w:val="none" w:sz="0" w:space="0" w:color="auto"/>
        <w:right w:val="none" w:sz="0" w:space="0" w:color="auto"/>
      </w:divBdr>
    </w:div>
    <w:div w:id="1055392607">
      <w:bodyDiv w:val="1"/>
      <w:marLeft w:val="0"/>
      <w:marRight w:val="0"/>
      <w:marTop w:val="0"/>
      <w:marBottom w:val="0"/>
      <w:divBdr>
        <w:top w:val="none" w:sz="0" w:space="0" w:color="auto"/>
        <w:left w:val="none" w:sz="0" w:space="0" w:color="auto"/>
        <w:bottom w:val="none" w:sz="0" w:space="0" w:color="auto"/>
        <w:right w:val="none" w:sz="0" w:space="0" w:color="auto"/>
      </w:divBdr>
    </w:div>
    <w:div w:id="1058939279">
      <w:bodyDiv w:val="1"/>
      <w:marLeft w:val="0"/>
      <w:marRight w:val="0"/>
      <w:marTop w:val="0"/>
      <w:marBottom w:val="0"/>
      <w:divBdr>
        <w:top w:val="none" w:sz="0" w:space="0" w:color="auto"/>
        <w:left w:val="none" w:sz="0" w:space="0" w:color="auto"/>
        <w:bottom w:val="none" w:sz="0" w:space="0" w:color="auto"/>
        <w:right w:val="none" w:sz="0" w:space="0" w:color="auto"/>
      </w:divBdr>
    </w:div>
    <w:div w:id="1063989261">
      <w:bodyDiv w:val="1"/>
      <w:marLeft w:val="0"/>
      <w:marRight w:val="0"/>
      <w:marTop w:val="0"/>
      <w:marBottom w:val="0"/>
      <w:divBdr>
        <w:top w:val="none" w:sz="0" w:space="0" w:color="auto"/>
        <w:left w:val="none" w:sz="0" w:space="0" w:color="auto"/>
        <w:bottom w:val="none" w:sz="0" w:space="0" w:color="auto"/>
        <w:right w:val="none" w:sz="0" w:space="0" w:color="auto"/>
      </w:divBdr>
    </w:div>
    <w:div w:id="1070350650">
      <w:bodyDiv w:val="1"/>
      <w:marLeft w:val="0"/>
      <w:marRight w:val="0"/>
      <w:marTop w:val="0"/>
      <w:marBottom w:val="0"/>
      <w:divBdr>
        <w:top w:val="none" w:sz="0" w:space="0" w:color="auto"/>
        <w:left w:val="none" w:sz="0" w:space="0" w:color="auto"/>
        <w:bottom w:val="none" w:sz="0" w:space="0" w:color="auto"/>
        <w:right w:val="none" w:sz="0" w:space="0" w:color="auto"/>
      </w:divBdr>
    </w:div>
    <w:div w:id="1075322963">
      <w:bodyDiv w:val="1"/>
      <w:marLeft w:val="0"/>
      <w:marRight w:val="0"/>
      <w:marTop w:val="0"/>
      <w:marBottom w:val="0"/>
      <w:divBdr>
        <w:top w:val="none" w:sz="0" w:space="0" w:color="auto"/>
        <w:left w:val="none" w:sz="0" w:space="0" w:color="auto"/>
        <w:bottom w:val="none" w:sz="0" w:space="0" w:color="auto"/>
        <w:right w:val="none" w:sz="0" w:space="0" w:color="auto"/>
      </w:divBdr>
    </w:div>
    <w:div w:id="1082872827">
      <w:bodyDiv w:val="1"/>
      <w:marLeft w:val="0"/>
      <w:marRight w:val="0"/>
      <w:marTop w:val="0"/>
      <w:marBottom w:val="0"/>
      <w:divBdr>
        <w:top w:val="none" w:sz="0" w:space="0" w:color="auto"/>
        <w:left w:val="none" w:sz="0" w:space="0" w:color="auto"/>
        <w:bottom w:val="none" w:sz="0" w:space="0" w:color="auto"/>
        <w:right w:val="none" w:sz="0" w:space="0" w:color="auto"/>
      </w:divBdr>
    </w:div>
    <w:div w:id="1084490781">
      <w:bodyDiv w:val="1"/>
      <w:marLeft w:val="0"/>
      <w:marRight w:val="0"/>
      <w:marTop w:val="0"/>
      <w:marBottom w:val="0"/>
      <w:divBdr>
        <w:top w:val="none" w:sz="0" w:space="0" w:color="auto"/>
        <w:left w:val="none" w:sz="0" w:space="0" w:color="auto"/>
        <w:bottom w:val="none" w:sz="0" w:space="0" w:color="auto"/>
        <w:right w:val="none" w:sz="0" w:space="0" w:color="auto"/>
      </w:divBdr>
    </w:div>
    <w:div w:id="1084762666">
      <w:bodyDiv w:val="1"/>
      <w:marLeft w:val="0"/>
      <w:marRight w:val="0"/>
      <w:marTop w:val="0"/>
      <w:marBottom w:val="0"/>
      <w:divBdr>
        <w:top w:val="none" w:sz="0" w:space="0" w:color="auto"/>
        <w:left w:val="none" w:sz="0" w:space="0" w:color="auto"/>
        <w:bottom w:val="none" w:sz="0" w:space="0" w:color="auto"/>
        <w:right w:val="none" w:sz="0" w:space="0" w:color="auto"/>
      </w:divBdr>
    </w:div>
    <w:div w:id="1086001672">
      <w:bodyDiv w:val="1"/>
      <w:marLeft w:val="0"/>
      <w:marRight w:val="0"/>
      <w:marTop w:val="0"/>
      <w:marBottom w:val="0"/>
      <w:divBdr>
        <w:top w:val="none" w:sz="0" w:space="0" w:color="auto"/>
        <w:left w:val="none" w:sz="0" w:space="0" w:color="auto"/>
        <w:bottom w:val="none" w:sz="0" w:space="0" w:color="auto"/>
        <w:right w:val="none" w:sz="0" w:space="0" w:color="auto"/>
      </w:divBdr>
    </w:div>
    <w:div w:id="1092239865">
      <w:bodyDiv w:val="1"/>
      <w:marLeft w:val="0"/>
      <w:marRight w:val="0"/>
      <w:marTop w:val="0"/>
      <w:marBottom w:val="0"/>
      <w:divBdr>
        <w:top w:val="none" w:sz="0" w:space="0" w:color="auto"/>
        <w:left w:val="none" w:sz="0" w:space="0" w:color="auto"/>
        <w:bottom w:val="none" w:sz="0" w:space="0" w:color="auto"/>
        <w:right w:val="none" w:sz="0" w:space="0" w:color="auto"/>
      </w:divBdr>
    </w:div>
    <w:div w:id="1109736584">
      <w:bodyDiv w:val="1"/>
      <w:marLeft w:val="0"/>
      <w:marRight w:val="0"/>
      <w:marTop w:val="0"/>
      <w:marBottom w:val="0"/>
      <w:divBdr>
        <w:top w:val="none" w:sz="0" w:space="0" w:color="auto"/>
        <w:left w:val="none" w:sz="0" w:space="0" w:color="auto"/>
        <w:bottom w:val="none" w:sz="0" w:space="0" w:color="auto"/>
        <w:right w:val="none" w:sz="0" w:space="0" w:color="auto"/>
      </w:divBdr>
    </w:div>
    <w:div w:id="1111166665">
      <w:bodyDiv w:val="1"/>
      <w:marLeft w:val="0"/>
      <w:marRight w:val="0"/>
      <w:marTop w:val="0"/>
      <w:marBottom w:val="0"/>
      <w:divBdr>
        <w:top w:val="none" w:sz="0" w:space="0" w:color="auto"/>
        <w:left w:val="none" w:sz="0" w:space="0" w:color="auto"/>
        <w:bottom w:val="none" w:sz="0" w:space="0" w:color="auto"/>
        <w:right w:val="none" w:sz="0" w:space="0" w:color="auto"/>
      </w:divBdr>
    </w:div>
    <w:div w:id="1133060994">
      <w:bodyDiv w:val="1"/>
      <w:marLeft w:val="0"/>
      <w:marRight w:val="0"/>
      <w:marTop w:val="0"/>
      <w:marBottom w:val="0"/>
      <w:divBdr>
        <w:top w:val="none" w:sz="0" w:space="0" w:color="auto"/>
        <w:left w:val="none" w:sz="0" w:space="0" w:color="auto"/>
        <w:bottom w:val="none" w:sz="0" w:space="0" w:color="auto"/>
        <w:right w:val="none" w:sz="0" w:space="0" w:color="auto"/>
      </w:divBdr>
    </w:div>
    <w:div w:id="1140028458">
      <w:bodyDiv w:val="1"/>
      <w:marLeft w:val="0"/>
      <w:marRight w:val="0"/>
      <w:marTop w:val="0"/>
      <w:marBottom w:val="0"/>
      <w:divBdr>
        <w:top w:val="none" w:sz="0" w:space="0" w:color="auto"/>
        <w:left w:val="none" w:sz="0" w:space="0" w:color="auto"/>
        <w:bottom w:val="none" w:sz="0" w:space="0" w:color="auto"/>
        <w:right w:val="none" w:sz="0" w:space="0" w:color="auto"/>
      </w:divBdr>
    </w:div>
    <w:div w:id="1140617262">
      <w:bodyDiv w:val="1"/>
      <w:marLeft w:val="0"/>
      <w:marRight w:val="0"/>
      <w:marTop w:val="0"/>
      <w:marBottom w:val="0"/>
      <w:divBdr>
        <w:top w:val="none" w:sz="0" w:space="0" w:color="auto"/>
        <w:left w:val="none" w:sz="0" w:space="0" w:color="auto"/>
        <w:bottom w:val="none" w:sz="0" w:space="0" w:color="auto"/>
        <w:right w:val="none" w:sz="0" w:space="0" w:color="auto"/>
      </w:divBdr>
    </w:div>
    <w:div w:id="1158576853">
      <w:bodyDiv w:val="1"/>
      <w:marLeft w:val="0"/>
      <w:marRight w:val="0"/>
      <w:marTop w:val="0"/>
      <w:marBottom w:val="0"/>
      <w:divBdr>
        <w:top w:val="none" w:sz="0" w:space="0" w:color="auto"/>
        <w:left w:val="none" w:sz="0" w:space="0" w:color="auto"/>
        <w:bottom w:val="none" w:sz="0" w:space="0" w:color="auto"/>
        <w:right w:val="none" w:sz="0" w:space="0" w:color="auto"/>
      </w:divBdr>
    </w:div>
    <w:div w:id="1169104864">
      <w:bodyDiv w:val="1"/>
      <w:marLeft w:val="0"/>
      <w:marRight w:val="0"/>
      <w:marTop w:val="0"/>
      <w:marBottom w:val="0"/>
      <w:divBdr>
        <w:top w:val="none" w:sz="0" w:space="0" w:color="auto"/>
        <w:left w:val="none" w:sz="0" w:space="0" w:color="auto"/>
        <w:bottom w:val="none" w:sz="0" w:space="0" w:color="auto"/>
        <w:right w:val="none" w:sz="0" w:space="0" w:color="auto"/>
      </w:divBdr>
    </w:div>
    <w:div w:id="1173911168">
      <w:bodyDiv w:val="1"/>
      <w:marLeft w:val="0"/>
      <w:marRight w:val="0"/>
      <w:marTop w:val="0"/>
      <w:marBottom w:val="0"/>
      <w:divBdr>
        <w:top w:val="none" w:sz="0" w:space="0" w:color="auto"/>
        <w:left w:val="none" w:sz="0" w:space="0" w:color="auto"/>
        <w:bottom w:val="none" w:sz="0" w:space="0" w:color="auto"/>
        <w:right w:val="none" w:sz="0" w:space="0" w:color="auto"/>
      </w:divBdr>
    </w:div>
    <w:div w:id="1187907469">
      <w:bodyDiv w:val="1"/>
      <w:marLeft w:val="0"/>
      <w:marRight w:val="0"/>
      <w:marTop w:val="0"/>
      <w:marBottom w:val="0"/>
      <w:divBdr>
        <w:top w:val="none" w:sz="0" w:space="0" w:color="auto"/>
        <w:left w:val="none" w:sz="0" w:space="0" w:color="auto"/>
        <w:bottom w:val="none" w:sz="0" w:space="0" w:color="auto"/>
        <w:right w:val="none" w:sz="0" w:space="0" w:color="auto"/>
      </w:divBdr>
    </w:div>
    <w:div w:id="1189291977">
      <w:bodyDiv w:val="1"/>
      <w:marLeft w:val="0"/>
      <w:marRight w:val="0"/>
      <w:marTop w:val="0"/>
      <w:marBottom w:val="0"/>
      <w:divBdr>
        <w:top w:val="none" w:sz="0" w:space="0" w:color="auto"/>
        <w:left w:val="none" w:sz="0" w:space="0" w:color="auto"/>
        <w:bottom w:val="none" w:sz="0" w:space="0" w:color="auto"/>
        <w:right w:val="none" w:sz="0" w:space="0" w:color="auto"/>
      </w:divBdr>
    </w:div>
    <w:div w:id="1190293081">
      <w:bodyDiv w:val="1"/>
      <w:marLeft w:val="0"/>
      <w:marRight w:val="0"/>
      <w:marTop w:val="0"/>
      <w:marBottom w:val="0"/>
      <w:divBdr>
        <w:top w:val="none" w:sz="0" w:space="0" w:color="auto"/>
        <w:left w:val="none" w:sz="0" w:space="0" w:color="auto"/>
        <w:bottom w:val="none" w:sz="0" w:space="0" w:color="auto"/>
        <w:right w:val="none" w:sz="0" w:space="0" w:color="auto"/>
      </w:divBdr>
    </w:div>
    <w:div w:id="1192845281">
      <w:bodyDiv w:val="1"/>
      <w:marLeft w:val="0"/>
      <w:marRight w:val="0"/>
      <w:marTop w:val="0"/>
      <w:marBottom w:val="0"/>
      <w:divBdr>
        <w:top w:val="none" w:sz="0" w:space="0" w:color="auto"/>
        <w:left w:val="none" w:sz="0" w:space="0" w:color="auto"/>
        <w:bottom w:val="none" w:sz="0" w:space="0" w:color="auto"/>
        <w:right w:val="none" w:sz="0" w:space="0" w:color="auto"/>
      </w:divBdr>
    </w:div>
    <w:div w:id="1197887681">
      <w:bodyDiv w:val="1"/>
      <w:marLeft w:val="0"/>
      <w:marRight w:val="0"/>
      <w:marTop w:val="0"/>
      <w:marBottom w:val="0"/>
      <w:divBdr>
        <w:top w:val="none" w:sz="0" w:space="0" w:color="auto"/>
        <w:left w:val="none" w:sz="0" w:space="0" w:color="auto"/>
        <w:bottom w:val="none" w:sz="0" w:space="0" w:color="auto"/>
        <w:right w:val="none" w:sz="0" w:space="0" w:color="auto"/>
      </w:divBdr>
    </w:div>
    <w:div w:id="1198129412">
      <w:bodyDiv w:val="1"/>
      <w:marLeft w:val="0"/>
      <w:marRight w:val="0"/>
      <w:marTop w:val="0"/>
      <w:marBottom w:val="0"/>
      <w:divBdr>
        <w:top w:val="none" w:sz="0" w:space="0" w:color="auto"/>
        <w:left w:val="none" w:sz="0" w:space="0" w:color="auto"/>
        <w:bottom w:val="none" w:sz="0" w:space="0" w:color="auto"/>
        <w:right w:val="none" w:sz="0" w:space="0" w:color="auto"/>
      </w:divBdr>
    </w:div>
    <w:div w:id="1202009589">
      <w:bodyDiv w:val="1"/>
      <w:marLeft w:val="0"/>
      <w:marRight w:val="0"/>
      <w:marTop w:val="0"/>
      <w:marBottom w:val="0"/>
      <w:divBdr>
        <w:top w:val="none" w:sz="0" w:space="0" w:color="auto"/>
        <w:left w:val="none" w:sz="0" w:space="0" w:color="auto"/>
        <w:bottom w:val="none" w:sz="0" w:space="0" w:color="auto"/>
        <w:right w:val="none" w:sz="0" w:space="0" w:color="auto"/>
      </w:divBdr>
    </w:div>
    <w:div w:id="1214924882">
      <w:bodyDiv w:val="1"/>
      <w:marLeft w:val="0"/>
      <w:marRight w:val="0"/>
      <w:marTop w:val="0"/>
      <w:marBottom w:val="0"/>
      <w:divBdr>
        <w:top w:val="none" w:sz="0" w:space="0" w:color="auto"/>
        <w:left w:val="none" w:sz="0" w:space="0" w:color="auto"/>
        <w:bottom w:val="none" w:sz="0" w:space="0" w:color="auto"/>
        <w:right w:val="none" w:sz="0" w:space="0" w:color="auto"/>
      </w:divBdr>
    </w:div>
    <w:div w:id="1239443406">
      <w:bodyDiv w:val="1"/>
      <w:marLeft w:val="0"/>
      <w:marRight w:val="0"/>
      <w:marTop w:val="0"/>
      <w:marBottom w:val="0"/>
      <w:divBdr>
        <w:top w:val="none" w:sz="0" w:space="0" w:color="auto"/>
        <w:left w:val="none" w:sz="0" w:space="0" w:color="auto"/>
        <w:bottom w:val="none" w:sz="0" w:space="0" w:color="auto"/>
        <w:right w:val="none" w:sz="0" w:space="0" w:color="auto"/>
      </w:divBdr>
    </w:div>
    <w:div w:id="1240943927">
      <w:bodyDiv w:val="1"/>
      <w:marLeft w:val="0"/>
      <w:marRight w:val="0"/>
      <w:marTop w:val="0"/>
      <w:marBottom w:val="0"/>
      <w:divBdr>
        <w:top w:val="none" w:sz="0" w:space="0" w:color="auto"/>
        <w:left w:val="none" w:sz="0" w:space="0" w:color="auto"/>
        <w:bottom w:val="none" w:sz="0" w:space="0" w:color="auto"/>
        <w:right w:val="none" w:sz="0" w:space="0" w:color="auto"/>
      </w:divBdr>
    </w:div>
    <w:div w:id="1248734939">
      <w:bodyDiv w:val="1"/>
      <w:marLeft w:val="0"/>
      <w:marRight w:val="0"/>
      <w:marTop w:val="0"/>
      <w:marBottom w:val="0"/>
      <w:divBdr>
        <w:top w:val="none" w:sz="0" w:space="0" w:color="auto"/>
        <w:left w:val="none" w:sz="0" w:space="0" w:color="auto"/>
        <w:bottom w:val="none" w:sz="0" w:space="0" w:color="auto"/>
        <w:right w:val="none" w:sz="0" w:space="0" w:color="auto"/>
      </w:divBdr>
    </w:div>
    <w:div w:id="1258829013">
      <w:bodyDiv w:val="1"/>
      <w:marLeft w:val="0"/>
      <w:marRight w:val="0"/>
      <w:marTop w:val="0"/>
      <w:marBottom w:val="0"/>
      <w:divBdr>
        <w:top w:val="none" w:sz="0" w:space="0" w:color="auto"/>
        <w:left w:val="none" w:sz="0" w:space="0" w:color="auto"/>
        <w:bottom w:val="none" w:sz="0" w:space="0" w:color="auto"/>
        <w:right w:val="none" w:sz="0" w:space="0" w:color="auto"/>
      </w:divBdr>
      <w:divsChild>
        <w:div w:id="1782216913">
          <w:marLeft w:val="0"/>
          <w:marRight w:val="0"/>
          <w:marTop w:val="0"/>
          <w:marBottom w:val="0"/>
          <w:divBdr>
            <w:top w:val="none" w:sz="0" w:space="0" w:color="auto"/>
            <w:left w:val="none" w:sz="0" w:space="0" w:color="auto"/>
            <w:bottom w:val="none" w:sz="0" w:space="0" w:color="auto"/>
            <w:right w:val="none" w:sz="0" w:space="0" w:color="auto"/>
          </w:divBdr>
          <w:divsChild>
            <w:div w:id="1747074879">
              <w:marLeft w:val="0"/>
              <w:marRight w:val="0"/>
              <w:marTop w:val="0"/>
              <w:marBottom w:val="0"/>
              <w:divBdr>
                <w:top w:val="none" w:sz="0" w:space="0" w:color="auto"/>
                <w:left w:val="none" w:sz="0" w:space="0" w:color="auto"/>
                <w:bottom w:val="none" w:sz="0" w:space="0" w:color="auto"/>
                <w:right w:val="none" w:sz="0" w:space="0" w:color="auto"/>
              </w:divBdr>
            </w:div>
          </w:divsChild>
        </w:div>
        <w:div w:id="561209449">
          <w:marLeft w:val="0"/>
          <w:marRight w:val="0"/>
          <w:marTop w:val="0"/>
          <w:marBottom w:val="0"/>
          <w:divBdr>
            <w:top w:val="none" w:sz="0" w:space="0" w:color="auto"/>
            <w:left w:val="none" w:sz="0" w:space="0" w:color="auto"/>
            <w:bottom w:val="none" w:sz="0" w:space="0" w:color="auto"/>
            <w:right w:val="none" w:sz="0" w:space="0" w:color="auto"/>
          </w:divBdr>
        </w:div>
      </w:divsChild>
    </w:div>
    <w:div w:id="1268200901">
      <w:bodyDiv w:val="1"/>
      <w:marLeft w:val="0"/>
      <w:marRight w:val="0"/>
      <w:marTop w:val="0"/>
      <w:marBottom w:val="0"/>
      <w:divBdr>
        <w:top w:val="none" w:sz="0" w:space="0" w:color="auto"/>
        <w:left w:val="none" w:sz="0" w:space="0" w:color="auto"/>
        <w:bottom w:val="none" w:sz="0" w:space="0" w:color="auto"/>
        <w:right w:val="none" w:sz="0" w:space="0" w:color="auto"/>
      </w:divBdr>
    </w:div>
    <w:div w:id="1270624177">
      <w:bodyDiv w:val="1"/>
      <w:marLeft w:val="0"/>
      <w:marRight w:val="0"/>
      <w:marTop w:val="0"/>
      <w:marBottom w:val="0"/>
      <w:divBdr>
        <w:top w:val="none" w:sz="0" w:space="0" w:color="auto"/>
        <w:left w:val="none" w:sz="0" w:space="0" w:color="auto"/>
        <w:bottom w:val="none" w:sz="0" w:space="0" w:color="auto"/>
        <w:right w:val="none" w:sz="0" w:space="0" w:color="auto"/>
      </w:divBdr>
    </w:div>
    <w:div w:id="1278948416">
      <w:bodyDiv w:val="1"/>
      <w:marLeft w:val="0"/>
      <w:marRight w:val="0"/>
      <w:marTop w:val="0"/>
      <w:marBottom w:val="0"/>
      <w:divBdr>
        <w:top w:val="none" w:sz="0" w:space="0" w:color="auto"/>
        <w:left w:val="none" w:sz="0" w:space="0" w:color="auto"/>
        <w:bottom w:val="none" w:sz="0" w:space="0" w:color="auto"/>
        <w:right w:val="none" w:sz="0" w:space="0" w:color="auto"/>
      </w:divBdr>
    </w:div>
    <w:div w:id="1295254222">
      <w:bodyDiv w:val="1"/>
      <w:marLeft w:val="0"/>
      <w:marRight w:val="0"/>
      <w:marTop w:val="0"/>
      <w:marBottom w:val="0"/>
      <w:divBdr>
        <w:top w:val="none" w:sz="0" w:space="0" w:color="auto"/>
        <w:left w:val="none" w:sz="0" w:space="0" w:color="auto"/>
        <w:bottom w:val="none" w:sz="0" w:space="0" w:color="auto"/>
        <w:right w:val="none" w:sz="0" w:space="0" w:color="auto"/>
      </w:divBdr>
    </w:div>
    <w:div w:id="1301035377">
      <w:bodyDiv w:val="1"/>
      <w:marLeft w:val="0"/>
      <w:marRight w:val="0"/>
      <w:marTop w:val="0"/>
      <w:marBottom w:val="0"/>
      <w:divBdr>
        <w:top w:val="none" w:sz="0" w:space="0" w:color="auto"/>
        <w:left w:val="none" w:sz="0" w:space="0" w:color="auto"/>
        <w:bottom w:val="none" w:sz="0" w:space="0" w:color="auto"/>
        <w:right w:val="none" w:sz="0" w:space="0" w:color="auto"/>
      </w:divBdr>
    </w:div>
    <w:div w:id="1307125740">
      <w:bodyDiv w:val="1"/>
      <w:marLeft w:val="0"/>
      <w:marRight w:val="0"/>
      <w:marTop w:val="0"/>
      <w:marBottom w:val="0"/>
      <w:divBdr>
        <w:top w:val="none" w:sz="0" w:space="0" w:color="auto"/>
        <w:left w:val="none" w:sz="0" w:space="0" w:color="auto"/>
        <w:bottom w:val="none" w:sz="0" w:space="0" w:color="auto"/>
        <w:right w:val="none" w:sz="0" w:space="0" w:color="auto"/>
      </w:divBdr>
    </w:div>
    <w:div w:id="1310674385">
      <w:bodyDiv w:val="1"/>
      <w:marLeft w:val="0"/>
      <w:marRight w:val="0"/>
      <w:marTop w:val="0"/>
      <w:marBottom w:val="0"/>
      <w:divBdr>
        <w:top w:val="none" w:sz="0" w:space="0" w:color="auto"/>
        <w:left w:val="none" w:sz="0" w:space="0" w:color="auto"/>
        <w:bottom w:val="none" w:sz="0" w:space="0" w:color="auto"/>
        <w:right w:val="none" w:sz="0" w:space="0" w:color="auto"/>
      </w:divBdr>
    </w:div>
    <w:div w:id="1311978826">
      <w:bodyDiv w:val="1"/>
      <w:marLeft w:val="0"/>
      <w:marRight w:val="0"/>
      <w:marTop w:val="0"/>
      <w:marBottom w:val="0"/>
      <w:divBdr>
        <w:top w:val="none" w:sz="0" w:space="0" w:color="auto"/>
        <w:left w:val="none" w:sz="0" w:space="0" w:color="auto"/>
        <w:bottom w:val="none" w:sz="0" w:space="0" w:color="auto"/>
        <w:right w:val="none" w:sz="0" w:space="0" w:color="auto"/>
      </w:divBdr>
    </w:div>
    <w:div w:id="1328509800">
      <w:bodyDiv w:val="1"/>
      <w:marLeft w:val="0"/>
      <w:marRight w:val="0"/>
      <w:marTop w:val="0"/>
      <w:marBottom w:val="0"/>
      <w:divBdr>
        <w:top w:val="none" w:sz="0" w:space="0" w:color="auto"/>
        <w:left w:val="none" w:sz="0" w:space="0" w:color="auto"/>
        <w:bottom w:val="none" w:sz="0" w:space="0" w:color="auto"/>
        <w:right w:val="none" w:sz="0" w:space="0" w:color="auto"/>
      </w:divBdr>
    </w:div>
    <w:div w:id="1329675529">
      <w:bodyDiv w:val="1"/>
      <w:marLeft w:val="0"/>
      <w:marRight w:val="0"/>
      <w:marTop w:val="0"/>
      <w:marBottom w:val="0"/>
      <w:divBdr>
        <w:top w:val="none" w:sz="0" w:space="0" w:color="auto"/>
        <w:left w:val="none" w:sz="0" w:space="0" w:color="auto"/>
        <w:bottom w:val="none" w:sz="0" w:space="0" w:color="auto"/>
        <w:right w:val="none" w:sz="0" w:space="0" w:color="auto"/>
      </w:divBdr>
    </w:div>
    <w:div w:id="1332486350">
      <w:bodyDiv w:val="1"/>
      <w:marLeft w:val="0"/>
      <w:marRight w:val="0"/>
      <w:marTop w:val="0"/>
      <w:marBottom w:val="0"/>
      <w:divBdr>
        <w:top w:val="none" w:sz="0" w:space="0" w:color="auto"/>
        <w:left w:val="none" w:sz="0" w:space="0" w:color="auto"/>
        <w:bottom w:val="none" w:sz="0" w:space="0" w:color="auto"/>
        <w:right w:val="none" w:sz="0" w:space="0" w:color="auto"/>
      </w:divBdr>
    </w:div>
    <w:div w:id="1349209602">
      <w:bodyDiv w:val="1"/>
      <w:marLeft w:val="0"/>
      <w:marRight w:val="0"/>
      <w:marTop w:val="0"/>
      <w:marBottom w:val="0"/>
      <w:divBdr>
        <w:top w:val="none" w:sz="0" w:space="0" w:color="auto"/>
        <w:left w:val="none" w:sz="0" w:space="0" w:color="auto"/>
        <w:bottom w:val="none" w:sz="0" w:space="0" w:color="auto"/>
        <w:right w:val="none" w:sz="0" w:space="0" w:color="auto"/>
      </w:divBdr>
    </w:div>
    <w:div w:id="1351030547">
      <w:bodyDiv w:val="1"/>
      <w:marLeft w:val="0"/>
      <w:marRight w:val="0"/>
      <w:marTop w:val="0"/>
      <w:marBottom w:val="0"/>
      <w:divBdr>
        <w:top w:val="none" w:sz="0" w:space="0" w:color="auto"/>
        <w:left w:val="none" w:sz="0" w:space="0" w:color="auto"/>
        <w:bottom w:val="none" w:sz="0" w:space="0" w:color="auto"/>
        <w:right w:val="none" w:sz="0" w:space="0" w:color="auto"/>
      </w:divBdr>
    </w:div>
    <w:div w:id="1354306484">
      <w:bodyDiv w:val="1"/>
      <w:marLeft w:val="0"/>
      <w:marRight w:val="0"/>
      <w:marTop w:val="0"/>
      <w:marBottom w:val="0"/>
      <w:divBdr>
        <w:top w:val="none" w:sz="0" w:space="0" w:color="auto"/>
        <w:left w:val="none" w:sz="0" w:space="0" w:color="auto"/>
        <w:bottom w:val="none" w:sz="0" w:space="0" w:color="auto"/>
        <w:right w:val="none" w:sz="0" w:space="0" w:color="auto"/>
      </w:divBdr>
    </w:div>
    <w:div w:id="1362515567">
      <w:bodyDiv w:val="1"/>
      <w:marLeft w:val="0"/>
      <w:marRight w:val="0"/>
      <w:marTop w:val="0"/>
      <w:marBottom w:val="0"/>
      <w:divBdr>
        <w:top w:val="none" w:sz="0" w:space="0" w:color="auto"/>
        <w:left w:val="none" w:sz="0" w:space="0" w:color="auto"/>
        <w:bottom w:val="none" w:sz="0" w:space="0" w:color="auto"/>
        <w:right w:val="none" w:sz="0" w:space="0" w:color="auto"/>
      </w:divBdr>
    </w:div>
    <w:div w:id="1373309313">
      <w:bodyDiv w:val="1"/>
      <w:marLeft w:val="0"/>
      <w:marRight w:val="0"/>
      <w:marTop w:val="0"/>
      <w:marBottom w:val="0"/>
      <w:divBdr>
        <w:top w:val="none" w:sz="0" w:space="0" w:color="auto"/>
        <w:left w:val="none" w:sz="0" w:space="0" w:color="auto"/>
        <w:bottom w:val="none" w:sz="0" w:space="0" w:color="auto"/>
        <w:right w:val="none" w:sz="0" w:space="0" w:color="auto"/>
      </w:divBdr>
    </w:div>
    <w:div w:id="1373654736">
      <w:bodyDiv w:val="1"/>
      <w:marLeft w:val="0"/>
      <w:marRight w:val="0"/>
      <w:marTop w:val="0"/>
      <w:marBottom w:val="0"/>
      <w:divBdr>
        <w:top w:val="none" w:sz="0" w:space="0" w:color="auto"/>
        <w:left w:val="none" w:sz="0" w:space="0" w:color="auto"/>
        <w:bottom w:val="none" w:sz="0" w:space="0" w:color="auto"/>
        <w:right w:val="none" w:sz="0" w:space="0" w:color="auto"/>
      </w:divBdr>
    </w:div>
    <w:div w:id="1376154725">
      <w:bodyDiv w:val="1"/>
      <w:marLeft w:val="0"/>
      <w:marRight w:val="0"/>
      <w:marTop w:val="0"/>
      <w:marBottom w:val="0"/>
      <w:divBdr>
        <w:top w:val="none" w:sz="0" w:space="0" w:color="auto"/>
        <w:left w:val="none" w:sz="0" w:space="0" w:color="auto"/>
        <w:bottom w:val="none" w:sz="0" w:space="0" w:color="auto"/>
        <w:right w:val="none" w:sz="0" w:space="0" w:color="auto"/>
      </w:divBdr>
    </w:div>
    <w:div w:id="1389526576">
      <w:bodyDiv w:val="1"/>
      <w:marLeft w:val="0"/>
      <w:marRight w:val="0"/>
      <w:marTop w:val="0"/>
      <w:marBottom w:val="0"/>
      <w:divBdr>
        <w:top w:val="none" w:sz="0" w:space="0" w:color="auto"/>
        <w:left w:val="none" w:sz="0" w:space="0" w:color="auto"/>
        <w:bottom w:val="none" w:sz="0" w:space="0" w:color="auto"/>
        <w:right w:val="none" w:sz="0" w:space="0" w:color="auto"/>
      </w:divBdr>
    </w:div>
    <w:div w:id="1392075119">
      <w:bodyDiv w:val="1"/>
      <w:marLeft w:val="0"/>
      <w:marRight w:val="0"/>
      <w:marTop w:val="0"/>
      <w:marBottom w:val="0"/>
      <w:divBdr>
        <w:top w:val="none" w:sz="0" w:space="0" w:color="auto"/>
        <w:left w:val="none" w:sz="0" w:space="0" w:color="auto"/>
        <w:bottom w:val="none" w:sz="0" w:space="0" w:color="auto"/>
        <w:right w:val="none" w:sz="0" w:space="0" w:color="auto"/>
      </w:divBdr>
    </w:div>
    <w:div w:id="1392388754">
      <w:bodyDiv w:val="1"/>
      <w:marLeft w:val="0"/>
      <w:marRight w:val="0"/>
      <w:marTop w:val="0"/>
      <w:marBottom w:val="0"/>
      <w:divBdr>
        <w:top w:val="none" w:sz="0" w:space="0" w:color="auto"/>
        <w:left w:val="none" w:sz="0" w:space="0" w:color="auto"/>
        <w:bottom w:val="none" w:sz="0" w:space="0" w:color="auto"/>
        <w:right w:val="none" w:sz="0" w:space="0" w:color="auto"/>
      </w:divBdr>
    </w:div>
    <w:div w:id="1394501094">
      <w:bodyDiv w:val="1"/>
      <w:marLeft w:val="0"/>
      <w:marRight w:val="0"/>
      <w:marTop w:val="0"/>
      <w:marBottom w:val="0"/>
      <w:divBdr>
        <w:top w:val="none" w:sz="0" w:space="0" w:color="auto"/>
        <w:left w:val="none" w:sz="0" w:space="0" w:color="auto"/>
        <w:bottom w:val="none" w:sz="0" w:space="0" w:color="auto"/>
        <w:right w:val="none" w:sz="0" w:space="0" w:color="auto"/>
      </w:divBdr>
    </w:div>
    <w:div w:id="1400666552">
      <w:bodyDiv w:val="1"/>
      <w:marLeft w:val="0"/>
      <w:marRight w:val="0"/>
      <w:marTop w:val="0"/>
      <w:marBottom w:val="0"/>
      <w:divBdr>
        <w:top w:val="none" w:sz="0" w:space="0" w:color="auto"/>
        <w:left w:val="none" w:sz="0" w:space="0" w:color="auto"/>
        <w:bottom w:val="none" w:sz="0" w:space="0" w:color="auto"/>
        <w:right w:val="none" w:sz="0" w:space="0" w:color="auto"/>
      </w:divBdr>
    </w:div>
    <w:div w:id="1402407208">
      <w:bodyDiv w:val="1"/>
      <w:marLeft w:val="0"/>
      <w:marRight w:val="0"/>
      <w:marTop w:val="0"/>
      <w:marBottom w:val="0"/>
      <w:divBdr>
        <w:top w:val="none" w:sz="0" w:space="0" w:color="auto"/>
        <w:left w:val="none" w:sz="0" w:space="0" w:color="auto"/>
        <w:bottom w:val="none" w:sz="0" w:space="0" w:color="auto"/>
        <w:right w:val="none" w:sz="0" w:space="0" w:color="auto"/>
      </w:divBdr>
    </w:div>
    <w:div w:id="1415668832">
      <w:bodyDiv w:val="1"/>
      <w:marLeft w:val="0"/>
      <w:marRight w:val="0"/>
      <w:marTop w:val="0"/>
      <w:marBottom w:val="0"/>
      <w:divBdr>
        <w:top w:val="none" w:sz="0" w:space="0" w:color="auto"/>
        <w:left w:val="none" w:sz="0" w:space="0" w:color="auto"/>
        <w:bottom w:val="none" w:sz="0" w:space="0" w:color="auto"/>
        <w:right w:val="none" w:sz="0" w:space="0" w:color="auto"/>
      </w:divBdr>
    </w:div>
    <w:div w:id="1415711072">
      <w:bodyDiv w:val="1"/>
      <w:marLeft w:val="0"/>
      <w:marRight w:val="0"/>
      <w:marTop w:val="0"/>
      <w:marBottom w:val="0"/>
      <w:divBdr>
        <w:top w:val="none" w:sz="0" w:space="0" w:color="auto"/>
        <w:left w:val="none" w:sz="0" w:space="0" w:color="auto"/>
        <w:bottom w:val="none" w:sz="0" w:space="0" w:color="auto"/>
        <w:right w:val="none" w:sz="0" w:space="0" w:color="auto"/>
      </w:divBdr>
    </w:div>
    <w:div w:id="1417432801">
      <w:bodyDiv w:val="1"/>
      <w:marLeft w:val="0"/>
      <w:marRight w:val="0"/>
      <w:marTop w:val="0"/>
      <w:marBottom w:val="0"/>
      <w:divBdr>
        <w:top w:val="none" w:sz="0" w:space="0" w:color="auto"/>
        <w:left w:val="none" w:sz="0" w:space="0" w:color="auto"/>
        <w:bottom w:val="none" w:sz="0" w:space="0" w:color="auto"/>
        <w:right w:val="none" w:sz="0" w:space="0" w:color="auto"/>
      </w:divBdr>
    </w:div>
    <w:div w:id="1420445466">
      <w:bodyDiv w:val="1"/>
      <w:marLeft w:val="0"/>
      <w:marRight w:val="0"/>
      <w:marTop w:val="0"/>
      <w:marBottom w:val="0"/>
      <w:divBdr>
        <w:top w:val="none" w:sz="0" w:space="0" w:color="auto"/>
        <w:left w:val="none" w:sz="0" w:space="0" w:color="auto"/>
        <w:bottom w:val="none" w:sz="0" w:space="0" w:color="auto"/>
        <w:right w:val="none" w:sz="0" w:space="0" w:color="auto"/>
      </w:divBdr>
    </w:div>
    <w:div w:id="1430616272">
      <w:bodyDiv w:val="1"/>
      <w:marLeft w:val="0"/>
      <w:marRight w:val="0"/>
      <w:marTop w:val="0"/>
      <w:marBottom w:val="0"/>
      <w:divBdr>
        <w:top w:val="none" w:sz="0" w:space="0" w:color="auto"/>
        <w:left w:val="none" w:sz="0" w:space="0" w:color="auto"/>
        <w:bottom w:val="none" w:sz="0" w:space="0" w:color="auto"/>
        <w:right w:val="none" w:sz="0" w:space="0" w:color="auto"/>
      </w:divBdr>
    </w:div>
    <w:div w:id="1437216360">
      <w:bodyDiv w:val="1"/>
      <w:marLeft w:val="0"/>
      <w:marRight w:val="0"/>
      <w:marTop w:val="0"/>
      <w:marBottom w:val="0"/>
      <w:divBdr>
        <w:top w:val="none" w:sz="0" w:space="0" w:color="auto"/>
        <w:left w:val="none" w:sz="0" w:space="0" w:color="auto"/>
        <w:bottom w:val="none" w:sz="0" w:space="0" w:color="auto"/>
        <w:right w:val="none" w:sz="0" w:space="0" w:color="auto"/>
      </w:divBdr>
    </w:div>
    <w:div w:id="1444107964">
      <w:bodyDiv w:val="1"/>
      <w:marLeft w:val="0"/>
      <w:marRight w:val="0"/>
      <w:marTop w:val="0"/>
      <w:marBottom w:val="0"/>
      <w:divBdr>
        <w:top w:val="none" w:sz="0" w:space="0" w:color="auto"/>
        <w:left w:val="none" w:sz="0" w:space="0" w:color="auto"/>
        <w:bottom w:val="none" w:sz="0" w:space="0" w:color="auto"/>
        <w:right w:val="none" w:sz="0" w:space="0" w:color="auto"/>
      </w:divBdr>
    </w:div>
    <w:div w:id="1446195878">
      <w:bodyDiv w:val="1"/>
      <w:marLeft w:val="0"/>
      <w:marRight w:val="0"/>
      <w:marTop w:val="0"/>
      <w:marBottom w:val="0"/>
      <w:divBdr>
        <w:top w:val="none" w:sz="0" w:space="0" w:color="auto"/>
        <w:left w:val="none" w:sz="0" w:space="0" w:color="auto"/>
        <w:bottom w:val="none" w:sz="0" w:space="0" w:color="auto"/>
        <w:right w:val="none" w:sz="0" w:space="0" w:color="auto"/>
      </w:divBdr>
    </w:div>
    <w:div w:id="1448893667">
      <w:bodyDiv w:val="1"/>
      <w:marLeft w:val="0"/>
      <w:marRight w:val="0"/>
      <w:marTop w:val="0"/>
      <w:marBottom w:val="0"/>
      <w:divBdr>
        <w:top w:val="none" w:sz="0" w:space="0" w:color="auto"/>
        <w:left w:val="none" w:sz="0" w:space="0" w:color="auto"/>
        <w:bottom w:val="none" w:sz="0" w:space="0" w:color="auto"/>
        <w:right w:val="none" w:sz="0" w:space="0" w:color="auto"/>
      </w:divBdr>
    </w:div>
    <w:div w:id="1455829288">
      <w:bodyDiv w:val="1"/>
      <w:marLeft w:val="0"/>
      <w:marRight w:val="0"/>
      <w:marTop w:val="0"/>
      <w:marBottom w:val="0"/>
      <w:divBdr>
        <w:top w:val="none" w:sz="0" w:space="0" w:color="auto"/>
        <w:left w:val="none" w:sz="0" w:space="0" w:color="auto"/>
        <w:bottom w:val="none" w:sz="0" w:space="0" w:color="auto"/>
        <w:right w:val="none" w:sz="0" w:space="0" w:color="auto"/>
      </w:divBdr>
    </w:div>
    <w:div w:id="1461849499">
      <w:bodyDiv w:val="1"/>
      <w:marLeft w:val="0"/>
      <w:marRight w:val="0"/>
      <w:marTop w:val="0"/>
      <w:marBottom w:val="0"/>
      <w:divBdr>
        <w:top w:val="none" w:sz="0" w:space="0" w:color="auto"/>
        <w:left w:val="none" w:sz="0" w:space="0" w:color="auto"/>
        <w:bottom w:val="none" w:sz="0" w:space="0" w:color="auto"/>
        <w:right w:val="none" w:sz="0" w:space="0" w:color="auto"/>
      </w:divBdr>
    </w:div>
    <w:div w:id="1467242561">
      <w:bodyDiv w:val="1"/>
      <w:marLeft w:val="0"/>
      <w:marRight w:val="0"/>
      <w:marTop w:val="0"/>
      <w:marBottom w:val="0"/>
      <w:divBdr>
        <w:top w:val="none" w:sz="0" w:space="0" w:color="auto"/>
        <w:left w:val="none" w:sz="0" w:space="0" w:color="auto"/>
        <w:bottom w:val="none" w:sz="0" w:space="0" w:color="auto"/>
        <w:right w:val="none" w:sz="0" w:space="0" w:color="auto"/>
      </w:divBdr>
    </w:div>
    <w:div w:id="1467551115">
      <w:bodyDiv w:val="1"/>
      <w:marLeft w:val="0"/>
      <w:marRight w:val="0"/>
      <w:marTop w:val="0"/>
      <w:marBottom w:val="0"/>
      <w:divBdr>
        <w:top w:val="none" w:sz="0" w:space="0" w:color="auto"/>
        <w:left w:val="none" w:sz="0" w:space="0" w:color="auto"/>
        <w:bottom w:val="none" w:sz="0" w:space="0" w:color="auto"/>
        <w:right w:val="none" w:sz="0" w:space="0" w:color="auto"/>
      </w:divBdr>
    </w:div>
    <w:div w:id="1471820755">
      <w:bodyDiv w:val="1"/>
      <w:marLeft w:val="0"/>
      <w:marRight w:val="0"/>
      <w:marTop w:val="0"/>
      <w:marBottom w:val="0"/>
      <w:divBdr>
        <w:top w:val="none" w:sz="0" w:space="0" w:color="auto"/>
        <w:left w:val="none" w:sz="0" w:space="0" w:color="auto"/>
        <w:bottom w:val="none" w:sz="0" w:space="0" w:color="auto"/>
        <w:right w:val="none" w:sz="0" w:space="0" w:color="auto"/>
      </w:divBdr>
    </w:div>
    <w:div w:id="1475102092">
      <w:bodyDiv w:val="1"/>
      <w:marLeft w:val="0"/>
      <w:marRight w:val="0"/>
      <w:marTop w:val="0"/>
      <w:marBottom w:val="0"/>
      <w:divBdr>
        <w:top w:val="none" w:sz="0" w:space="0" w:color="auto"/>
        <w:left w:val="none" w:sz="0" w:space="0" w:color="auto"/>
        <w:bottom w:val="none" w:sz="0" w:space="0" w:color="auto"/>
        <w:right w:val="none" w:sz="0" w:space="0" w:color="auto"/>
      </w:divBdr>
    </w:div>
    <w:div w:id="1476995835">
      <w:bodyDiv w:val="1"/>
      <w:marLeft w:val="0"/>
      <w:marRight w:val="0"/>
      <w:marTop w:val="0"/>
      <w:marBottom w:val="0"/>
      <w:divBdr>
        <w:top w:val="none" w:sz="0" w:space="0" w:color="auto"/>
        <w:left w:val="none" w:sz="0" w:space="0" w:color="auto"/>
        <w:bottom w:val="none" w:sz="0" w:space="0" w:color="auto"/>
        <w:right w:val="none" w:sz="0" w:space="0" w:color="auto"/>
      </w:divBdr>
    </w:div>
    <w:div w:id="1507937961">
      <w:bodyDiv w:val="1"/>
      <w:marLeft w:val="0"/>
      <w:marRight w:val="0"/>
      <w:marTop w:val="0"/>
      <w:marBottom w:val="0"/>
      <w:divBdr>
        <w:top w:val="none" w:sz="0" w:space="0" w:color="auto"/>
        <w:left w:val="none" w:sz="0" w:space="0" w:color="auto"/>
        <w:bottom w:val="none" w:sz="0" w:space="0" w:color="auto"/>
        <w:right w:val="none" w:sz="0" w:space="0" w:color="auto"/>
      </w:divBdr>
    </w:div>
    <w:div w:id="1510755408">
      <w:bodyDiv w:val="1"/>
      <w:marLeft w:val="0"/>
      <w:marRight w:val="0"/>
      <w:marTop w:val="0"/>
      <w:marBottom w:val="0"/>
      <w:divBdr>
        <w:top w:val="none" w:sz="0" w:space="0" w:color="auto"/>
        <w:left w:val="none" w:sz="0" w:space="0" w:color="auto"/>
        <w:bottom w:val="none" w:sz="0" w:space="0" w:color="auto"/>
        <w:right w:val="none" w:sz="0" w:space="0" w:color="auto"/>
      </w:divBdr>
    </w:div>
    <w:div w:id="1510832603">
      <w:bodyDiv w:val="1"/>
      <w:marLeft w:val="0"/>
      <w:marRight w:val="0"/>
      <w:marTop w:val="0"/>
      <w:marBottom w:val="0"/>
      <w:divBdr>
        <w:top w:val="none" w:sz="0" w:space="0" w:color="auto"/>
        <w:left w:val="none" w:sz="0" w:space="0" w:color="auto"/>
        <w:bottom w:val="none" w:sz="0" w:space="0" w:color="auto"/>
        <w:right w:val="none" w:sz="0" w:space="0" w:color="auto"/>
      </w:divBdr>
    </w:div>
    <w:div w:id="1514343722">
      <w:bodyDiv w:val="1"/>
      <w:marLeft w:val="0"/>
      <w:marRight w:val="0"/>
      <w:marTop w:val="0"/>
      <w:marBottom w:val="0"/>
      <w:divBdr>
        <w:top w:val="none" w:sz="0" w:space="0" w:color="auto"/>
        <w:left w:val="none" w:sz="0" w:space="0" w:color="auto"/>
        <w:bottom w:val="none" w:sz="0" w:space="0" w:color="auto"/>
        <w:right w:val="none" w:sz="0" w:space="0" w:color="auto"/>
      </w:divBdr>
    </w:div>
    <w:div w:id="1519811231">
      <w:bodyDiv w:val="1"/>
      <w:marLeft w:val="0"/>
      <w:marRight w:val="0"/>
      <w:marTop w:val="0"/>
      <w:marBottom w:val="0"/>
      <w:divBdr>
        <w:top w:val="none" w:sz="0" w:space="0" w:color="auto"/>
        <w:left w:val="none" w:sz="0" w:space="0" w:color="auto"/>
        <w:bottom w:val="none" w:sz="0" w:space="0" w:color="auto"/>
        <w:right w:val="none" w:sz="0" w:space="0" w:color="auto"/>
      </w:divBdr>
    </w:div>
    <w:div w:id="1520973259">
      <w:bodyDiv w:val="1"/>
      <w:marLeft w:val="0"/>
      <w:marRight w:val="0"/>
      <w:marTop w:val="0"/>
      <w:marBottom w:val="0"/>
      <w:divBdr>
        <w:top w:val="none" w:sz="0" w:space="0" w:color="auto"/>
        <w:left w:val="none" w:sz="0" w:space="0" w:color="auto"/>
        <w:bottom w:val="none" w:sz="0" w:space="0" w:color="auto"/>
        <w:right w:val="none" w:sz="0" w:space="0" w:color="auto"/>
      </w:divBdr>
    </w:div>
    <w:div w:id="1521507581">
      <w:bodyDiv w:val="1"/>
      <w:marLeft w:val="0"/>
      <w:marRight w:val="0"/>
      <w:marTop w:val="0"/>
      <w:marBottom w:val="0"/>
      <w:divBdr>
        <w:top w:val="none" w:sz="0" w:space="0" w:color="auto"/>
        <w:left w:val="none" w:sz="0" w:space="0" w:color="auto"/>
        <w:bottom w:val="none" w:sz="0" w:space="0" w:color="auto"/>
        <w:right w:val="none" w:sz="0" w:space="0" w:color="auto"/>
      </w:divBdr>
    </w:div>
    <w:div w:id="1522237065">
      <w:bodyDiv w:val="1"/>
      <w:marLeft w:val="0"/>
      <w:marRight w:val="0"/>
      <w:marTop w:val="0"/>
      <w:marBottom w:val="0"/>
      <w:divBdr>
        <w:top w:val="none" w:sz="0" w:space="0" w:color="auto"/>
        <w:left w:val="none" w:sz="0" w:space="0" w:color="auto"/>
        <w:bottom w:val="none" w:sz="0" w:space="0" w:color="auto"/>
        <w:right w:val="none" w:sz="0" w:space="0" w:color="auto"/>
      </w:divBdr>
    </w:div>
    <w:div w:id="1530559348">
      <w:bodyDiv w:val="1"/>
      <w:marLeft w:val="0"/>
      <w:marRight w:val="0"/>
      <w:marTop w:val="0"/>
      <w:marBottom w:val="0"/>
      <w:divBdr>
        <w:top w:val="none" w:sz="0" w:space="0" w:color="auto"/>
        <w:left w:val="none" w:sz="0" w:space="0" w:color="auto"/>
        <w:bottom w:val="none" w:sz="0" w:space="0" w:color="auto"/>
        <w:right w:val="none" w:sz="0" w:space="0" w:color="auto"/>
      </w:divBdr>
    </w:div>
    <w:div w:id="1530683611">
      <w:bodyDiv w:val="1"/>
      <w:marLeft w:val="0"/>
      <w:marRight w:val="0"/>
      <w:marTop w:val="0"/>
      <w:marBottom w:val="0"/>
      <w:divBdr>
        <w:top w:val="none" w:sz="0" w:space="0" w:color="auto"/>
        <w:left w:val="none" w:sz="0" w:space="0" w:color="auto"/>
        <w:bottom w:val="none" w:sz="0" w:space="0" w:color="auto"/>
        <w:right w:val="none" w:sz="0" w:space="0" w:color="auto"/>
      </w:divBdr>
    </w:div>
    <w:div w:id="1532718729">
      <w:bodyDiv w:val="1"/>
      <w:marLeft w:val="0"/>
      <w:marRight w:val="0"/>
      <w:marTop w:val="0"/>
      <w:marBottom w:val="0"/>
      <w:divBdr>
        <w:top w:val="none" w:sz="0" w:space="0" w:color="auto"/>
        <w:left w:val="none" w:sz="0" w:space="0" w:color="auto"/>
        <w:bottom w:val="none" w:sz="0" w:space="0" w:color="auto"/>
        <w:right w:val="none" w:sz="0" w:space="0" w:color="auto"/>
      </w:divBdr>
    </w:div>
    <w:div w:id="1544362381">
      <w:bodyDiv w:val="1"/>
      <w:marLeft w:val="0"/>
      <w:marRight w:val="0"/>
      <w:marTop w:val="0"/>
      <w:marBottom w:val="0"/>
      <w:divBdr>
        <w:top w:val="none" w:sz="0" w:space="0" w:color="auto"/>
        <w:left w:val="none" w:sz="0" w:space="0" w:color="auto"/>
        <w:bottom w:val="none" w:sz="0" w:space="0" w:color="auto"/>
        <w:right w:val="none" w:sz="0" w:space="0" w:color="auto"/>
      </w:divBdr>
    </w:div>
    <w:div w:id="1554920995">
      <w:bodyDiv w:val="1"/>
      <w:marLeft w:val="0"/>
      <w:marRight w:val="0"/>
      <w:marTop w:val="0"/>
      <w:marBottom w:val="0"/>
      <w:divBdr>
        <w:top w:val="none" w:sz="0" w:space="0" w:color="auto"/>
        <w:left w:val="none" w:sz="0" w:space="0" w:color="auto"/>
        <w:bottom w:val="none" w:sz="0" w:space="0" w:color="auto"/>
        <w:right w:val="none" w:sz="0" w:space="0" w:color="auto"/>
      </w:divBdr>
    </w:div>
    <w:div w:id="1556040094">
      <w:bodyDiv w:val="1"/>
      <w:marLeft w:val="0"/>
      <w:marRight w:val="0"/>
      <w:marTop w:val="0"/>
      <w:marBottom w:val="0"/>
      <w:divBdr>
        <w:top w:val="none" w:sz="0" w:space="0" w:color="auto"/>
        <w:left w:val="none" w:sz="0" w:space="0" w:color="auto"/>
        <w:bottom w:val="none" w:sz="0" w:space="0" w:color="auto"/>
        <w:right w:val="none" w:sz="0" w:space="0" w:color="auto"/>
      </w:divBdr>
    </w:div>
    <w:div w:id="1558470463">
      <w:bodyDiv w:val="1"/>
      <w:marLeft w:val="0"/>
      <w:marRight w:val="0"/>
      <w:marTop w:val="0"/>
      <w:marBottom w:val="0"/>
      <w:divBdr>
        <w:top w:val="none" w:sz="0" w:space="0" w:color="auto"/>
        <w:left w:val="none" w:sz="0" w:space="0" w:color="auto"/>
        <w:bottom w:val="none" w:sz="0" w:space="0" w:color="auto"/>
        <w:right w:val="none" w:sz="0" w:space="0" w:color="auto"/>
      </w:divBdr>
    </w:div>
    <w:div w:id="1562323418">
      <w:bodyDiv w:val="1"/>
      <w:marLeft w:val="0"/>
      <w:marRight w:val="0"/>
      <w:marTop w:val="0"/>
      <w:marBottom w:val="0"/>
      <w:divBdr>
        <w:top w:val="none" w:sz="0" w:space="0" w:color="auto"/>
        <w:left w:val="none" w:sz="0" w:space="0" w:color="auto"/>
        <w:bottom w:val="none" w:sz="0" w:space="0" w:color="auto"/>
        <w:right w:val="none" w:sz="0" w:space="0" w:color="auto"/>
      </w:divBdr>
    </w:div>
    <w:div w:id="1562329457">
      <w:bodyDiv w:val="1"/>
      <w:marLeft w:val="0"/>
      <w:marRight w:val="0"/>
      <w:marTop w:val="0"/>
      <w:marBottom w:val="0"/>
      <w:divBdr>
        <w:top w:val="none" w:sz="0" w:space="0" w:color="auto"/>
        <w:left w:val="none" w:sz="0" w:space="0" w:color="auto"/>
        <w:bottom w:val="none" w:sz="0" w:space="0" w:color="auto"/>
        <w:right w:val="none" w:sz="0" w:space="0" w:color="auto"/>
      </w:divBdr>
    </w:div>
    <w:div w:id="1567297293">
      <w:bodyDiv w:val="1"/>
      <w:marLeft w:val="0"/>
      <w:marRight w:val="0"/>
      <w:marTop w:val="0"/>
      <w:marBottom w:val="0"/>
      <w:divBdr>
        <w:top w:val="none" w:sz="0" w:space="0" w:color="auto"/>
        <w:left w:val="none" w:sz="0" w:space="0" w:color="auto"/>
        <w:bottom w:val="none" w:sz="0" w:space="0" w:color="auto"/>
        <w:right w:val="none" w:sz="0" w:space="0" w:color="auto"/>
      </w:divBdr>
    </w:div>
    <w:div w:id="1590851973">
      <w:bodyDiv w:val="1"/>
      <w:marLeft w:val="0"/>
      <w:marRight w:val="0"/>
      <w:marTop w:val="0"/>
      <w:marBottom w:val="0"/>
      <w:divBdr>
        <w:top w:val="none" w:sz="0" w:space="0" w:color="auto"/>
        <w:left w:val="none" w:sz="0" w:space="0" w:color="auto"/>
        <w:bottom w:val="none" w:sz="0" w:space="0" w:color="auto"/>
        <w:right w:val="none" w:sz="0" w:space="0" w:color="auto"/>
      </w:divBdr>
    </w:div>
    <w:div w:id="1592277922">
      <w:bodyDiv w:val="1"/>
      <w:marLeft w:val="0"/>
      <w:marRight w:val="0"/>
      <w:marTop w:val="0"/>
      <w:marBottom w:val="0"/>
      <w:divBdr>
        <w:top w:val="none" w:sz="0" w:space="0" w:color="auto"/>
        <w:left w:val="none" w:sz="0" w:space="0" w:color="auto"/>
        <w:bottom w:val="none" w:sz="0" w:space="0" w:color="auto"/>
        <w:right w:val="none" w:sz="0" w:space="0" w:color="auto"/>
      </w:divBdr>
    </w:div>
    <w:div w:id="1596010535">
      <w:bodyDiv w:val="1"/>
      <w:marLeft w:val="0"/>
      <w:marRight w:val="0"/>
      <w:marTop w:val="0"/>
      <w:marBottom w:val="0"/>
      <w:divBdr>
        <w:top w:val="none" w:sz="0" w:space="0" w:color="auto"/>
        <w:left w:val="none" w:sz="0" w:space="0" w:color="auto"/>
        <w:bottom w:val="none" w:sz="0" w:space="0" w:color="auto"/>
        <w:right w:val="none" w:sz="0" w:space="0" w:color="auto"/>
      </w:divBdr>
    </w:div>
    <w:div w:id="1636525071">
      <w:bodyDiv w:val="1"/>
      <w:marLeft w:val="0"/>
      <w:marRight w:val="0"/>
      <w:marTop w:val="0"/>
      <w:marBottom w:val="0"/>
      <w:divBdr>
        <w:top w:val="none" w:sz="0" w:space="0" w:color="auto"/>
        <w:left w:val="none" w:sz="0" w:space="0" w:color="auto"/>
        <w:bottom w:val="none" w:sz="0" w:space="0" w:color="auto"/>
        <w:right w:val="none" w:sz="0" w:space="0" w:color="auto"/>
      </w:divBdr>
    </w:div>
    <w:div w:id="1636830978">
      <w:bodyDiv w:val="1"/>
      <w:marLeft w:val="0"/>
      <w:marRight w:val="0"/>
      <w:marTop w:val="0"/>
      <w:marBottom w:val="0"/>
      <w:divBdr>
        <w:top w:val="none" w:sz="0" w:space="0" w:color="auto"/>
        <w:left w:val="none" w:sz="0" w:space="0" w:color="auto"/>
        <w:bottom w:val="none" w:sz="0" w:space="0" w:color="auto"/>
        <w:right w:val="none" w:sz="0" w:space="0" w:color="auto"/>
      </w:divBdr>
    </w:div>
    <w:div w:id="1637250921">
      <w:bodyDiv w:val="1"/>
      <w:marLeft w:val="0"/>
      <w:marRight w:val="0"/>
      <w:marTop w:val="0"/>
      <w:marBottom w:val="0"/>
      <w:divBdr>
        <w:top w:val="none" w:sz="0" w:space="0" w:color="auto"/>
        <w:left w:val="none" w:sz="0" w:space="0" w:color="auto"/>
        <w:bottom w:val="none" w:sz="0" w:space="0" w:color="auto"/>
        <w:right w:val="none" w:sz="0" w:space="0" w:color="auto"/>
      </w:divBdr>
    </w:div>
    <w:div w:id="1645889816">
      <w:bodyDiv w:val="1"/>
      <w:marLeft w:val="0"/>
      <w:marRight w:val="0"/>
      <w:marTop w:val="0"/>
      <w:marBottom w:val="0"/>
      <w:divBdr>
        <w:top w:val="none" w:sz="0" w:space="0" w:color="auto"/>
        <w:left w:val="none" w:sz="0" w:space="0" w:color="auto"/>
        <w:bottom w:val="none" w:sz="0" w:space="0" w:color="auto"/>
        <w:right w:val="none" w:sz="0" w:space="0" w:color="auto"/>
      </w:divBdr>
    </w:div>
    <w:div w:id="1649048077">
      <w:bodyDiv w:val="1"/>
      <w:marLeft w:val="0"/>
      <w:marRight w:val="0"/>
      <w:marTop w:val="0"/>
      <w:marBottom w:val="0"/>
      <w:divBdr>
        <w:top w:val="none" w:sz="0" w:space="0" w:color="auto"/>
        <w:left w:val="none" w:sz="0" w:space="0" w:color="auto"/>
        <w:bottom w:val="none" w:sz="0" w:space="0" w:color="auto"/>
        <w:right w:val="none" w:sz="0" w:space="0" w:color="auto"/>
      </w:divBdr>
    </w:div>
    <w:div w:id="1653371125">
      <w:bodyDiv w:val="1"/>
      <w:marLeft w:val="0"/>
      <w:marRight w:val="0"/>
      <w:marTop w:val="0"/>
      <w:marBottom w:val="0"/>
      <w:divBdr>
        <w:top w:val="none" w:sz="0" w:space="0" w:color="auto"/>
        <w:left w:val="none" w:sz="0" w:space="0" w:color="auto"/>
        <w:bottom w:val="none" w:sz="0" w:space="0" w:color="auto"/>
        <w:right w:val="none" w:sz="0" w:space="0" w:color="auto"/>
      </w:divBdr>
    </w:div>
    <w:div w:id="1654487120">
      <w:bodyDiv w:val="1"/>
      <w:marLeft w:val="0"/>
      <w:marRight w:val="0"/>
      <w:marTop w:val="0"/>
      <w:marBottom w:val="0"/>
      <w:divBdr>
        <w:top w:val="none" w:sz="0" w:space="0" w:color="auto"/>
        <w:left w:val="none" w:sz="0" w:space="0" w:color="auto"/>
        <w:bottom w:val="none" w:sz="0" w:space="0" w:color="auto"/>
        <w:right w:val="none" w:sz="0" w:space="0" w:color="auto"/>
      </w:divBdr>
    </w:div>
    <w:div w:id="1658727935">
      <w:bodyDiv w:val="1"/>
      <w:marLeft w:val="0"/>
      <w:marRight w:val="0"/>
      <w:marTop w:val="0"/>
      <w:marBottom w:val="0"/>
      <w:divBdr>
        <w:top w:val="none" w:sz="0" w:space="0" w:color="auto"/>
        <w:left w:val="none" w:sz="0" w:space="0" w:color="auto"/>
        <w:bottom w:val="none" w:sz="0" w:space="0" w:color="auto"/>
        <w:right w:val="none" w:sz="0" w:space="0" w:color="auto"/>
      </w:divBdr>
    </w:div>
    <w:div w:id="1661228936">
      <w:bodyDiv w:val="1"/>
      <w:marLeft w:val="0"/>
      <w:marRight w:val="0"/>
      <w:marTop w:val="0"/>
      <w:marBottom w:val="0"/>
      <w:divBdr>
        <w:top w:val="none" w:sz="0" w:space="0" w:color="auto"/>
        <w:left w:val="none" w:sz="0" w:space="0" w:color="auto"/>
        <w:bottom w:val="none" w:sz="0" w:space="0" w:color="auto"/>
        <w:right w:val="none" w:sz="0" w:space="0" w:color="auto"/>
      </w:divBdr>
    </w:div>
    <w:div w:id="1663965989">
      <w:bodyDiv w:val="1"/>
      <w:marLeft w:val="0"/>
      <w:marRight w:val="0"/>
      <w:marTop w:val="0"/>
      <w:marBottom w:val="0"/>
      <w:divBdr>
        <w:top w:val="none" w:sz="0" w:space="0" w:color="auto"/>
        <w:left w:val="none" w:sz="0" w:space="0" w:color="auto"/>
        <w:bottom w:val="none" w:sz="0" w:space="0" w:color="auto"/>
        <w:right w:val="none" w:sz="0" w:space="0" w:color="auto"/>
      </w:divBdr>
    </w:div>
    <w:div w:id="1675721814">
      <w:bodyDiv w:val="1"/>
      <w:marLeft w:val="0"/>
      <w:marRight w:val="0"/>
      <w:marTop w:val="0"/>
      <w:marBottom w:val="0"/>
      <w:divBdr>
        <w:top w:val="none" w:sz="0" w:space="0" w:color="auto"/>
        <w:left w:val="none" w:sz="0" w:space="0" w:color="auto"/>
        <w:bottom w:val="none" w:sz="0" w:space="0" w:color="auto"/>
        <w:right w:val="none" w:sz="0" w:space="0" w:color="auto"/>
      </w:divBdr>
    </w:div>
    <w:div w:id="1676029797">
      <w:bodyDiv w:val="1"/>
      <w:marLeft w:val="0"/>
      <w:marRight w:val="0"/>
      <w:marTop w:val="0"/>
      <w:marBottom w:val="0"/>
      <w:divBdr>
        <w:top w:val="none" w:sz="0" w:space="0" w:color="auto"/>
        <w:left w:val="none" w:sz="0" w:space="0" w:color="auto"/>
        <w:bottom w:val="none" w:sz="0" w:space="0" w:color="auto"/>
        <w:right w:val="none" w:sz="0" w:space="0" w:color="auto"/>
      </w:divBdr>
    </w:div>
    <w:div w:id="1691486682">
      <w:bodyDiv w:val="1"/>
      <w:marLeft w:val="0"/>
      <w:marRight w:val="0"/>
      <w:marTop w:val="0"/>
      <w:marBottom w:val="0"/>
      <w:divBdr>
        <w:top w:val="none" w:sz="0" w:space="0" w:color="auto"/>
        <w:left w:val="none" w:sz="0" w:space="0" w:color="auto"/>
        <w:bottom w:val="none" w:sz="0" w:space="0" w:color="auto"/>
        <w:right w:val="none" w:sz="0" w:space="0" w:color="auto"/>
      </w:divBdr>
    </w:div>
    <w:div w:id="1692686814">
      <w:bodyDiv w:val="1"/>
      <w:marLeft w:val="0"/>
      <w:marRight w:val="0"/>
      <w:marTop w:val="0"/>
      <w:marBottom w:val="0"/>
      <w:divBdr>
        <w:top w:val="none" w:sz="0" w:space="0" w:color="auto"/>
        <w:left w:val="none" w:sz="0" w:space="0" w:color="auto"/>
        <w:bottom w:val="none" w:sz="0" w:space="0" w:color="auto"/>
        <w:right w:val="none" w:sz="0" w:space="0" w:color="auto"/>
      </w:divBdr>
    </w:div>
    <w:div w:id="1694727868">
      <w:bodyDiv w:val="1"/>
      <w:marLeft w:val="0"/>
      <w:marRight w:val="0"/>
      <w:marTop w:val="0"/>
      <w:marBottom w:val="0"/>
      <w:divBdr>
        <w:top w:val="none" w:sz="0" w:space="0" w:color="auto"/>
        <w:left w:val="none" w:sz="0" w:space="0" w:color="auto"/>
        <w:bottom w:val="none" w:sz="0" w:space="0" w:color="auto"/>
        <w:right w:val="none" w:sz="0" w:space="0" w:color="auto"/>
      </w:divBdr>
    </w:div>
    <w:div w:id="1718773676">
      <w:bodyDiv w:val="1"/>
      <w:marLeft w:val="0"/>
      <w:marRight w:val="0"/>
      <w:marTop w:val="0"/>
      <w:marBottom w:val="0"/>
      <w:divBdr>
        <w:top w:val="none" w:sz="0" w:space="0" w:color="auto"/>
        <w:left w:val="none" w:sz="0" w:space="0" w:color="auto"/>
        <w:bottom w:val="none" w:sz="0" w:space="0" w:color="auto"/>
        <w:right w:val="none" w:sz="0" w:space="0" w:color="auto"/>
      </w:divBdr>
    </w:div>
    <w:div w:id="1719626140">
      <w:bodyDiv w:val="1"/>
      <w:marLeft w:val="0"/>
      <w:marRight w:val="0"/>
      <w:marTop w:val="0"/>
      <w:marBottom w:val="0"/>
      <w:divBdr>
        <w:top w:val="none" w:sz="0" w:space="0" w:color="auto"/>
        <w:left w:val="none" w:sz="0" w:space="0" w:color="auto"/>
        <w:bottom w:val="none" w:sz="0" w:space="0" w:color="auto"/>
        <w:right w:val="none" w:sz="0" w:space="0" w:color="auto"/>
      </w:divBdr>
    </w:div>
    <w:div w:id="1742748688">
      <w:bodyDiv w:val="1"/>
      <w:marLeft w:val="0"/>
      <w:marRight w:val="0"/>
      <w:marTop w:val="0"/>
      <w:marBottom w:val="0"/>
      <w:divBdr>
        <w:top w:val="none" w:sz="0" w:space="0" w:color="auto"/>
        <w:left w:val="none" w:sz="0" w:space="0" w:color="auto"/>
        <w:bottom w:val="none" w:sz="0" w:space="0" w:color="auto"/>
        <w:right w:val="none" w:sz="0" w:space="0" w:color="auto"/>
      </w:divBdr>
    </w:div>
    <w:div w:id="1746996779">
      <w:bodyDiv w:val="1"/>
      <w:marLeft w:val="0"/>
      <w:marRight w:val="0"/>
      <w:marTop w:val="0"/>
      <w:marBottom w:val="0"/>
      <w:divBdr>
        <w:top w:val="none" w:sz="0" w:space="0" w:color="auto"/>
        <w:left w:val="none" w:sz="0" w:space="0" w:color="auto"/>
        <w:bottom w:val="none" w:sz="0" w:space="0" w:color="auto"/>
        <w:right w:val="none" w:sz="0" w:space="0" w:color="auto"/>
      </w:divBdr>
    </w:div>
    <w:div w:id="1763725106">
      <w:bodyDiv w:val="1"/>
      <w:marLeft w:val="0"/>
      <w:marRight w:val="0"/>
      <w:marTop w:val="0"/>
      <w:marBottom w:val="0"/>
      <w:divBdr>
        <w:top w:val="none" w:sz="0" w:space="0" w:color="auto"/>
        <w:left w:val="none" w:sz="0" w:space="0" w:color="auto"/>
        <w:bottom w:val="none" w:sz="0" w:space="0" w:color="auto"/>
        <w:right w:val="none" w:sz="0" w:space="0" w:color="auto"/>
      </w:divBdr>
    </w:div>
    <w:div w:id="1794441638">
      <w:bodyDiv w:val="1"/>
      <w:marLeft w:val="0"/>
      <w:marRight w:val="0"/>
      <w:marTop w:val="0"/>
      <w:marBottom w:val="0"/>
      <w:divBdr>
        <w:top w:val="none" w:sz="0" w:space="0" w:color="auto"/>
        <w:left w:val="none" w:sz="0" w:space="0" w:color="auto"/>
        <w:bottom w:val="none" w:sz="0" w:space="0" w:color="auto"/>
        <w:right w:val="none" w:sz="0" w:space="0" w:color="auto"/>
      </w:divBdr>
    </w:div>
    <w:div w:id="1798065780">
      <w:bodyDiv w:val="1"/>
      <w:marLeft w:val="0"/>
      <w:marRight w:val="0"/>
      <w:marTop w:val="0"/>
      <w:marBottom w:val="0"/>
      <w:divBdr>
        <w:top w:val="none" w:sz="0" w:space="0" w:color="auto"/>
        <w:left w:val="none" w:sz="0" w:space="0" w:color="auto"/>
        <w:bottom w:val="none" w:sz="0" w:space="0" w:color="auto"/>
        <w:right w:val="none" w:sz="0" w:space="0" w:color="auto"/>
      </w:divBdr>
    </w:div>
    <w:div w:id="1802728803">
      <w:bodyDiv w:val="1"/>
      <w:marLeft w:val="0"/>
      <w:marRight w:val="0"/>
      <w:marTop w:val="0"/>
      <w:marBottom w:val="0"/>
      <w:divBdr>
        <w:top w:val="none" w:sz="0" w:space="0" w:color="auto"/>
        <w:left w:val="none" w:sz="0" w:space="0" w:color="auto"/>
        <w:bottom w:val="none" w:sz="0" w:space="0" w:color="auto"/>
        <w:right w:val="none" w:sz="0" w:space="0" w:color="auto"/>
      </w:divBdr>
    </w:div>
    <w:div w:id="1807550277">
      <w:bodyDiv w:val="1"/>
      <w:marLeft w:val="0"/>
      <w:marRight w:val="0"/>
      <w:marTop w:val="0"/>
      <w:marBottom w:val="0"/>
      <w:divBdr>
        <w:top w:val="none" w:sz="0" w:space="0" w:color="auto"/>
        <w:left w:val="none" w:sz="0" w:space="0" w:color="auto"/>
        <w:bottom w:val="none" w:sz="0" w:space="0" w:color="auto"/>
        <w:right w:val="none" w:sz="0" w:space="0" w:color="auto"/>
      </w:divBdr>
    </w:div>
    <w:div w:id="1808235127">
      <w:bodyDiv w:val="1"/>
      <w:marLeft w:val="0"/>
      <w:marRight w:val="0"/>
      <w:marTop w:val="0"/>
      <w:marBottom w:val="0"/>
      <w:divBdr>
        <w:top w:val="none" w:sz="0" w:space="0" w:color="auto"/>
        <w:left w:val="none" w:sz="0" w:space="0" w:color="auto"/>
        <w:bottom w:val="none" w:sz="0" w:space="0" w:color="auto"/>
        <w:right w:val="none" w:sz="0" w:space="0" w:color="auto"/>
      </w:divBdr>
    </w:div>
    <w:div w:id="1814368586">
      <w:bodyDiv w:val="1"/>
      <w:marLeft w:val="0"/>
      <w:marRight w:val="0"/>
      <w:marTop w:val="0"/>
      <w:marBottom w:val="0"/>
      <w:divBdr>
        <w:top w:val="none" w:sz="0" w:space="0" w:color="auto"/>
        <w:left w:val="none" w:sz="0" w:space="0" w:color="auto"/>
        <w:bottom w:val="none" w:sz="0" w:space="0" w:color="auto"/>
        <w:right w:val="none" w:sz="0" w:space="0" w:color="auto"/>
      </w:divBdr>
    </w:div>
    <w:div w:id="1821847428">
      <w:bodyDiv w:val="1"/>
      <w:marLeft w:val="0"/>
      <w:marRight w:val="0"/>
      <w:marTop w:val="0"/>
      <w:marBottom w:val="0"/>
      <w:divBdr>
        <w:top w:val="none" w:sz="0" w:space="0" w:color="auto"/>
        <w:left w:val="none" w:sz="0" w:space="0" w:color="auto"/>
        <w:bottom w:val="none" w:sz="0" w:space="0" w:color="auto"/>
        <w:right w:val="none" w:sz="0" w:space="0" w:color="auto"/>
      </w:divBdr>
    </w:div>
    <w:div w:id="1824538683">
      <w:bodyDiv w:val="1"/>
      <w:marLeft w:val="0"/>
      <w:marRight w:val="0"/>
      <w:marTop w:val="0"/>
      <w:marBottom w:val="0"/>
      <w:divBdr>
        <w:top w:val="none" w:sz="0" w:space="0" w:color="auto"/>
        <w:left w:val="none" w:sz="0" w:space="0" w:color="auto"/>
        <w:bottom w:val="none" w:sz="0" w:space="0" w:color="auto"/>
        <w:right w:val="none" w:sz="0" w:space="0" w:color="auto"/>
      </w:divBdr>
    </w:div>
    <w:div w:id="1828092567">
      <w:bodyDiv w:val="1"/>
      <w:marLeft w:val="0"/>
      <w:marRight w:val="0"/>
      <w:marTop w:val="0"/>
      <w:marBottom w:val="0"/>
      <w:divBdr>
        <w:top w:val="none" w:sz="0" w:space="0" w:color="auto"/>
        <w:left w:val="none" w:sz="0" w:space="0" w:color="auto"/>
        <w:bottom w:val="none" w:sz="0" w:space="0" w:color="auto"/>
        <w:right w:val="none" w:sz="0" w:space="0" w:color="auto"/>
      </w:divBdr>
    </w:div>
    <w:div w:id="1833763713">
      <w:bodyDiv w:val="1"/>
      <w:marLeft w:val="0"/>
      <w:marRight w:val="0"/>
      <w:marTop w:val="0"/>
      <w:marBottom w:val="0"/>
      <w:divBdr>
        <w:top w:val="none" w:sz="0" w:space="0" w:color="auto"/>
        <w:left w:val="none" w:sz="0" w:space="0" w:color="auto"/>
        <w:bottom w:val="none" w:sz="0" w:space="0" w:color="auto"/>
        <w:right w:val="none" w:sz="0" w:space="0" w:color="auto"/>
      </w:divBdr>
    </w:div>
    <w:div w:id="1840803004">
      <w:bodyDiv w:val="1"/>
      <w:marLeft w:val="0"/>
      <w:marRight w:val="0"/>
      <w:marTop w:val="0"/>
      <w:marBottom w:val="0"/>
      <w:divBdr>
        <w:top w:val="none" w:sz="0" w:space="0" w:color="auto"/>
        <w:left w:val="none" w:sz="0" w:space="0" w:color="auto"/>
        <w:bottom w:val="none" w:sz="0" w:space="0" w:color="auto"/>
        <w:right w:val="none" w:sz="0" w:space="0" w:color="auto"/>
      </w:divBdr>
    </w:div>
    <w:div w:id="1848012873">
      <w:bodyDiv w:val="1"/>
      <w:marLeft w:val="0"/>
      <w:marRight w:val="0"/>
      <w:marTop w:val="0"/>
      <w:marBottom w:val="0"/>
      <w:divBdr>
        <w:top w:val="none" w:sz="0" w:space="0" w:color="auto"/>
        <w:left w:val="none" w:sz="0" w:space="0" w:color="auto"/>
        <w:bottom w:val="none" w:sz="0" w:space="0" w:color="auto"/>
        <w:right w:val="none" w:sz="0" w:space="0" w:color="auto"/>
      </w:divBdr>
    </w:div>
    <w:div w:id="1857890260">
      <w:bodyDiv w:val="1"/>
      <w:marLeft w:val="0"/>
      <w:marRight w:val="0"/>
      <w:marTop w:val="0"/>
      <w:marBottom w:val="0"/>
      <w:divBdr>
        <w:top w:val="none" w:sz="0" w:space="0" w:color="auto"/>
        <w:left w:val="none" w:sz="0" w:space="0" w:color="auto"/>
        <w:bottom w:val="none" w:sz="0" w:space="0" w:color="auto"/>
        <w:right w:val="none" w:sz="0" w:space="0" w:color="auto"/>
      </w:divBdr>
    </w:div>
    <w:div w:id="1859613809">
      <w:bodyDiv w:val="1"/>
      <w:marLeft w:val="0"/>
      <w:marRight w:val="0"/>
      <w:marTop w:val="0"/>
      <w:marBottom w:val="0"/>
      <w:divBdr>
        <w:top w:val="none" w:sz="0" w:space="0" w:color="auto"/>
        <w:left w:val="none" w:sz="0" w:space="0" w:color="auto"/>
        <w:bottom w:val="none" w:sz="0" w:space="0" w:color="auto"/>
        <w:right w:val="none" w:sz="0" w:space="0" w:color="auto"/>
      </w:divBdr>
    </w:div>
    <w:div w:id="1867596984">
      <w:bodyDiv w:val="1"/>
      <w:marLeft w:val="0"/>
      <w:marRight w:val="0"/>
      <w:marTop w:val="0"/>
      <w:marBottom w:val="0"/>
      <w:divBdr>
        <w:top w:val="none" w:sz="0" w:space="0" w:color="auto"/>
        <w:left w:val="none" w:sz="0" w:space="0" w:color="auto"/>
        <w:bottom w:val="none" w:sz="0" w:space="0" w:color="auto"/>
        <w:right w:val="none" w:sz="0" w:space="0" w:color="auto"/>
      </w:divBdr>
    </w:div>
    <w:div w:id="1876773326">
      <w:bodyDiv w:val="1"/>
      <w:marLeft w:val="0"/>
      <w:marRight w:val="0"/>
      <w:marTop w:val="0"/>
      <w:marBottom w:val="0"/>
      <w:divBdr>
        <w:top w:val="none" w:sz="0" w:space="0" w:color="auto"/>
        <w:left w:val="none" w:sz="0" w:space="0" w:color="auto"/>
        <w:bottom w:val="none" w:sz="0" w:space="0" w:color="auto"/>
        <w:right w:val="none" w:sz="0" w:space="0" w:color="auto"/>
      </w:divBdr>
    </w:div>
    <w:div w:id="1878350121">
      <w:bodyDiv w:val="1"/>
      <w:marLeft w:val="0"/>
      <w:marRight w:val="0"/>
      <w:marTop w:val="0"/>
      <w:marBottom w:val="0"/>
      <w:divBdr>
        <w:top w:val="none" w:sz="0" w:space="0" w:color="auto"/>
        <w:left w:val="none" w:sz="0" w:space="0" w:color="auto"/>
        <w:bottom w:val="none" w:sz="0" w:space="0" w:color="auto"/>
        <w:right w:val="none" w:sz="0" w:space="0" w:color="auto"/>
      </w:divBdr>
    </w:div>
    <w:div w:id="1880505363">
      <w:bodyDiv w:val="1"/>
      <w:marLeft w:val="0"/>
      <w:marRight w:val="0"/>
      <w:marTop w:val="0"/>
      <w:marBottom w:val="0"/>
      <w:divBdr>
        <w:top w:val="none" w:sz="0" w:space="0" w:color="auto"/>
        <w:left w:val="none" w:sz="0" w:space="0" w:color="auto"/>
        <w:bottom w:val="none" w:sz="0" w:space="0" w:color="auto"/>
        <w:right w:val="none" w:sz="0" w:space="0" w:color="auto"/>
      </w:divBdr>
    </w:div>
    <w:div w:id="1885755489">
      <w:bodyDiv w:val="1"/>
      <w:marLeft w:val="0"/>
      <w:marRight w:val="0"/>
      <w:marTop w:val="0"/>
      <w:marBottom w:val="0"/>
      <w:divBdr>
        <w:top w:val="none" w:sz="0" w:space="0" w:color="auto"/>
        <w:left w:val="none" w:sz="0" w:space="0" w:color="auto"/>
        <w:bottom w:val="none" w:sz="0" w:space="0" w:color="auto"/>
        <w:right w:val="none" w:sz="0" w:space="0" w:color="auto"/>
      </w:divBdr>
    </w:div>
    <w:div w:id="1898936227">
      <w:bodyDiv w:val="1"/>
      <w:marLeft w:val="0"/>
      <w:marRight w:val="0"/>
      <w:marTop w:val="0"/>
      <w:marBottom w:val="0"/>
      <w:divBdr>
        <w:top w:val="none" w:sz="0" w:space="0" w:color="auto"/>
        <w:left w:val="none" w:sz="0" w:space="0" w:color="auto"/>
        <w:bottom w:val="none" w:sz="0" w:space="0" w:color="auto"/>
        <w:right w:val="none" w:sz="0" w:space="0" w:color="auto"/>
      </w:divBdr>
    </w:div>
    <w:div w:id="1900090247">
      <w:bodyDiv w:val="1"/>
      <w:marLeft w:val="0"/>
      <w:marRight w:val="0"/>
      <w:marTop w:val="0"/>
      <w:marBottom w:val="0"/>
      <w:divBdr>
        <w:top w:val="none" w:sz="0" w:space="0" w:color="auto"/>
        <w:left w:val="none" w:sz="0" w:space="0" w:color="auto"/>
        <w:bottom w:val="none" w:sz="0" w:space="0" w:color="auto"/>
        <w:right w:val="none" w:sz="0" w:space="0" w:color="auto"/>
      </w:divBdr>
    </w:div>
    <w:div w:id="1904946091">
      <w:bodyDiv w:val="1"/>
      <w:marLeft w:val="0"/>
      <w:marRight w:val="0"/>
      <w:marTop w:val="0"/>
      <w:marBottom w:val="0"/>
      <w:divBdr>
        <w:top w:val="none" w:sz="0" w:space="0" w:color="auto"/>
        <w:left w:val="none" w:sz="0" w:space="0" w:color="auto"/>
        <w:bottom w:val="none" w:sz="0" w:space="0" w:color="auto"/>
        <w:right w:val="none" w:sz="0" w:space="0" w:color="auto"/>
      </w:divBdr>
    </w:div>
    <w:div w:id="1919247826">
      <w:bodyDiv w:val="1"/>
      <w:marLeft w:val="0"/>
      <w:marRight w:val="0"/>
      <w:marTop w:val="0"/>
      <w:marBottom w:val="0"/>
      <w:divBdr>
        <w:top w:val="none" w:sz="0" w:space="0" w:color="auto"/>
        <w:left w:val="none" w:sz="0" w:space="0" w:color="auto"/>
        <w:bottom w:val="none" w:sz="0" w:space="0" w:color="auto"/>
        <w:right w:val="none" w:sz="0" w:space="0" w:color="auto"/>
      </w:divBdr>
    </w:div>
    <w:div w:id="1920020551">
      <w:bodyDiv w:val="1"/>
      <w:marLeft w:val="0"/>
      <w:marRight w:val="0"/>
      <w:marTop w:val="0"/>
      <w:marBottom w:val="0"/>
      <w:divBdr>
        <w:top w:val="none" w:sz="0" w:space="0" w:color="auto"/>
        <w:left w:val="none" w:sz="0" w:space="0" w:color="auto"/>
        <w:bottom w:val="none" w:sz="0" w:space="0" w:color="auto"/>
        <w:right w:val="none" w:sz="0" w:space="0" w:color="auto"/>
      </w:divBdr>
    </w:div>
    <w:div w:id="1922526671">
      <w:bodyDiv w:val="1"/>
      <w:marLeft w:val="0"/>
      <w:marRight w:val="0"/>
      <w:marTop w:val="0"/>
      <w:marBottom w:val="0"/>
      <w:divBdr>
        <w:top w:val="none" w:sz="0" w:space="0" w:color="auto"/>
        <w:left w:val="none" w:sz="0" w:space="0" w:color="auto"/>
        <w:bottom w:val="none" w:sz="0" w:space="0" w:color="auto"/>
        <w:right w:val="none" w:sz="0" w:space="0" w:color="auto"/>
      </w:divBdr>
    </w:div>
    <w:div w:id="1923180032">
      <w:bodyDiv w:val="1"/>
      <w:marLeft w:val="0"/>
      <w:marRight w:val="0"/>
      <w:marTop w:val="0"/>
      <w:marBottom w:val="0"/>
      <w:divBdr>
        <w:top w:val="none" w:sz="0" w:space="0" w:color="auto"/>
        <w:left w:val="none" w:sz="0" w:space="0" w:color="auto"/>
        <w:bottom w:val="none" w:sz="0" w:space="0" w:color="auto"/>
        <w:right w:val="none" w:sz="0" w:space="0" w:color="auto"/>
      </w:divBdr>
    </w:div>
    <w:div w:id="1929927143">
      <w:bodyDiv w:val="1"/>
      <w:marLeft w:val="0"/>
      <w:marRight w:val="0"/>
      <w:marTop w:val="0"/>
      <w:marBottom w:val="0"/>
      <w:divBdr>
        <w:top w:val="none" w:sz="0" w:space="0" w:color="auto"/>
        <w:left w:val="none" w:sz="0" w:space="0" w:color="auto"/>
        <w:bottom w:val="none" w:sz="0" w:space="0" w:color="auto"/>
        <w:right w:val="none" w:sz="0" w:space="0" w:color="auto"/>
      </w:divBdr>
    </w:div>
    <w:div w:id="1948537055">
      <w:bodyDiv w:val="1"/>
      <w:marLeft w:val="0"/>
      <w:marRight w:val="0"/>
      <w:marTop w:val="0"/>
      <w:marBottom w:val="0"/>
      <w:divBdr>
        <w:top w:val="none" w:sz="0" w:space="0" w:color="auto"/>
        <w:left w:val="none" w:sz="0" w:space="0" w:color="auto"/>
        <w:bottom w:val="none" w:sz="0" w:space="0" w:color="auto"/>
        <w:right w:val="none" w:sz="0" w:space="0" w:color="auto"/>
      </w:divBdr>
    </w:div>
    <w:div w:id="1951620139">
      <w:bodyDiv w:val="1"/>
      <w:marLeft w:val="0"/>
      <w:marRight w:val="0"/>
      <w:marTop w:val="0"/>
      <w:marBottom w:val="0"/>
      <w:divBdr>
        <w:top w:val="none" w:sz="0" w:space="0" w:color="auto"/>
        <w:left w:val="none" w:sz="0" w:space="0" w:color="auto"/>
        <w:bottom w:val="none" w:sz="0" w:space="0" w:color="auto"/>
        <w:right w:val="none" w:sz="0" w:space="0" w:color="auto"/>
      </w:divBdr>
    </w:div>
    <w:div w:id="1955744450">
      <w:bodyDiv w:val="1"/>
      <w:marLeft w:val="0"/>
      <w:marRight w:val="0"/>
      <w:marTop w:val="0"/>
      <w:marBottom w:val="0"/>
      <w:divBdr>
        <w:top w:val="none" w:sz="0" w:space="0" w:color="auto"/>
        <w:left w:val="none" w:sz="0" w:space="0" w:color="auto"/>
        <w:bottom w:val="none" w:sz="0" w:space="0" w:color="auto"/>
        <w:right w:val="none" w:sz="0" w:space="0" w:color="auto"/>
      </w:divBdr>
    </w:div>
    <w:div w:id="1956281991">
      <w:bodyDiv w:val="1"/>
      <w:marLeft w:val="0"/>
      <w:marRight w:val="0"/>
      <w:marTop w:val="0"/>
      <w:marBottom w:val="0"/>
      <w:divBdr>
        <w:top w:val="none" w:sz="0" w:space="0" w:color="auto"/>
        <w:left w:val="none" w:sz="0" w:space="0" w:color="auto"/>
        <w:bottom w:val="none" w:sz="0" w:space="0" w:color="auto"/>
        <w:right w:val="none" w:sz="0" w:space="0" w:color="auto"/>
      </w:divBdr>
    </w:div>
    <w:div w:id="1960910992">
      <w:bodyDiv w:val="1"/>
      <w:marLeft w:val="0"/>
      <w:marRight w:val="0"/>
      <w:marTop w:val="0"/>
      <w:marBottom w:val="0"/>
      <w:divBdr>
        <w:top w:val="none" w:sz="0" w:space="0" w:color="auto"/>
        <w:left w:val="none" w:sz="0" w:space="0" w:color="auto"/>
        <w:bottom w:val="none" w:sz="0" w:space="0" w:color="auto"/>
        <w:right w:val="none" w:sz="0" w:space="0" w:color="auto"/>
      </w:divBdr>
    </w:div>
    <w:div w:id="1976593503">
      <w:bodyDiv w:val="1"/>
      <w:marLeft w:val="0"/>
      <w:marRight w:val="0"/>
      <w:marTop w:val="0"/>
      <w:marBottom w:val="0"/>
      <w:divBdr>
        <w:top w:val="none" w:sz="0" w:space="0" w:color="auto"/>
        <w:left w:val="none" w:sz="0" w:space="0" w:color="auto"/>
        <w:bottom w:val="none" w:sz="0" w:space="0" w:color="auto"/>
        <w:right w:val="none" w:sz="0" w:space="0" w:color="auto"/>
      </w:divBdr>
    </w:div>
    <w:div w:id="1983458139">
      <w:bodyDiv w:val="1"/>
      <w:marLeft w:val="0"/>
      <w:marRight w:val="0"/>
      <w:marTop w:val="0"/>
      <w:marBottom w:val="0"/>
      <w:divBdr>
        <w:top w:val="none" w:sz="0" w:space="0" w:color="auto"/>
        <w:left w:val="none" w:sz="0" w:space="0" w:color="auto"/>
        <w:bottom w:val="none" w:sz="0" w:space="0" w:color="auto"/>
        <w:right w:val="none" w:sz="0" w:space="0" w:color="auto"/>
      </w:divBdr>
    </w:div>
    <w:div w:id="1985741588">
      <w:bodyDiv w:val="1"/>
      <w:marLeft w:val="0"/>
      <w:marRight w:val="0"/>
      <w:marTop w:val="0"/>
      <w:marBottom w:val="0"/>
      <w:divBdr>
        <w:top w:val="none" w:sz="0" w:space="0" w:color="auto"/>
        <w:left w:val="none" w:sz="0" w:space="0" w:color="auto"/>
        <w:bottom w:val="none" w:sz="0" w:space="0" w:color="auto"/>
        <w:right w:val="none" w:sz="0" w:space="0" w:color="auto"/>
      </w:divBdr>
    </w:div>
    <w:div w:id="1987078900">
      <w:bodyDiv w:val="1"/>
      <w:marLeft w:val="0"/>
      <w:marRight w:val="0"/>
      <w:marTop w:val="0"/>
      <w:marBottom w:val="0"/>
      <w:divBdr>
        <w:top w:val="none" w:sz="0" w:space="0" w:color="auto"/>
        <w:left w:val="none" w:sz="0" w:space="0" w:color="auto"/>
        <w:bottom w:val="none" w:sz="0" w:space="0" w:color="auto"/>
        <w:right w:val="none" w:sz="0" w:space="0" w:color="auto"/>
      </w:divBdr>
    </w:div>
    <w:div w:id="1989549559">
      <w:bodyDiv w:val="1"/>
      <w:marLeft w:val="0"/>
      <w:marRight w:val="0"/>
      <w:marTop w:val="0"/>
      <w:marBottom w:val="0"/>
      <w:divBdr>
        <w:top w:val="none" w:sz="0" w:space="0" w:color="auto"/>
        <w:left w:val="none" w:sz="0" w:space="0" w:color="auto"/>
        <w:bottom w:val="none" w:sz="0" w:space="0" w:color="auto"/>
        <w:right w:val="none" w:sz="0" w:space="0" w:color="auto"/>
      </w:divBdr>
    </w:div>
    <w:div w:id="2004159066">
      <w:bodyDiv w:val="1"/>
      <w:marLeft w:val="0"/>
      <w:marRight w:val="0"/>
      <w:marTop w:val="0"/>
      <w:marBottom w:val="0"/>
      <w:divBdr>
        <w:top w:val="none" w:sz="0" w:space="0" w:color="auto"/>
        <w:left w:val="none" w:sz="0" w:space="0" w:color="auto"/>
        <w:bottom w:val="none" w:sz="0" w:space="0" w:color="auto"/>
        <w:right w:val="none" w:sz="0" w:space="0" w:color="auto"/>
      </w:divBdr>
    </w:div>
    <w:div w:id="2004969675">
      <w:bodyDiv w:val="1"/>
      <w:marLeft w:val="0"/>
      <w:marRight w:val="0"/>
      <w:marTop w:val="0"/>
      <w:marBottom w:val="0"/>
      <w:divBdr>
        <w:top w:val="none" w:sz="0" w:space="0" w:color="auto"/>
        <w:left w:val="none" w:sz="0" w:space="0" w:color="auto"/>
        <w:bottom w:val="none" w:sz="0" w:space="0" w:color="auto"/>
        <w:right w:val="none" w:sz="0" w:space="0" w:color="auto"/>
      </w:divBdr>
    </w:div>
    <w:div w:id="2012755897">
      <w:bodyDiv w:val="1"/>
      <w:marLeft w:val="0"/>
      <w:marRight w:val="0"/>
      <w:marTop w:val="0"/>
      <w:marBottom w:val="0"/>
      <w:divBdr>
        <w:top w:val="none" w:sz="0" w:space="0" w:color="auto"/>
        <w:left w:val="none" w:sz="0" w:space="0" w:color="auto"/>
        <w:bottom w:val="none" w:sz="0" w:space="0" w:color="auto"/>
        <w:right w:val="none" w:sz="0" w:space="0" w:color="auto"/>
      </w:divBdr>
    </w:div>
    <w:div w:id="2029866812">
      <w:bodyDiv w:val="1"/>
      <w:marLeft w:val="0"/>
      <w:marRight w:val="0"/>
      <w:marTop w:val="0"/>
      <w:marBottom w:val="0"/>
      <w:divBdr>
        <w:top w:val="none" w:sz="0" w:space="0" w:color="auto"/>
        <w:left w:val="none" w:sz="0" w:space="0" w:color="auto"/>
        <w:bottom w:val="none" w:sz="0" w:space="0" w:color="auto"/>
        <w:right w:val="none" w:sz="0" w:space="0" w:color="auto"/>
      </w:divBdr>
    </w:div>
    <w:div w:id="2042509180">
      <w:bodyDiv w:val="1"/>
      <w:marLeft w:val="0"/>
      <w:marRight w:val="0"/>
      <w:marTop w:val="0"/>
      <w:marBottom w:val="0"/>
      <w:divBdr>
        <w:top w:val="none" w:sz="0" w:space="0" w:color="auto"/>
        <w:left w:val="none" w:sz="0" w:space="0" w:color="auto"/>
        <w:bottom w:val="none" w:sz="0" w:space="0" w:color="auto"/>
        <w:right w:val="none" w:sz="0" w:space="0" w:color="auto"/>
      </w:divBdr>
    </w:div>
    <w:div w:id="2047606887">
      <w:bodyDiv w:val="1"/>
      <w:marLeft w:val="0"/>
      <w:marRight w:val="0"/>
      <w:marTop w:val="0"/>
      <w:marBottom w:val="0"/>
      <w:divBdr>
        <w:top w:val="none" w:sz="0" w:space="0" w:color="auto"/>
        <w:left w:val="none" w:sz="0" w:space="0" w:color="auto"/>
        <w:bottom w:val="none" w:sz="0" w:space="0" w:color="auto"/>
        <w:right w:val="none" w:sz="0" w:space="0" w:color="auto"/>
      </w:divBdr>
    </w:div>
    <w:div w:id="2055351679">
      <w:bodyDiv w:val="1"/>
      <w:marLeft w:val="0"/>
      <w:marRight w:val="0"/>
      <w:marTop w:val="0"/>
      <w:marBottom w:val="0"/>
      <w:divBdr>
        <w:top w:val="none" w:sz="0" w:space="0" w:color="auto"/>
        <w:left w:val="none" w:sz="0" w:space="0" w:color="auto"/>
        <w:bottom w:val="none" w:sz="0" w:space="0" w:color="auto"/>
        <w:right w:val="none" w:sz="0" w:space="0" w:color="auto"/>
      </w:divBdr>
    </w:div>
    <w:div w:id="2061710348">
      <w:bodyDiv w:val="1"/>
      <w:marLeft w:val="0"/>
      <w:marRight w:val="0"/>
      <w:marTop w:val="0"/>
      <w:marBottom w:val="0"/>
      <w:divBdr>
        <w:top w:val="none" w:sz="0" w:space="0" w:color="auto"/>
        <w:left w:val="none" w:sz="0" w:space="0" w:color="auto"/>
        <w:bottom w:val="none" w:sz="0" w:space="0" w:color="auto"/>
        <w:right w:val="none" w:sz="0" w:space="0" w:color="auto"/>
      </w:divBdr>
    </w:div>
    <w:div w:id="2062628070">
      <w:bodyDiv w:val="1"/>
      <w:marLeft w:val="0"/>
      <w:marRight w:val="0"/>
      <w:marTop w:val="0"/>
      <w:marBottom w:val="0"/>
      <w:divBdr>
        <w:top w:val="none" w:sz="0" w:space="0" w:color="auto"/>
        <w:left w:val="none" w:sz="0" w:space="0" w:color="auto"/>
        <w:bottom w:val="none" w:sz="0" w:space="0" w:color="auto"/>
        <w:right w:val="none" w:sz="0" w:space="0" w:color="auto"/>
      </w:divBdr>
    </w:div>
    <w:div w:id="2064862199">
      <w:bodyDiv w:val="1"/>
      <w:marLeft w:val="0"/>
      <w:marRight w:val="0"/>
      <w:marTop w:val="0"/>
      <w:marBottom w:val="0"/>
      <w:divBdr>
        <w:top w:val="none" w:sz="0" w:space="0" w:color="auto"/>
        <w:left w:val="none" w:sz="0" w:space="0" w:color="auto"/>
        <w:bottom w:val="none" w:sz="0" w:space="0" w:color="auto"/>
        <w:right w:val="none" w:sz="0" w:space="0" w:color="auto"/>
      </w:divBdr>
    </w:div>
    <w:div w:id="2075160232">
      <w:bodyDiv w:val="1"/>
      <w:marLeft w:val="0"/>
      <w:marRight w:val="0"/>
      <w:marTop w:val="0"/>
      <w:marBottom w:val="0"/>
      <w:divBdr>
        <w:top w:val="none" w:sz="0" w:space="0" w:color="auto"/>
        <w:left w:val="none" w:sz="0" w:space="0" w:color="auto"/>
        <w:bottom w:val="none" w:sz="0" w:space="0" w:color="auto"/>
        <w:right w:val="none" w:sz="0" w:space="0" w:color="auto"/>
      </w:divBdr>
    </w:div>
    <w:div w:id="2090229667">
      <w:bodyDiv w:val="1"/>
      <w:marLeft w:val="0"/>
      <w:marRight w:val="0"/>
      <w:marTop w:val="0"/>
      <w:marBottom w:val="0"/>
      <w:divBdr>
        <w:top w:val="none" w:sz="0" w:space="0" w:color="auto"/>
        <w:left w:val="none" w:sz="0" w:space="0" w:color="auto"/>
        <w:bottom w:val="none" w:sz="0" w:space="0" w:color="auto"/>
        <w:right w:val="none" w:sz="0" w:space="0" w:color="auto"/>
      </w:divBdr>
    </w:div>
    <w:div w:id="2095473346">
      <w:bodyDiv w:val="1"/>
      <w:marLeft w:val="0"/>
      <w:marRight w:val="0"/>
      <w:marTop w:val="0"/>
      <w:marBottom w:val="0"/>
      <w:divBdr>
        <w:top w:val="none" w:sz="0" w:space="0" w:color="auto"/>
        <w:left w:val="none" w:sz="0" w:space="0" w:color="auto"/>
        <w:bottom w:val="none" w:sz="0" w:space="0" w:color="auto"/>
        <w:right w:val="none" w:sz="0" w:space="0" w:color="auto"/>
      </w:divBdr>
    </w:div>
    <w:div w:id="2099059367">
      <w:bodyDiv w:val="1"/>
      <w:marLeft w:val="0"/>
      <w:marRight w:val="0"/>
      <w:marTop w:val="0"/>
      <w:marBottom w:val="0"/>
      <w:divBdr>
        <w:top w:val="none" w:sz="0" w:space="0" w:color="auto"/>
        <w:left w:val="none" w:sz="0" w:space="0" w:color="auto"/>
        <w:bottom w:val="none" w:sz="0" w:space="0" w:color="auto"/>
        <w:right w:val="none" w:sz="0" w:space="0" w:color="auto"/>
      </w:divBdr>
    </w:div>
    <w:div w:id="2102019236">
      <w:bodyDiv w:val="1"/>
      <w:marLeft w:val="0"/>
      <w:marRight w:val="0"/>
      <w:marTop w:val="0"/>
      <w:marBottom w:val="0"/>
      <w:divBdr>
        <w:top w:val="none" w:sz="0" w:space="0" w:color="auto"/>
        <w:left w:val="none" w:sz="0" w:space="0" w:color="auto"/>
        <w:bottom w:val="none" w:sz="0" w:space="0" w:color="auto"/>
        <w:right w:val="none" w:sz="0" w:space="0" w:color="auto"/>
      </w:divBdr>
    </w:div>
    <w:div w:id="2108228441">
      <w:bodyDiv w:val="1"/>
      <w:marLeft w:val="0"/>
      <w:marRight w:val="0"/>
      <w:marTop w:val="0"/>
      <w:marBottom w:val="0"/>
      <w:divBdr>
        <w:top w:val="none" w:sz="0" w:space="0" w:color="auto"/>
        <w:left w:val="none" w:sz="0" w:space="0" w:color="auto"/>
        <w:bottom w:val="none" w:sz="0" w:space="0" w:color="auto"/>
        <w:right w:val="none" w:sz="0" w:space="0" w:color="auto"/>
      </w:divBdr>
    </w:div>
    <w:div w:id="2121603753">
      <w:bodyDiv w:val="1"/>
      <w:marLeft w:val="0"/>
      <w:marRight w:val="0"/>
      <w:marTop w:val="0"/>
      <w:marBottom w:val="0"/>
      <w:divBdr>
        <w:top w:val="none" w:sz="0" w:space="0" w:color="auto"/>
        <w:left w:val="none" w:sz="0" w:space="0" w:color="auto"/>
        <w:bottom w:val="none" w:sz="0" w:space="0" w:color="auto"/>
        <w:right w:val="none" w:sz="0" w:space="0" w:color="auto"/>
      </w:divBdr>
    </w:div>
    <w:div w:id="2121946678">
      <w:bodyDiv w:val="1"/>
      <w:marLeft w:val="0"/>
      <w:marRight w:val="0"/>
      <w:marTop w:val="0"/>
      <w:marBottom w:val="0"/>
      <w:divBdr>
        <w:top w:val="none" w:sz="0" w:space="0" w:color="auto"/>
        <w:left w:val="none" w:sz="0" w:space="0" w:color="auto"/>
        <w:bottom w:val="none" w:sz="0" w:space="0" w:color="auto"/>
        <w:right w:val="none" w:sz="0" w:space="0" w:color="auto"/>
      </w:divBdr>
    </w:div>
    <w:div w:id="2127120906">
      <w:bodyDiv w:val="1"/>
      <w:marLeft w:val="0"/>
      <w:marRight w:val="0"/>
      <w:marTop w:val="0"/>
      <w:marBottom w:val="0"/>
      <w:divBdr>
        <w:top w:val="none" w:sz="0" w:space="0" w:color="auto"/>
        <w:left w:val="none" w:sz="0" w:space="0" w:color="auto"/>
        <w:bottom w:val="none" w:sz="0" w:space="0" w:color="auto"/>
        <w:right w:val="none" w:sz="0" w:space="0" w:color="auto"/>
      </w:divBdr>
    </w:div>
    <w:div w:id="2129546736">
      <w:bodyDiv w:val="1"/>
      <w:marLeft w:val="0"/>
      <w:marRight w:val="0"/>
      <w:marTop w:val="0"/>
      <w:marBottom w:val="0"/>
      <w:divBdr>
        <w:top w:val="none" w:sz="0" w:space="0" w:color="auto"/>
        <w:left w:val="none" w:sz="0" w:space="0" w:color="auto"/>
        <w:bottom w:val="none" w:sz="0" w:space="0" w:color="auto"/>
        <w:right w:val="none" w:sz="0" w:space="0" w:color="auto"/>
      </w:divBdr>
    </w:div>
    <w:div w:id="2132481339">
      <w:bodyDiv w:val="1"/>
      <w:marLeft w:val="0"/>
      <w:marRight w:val="0"/>
      <w:marTop w:val="0"/>
      <w:marBottom w:val="0"/>
      <w:divBdr>
        <w:top w:val="none" w:sz="0" w:space="0" w:color="auto"/>
        <w:left w:val="none" w:sz="0" w:space="0" w:color="auto"/>
        <w:bottom w:val="none" w:sz="0" w:space="0" w:color="auto"/>
        <w:right w:val="none" w:sz="0" w:space="0" w:color="auto"/>
      </w:divBdr>
    </w:div>
    <w:div w:id="2139031110">
      <w:bodyDiv w:val="1"/>
      <w:marLeft w:val="0"/>
      <w:marRight w:val="0"/>
      <w:marTop w:val="0"/>
      <w:marBottom w:val="0"/>
      <w:divBdr>
        <w:top w:val="none" w:sz="0" w:space="0" w:color="auto"/>
        <w:left w:val="none" w:sz="0" w:space="0" w:color="auto"/>
        <w:bottom w:val="none" w:sz="0" w:space="0" w:color="auto"/>
        <w:right w:val="none" w:sz="0" w:space="0" w:color="auto"/>
      </w:divBdr>
    </w:div>
    <w:div w:id="2144224972">
      <w:bodyDiv w:val="1"/>
      <w:marLeft w:val="0"/>
      <w:marRight w:val="0"/>
      <w:marTop w:val="0"/>
      <w:marBottom w:val="0"/>
      <w:divBdr>
        <w:top w:val="none" w:sz="0" w:space="0" w:color="auto"/>
        <w:left w:val="none" w:sz="0" w:space="0" w:color="auto"/>
        <w:bottom w:val="none" w:sz="0" w:space="0" w:color="auto"/>
        <w:right w:val="none" w:sz="0" w:space="0" w:color="auto"/>
      </w:divBdr>
    </w:div>
    <w:div w:id="21471582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tif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image" Target="media/image8.tiff"/><Relationship Id="rId2" Type="http://schemas.openxmlformats.org/officeDocument/2006/relationships/customXml" Target="../customXml/item2.xml"/><Relationship Id="rId16" Type="http://schemas.openxmlformats.org/officeDocument/2006/relationships/image" Target="media/image7.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image" Target="media/image6.emf"/><Relationship Id="rId10" Type="http://schemas.openxmlformats.org/officeDocument/2006/relationships/image" Target="media/image1.emf"/><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0fYHPsYNwreyf1HjTzameQSUCg==">AMUW2mVwq1fZGFQumZ7mrwS738W8TswLCcMXPVbgL/NcSPyd9kLDBStHl+81Rw7G+x1NeTo0R784YReYFCWNc/O7eze6x1hxwdphFw6B5EWtCbulzKJeC0DLoj7IvA6cbw+5QvtdBwqEKRqe0FrTygKgbWKZue1Tr+DBGdnhMrgzj1oCITrTE4NCtEm45TonKFOxDEQx5h1HUz1bYQh74f2/XR0LHF5m2A==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716DAF8-DBAD-D74D-B381-2E4258E28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40</Pages>
  <Words>8606</Words>
  <Characters>49057</Characters>
  <Application>Microsoft Office Word</Application>
  <DocSecurity>0</DocSecurity>
  <Lines>408</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Stacie R. Smith</dc:creator>
  <cp:lastModifiedBy>Trupti Sudge</cp:lastModifiedBy>
  <cp:revision>2</cp:revision>
  <cp:lastPrinted>2024-07-02T08:37:00Z</cp:lastPrinted>
  <dcterms:created xsi:type="dcterms:W3CDTF">2024-09-24T12:29:00Z</dcterms:created>
  <dcterms:modified xsi:type="dcterms:W3CDTF">2024-09-24T12:29:00Z</dcterms:modified>
</cp:coreProperties>
</file>