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CE6E9" w14:textId="75F7F6BC" w:rsidR="00E10F9B" w:rsidRPr="00A91AFD" w:rsidRDefault="008C5BC3" w:rsidP="008C5BC3">
      <w:pPr>
        <w:jc w:val="center"/>
        <w:rPr>
          <w:rFonts w:ascii="Times New Roman" w:hAnsi="Times New Roman" w:cs="Times New Roman"/>
          <w:b/>
          <w:bCs/>
          <w:sz w:val="22"/>
          <w:szCs w:val="22"/>
          <w:u w:val="single"/>
          <w:lang w:val="en-US"/>
        </w:rPr>
      </w:pPr>
      <w:r w:rsidRPr="00A91AFD">
        <w:rPr>
          <w:rFonts w:ascii="Times New Roman" w:hAnsi="Times New Roman" w:cs="Times New Roman"/>
          <w:b/>
          <w:bCs/>
          <w:sz w:val="22"/>
          <w:szCs w:val="22"/>
          <w:u w:val="single"/>
          <w:lang w:val="en-US"/>
        </w:rPr>
        <w:t>Supplementary Files</w:t>
      </w:r>
    </w:p>
    <w:p w14:paraId="62F344FF" w14:textId="77777777" w:rsidR="00FD65A3" w:rsidRPr="00A91AFD" w:rsidRDefault="00FD65A3" w:rsidP="008C5BC3">
      <w:pPr>
        <w:jc w:val="center"/>
        <w:rPr>
          <w:rFonts w:ascii="Times New Roman" w:hAnsi="Times New Roman" w:cs="Times New Roman"/>
          <w:b/>
          <w:bCs/>
          <w:sz w:val="22"/>
          <w:szCs w:val="22"/>
          <w:u w:val="single"/>
          <w:lang w:val="en-US"/>
        </w:rPr>
      </w:pPr>
    </w:p>
    <w:p w14:paraId="29AAC800" w14:textId="0EBEE43D" w:rsidR="00E22E0F" w:rsidRPr="00A91AFD" w:rsidRDefault="00E22E0F" w:rsidP="00E22E0F">
      <w:pPr>
        <w:spacing w:line="360" w:lineRule="auto"/>
        <w:jc w:val="center"/>
        <w:rPr>
          <w:rFonts w:ascii="Times New Roman" w:hAnsi="Times New Roman" w:cs="Times New Roman"/>
          <w:b/>
          <w:bCs/>
          <w:sz w:val="22"/>
          <w:szCs w:val="22"/>
          <w:lang w:val="en-US"/>
        </w:rPr>
      </w:pPr>
      <w:r w:rsidRPr="00A91AFD">
        <w:rPr>
          <w:rFonts w:ascii="Times New Roman" w:hAnsi="Times New Roman" w:cs="Times New Roman"/>
          <w:b/>
          <w:bCs/>
          <w:sz w:val="22"/>
          <w:szCs w:val="22"/>
          <w:lang w:val="en-US"/>
        </w:rPr>
        <w:t>Dissecting the Population Structure</w:t>
      </w:r>
      <w:r w:rsidR="00275F92">
        <w:rPr>
          <w:rFonts w:ascii="Times New Roman" w:hAnsi="Times New Roman" w:cs="Times New Roman"/>
          <w:b/>
          <w:bCs/>
          <w:sz w:val="22"/>
          <w:szCs w:val="22"/>
          <w:lang w:val="en-US"/>
        </w:rPr>
        <w:t>, Diversity</w:t>
      </w:r>
      <w:r w:rsidRPr="00A91AFD">
        <w:rPr>
          <w:rFonts w:ascii="Times New Roman" w:hAnsi="Times New Roman" w:cs="Times New Roman"/>
          <w:b/>
          <w:bCs/>
          <w:sz w:val="22"/>
          <w:szCs w:val="22"/>
          <w:lang w:val="en-US"/>
        </w:rPr>
        <w:t xml:space="preserve"> and Genetic Architecture of Disease Resistance in Wild Emmer Wheat (</w:t>
      </w:r>
      <w:r w:rsidRPr="00A91AFD">
        <w:rPr>
          <w:rFonts w:ascii="Times New Roman" w:hAnsi="Times New Roman" w:cs="Times New Roman"/>
          <w:b/>
          <w:bCs/>
          <w:i/>
          <w:iCs/>
          <w:sz w:val="22"/>
          <w:szCs w:val="22"/>
          <w:lang w:val="en-US"/>
        </w:rPr>
        <w:t>Triticum turgidum</w:t>
      </w:r>
      <w:r w:rsidRPr="00A91AFD">
        <w:rPr>
          <w:rFonts w:ascii="Times New Roman" w:hAnsi="Times New Roman" w:cs="Times New Roman"/>
          <w:b/>
          <w:bCs/>
          <w:sz w:val="22"/>
          <w:szCs w:val="22"/>
          <w:lang w:val="en-US"/>
        </w:rPr>
        <w:t xml:space="preserve"> subsp. </w:t>
      </w:r>
      <w:proofErr w:type="spellStart"/>
      <w:r w:rsidRPr="00A91AFD">
        <w:rPr>
          <w:rFonts w:ascii="Times New Roman" w:hAnsi="Times New Roman" w:cs="Times New Roman"/>
          <w:b/>
          <w:bCs/>
          <w:i/>
          <w:iCs/>
          <w:sz w:val="22"/>
          <w:szCs w:val="22"/>
          <w:lang w:val="en-US"/>
        </w:rPr>
        <w:t>dicoccoides</w:t>
      </w:r>
      <w:proofErr w:type="spellEnd"/>
      <w:r w:rsidRPr="00A91AFD">
        <w:rPr>
          <w:rFonts w:ascii="Times New Roman" w:hAnsi="Times New Roman" w:cs="Times New Roman"/>
          <w:b/>
          <w:bCs/>
          <w:sz w:val="22"/>
          <w:szCs w:val="22"/>
          <w:lang w:val="en-US"/>
        </w:rPr>
        <w:t xml:space="preserve">) through Comprehensive Whole-Genome Sequencing </w:t>
      </w:r>
    </w:p>
    <w:p w14:paraId="7A46F6FA" w14:textId="5DCFD323" w:rsidR="0074646F" w:rsidRPr="00A91AFD" w:rsidRDefault="0074646F" w:rsidP="0074646F">
      <w:pPr>
        <w:spacing w:line="360" w:lineRule="auto"/>
        <w:jc w:val="center"/>
        <w:rPr>
          <w:rFonts w:ascii="Times New Roman" w:hAnsi="Times New Roman" w:cs="Times New Roman"/>
          <w:color w:val="222222"/>
          <w:sz w:val="22"/>
          <w:szCs w:val="22"/>
          <w:shd w:val="clear" w:color="auto" w:fill="FFFFFF"/>
          <w:lang w:val="en-US"/>
        </w:rPr>
      </w:pPr>
      <w:r w:rsidRPr="00A91AFD">
        <w:rPr>
          <w:rFonts w:ascii="Times New Roman" w:hAnsi="Times New Roman" w:cs="Times New Roman"/>
          <w:sz w:val="22"/>
          <w:szCs w:val="22"/>
          <w:lang w:val="en-US"/>
        </w:rPr>
        <w:t>Laxman Adhikari</w:t>
      </w:r>
      <w:r w:rsidRPr="00A91AFD">
        <w:rPr>
          <w:rFonts w:ascii="Times New Roman" w:hAnsi="Times New Roman" w:cs="Times New Roman"/>
          <w:sz w:val="22"/>
          <w:szCs w:val="22"/>
          <w:vertAlign w:val="superscript"/>
          <w:lang w:val="en-US"/>
        </w:rPr>
        <w:t>1,2,5</w:t>
      </w:r>
      <w:r w:rsidRPr="00A91AFD">
        <w:rPr>
          <w:rFonts w:ascii="Times New Roman" w:hAnsi="Times New Roman" w:cs="Times New Roman"/>
          <w:sz w:val="22"/>
          <w:szCs w:val="22"/>
          <w:lang w:val="en-US"/>
        </w:rPr>
        <w:t xml:space="preserve">, Pablo </w:t>
      </w:r>
      <w:r w:rsidRPr="00A91AFD">
        <w:rPr>
          <w:rFonts w:ascii="Times New Roman" w:hAnsi="Times New Roman" w:cs="Times New Roman"/>
          <w:color w:val="222222"/>
          <w:sz w:val="22"/>
          <w:szCs w:val="22"/>
          <w:shd w:val="clear" w:color="auto" w:fill="FFFFFF"/>
        </w:rPr>
        <w:t>Olivera</w:t>
      </w:r>
      <w:r w:rsidRPr="00A91AFD">
        <w:rPr>
          <w:rFonts w:ascii="Times New Roman" w:hAnsi="Times New Roman" w:cs="Times New Roman"/>
          <w:color w:val="222222"/>
          <w:sz w:val="22"/>
          <w:szCs w:val="22"/>
          <w:shd w:val="clear" w:color="auto" w:fill="FFFFFF"/>
          <w:vertAlign w:val="superscript"/>
          <w:lang w:val="en-US"/>
        </w:rPr>
        <w:t>3</w:t>
      </w:r>
      <w:r w:rsidRPr="00A91AFD">
        <w:rPr>
          <w:rFonts w:ascii="Times New Roman" w:hAnsi="Times New Roman" w:cs="Times New Roman"/>
          <w:color w:val="222222"/>
          <w:sz w:val="22"/>
          <w:szCs w:val="22"/>
          <w:shd w:val="clear" w:color="auto" w:fill="FFFFFF"/>
          <w:lang w:val="en-US"/>
        </w:rPr>
        <w:t xml:space="preserve">, </w:t>
      </w:r>
      <w:proofErr w:type="spellStart"/>
      <w:r w:rsidRPr="00A91AFD">
        <w:rPr>
          <w:rFonts w:ascii="Times New Roman" w:hAnsi="Times New Roman" w:cs="Times New Roman"/>
          <w:color w:val="222222"/>
          <w:sz w:val="22"/>
          <w:szCs w:val="22"/>
          <w:shd w:val="clear" w:color="auto" w:fill="FFFFFF"/>
          <w:lang w:val="en-US"/>
        </w:rPr>
        <w:t>Guotai</w:t>
      </w:r>
      <w:proofErr w:type="spellEnd"/>
      <w:r w:rsidRPr="00A91AFD">
        <w:rPr>
          <w:rFonts w:ascii="Times New Roman" w:hAnsi="Times New Roman" w:cs="Times New Roman"/>
          <w:color w:val="222222"/>
          <w:sz w:val="22"/>
          <w:szCs w:val="22"/>
          <w:shd w:val="clear" w:color="auto" w:fill="FFFFFF"/>
          <w:lang w:val="en-US"/>
        </w:rPr>
        <w:t xml:space="preserve"> Yu</w:t>
      </w:r>
      <w:r w:rsidRPr="00A91AFD">
        <w:rPr>
          <w:rFonts w:ascii="Times New Roman" w:hAnsi="Times New Roman" w:cs="Times New Roman"/>
          <w:color w:val="222222"/>
          <w:sz w:val="22"/>
          <w:szCs w:val="22"/>
          <w:shd w:val="clear" w:color="auto" w:fill="FFFFFF"/>
          <w:vertAlign w:val="superscript"/>
          <w:lang w:val="en-US"/>
        </w:rPr>
        <w:t>1,5</w:t>
      </w:r>
      <w:r w:rsidRPr="00A91AFD">
        <w:rPr>
          <w:rFonts w:ascii="Times New Roman" w:hAnsi="Times New Roman" w:cs="Times New Roman"/>
          <w:color w:val="222222"/>
          <w:sz w:val="22"/>
          <w:szCs w:val="22"/>
          <w:shd w:val="clear" w:color="auto" w:fill="FFFFFF"/>
          <w:lang w:val="en-US"/>
        </w:rPr>
        <w:t>, John Raupp</w:t>
      </w:r>
      <w:r w:rsidRPr="00A91AFD">
        <w:rPr>
          <w:rFonts w:ascii="Times New Roman" w:hAnsi="Times New Roman" w:cs="Times New Roman"/>
          <w:color w:val="222222"/>
          <w:sz w:val="22"/>
          <w:szCs w:val="22"/>
          <w:shd w:val="clear" w:color="auto" w:fill="FFFFFF"/>
          <w:vertAlign w:val="superscript"/>
          <w:lang w:val="en-US"/>
        </w:rPr>
        <w:t>2</w:t>
      </w:r>
      <w:r w:rsidRPr="00A91AFD">
        <w:rPr>
          <w:rFonts w:ascii="Times New Roman" w:hAnsi="Times New Roman" w:cs="Times New Roman"/>
          <w:color w:val="222222"/>
          <w:sz w:val="22"/>
          <w:szCs w:val="22"/>
          <w:shd w:val="clear" w:color="auto" w:fill="FFFFFF"/>
          <w:lang w:val="en-US"/>
        </w:rPr>
        <w:t>, Hanan Sela</w:t>
      </w:r>
      <w:r w:rsidRPr="00A91AFD">
        <w:rPr>
          <w:rFonts w:ascii="Times New Roman" w:hAnsi="Times New Roman" w:cs="Times New Roman"/>
          <w:color w:val="222222"/>
          <w:sz w:val="22"/>
          <w:szCs w:val="22"/>
          <w:shd w:val="clear" w:color="auto" w:fill="FFFFFF"/>
          <w:vertAlign w:val="superscript"/>
          <w:lang w:val="en-US"/>
        </w:rPr>
        <w:t>4</w:t>
      </w:r>
      <w:r w:rsidRPr="00A91AFD">
        <w:rPr>
          <w:rFonts w:ascii="Times New Roman" w:hAnsi="Times New Roman" w:cs="Times New Roman"/>
          <w:color w:val="222222"/>
          <w:sz w:val="22"/>
          <w:szCs w:val="22"/>
          <w:shd w:val="clear" w:color="auto" w:fill="FFFFFF"/>
          <w:lang w:val="en-US"/>
        </w:rPr>
        <w:t>, Assaf Distelfeld</w:t>
      </w:r>
      <w:r w:rsidRPr="00A91AFD">
        <w:rPr>
          <w:rFonts w:ascii="Times New Roman" w:hAnsi="Times New Roman" w:cs="Times New Roman"/>
          <w:color w:val="222222"/>
          <w:sz w:val="22"/>
          <w:szCs w:val="22"/>
          <w:shd w:val="clear" w:color="auto" w:fill="FFFFFF"/>
          <w:vertAlign w:val="superscript"/>
          <w:lang w:val="en-US"/>
        </w:rPr>
        <w:t>4</w:t>
      </w:r>
      <w:r w:rsidRPr="00A91AFD">
        <w:rPr>
          <w:rFonts w:ascii="Times New Roman" w:hAnsi="Times New Roman" w:cs="Times New Roman"/>
          <w:color w:val="222222"/>
          <w:sz w:val="22"/>
          <w:szCs w:val="22"/>
          <w:shd w:val="clear" w:color="auto" w:fill="FFFFFF"/>
          <w:lang w:val="en-US"/>
        </w:rPr>
        <w:t>, Brande Wulff</w:t>
      </w:r>
      <w:r w:rsidRPr="00A91AFD">
        <w:rPr>
          <w:rFonts w:ascii="Times New Roman" w:hAnsi="Times New Roman" w:cs="Times New Roman"/>
          <w:color w:val="222222"/>
          <w:sz w:val="22"/>
          <w:szCs w:val="22"/>
          <w:shd w:val="clear" w:color="auto" w:fill="FFFFFF"/>
          <w:vertAlign w:val="superscript"/>
          <w:lang w:val="en-US"/>
        </w:rPr>
        <w:t>1,5</w:t>
      </w:r>
      <w:r w:rsidRPr="00A91AFD">
        <w:rPr>
          <w:rFonts w:ascii="Times New Roman" w:hAnsi="Times New Roman" w:cs="Times New Roman"/>
          <w:color w:val="222222"/>
          <w:sz w:val="22"/>
          <w:szCs w:val="22"/>
          <w:shd w:val="clear" w:color="auto" w:fill="FFFFFF"/>
          <w:lang w:val="en-US"/>
        </w:rPr>
        <w:t>*, Brian Steffenson</w:t>
      </w:r>
      <w:r w:rsidRPr="00A91AFD">
        <w:rPr>
          <w:rFonts w:ascii="Times New Roman" w:hAnsi="Times New Roman" w:cs="Times New Roman"/>
          <w:color w:val="222222"/>
          <w:sz w:val="22"/>
          <w:szCs w:val="22"/>
          <w:shd w:val="clear" w:color="auto" w:fill="FFFFFF"/>
          <w:vertAlign w:val="superscript"/>
          <w:lang w:val="en-US"/>
        </w:rPr>
        <w:t>3*</w:t>
      </w:r>
      <w:r w:rsidRPr="00A91AFD">
        <w:rPr>
          <w:rFonts w:ascii="Times New Roman" w:hAnsi="Times New Roman" w:cs="Times New Roman"/>
          <w:color w:val="222222"/>
          <w:sz w:val="22"/>
          <w:szCs w:val="22"/>
          <w:shd w:val="clear" w:color="auto" w:fill="FFFFFF"/>
          <w:lang w:val="en-US"/>
        </w:rPr>
        <w:t>, Jesse Poland</w:t>
      </w:r>
      <w:r w:rsidRPr="00A91AFD">
        <w:rPr>
          <w:rFonts w:ascii="Times New Roman" w:hAnsi="Times New Roman" w:cs="Times New Roman"/>
          <w:color w:val="222222"/>
          <w:sz w:val="22"/>
          <w:szCs w:val="22"/>
          <w:shd w:val="clear" w:color="auto" w:fill="FFFFFF"/>
          <w:vertAlign w:val="superscript"/>
          <w:lang w:val="en-US"/>
        </w:rPr>
        <w:t xml:space="preserve">1,2,5* </w:t>
      </w:r>
    </w:p>
    <w:p w14:paraId="39911CD2" w14:textId="77777777" w:rsidR="00FC652D" w:rsidRDefault="00FC652D" w:rsidP="005E1B80">
      <w:pPr>
        <w:rPr>
          <w:rFonts w:ascii="Times New Roman" w:hAnsi="Times New Roman" w:cs="Times New Roman"/>
          <w:color w:val="222222"/>
          <w:sz w:val="22"/>
          <w:szCs w:val="22"/>
          <w:shd w:val="clear" w:color="auto" w:fill="FFFFFF"/>
          <w:vertAlign w:val="superscript"/>
          <w:lang w:val="en-US"/>
        </w:rPr>
      </w:pPr>
    </w:p>
    <w:p w14:paraId="26CAE3CE" w14:textId="4827CA85" w:rsidR="005E1B80" w:rsidRPr="00A91AFD" w:rsidRDefault="005E1B80" w:rsidP="005E1B80">
      <w:pPr>
        <w:rPr>
          <w:rFonts w:ascii="Times New Roman" w:hAnsi="Times New Roman" w:cs="Times New Roman"/>
          <w:color w:val="222222"/>
          <w:sz w:val="22"/>
          <w:szCs w:val="22"/>
          <w:shd w:val="clear" w:color="auto" w:fill="FFFFFF"/>
          <w:lang w:val="en-US"/>
        </w:rPr>
      </w:pPr>
      <w:r w:rsidRPr="00A91AFD">
        <w:rPr>
          <w:rFonts w:ascii="Times New Roman" w:hAnsi="Times New Roman" w:cs="Times New Roman"/>
          <w:color w:val="222222"/>
          <w:sz w:val="22"/>
          <w:szCs w:val="22"/>
          <w:shd w:val="clear" w:color="auto" w:fill="FFFFFF"/>
          <w:vertAlign w:val="superscript"/>
          <w:lang w:val="en-US"/>
        </w:rPr>
        <w:t>1</w:t>
      </w:r>
      <w:r w:rsidRPr="00A91AFD">
        <w:rPr>
          <w:rFonts w:ascii="Times New Roman" w:hAnsi="Times New Roman" w:cs="Times New Roman"/>
          <w:color w:val="222222"/>
          <w:sz w:val="22"/>
          <w:szCs w:val="22"/>
          <w:shd w:val="clear" w:color="auto" w:fill="FFFFFF"/>
          <w:lang w:val="en-US"/>
        </w:rPr>
        <w:t xml:space="preserve">Plant Breeding and Genetics Lab, Center for Desert Agriculture, Biological and Environmental Science and Engineering Division, King Abdullah University of Science and Technology (KAUST), </w:t>
      </w:r>
      <w:proofErr w:type="spellStart"/>
      <w:r w:rsidRPr="00A91AFD">
        <w:rPr>
          <w:rFonts w:ascii="Times New Roman" w:hAnsi="Times New Roman" w:cs="Times New Roman"/>
          <w:color w:val="222222"/>
          <w:sz w:val="22"/>
          <w:szCs w:val="22"/>
          <w:shd w:val="clear" w:color="auto" w:fill="FFFFFF"/>
          <w:lang w:val="en-US"/>
        </w:rPr>
        <w:t>Thuwal</w:t>
      </w:r>
      <w:proofErr w:type="spellEnd"/>
      <w:r w:rsidRPr="00A91AFD">
        <w:rPr>
          <w:rFonts w:ascii="Times New Roman" w:hAnsi="Times New Roman" w:cs="Times New Roman"/>
          <w:color w:val="222222"/>
          <w:sz w:val="22"/>
          <w:szCs w:val="22"/>
          <w:shd w:val="clear" w:color="auto" w:fill="FFFFFF"/>
          <w:lang w:val="en-US"/>
        </w:rPr>
        <w:t>, 23955, Saudi Arabia.</w:t>
      </w:r>
    </w:p>
    <w:p w14:paraId="50920D5B" w14:textId="77777777" w:rsidR="005E1B80" w:rsidRPr="00A91AFD" w:rsidRDefault="005E1B80" w:rsidP="005E1B80">
      <w:pPr>
        <w:rPr>
          <w:rFonts w:ascii="Times New Roman" w:hAnsi="Times New Roman" w:cs="Times New Roman"/>
          <w:color w:val="222222"/>
          <w:sz w:val="22"/>
          <w:szCs w:val="22"/>
          <w:shd w:val="clear" w:color="auto" w:fill="FFFFFF"/>
          <w:lang w:val="en-US"/>
        </w:rPr>
      </w:pPr>
      <w:r w:rsidRPr="00A91AFD">
        <w:rPr>
          <w:rFonts w:ascii="Times New Roman" w:hAnsi="Times New Roman" w:cs="Times New Roman"/>
          <w:color w:val="222222"/>
          <w:sz w:val="22"/>
          <w:szCs w:val="22"/>
          <w:shd w:val="clear" w:color="auto" w:fill="FFFFFF"/>
          <w:vertAlign w:val="superscript"/>
          <w:lang w:val="en-US"/>
        </w:rPr>
        <w:t>2</w:t>
      </w:r>
      <w:r w:rsidRPr="00A91AFD">
        <w:rPr>
          <w:rFonts w:ascii="Times New Roman" w:hAnsi="Times New Roman" w:cs="Times New Roman"/>
          <w:color w:val="222222"/>
          <w:sz w:val="22"/>
          <w:szCs w:val="22"/>
          <w:shd w:val="clear" w:color="auto" w:fill="FFFFFF"/>
          <w:lang w:val="en-US"/>
        </w:rPr>
        <w:t>Wheat Genetics Resource Center, Department of Plant Pathology, Kansas State University, Manhattan, KS, 66502, USA.</w:t>
      </w:r>
    </w:p>
    <w:p w14:paraId="0E174CC1" w14:textId="77777777" w:rsidR="005E1B80" w:rsidRPr="00A91AFD" w:rsidRDefault="005E1B80" w:rsidP="005E1B80">
      <w:pPr>
        <w:rPr>
          <w:rFonts w:ascii="Times New Roman" w:hAnsi="Times New Roman" w:cs="Times New Roman"/>
          <w:color w:val="222222"/>
          <w:sz w:val="22"/>
          <w:szCs w:val="22"/>
          <w:shd w:val="clear" w:color="auto" w:fill="FFFFFF"/>
          <w:lang w:val="en-US"/>
        </w:rPr>
      </w:pPr>
      <w:r w:rsidRPr="00A91AFD">
        <w:rPr>
          <w:rFonts w:ascii="Times New Roman" w:hAnsi="Times New Roman" w:cs="Times New Roman"/>
          <w:color w:val="222222"/>
          <w:sz w:val="22"/>
          <w:szCs w:val="22"/>
          <w:shd w:val="clear" w:color="auto" w:fill="FFFFFF"/>
          <w:vertAlign w:val="superscript"/>
          <w:lang w:val="en-US"/>
        </w:rPr>
        <w:t>3</w:t>
      </w:r>
      <w:r w:rsidRPr="00A91AFD">
        <w:rPr>
          <w:rFonts w:ascii="Times New Roman" w:hAnsi="Times New Roman" w:cs="Times New Roman"/>
          <w:color w:val="222222"/>
          <w:sz w:val="22"/>
          <w:szCs w:val="22"/>
          <w:shd w:val="clear" w:color="auto" w:fill="FFFFFF"/>
          <w:lang w:val="en-US"/>
        </w:rPr>
        <w:t>Department of Plant Pathology, University of Minnesota, Saint Paul, MN, 55108, USA</w:t>
      </w:r>
    </w:p>
    <w:p w14:paraId="2EE842C9" w14:textId="77777777" w:rsidR="005E1B80" w:rsidRPr="00A91AFD" w:rsidRDefault="005E1B80" w:rsidP="005E1B80">
      <w:pPr>
        <w:rPr>
          <w:rFonts w:ascii="Times New Roman" w:hAnsi="Times New Roman" w:cs="Times New Roman"/>
          <w:color w:val="222222"/>
          <w:sz w:val="22"/>
          <w:szCs w:val="22"/>
          <w:shd w:val="clear" w:color="auto" w:fill="FFFFFF"/>
          <w:lang w:val="en-US"/>
        </w:rPr>
      </w:pPr>
      <w:r w:rsidRPr="00A91AFD">
        <w:rPr>
          <w:rFonts w:ascii="Times New Roman" w:hAnsi="Times New Roman" w:cs="Times New Roman"/>
          <w:color w:val="222222"/>
          <w:sz w:val="22"/>
          <w:szCs w:val="22"/>
          <w:shd w:val="clear" w:color="auto" w:fill="FFFFFF"/>
          <w:vertAlign w:val="superscript"/>
          <w:lang w:val="en-US"/>
        </w:rPr>
        <w:t>4</w:t>
      </w:r>
      <w:r w:rsidRPr="00A91AFD">
        <w:rPr>
          <w:rFonts w:ascii="Times New Roman" w:hAnsi="Times New Roman" w:cs="Times New Roman"/>
          <w:sz w:val="22"/>
          <w:szCs w:val="22"/>
        </w:rPr>
        <w:t xml:space="preserve"> </w:t>
      </w:r>
      <w:r w:rsidRPr="00A91AFD">
        <w:rPr>
          <w:rFonts w:ascii="Times New Roman" w:hAnsi="Times New Roman" w:cs="Times New Roman"/>
          <w:color w:val="222222"/>
          <w:sz w:val="22"/>
          <w:szCs w:val="22"/>
          <w:shd w:val="clear" w:color="auto" w:fill="FFFFFF"/>
          <w:lang w:val="en-US"/>
        </w:rPr>
        <w:t>Department of Evolutionary and Environmental Biology, University of Haifa, Haifa, 3498838, Israel.</w:t>
      </w:r>
    </w:p>
    <w:p w14:paraId="1F56D51D" w14:textId="77777777" w:rsidR="005E1B80" w:rsidRPr="00A91AFD" w:rsidRDefault="005E1B80" w:rsidP="005E1B80">
      <w:pPr>
        <w:rPr>
          <w:rFonts w:ascii="Times New Roman" w:hAnsi="Times New Roman" w:cs="Times New Roman"/>
          <w:color w:val="222222"/>
          <w:sz w:val="22"/>
          <w:szCs w:val="22"/>
          <w:shd w:val="clear" w:color="auto" w:fill="FFFFFF"/>
          <w:lang w:val="en-US"/>
        </w:rPr>
      </w:pPr>
      <w:r w:rsidRPr="00A91AFD">
        <w:rPr>
          <w:rFonts w:ascii="Times New Roman" w:hAnsi="Times New Roman" w:cs="Times New Roman"/>
          <w:color w:val="222222"/>
          <w:sz w:val="22"/>
          <w:szCs w:val="22"/>
          <w:shd w:val="clear" w:color="auto" w:fill="FFFFFF"/>
          <w:vertAlign w:val="superscript"/>
          <w:lang w:val="en-US"/>
        </w:rPr>
        <w:t>5</w:t>
      </w:r>
      <w:r w:rsidRPr="00A91AFD">
        <w:rPr>
          <w:rFonts w:ascii="Times New Roman" w:hAnsi="Times New Roman" w:cs="Times New Roman"/>
          <w:color w:val="222222"/>
          <w:sz w:val="22"/>
          <w:szCs w:val="22"/>
          <w:shd w:val="clear" w:color="auto" w:fill="FFFFFF"/>
          <w:lang w:val="en-US"/>
        </w:rPr>
        <w:t xml:space="preserve">Plant Science Program, Biological and Environmental Science and Engineering Division, King Abdullah University of Science and Technology (KAUST), </w:t>
      </w:r>
      <w:proofErr w:type="spellStart"/>
      <w:r w:rsidRPr="00A91AFD">
        <w:rPr>
          <w:rFonts w:ascii="Times New Roman" w:hAnsi="Times New Roman" w:cs="Times New Roman"/>
          <w:color w:val="222222"/>
          <w:sz w:val="22"/>
          <w:szCs w:val="22"/>
          <w:shd w:val="clear" w:color="auto" w:fill="FFFFFF"/>
          <w:lang w:val="en-US"/>
        </w:rPr>
        <w:t>Thuwal</w:t>
      </w:r>
      <w:proofErr w:type="spellEnd"/>
      <w:r w:rsidRPr="00A91AFD">
        <w:rPr>
          <w:rFonts w:ascii="Times New Roman" w:hAnsi="Times New Roman" w:cs="Times New Roman"/>
          <w:color w:val="222222"/>
          <w:sz w:val="22"/>
          <w:szCs w:val="22"/>
          <w:shd w:val="clear" w:color="auto" w:fill="FFFFFF"/>
          <w:lang w:val="en-US"/>
        </w:rPr>
        <w:t>, 23955, Saudi Arabia.</w:t>
      </w:r>
    </w:p>
    <w:p w14:paraId="3E977966" w14:textId="7A5B007B" w:rsidR="005E1B80" w:rsidRPr="00A91AFD" w:rsidRDefault="005E1B80" w:rsidP="005E1B80">
      <w:pPr>
        <w:spacing w:line="360" w:lineRule="auto"/>
        <w:rPr>
          <w:rFonts w:ascii="Times New Roman" w:hAnsi="Times New Roman" w:cs="Times New Roman"/>
          <w:b/>
          <w:bCs/>
          <w:sz w:val="22"/>
          <w:szCs w:val="22"/>
          <w:lang w:val="en-US"/>
        </w:rPr>
      </w:pPr>
      <w:r w:rsidRPr="00A91AFD">
        <w:rPr>
          <w:rFonts w:ascii="Times New Roman" w:hAnsi="Times New Roman" w:cs="Times New Roman"/>
          <w:b/>
          <w:bCs/>
          <w:sz w:val="22"/>
          <w:szCs w:val="22"/>
          <w:lang w:val="en-US"/>
        </w:rPr>
        <w:t xml:space="preserve">*Corresponding: </w:t>
      </w:r>
      <w:r w:rsidRPr="00A91AFD">
        <w:rPr>
          <w:rFonts w:ascii="Times New Roman" w:hAnsi="Times New Roman" w:cs="Times New Roman"/>
          <w:sz w:val="22"/>
          <w:szCs w:val="22"/>
          <w:lang w:val="en-US"/>
        </w:rPr>
        <w:t>Brande Wulff (</w:t>
      </w:r>
      <w:r w:rsidRPr="00A91AFD">
        <w:rPr>
          <w:rFonts w:ascii="Times New Roman" w:hAnsi="Times New Roman" w:cs="Times New Roman"/>
          <w:sz w:val="22"/>
          <w:szCs w:val="22"/>
          <w:shd w:val="clear" w:color="auto" w:fill="FFFFFF"/>
        </w:rPr>
        <w:t>brande.wulff@kaust.edu.sa</w:t>
      </w:r>
      <w:r w:rsidRPr="00A91AFD">
        <w:rPr>
          <w:rFonts w:ascii="Times New Roman" w:hAnsi="Times New Roman" w:cs="Times New Roman"/>
          <w:color w:val="222222"/>
          <w:sz w:val="22"/>
          <w:szCs w:val="22"/>
          <w:shd w:val="clear" w:color="auto" w:fill="FFFFFF"/>
          <w:lang w:val="en-US"/>
        </w:rPr>
        <w:t xml:space="preserve">); Brian </w:t>
      </w:r>
      <w:proofErr w:type="spellStart"/>
      <w:r w:rsidRPr="00A91AFD">
        <w:rPr>
          <w:rFonts w:ascii="Times New Roman" w:hAnsi="Times New Roman" w:cs="Times New Roman"/>
          <w:color w:val="222222"/>
          <w:sz w:val="22"/>
          <w:szCs w:val="22"/>
          <w:shd w:val="clear" w:color="auto" w:fill="FFFFFF"/>
          <w:lang w:val="en-US"/>
        </w:rPr>
        <w:t>Steffenson</w:t>
      </w:r>
      <w:proofErr w:type="spellEnd"/>
      <w:r w:rsidRPr="00A91AFD">
        <w:rPr>
          <w:rFonts w:ascii="Times New Roman" w:hAnsi="Times New Roman" w:cs="Times New Roman"/>
          <w:color w:val="222222"/>
          <w:sz w:val="22"/>
          <w:szCs w:val="22"/>
          <w:shd w:val="clear" w:color="auto" w:fill="FFFFFF"/>
          <w:lang w:val="en-US"/>
        </w:rPr>
        <w:t xml:space="preserve"> (</w:t>
      </w:r>
      <w:r w:rsidRPr="00A91AFD">
        <w:rPr>
          <w:rFonts w:ascii="Times New Roman" w:hAnsi="Times New Roman" w:cs="Times New Roman"/>
          <w:sz w:val="22"/>
          <w:szCs w:val="22"/>
          <w:shd w:val="clear" w:color="auto" w:fill="FFFFFF"/>
        </w:rPr>
        <w:t>bsteffen@umn.edu</w:t>
      </w:r>
      <w:r w:rsidRPr="00A91AFD">
        <w:rPr>
          <w:rFonts w:ascii="Times New Roman" w:hAnsi="Times New Roman" w:cs="Times New Roman"/>
          <w:color w:val="222222"/>
          <w:sz w:val="22"/>
          <w:szCs w:val="22"/>
          <w:shd w:val="clear" w:color="auto" w:fill="FFFFFF"/>
          <w:lang w:val="en-US"/>
        </w:rPr>
        <w:t>) and Jesse Poland (</w:t>
      </w:r>
      <w:hyperlink r:id="rId8" w:history="1">
        <w:r w:rsidRPr="00A91AFD">
          <w:rPr>
            <w:rStyle w:val="Hyperlink"/>
            <w:rFonts w:ascii="Times New Roman" w:hAnsi="Times New Roman" w:cs="Times New Roman"/>
            <w:sz w:val="22"/>
            <w:szCs w:val="22"/>
            <w:shd w:val="clear" w:color="auto" w:fill="FFFFFF"/>
            <w:lang w:val="en-US"/>
          </w:rPr>
          <w:t>jesse.poland@kaust.edu.sa</w:t>
        </w:r>
      </w:hyperlink>
      <w:r w:rsidRPr="00A91AFD">
        <w:rPr>
          <w:rFonts w:ascii="Times New Roman" w:hAnsi="Times New Roman" w:cs="Times New Roman"/>
          <w:color w:val="222222"/>
          <w:sz w:val="22"/>
          <w:szCs w:val="22"/>
          <w:shd w:val="clear" w:color="auto" w:fill="FFFFFF"/>
          <w:lang w:val="en-US"/>
        </w:rPr>
        <w:t xml:space="preserve">) </w:t>
      </w:r>
    </w:p>
    <w:p w14:paraId="57EA5386" w14:textId="77777777" w:rsidR="00FD65A3" w:rsidRPr="00A91AFD" w:rsidRDefault="00FD65A3" w:rsidP="00FD65A3">
      <w:pPr>
        <w:spacing w:line="360" w:lineRule="auto"/>
        <w:rPr>
          <w:rFonts w:ascii="Times New Roman" w:hAnsi="Times New Roman" w:cs="Times New Roman"/>
          <w:b/>
          <w:bCs/>
          <w:color w:val="222222"/>
          <w:sz w:val="22"/>
          <w:szCs w:val="22"/>
          <w:shd w:val="clear" w:color="auto" w:fill="FFFFFF"/>
          <w:lang w:val="en-US"/>
        </w:rPr>
      </w:pPr>
    </w:p>
    <w:p w14:paraId="53931B83" w14:textId="77777777" w:rsidR="00863B92" w:rsidRPr="00A91AFD" w:rsidRDefault="00863B92" w:rsidP="00FD65A3">
      <w:pPr>
        <w:spacing w:line="360" w:lineRule="auto"/>
        <w:rPr>
          <w:rFonts w:ascii="Times New Roman" w:hAnsi="Times New Roman" w:cs="Times New Roman"/>
          <w:b/>
          <w:bCs/>
          <w:color w:val="222222"/>
          <w:sz w:val="22"/>
          <w:szCs w:val="22"/>
          <w:u w:val="single"/>
          <w:shd w:val="clear" w:color="auto" w:fill="FFFFFF"/>
          <w:lang w:val="en-US"/>
        </w:rPr>
      </w:pPr>
    </w:p>
    <w:p w14:paraId="4D9356A4" w14:textId="77777777" w:rsidR="00863B92" w:rsidRPr="00A91AFD" w:rsidRDefault="00863B92" w:rsidP="00FD65A3">
      <w:pPr>
        <w:spacing w:line="360" w:lineRule="auto"/>
        <w:rPr>
          <w:rFonts w:ascii="Times New Roman" w:hAnsi="Times New Roman" w:cs="Times New Roman"/>
          <w:b/>
          <w:bCs/>
          <w:color w:val="222222"/>
          <w:sz w:val="22"/>
          <w:szCs w:val="22"/>
          <w:u w:val="single"/>
          <w:shd w:val="clear" w:color="auto" w:fill="FFFFFF"/>
          <w:lang w:val="en-US"/>
        </w:rPr>
      </w:pPr>
    </w:p>
    <w:p w14:paraId="286FBA8E" w14:textId="77777777" w:rsidR="00FD65A3" w:rsidRPr="00A91AFD" w:rsidRDefault="00FD65A3" w:rsidP="00FD65A3">
      <w:pPr>
        <w:spacing w:line="360" w:lineRule="auto"/>
        <w:rPr>
          <w:rFonts w:ascii="Times New Roman" w:hAnsi="Times New Roman" w:cs="Times New Roman"/>
          <w:b/>
          <w:bCs/>
          <w:color w:val="222222"/>
          <w:sz w:val="22"/>
          <w:szCs w:val="22"/>
          <w:u w:val="single"/>
          <w:shd w:val="clear" w:color="auto" w:fill="FFFFFF"/>
          <w:lang w:val="en-US"/>
        </w:rPr>
      </w:pPr>
      <w:r w:rsidRPr="00A91AFD">
        <w:rPr>
          <w:rFonts w:ascii="Times New Roman" w:hAnsi="Times New Roman" w:cs="Times New Roman"/>
          <w:b/>
          <w:bCs/>
          <w:color w:val="222222"/>
          <w:sz w:val="22"/>
          <w:szCs w:val="22"/>
          <w:u w:val="single"/>
          <w:shd w:val="clear" w:color="auto" w:fill="FFFFFF"/>
          <w:lang w:val="en-US"/>
        </w:rPr>
        <w:t>Supplementary Tables</w:t>
      </w:r>
    </w:p>
    <w:p w14:paraId="61549F6B" w14:textId="77777777" w:rsidR="00842248" w:rsidRPr="00A91AFD" w:rsidRDefault="00842248" w:rsidP="00842248">
      <w:pPr>
        <w:spacing w:line="360" w:lineRule="auto"/>
        <w:rPr>
          <w:rFonts w:ascii="Times New Roman" w:hAnsi="Times New Roman" w:cs="Times New Roman"/>
          <w:b/>
          <w:bCs/>
          <w:color w:val="000000" w:themeColor="text1"/>
          <w:sz w:val="22"/>
          <w:szCs w:val="22"/>
          <w:lang w:val="en-US"/>
        </w:rPr>
      </w:pPr>
    </w:p>
    <w:p w14:paraId="0674B0CE" w14:textId="7F2798BE" w:rsidR="00842248" w:rsidRPr="00A91AFD" w:rsidRDefault="00842248" w:rsidP="00842248">
      <w:pPr>
        <w:spacing w:line="360" w:lineRule="auto"/>
        <w:rPr>
          <w:rFonts w:ascii="Times New Roman" w:hAnsi="Times New Roman" w:cs="Times New Roman"/>
          <w:b/>
          <w:bCs/>
          <w:color w:val="000000" w:themeColor="text1"/>
          <w:sz w:val="22"/>
          <w:szCs w:val="22"/>
          <w:lang w:val="en-US"/>
        </w:rPr>
      </w:pPr>
      <w:r w:rsidRPr="00A91AFD">
        <w:rPr>
          <w:rFonts w:ascii="Times New Roman" w:hAnsi="Times New Roman" w:cs="Times New Roman"/>
          <w:b/>
          <w:bCs/>
          <w:color w:val="000000" w:themeColor="text1"/>
          <w:sz w:val="22"/>
          <w:szCs w:val="22"/>
          <w:lang w:val="en-US"/>
        </w:rPr>
        <w:t xml:space="preserve">Supplementary Table </w:t>
      </w:r>
      <w:r w:rsidR="00FC726E" w:rsidRPr="00A91AFD">
        <w:rPr>
          <w:rFonts w:ascii="Times New Roman" w:hAnsi="Times New Roman" w:cs="Times New Roman"/>
          <w:b/>
          <w:bCs/>
          <w:color w:val="000000" w:themeColor="text1"/>
          <w:sz w:val="22"/>
          <w:szCs w:val="22"/>
          <w:lang w:val="en-US"/>
        </w:rPr>
        <w:t>S</w:t>
      </w:r>
      <w:r w:rsidRPr="00A91AFD">
        <w:rPr>
          <w:rFonts w:ascii="Times New Roman" w:hAnsi="Times New Roman" w:cs="Times New Roman"/>
          <w:b/>
          <w:bCs/>
          <w:color w:val="000000" w:themeColor="text1"/>
          <w:sz w:val="22"/>
          <w:szCs w:val="22"/>
          <w:lang w:val="en-US"/>
        </w:rPr>
        <w:t>1.</w:t>
      </w:r>
      <w:r w:rsidR="00B37AA3" w:rsidRPr="00A91AFD">
        <w:rPr>
          <w:rFonts w:ascii="Times New Roman" w:hAnsi="Times New Roman" w:cs="Times New Roman"/>
          <w:b/>
          <w:bCs/>
          <w:color w:val="000000" w:themeColor="text1"/>
          <w:sz w:val="22"/>
          <w:szCs w:val="22"/>
          <w:lang w:val="en-US"/>
        </w:rPr>
        <w:t xml:space="preserve"> </w:t>
      </w:r>
      <w:r w:rsidR="003E5867" w:rsidRPr="00A91AFD">
        <w:rPr>
          <w:rFonts w:ascii="Times New Roman" w:hAnsi="Times New Roman" w:cs="Times New Roman"/>
          <w:color w:val="000000" w:themeColor="text1"/>
          <w:sz w:val="22"/>
          <w:szCs w:val="22"/>
          <w:lang w:val="en-US"/>
        </w:rPr>
        <w:t>A l</w:t>
      </w:r>
      <w:r w:rsidR="00B37AA3" w:rsidRPr="00A91AFD">
        <w:rPr>
          <w:rFonts w:ascii="Times New Roman" w:hAnsi="Times New Roman" w:cs="Times New Roman"/>
          <w:color w:val="222222"/>
          <w:sz w:val="22"/>
          <w:szCs w:val="22"/>
          <w:shd w:val="clear" w:color="auto" w:fill="FFFFFF"/>
          <w:lang w:val="en-US"/>
        </w:rPr>
        <w:t>ist of wild emmer wheat (WEW) whole-genome sequencing (WGS) panel, including the passport information of accessions and the score data for diseases (stem, leaf, and stripe rusts), is provided in a separate Excel file.</w:t>
      </w:r>
    </w:p>
    <w:p w14:paraId="45AF75A6" w14:textId="77777777" w:rsidR="004F5813" w:rsidRPr="00A91AFD" w:rsidRDefault="004F5813" w:rsidP="00842248">
      <w:pPr>
        <w:spacing w:line="360" w:lineRule="auto"/>
        <w:rPr>
          <w:rFonts w:ascii="Times New Roman" w:hAnsi="Times New Roman" w:cs="Times New Roman"/>
          <w:b/>
          <w:bCs/>
          <w:color w:val="000000" w:themeColor="text1"/>
          <w:sz w:val="22"/>
          <w:szCs w:val="22"/>
          <w:lang w:val="en-US"/>
        </w:rPr>
      </w:pPr>
    </w:p>
    <w:p w14:paraId="448CDDEB" w14:textId="77777777" w:rsidR="008908EB" w:rsidRPr="00A91AFD" w:rsidRDefault="008908EB" w:rsidP="00842248">
      <w:pPr>
        <w:spacing w:line="360" w:lineRule="auto"/>
        <w:rPr>
          <w:rFonts w:ascii="Times New Roman" w:hAnsi="Times New Roman" w:cs="Times New Roman"/>
          <w:b/>
          <w:bCs/>
          <w:color w:val="000000" w:themeColor="text1"/>
          <w:sz w:val="22"/>
          <w:szCs w:val="22"/>
          <w:lang w:val="en-US"/>
        </w:rPr>
        <w:sectPr w:rsidR="008908EB" w:rsidRPr="00A91AFD" w:rsidSect="008908EB">
          <w:footerReference w:type="even" r:id="rId9"/>
          <w:footerReference w:type="default" r:id="rId10"/>
          <w:pgSz w:w="12240" w:h="15840"/>
          <w:pgMar w:top="1440" w:right="1440" w:bottom="1440" w:left="1440" w:header="708" w:footer="708" w:gutter="0"/>
          <w:cols w:space="708"/>
          <w:docGrid w:linePitch="360"/>
        </w:sectPr>
      </w:pPr>
    </w:p>
    <w:p w14:paraId="3C3E9D3F" w14:textId="7CA9D68C" w:rsidR="00DC0AA3" w:rsidRPr="00A91AFD" w:rsidRDefault="00DC0AA3" w:rsidP="00DC0AA3">
      <w:pPr>
        <w:spacing w:line="360" w:lineRule="auto"/>
        <w:rPr>
          <w:rFonts w:ascii="Times New Roman" w:hAnsi="Times New Roman" w:cs="Times New Roman"/>
          <w:b/>
          <w:bCs/>
          <w:color w:val="000000" w:themeColor="text1"/>
          <w:sz w:val="22"/>
          <w:szCs w:val="22"/>
          <w:lang w:val="en-US"/>
        </w:rPr>
      </w:pPr>
      <w:r w:rsidRPr="00A91AFD">
        <w:rPr>
          <w:rFonts w:ascii="Times New Roman" w:hAnsi="Times New Roman" w:cs="Times New Roman"/>
          <w:b/>
          <w:bCs/>
          <w:color w:val="000000" w:themeColor="text1"/>
          <w:sz w:val="22"/>
          <w:szCs w:val="22"/>
          <w:lang w:val="en-US"/>
        </w:rPr>
        <w:lastRenderedPageBreak/>
        <w:t>Supplementary Table S2</w:t>
      </w:r>
    </w:p>
    <w:p w14:paraId="57DB28CE" w14:textId="77777777" w:rsidR="008908EB" w:rsidRPr="00A91AFD" w:rsidRDefault="008908EB" w:rsidP="00DC0AA3">
      <w:pPr>
        <w:spacing w:line="360" w:lineRule="auto"/>
        <w:rPr>
          <w:rFonts w:ascii="Times New Roman" w:hAnsi="Times New Roman" w:cs="Times New Roman"/>
          <w:b/>
          <w:bCs/>
          <w:color w:val="000000" w:themeColor="text1"/>
          <w:sz w:val="22"/>
          <w:szCs w:val="22"/>
          <w:lang w:val="en-US"/>
        </w:rPr>
      </w:pPr>
    </w:p>
    <w:tbl>
      <w:tblPr>
        <w:tblStyle w:val="TableGrid"/>
        <w:tblW w:w="0" w:type="auto"/>
        <w:jc w:val="center"/>
        <w:tblLook w:val="04A0" w:firstRow="1" w:lastRow="0" w:firstColumn="1" w:lastColumn="0" w:noHBand="0" w:noVBand="1"/>
      </w:tblPr>
      <w:tblGrid>
        <w:gridCol w:w="1537"/>
        <w:gridCol w:w="982"/>
        <w:gridCol w:w="1283"/>
        <w:gridCol w:w="3880"/>
        <w:gridCol w:w="5268"/>
      </w:tblGrid>
      <w:tr w:rsidR="00DC0AA3" w:rsidRPr="00A91AFD" w14:paraId="31C649AC" w14:textId="77777777" w:rsidTr="003B72E3">
        <w:trPr>
          <w:jc w:val="center"/>
        </w:trPr>
        <w:tc>
          <w:tcPr>
            <w:tcW w:w="0" w:type="auto"/>
          </w:tcPr>
          <w:p w14:paraId="6A756212" w14:textId="77777777" w:rsidR="00DC0AA3" w:rsidRPr="00A91AFD" w:rsidRDefault="00DC0AA3" w:rsidP="00642186">
            <w:pPr>
              <w:rPr>
                <w:rFonts w:ascii="Times New Roman" w:hAnsi="Times New Roman" w:cs="Times New Roman"/>
                <w:b/>
                <w:bCs/>
                <w:sz w:val="20"/>
                <w:szCs w:val="20"/>
              </w:rPr>
            </w:pPr>
            <w:r w:rsidRPr="00A91AFD">
              <w:rPr>
                <w:rFonts w:ascii="Times New Roman" w:hAnsi="Times New Roman" w:cs="Times New Roman"/>
                <w:b/>
                <w:bCs/>
                <w:sz w:val="20"/>
                <w:szCs w:val="20"/>
              </w:rPr>
              <w:t>Pathogen</w:t>
            </w:r>
          </w:p>
        </w:tc>
        <w:tc>
          <w:tcPr>
            <w:tcW w:w="0" w:type="auto"/>
          </w:tcPr>
          <w:p w14:paraId="34402C39" w14:textId="77777777" w:rsidR="00DC0AA3" w:rsidRPr="00A91AFD" w:rsidRDefault="00DC0AA3" w:rsidP="00642186">
            <w:pPr>
              <w:rPr>
                <w:rFonts w:ascii="Times New Roman" w:hAnsi="Times New Roman" w:cs="Times New Roman"/>
                <w:b/>
                <w:bCs/>
                <w:sz w:val="20"/>
                <w:szCs w:val="20"/>
              </w:rPr>
            </w:pPr>
            <w:r w:rsidRPr="00A91AFD">
              <w:rPr>
                <w:rFonts w:ascii="Times New Roman" w:hAnsi="Times New Roman" w:cs="Times New Roman"/>
                <w:b/>
                <w:bCs/>
                <w:sz w:val="20"/>
                <w:szCs w:val="20"/>
              </w:rPr>
              <w:t>Race</w:t>
            </w:r>
            <w:r w:rsidRPr="00A91AFD">
              <w:rPr>
                <w:rFonts w:ascii="Times New Roman" w:hAnsi="Times New Roman" w:cs="Times New Roman"/>
                <w:b/>
                <w:bCs/>
                <w:sz w:val="20"/>
                <w:szCs w:val="20"/>
                <w:vertAlign w:val="superscript"/>
              </w:rPr>
              <w:t>a</w:t>
            </w:r>
          </w:p>
        </w:tc>
        <w:tc>
          <w:tcPr>
            <w:tcW w:w="0" w:type="auto"/>
          </w:tcPr>
          <w:p w14:paraId="1CED5ED3" w14:textId="77777777" w:rsidR="00DC0AA3" w:rsidRPr="00A91AFD" w:rsidRDefault="00DC0AA3" w:rsidP="00642186">
            <w:pPr>
              <w:rPr>
                <w:rFonts w:ascii="Times New Roman" w:hAnsi="Times New Roman" w:cs="Times New Roman"/>
                <w:b/>
                <w:bCs/>
                <w:sz w:val="20"/>
                <w:szCs w:val="20"/>
              </w:rPr>
            </w:pPr>
            <w:r w:rsidRPr="00A91AFD">
              <w:rPr>
                <w:rFonts w:ascii="Times New Roman" w:hAnsi="Times New Roman" w:cs="Times New Roman"/>
                <w:b/>
                <w:bCs/>
                <w:sz w:val="20"/>
                <w:szCs w:val="20"/>
              </w:rPr>
              <w:t>Isolate</w:t>
            </w:r>
          </w:p>
        </w:tc>
        <w:tc>
          <w:tcPr>
            <w:tcW w:w="0" w:type="auto"/>
          </w:tcPr>
          <w:p w14:paraId="595B8F81" w14:textId="77777777" w:rsidR="00DC0AA3" w:rsidRPr="00A91AFD" w:rsidRDefault="00DC0AA3" w:rsidP="00642186">
            <w:pPr>
              <w:rPr>
                <w:rFonts w:ascii="Times New Roman" w:hAnsi="Times New Roman" w:cs="Times New Roman"/>
                <w:b/>
                <w:bCs/>
                <w:sz w:val="20"/>
                <w:szCs w:val="20"/>
              </w:rPr>
            </w:pPr>
            <w:r w:rsidRPr="00A91AFD">
              <w:rPr>
                <w:rFonts w:ascii="Times New Roman" w:hAnsi="Times New Roman" w:cs="Times New Roman"/>
                <w:b/>
                <w:bCs/>
                <w:sz w:val="20"/>
                <w:szCs w:val="20"/>
              </w:rPr>
              <w:t>Virulence</w:t>
            </w:r>
          </w:p>
        </w:tc>
        <w:tc>
          <w:tcPr>
            <w:tcW w:w="0" w:type="auto"/>
          </w:tcPr>
          <w:p w14:paraId="289D3350" w14:textId="77777777" w:rsidR="00DC0AA3" w:rsidRPr="00A91AFD" w:rsidRDefault="00DC0AA3" w:rsidP="00642186">
            <w:pPr>
              <w:rPr>
                <w:rFonts w:ascii="Times New Roman" w:hAnsi="Times New Roman" w:cs="Times New Roman"/>
                <w:b/>
                <w:bCs/>
                <w:sz w:val="20"/>
                <w:szCs w:val="20"/>
              </w:rPr>
            </w:pPr>
            <w:r w:rsidRPr="00A91AFD">
              <w:rPr>
                <w:rFonts w:ascii="Times New Roman" w:hAnsi="Times New Roman" w:cs="Times New Roman"/>
                <w:b/>
                <w:bCs/>
                <w:sz w:val="20"/>
                <w:szCs w:val="20"/>
              </w:rPr>
              <w:t>Avirulence</w:t>
            </w:r>
          </w:p>
        </w:tc>
      </w:tr>
      <w:tr w:rsidR="008908EB" w:rsidRPr="00A91AFD" w14:paraId="419E3A1A" w14:textId="77777777" w:rsidTr="003B72E3">
        <w:trPr>
          <w:jc w:val="center"/>
        </w:trPr>
        <w:tc>
          <w:tcPr>
            <w:tcW w:w="0" w:type="auto"/>
          </w:tcPr>
          <w:p w14:paraId="1F051B83" w14:textId="66B89A1D"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rPr>
              <w:t>Puccini</w:t>
            </w:r>
            <w:r w:rsidRPr="00A91AFD">
              <w:rPr>
                <w:rFonts w:ascii="Times New Roman" w:hAnsi="Times New Roman" w:cs="Times New Roman"/>
                <w:i/>
                <w:iCs/>
                <w:sz w:val="20"/>
                <w:szCs w:val="20"/>
                <w:lang w:val="en-US"/>
              </w:rPr>
              <w:t xml:space="preserve">a </w:t>
            </w:r>
            <w:r w:rsidRPr="00A91AFD">
              <w:rPr>
                <w:rFonts w:ascii="Times New Roman" w:hAnsi="Times New Roman" w:cs="Times New Roman"/>
                <w:i/>
                <w:iCs/>
                <w:sz w:val="20"/>
                <w:szCs w:val="20"/>
              </w:rPr>
              <w:t>graminis</w:t>
            </w:r>
            <w:r w:rsidRPr="00A91AFD">
              <w:rPr>
                <w:rFonts w:ascii="Times New Roman" w:hAnsi="Times New Roman" w:cs="Times New Roman"/>
                <w:sz w:val="20"/>
                <w:szCs w:val="20"/>
              </w:rPr>
              <w:t xml:space="preserve"> f. sp. </w:t>
            </w:r>
            <w:r w:rsidRPr="00A91AFD">
              <w:rPr>
                <w:rFonts w:ascii="Times New Roman" w:hAnsi="Times New Roman" w:cs="Times New Roman"/>
                <w:i/>
                <w:iCs/>
                <w:sz w:val="20"/>
                <w:szCs w:val="20"/>
              </w:rPr>
              <w:t>tritici</w:t>
            </w:r>
          </w:p>
        </w:tc>
        <w:tc>
          <w:tcPr>
            <w:tcW w:w="0" w:type="auto"/>
          </w:tcPr>
          <w:p w14:paraId="21FD23C5" w14:textId="479392C6"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TTKSK</w:t>
            </w:r>
          </w:p>
        </w:tc>
        <w:tc>
          <w:tcPr>
            <w:tcW w:w="0" w:type="auto"/>
          </w:tcPr>
          <w:p w14:paraId="0751F25E" w14:textId="0372A1AE"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04KEN156-/4</w:t>
            </w:r>
          </w:p>
        </w:tc>
        <w:tc>
          <w:tcPr>
            <w:tcW w:w="0" w:type="auto"/>
          </w:tcPr>
          <w:p w14:paraId="6DCBC3A8" w14:textId="5FB14B54"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lang w:val="es-ES"/>
              </w:rPr>
              <w:t xml:space="preserve">Sr5, 6, 7b, 8a, 9a, 9b, 9d, 9e, 9g, 10, 11, 17, 21, 30, 31, 38, </w:t>
            </w:r>
            <w:proofErr w:type="spellStart"/>
            <w:r w:rsidRPr="00A91AFD">
              <w:rPr>
                <w:rFonts w:ascii="Times New Roman" w:hAnsi="Times New Roman" w:cs="Times New Roman"/>
                <w:i/>
                <w:iCs/>
                <w:sz w:val="20"/>
                <w:szCs w:val="20"/>
                <w:lang w:val="es-ES"/>
              </w:rPr>
              <w:t>McN</w:t>
            </w:r>
            <w:proofErr w:type="spellEnd"/>
            <w:r w:rsidRPr="00A91AFD">
              <w:rPr>
                <w:rFonts w:ascii="Times New Roman" w:hAnsi="Times New Roman" w:cs="Times New Roman"/>
                <w:i/>
                <w:iCs/>
                <w:sz w:val="20"/>
                <w:szCs w:val="20"/>
                <w:lang w:val="es-ES"/>
              </w:rPr>
              <w:t xml:space="preserve"> </w:t>
            </w:r>
          </w:p>
        </w:tc>
        <w:tc>
          <w:tcPr>
            <w:tcW w:w="0" w:type="auto"/>
          </w:tcPr>
          <w:p w14:paraId="3D1DF71F" w14:textId="2FA3BB6B"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rPr>
              <w:t xml:space="preserve">Sr24, 36, Tmp </w:t>
            </w:r>
          </w:p>
        </w:tc>
      </w:tr>
      <w:tr w:rsidR="008908EB" w:rsidRPr="00A91AFD" w14:paraId="0E4A24FE" w14:textId="77777777" w:rsidTr="003B72E3">
        <w:trPr>
          <w:jc w:val="center"/>
        </w:trPr>
        <w:tc>
          <w:tcPr>
            <w:tcW w:w="0" w:type="auto"/>
          </w:tcPr>
          <w:p w14:paraId="6E27C91D" w14:textId="3759D2E9"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rPr>
              <w:t>P</w:t>
            </w:r>
            <w:r w:rsidRPr="00A91AFD">
              <w:rPr>
                <w:rFonts w:ascii="Times New Roman" w:hAnsi="Times New Roman" w:cs="Times New Roman"/>
                <w:sz w:val="20"/>
                <w:szCs w:val="20"/>
                <w:lang w:val="en-US"/>
              </w:rPr>
              <w:t>.</w:t>
            </w:r>
            <w:r w:rsidRPr="00A91AFD">
              <w:rPr>
                <w:rFonts w:ascii="Times New Roman" w:hAnsi="Times New Roman" w:cs="Times New Roman"/>
                <w:i/>
                <w:iCs/>
                <w:sz w:val="20"/>
                <w:szCs w:val="20"/>
              </w:rPr>
              <w:t xml:space="preserve"> graminis</w:t>
            </w:r>
            <w:r w:rsidRPr="00A91AFD">
              <w:rPr>
                <w:rFonts w:ascii="Times New Roman" w:hAnsi="Times New Roman" w:cs="Times New Roman"/>
                <w:sz w:val="20"/>
                <w:szCs w:val="20"/>
              </w:rPr>
              <w:t xml:space="preserve"> f. sp. </w:t>
            </w:r>
            <w:r w:rsidRPr="00A91AFD">
              <w:rPr>
                <w:rFonts w:ascii="Times New Roman" w:hAnsi="Times New Roman" w:cs="Times New Roman"/>
                <w:i/>
                <w:iCs/>
                <w:sz w:val="20"/>
                <w:szCs w:val="20"/>
              </w:rPr>
              <w:t>tritici</w:t>
            </w:r>
          </w:p>
        </w:tc>
        <w:tc>
          <w:tcPr>
            <w:tcW w:w="0" w:type="auto"/>
          </w:tcPr>
          <w:p w14:paraId="075B5D4B" w14:textId="0BFD02B9"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JRCQC</w:t>
            </w:r>
          </w:p>
        </w:tc>
        <w:tc>
          <w:tcPr>
            <w:tcW w:w="0" w:type="auto"/>
          </w:tcPr>
          <w:p w14:paraId="5716AE2F" w14:textId="045E3107"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09ETH08-1</w:t>
            </w:r>
          </w:p>
        </w:tc>
        <w:tc>
          <w:tcPr>
            <w:tcW w:w="0" w:type="auto"/>
          </w:tcPr>
          <w:p w14:paraId="1C2513CC" w14:textId="2C8B8767"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rPr>
              <w:t xml:space="preserve">Sr5, 6, 7b, 9a, 9d, 9g, 11, 17, McN </w:t>
            </w:r>
          </w:p>
        </w:tc>
        <w:tc>
          <w:tcPr>
            <w:tcW w:w="0" w:type="auto"/>
          </w:tcPr>
          <w:p w14:paraId="557540F7" w14:textId="7FD6342F"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rPr>
              <w:t xml:space="preserve">Sr8a, 9b, 9e, 10, 21, 24, 30, 31, 36, 38, Tmp  </w:t>
            </w:r>
          </w:p>
        </w:tc>
      </w:tr>
      <w:tr w:rsidR="008908EB" w:rsidRPr="00A91AFD" w14:paraId="16F6F1CD" w14:textId="77777777" w:rsidTr="003B72E3">
        <w:trPr>
          <w:jc w:val="center"/>
        </w:trPr>
        <w:tc>
          <w:tcPr>
            <w:tcW w:w="0" w:type="auto"/>
          </w:tcPr>
          <w:p w14:paraId="4D79CEE8" w14:textId="579CF100"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rPr>
              <w:t>P</w:t>
            </w:r>
            <w:r w:rsidRPr="00A91AFD">
              <w:rPr>
                <w:rFonts w:ascii="Times New Roman" w:hAnsi="Times New Roman" w:cs="Times New Roman"/>
                <w:sz w:val="20"/>
                <w:szCs w:val="20"/>
                <w:lang w:val="en-US"/>
              </w:rPr>
              <w:t>.</w:t>
            </w:r>
            <w:r w:rsidRPr="00A91AFD">
              <w:rPr>
                <w:rFonts w:ascii="Times New Roman" w:hAnsi="Times New Roman" w:cs="Times New Roman"/>
                <w:i/>
                <w:iCs/>
                <w:sz w:val="20"/>
                <w:szCs w:val="20"/>
              </w:rPr>
              <w:t xml:space="preserve"> graminis</w:t>
            </w:r>
            <w:r w:rsidRPr="00A91AFD">
              <w:rPr>
                <w:rFonts w:ascii="Times New Roman" w:hAnsi="Times New Roman" w:cs="Times New Roman"/>
                <w:sz w:val="20"/>
                <w:szCs w:val="20"/>
              </w:rPr>
              <w:t xml:space="preserve"> f. sp. </w:t>
            </w:r>
            <w:r w:rsidRPr="00A91AFD">
              <w:rPr>
                <w:rFonts w:ascii="Times New Roman" w:hAnsi="Times New Roman" w:cs="Times New Roman"/>
                <w:i/>
                <w:iCs/>
                <w:sz w:val="20"/>
                <w:szCs w:val="20"/>
              </w:rPr>
              <w:t>tritici</w:t>
            </w:r>
          </w:p>
        </w:tc>
        <w:tc>
          <w:tcPr>
            <w:tcW w:w="0" w:type="auto"/>
          </w:tcPr>
          <w:p w14:paraId="550381AE" w14:textId="3AD665A4"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TTRTF</w:t>
            </w:r>
          </w:p>
        </w:tc>
        <w:tc>
          <w:tcPr>
            <w:tcW w:w="0" w:type="auto"/>
          </w:tcPr>
          <w:p w14:paraId="0292E388" w14:textId="4E0619D9"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18GEO189-1</w:t>
            </w:r>
          </w:p>
        </w:tc>
        <w:tc>
          <w:tcPr>
            <w:tcW w:w="0" w:type="auto"/>
          </w:tcPr>
          <w:p w14:paraId="582F7A6C" w14:textId="5B1A686E"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lang w:val="es-ES"/>
              </w:rPr>
              <w:t xml:space="preserve">Sr5, 6, 7b, 8a, 9a, 9b, 9d, 9e, 9g, 10, 11, 17, 21, 36, 38, </w:t>
            </w:r>
            <w:proofErr w:type="spellStart"/>
            <w:r w:rsidRPr="00A91AFD">
              <w:rPr>
                <w:rFonts w:ascii="Times New Roman" w:hAnsi="Times New Roman" w:cs="Times New Roman"/>
                <w:i/>
                <w:iCs/>
                <w:sz w:val="20"/>
                <w:szCs w:val="20"/>
                <w:lang w:val="es-ES"/>
              </w:rPr>
              <w:t>McN</w:t>
            </w:r>
            <w:proofErr w:type="spellEnd"/>
            <w:r w:rsidRPr="00A91AFD">
              <w:rPr>
                <w:rFonts w:ascii="Times New Roman" w:hAnsi="Times New Roman" w:cs="Times New Roman"/>
                <w:i/>
                <w:iCs/>
                <w:sz w:val="20"/>
                <w:szCs w:val="20"/>
                <w:lang w:val="es-ES"/>
              </w:rPr>
              <w:t xml:space="preserve">, </w:t>
            </w:r>
            <w:proofErr w:type="spellStart"/>
            <w:r w:rsidRPr="00A91AFD">
              <w:rPr>
                <w:rFonts w:ascii="Times New Roman" w:hAnsi="Times New Roman" w:cs="Times New Roman"/>
                <w:i/>
                <w:iCs/>
                <w:sz w:val="20"/>
                <w:szCs w:val="20"/>
                <w:lang w:val="es-ES"/>
              </w:rPr>
              <w:t>Tmp</w:t>
            </w:r>
            <w:proofErr w:type="spellEnd"/>
            <w:r w:rsidRPr="00A91AFD">
              <w:rPr>
                <w:rFonts w:ascii="Times New Roman" w:hAnsi="Times New Roman" w:cs="Times New Roman"/>
                <w:i/>
                <w:iCs/>
                <w:sz w:val="20"/>
                <w:szCs w:val="20"/>
                <w:lang w:val="es-ES"/>
              </w:rPr>
              <w:t xml:space="preserve"> </w:t>
            </w:r>
          </w:p>
        </w:tc>
        <w:tc>
          <w:tcPr>
            <w:tcW w:w="0" w:type="auto"/>
          </w:tcPr>
          <w:p w14:paraId="30786CE9" w14:textId="1F25328F"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lang w:val="es-ES"/>
              </w:rPr>
              <w:t>Sr24, 30, 31</w:t>
            </w:r>
          </w:p>
        </w:tc>
      </w:tr>
      <w:tr w:rsidR="008908EB" w:rsidRPr="00A91AFD" w14:paraId="6EE295F3" w14:textId="77777777" w:rsidTr="003B72E3">
        <w:trPr>
          <w:jc w:val="center"/>
        </w:trPr>
        <w:tc>
          <w:tcPr>
            <w:tcW w:w="0" w:type="auto"/>
          </w:tcPr>
          <w:p w14:paraId="1AA70012" w14:textId="71114F52"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rPr>
              <w:t>P</w:t>
            </w:r>
            <w:r w:rsidRPr="00A91AFD">
              <w:rPr>
                <w:rFonts w:ascii="Times New Roman" w:hAnsi="Times New Roman" w:cs="Times New Roman"/>
                <w:sz w:val="20"/>
                <w:szCs w:val="20"/>
                <w:lang w:val="en-US"/>
              </w:rPr>
              <w:t>.</w:t>
            </w:r>
            <w:r w:rsidRPr="00A91AFD">
              <w:rPr>
                <w:rFonts w:ascii="Times New Roman" w:hAnsi="Times New Roman" w:cs="Times New Roman"/>
                <w:i/>
                <w:iCs/>
                <w:sz w:val="20"/>
                <w:szCs w:val="20"/>
              </w:rPr>
              <w:t xml:space="preserve"> graminis</w:t>
            </w:r>
            <w:r w:rsidRPr="00A91AFD">
              <w:rPr>
                <w:rFonts w:ascii="Times New Roman" w:hAnsi="Times New Roman" w:cs="Times New Roman"/>
                <w:sz w:val="20"/>
                <w:szCs w:val="20"/>
              </w:rPr>
              <w:t xml:space="preserve"> f. sp. </w:t>
            </w:r>
            <w:r w:rsidRPr="00A91AFD">
              <w:rPr>
                <w:rFonts w:ascii="Times New Roman" w:hAnsi="Times New Roman" w:cs="Times New Roman"/>
                <w:i/>
                <w:iCs/>
                <w:sz w:val="20"/>
                <w:szCs w:val="20"/>
              </w:rPr>
              <w:t>tritici</w:t>
            </w:r>
          </w:p>
        </w:tc>
        <w:tc>
          <w:tcPr>
            <w:tcW w:w="0" w:type="auto"/>
          </w:tcPr>
          <w:p w14:paraId="13BA67AB" w14:textId="401CDF8B"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TKTTF</w:t>
            </w:r>
          </w:p>
        </w:tc>
        <w:tc>
          <w:tcPr>
            <w:tcW w:w="0" w:type="auto"/>
          </w:tcPr>
          <w:p w14:paraId="7127B647" w14:textId="2EB8C0EC"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13ETH18-1</w:t>
            </w:r>
          </w:p>
        </w:tc>
        <w:tc>
          <w:tcPr>
            <w:tcW w:w="0" w:type="auto"/>
          </w:tcPr>
          <w:p w14:paraId="1B88B39D" w14:textId="00CDE705"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lang w:val="es-ES"/>
              </w:rPr>
              <w:t xml:space="preserve">Sr5, 6, 7b, 8a, 9a, 9b, 9d, 9e, 9g, 10, 17, 21, 30, 36, 38, </w:t>
            </w:r>
            <w:proofErr w:type="spellStart"/>
            <w:r w:rsidRPr="00A91AFD">
              <w:rPr>
                <w:rFonts w:ascii="Times New Roman" w:hAnsi="Times New Roman" w:cs="Times New Roman"/>
                <w:i/>
                <w:iCs/>
                <w:sz w:val="20"/>
                <w:szCs w:val="20"/>
                <w:lang w:val="es-ES"/>
              </w:rPr>
              <w:t>McN</w:t>
            </w:r>
            <w:proofErr w:type="spellEnd"/>
            <w:r w:rsidRPr="00A91AFD">
              <w:rPr>
                <w:rFonts w:ascii="Times New Roman" w:hAnsi="Times New Roman" w:cs="Times New Roman"/>
                <w:i/>
                <w:iCs/>
                <w:sz w:val="20"/>
                <w:szCs w:val="20"/>
                <w:lang w:val="es-ES"/>
              </w:rPr>
              <w:t xml:space="preserve">, </w:t>
            </w:r>
            <w:proofErr w:type="spellStart"/>
            <w:r w:rsidRPr="00A91AFD">
              <w:rPr>
                <w:rFonts w:ascii="Times New Roman" w:hAnsi="Times New Roman" w:cs="Times New Roman"/>
                <w:i/>
                <w:iCs/>
                <w:sz w:val="20"/>
                <w:szCs w:val="20"/>
                <w:lang w:val="es-ES"/>
              </w:rPr>
              <w:t>Tmp</w:t>
            </w:r>
            <w:proofErr w:type="spellEnd"/>
            <w:r w:rsidRPr="00A91AFD">
              <w:rPr>
                <w:rFonts w:ascii="Times New Roman" w:hAnsi="Times New Roman" w:cs="Times New Roman"/>
                <w:i/>
                <w:iCs/>
                <w:sz w:val="20"/>
                <w:szCs w:val="20"/>
                <w:lang w:val="es-ES"/>
              </w:rPr>
              <w:t xml:space="preserve"> </w:t>
            </w:r>
          </w:p>
        </w:tc>
        <w:tc>
          <w:tcPr>
            <w:tcW w:w="0" w:type="auto"/>
          </w:tcPr>
          <w:p w14:paraId="665F3E36" w14:textId="762450A7"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lang w:val="es-ES"/>
              </w:rPr>
              <w:t>Sr11, 24, 31</w:t>
            </w:r>
          </w:p>
        </w:tc>
      </w:tr>
      <w:tr w:rsidR="008908EB" w:rsidRPr="00A91AFD" w14:paraId="016718E9" w14:textId="77777777" w:rsidTr="003B72E3">
        <w:trPr>
          <w:jc w:val="center"/>
        </w:trPr>
        <w:tc>
          <w:tcPr>
            <w:tcW w:w="0" w:type="auto"/>
          </w:tcPr>
          <w:p w14:paraId="059F808B" w14:textId="6A370C74"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rPr>
              <w:t>P</w:t>
            </w:r>
            <w:r w:rsidRPr="00A91AFD">
              <w:rPr>
                <w:rFonts w:ascii="Times New Roman" w:hAnsi="Times New Roman" w:cs="Times New Roman"/>
                <w:sz w:val="20"/>
                <w:szCs w:val="20"/>
                <w:lang w:val="en-US"/>
              </w:rPr>
              <w:t>.</w:t>
            </w:r>
            <w:r w:rsidRPr="00A91AFD">
              <w:rPr>
                <w:rFonts w:ascii="Times New Roman" w:hAnsi="Times New Roman" w:cs="Times New Roman"/>
                <w:i/>
                <w:iCs/>
                <w:sz w:val="20"/>
                <w:szCs w:val="20"/>
              </w:rPr>
              <w:t xml:space="preserve"> graminis</w:t>
            </w:r>
            <w:r w:rsidRPr="00A91AFD">
              <w:rPr>
                <w:rFonts w:ascii="Times New Roman" w:hAnsi="Times New Roman" w:cs="Times New Roman"/>
                <w:sz w:val="20"/>
                <w:szCs w:val="20"/>
              </w:rPr>
              <w:t xml:space="preserve"> f. sp. </w:t>
            </w:r>
            <w:r w:rsidRPr="00A91AFD">
              <w:rPr>
                <w:rFonts w:ascii="Times New Roman" w:hAnsi="Times New Roman" w:cs="Times New Roman"/>
                <w:i/>
                <w:iCs/>
                <w:sz w:val="20"/>
                <w:szCs w:val="20"/>
              </w:rPr>
              <w:t>tritici</w:t>
            </w:r>
          </w:p>
        </w:tc>
        <w:tc>
          <w:tcPr>
            <w:tcW w:w="0" w:type="auto"/>
          </w:tcPr>
          <w:p w14:paraId="53131250" w14:textId="5CE5B833"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TTTTF</w:t>
            </w:r>
          </w:p>
        </w:tc>
        <w:tc>
          <w:tcPr>
            <w:tcW w:w="0" w:type="auto"/>
          </w:tcPr>
          <w:p w14:paraId="1DB25B49" w14:textId="73D8523E"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02MN84-A-1-2</w:t>
            </w:r>
          </w:p>
        </w:tc>
        <w:tc>
          <w:tcPr>
            <w:tcW w:w="0" w:type="auto"/>
          </w:tcPr>
          <w:p w14:paraId="5E64B94A" w14:textId="4CD80CEF"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lang w:val="es-ES"/>
              </w:rPr>
              <w:t xml:space="preserve">Sr5, 6, 7b, 8a, 9a, 9b, 9d, 9e, 9g, 10, 11, 17, 21, 30, 36, 38, </w:t>
            </w:r>
            <w:proofErr w:type="spellStart"/>
            <w:r w:rsidRPr="00A91AFD">
              <w:rPr>
                <w:rFonts w:ascii="Times New Roman" w:hAnsi="Times New Roman" w:cs="Times New Roman"/>
                <w:i/>
                <w:iCs/>
                <w:sz w:val="20"/>
                <w:szCs w:val="20"/>
                <w:lang w:val="es-ES"/>
              </w:rPr>
              <w:t>McN</w:t>
            </w:r>
            <w:proofErr w:type="spellEnd"/>
            <w:r w:rsidRPr="00A91AFD">
              <w:rPr>
                <w:rFonts w:ascii="Times New Roman" w:hAnsi="Times New Roman" w:cs="Times New Roman"/>
                <w:i/>
                <w:iCs/>
                <w:sz w:val="20"/>
                <w:szCs w:val="20"/>
                <w:lang w:val="es-ES"/>
              </w:rPr>
              <w:t xml:space="preserve">, </w:t>
            </w:r>
            <w:proofErr w:type="spellStart"/>
            <w:r w:rsidRPr="00A91AFD">
              <w:rPr>
                <w:rFonts w:ascii="Times New Roman" w:hAnsi="Times New Roman" w:cs="Times New Roman"/>
                <w:i/>
                <w:iCs/>
                <w:sz w:val="20"/>
                <w:szCs w:val="20"/>
                <w:lang w:val="es-ES"/>
              </w:rPr>
              <w:t>Tmp</w:t>
            </w:r>
            <w:proofErr w:type="spellEnd"/>
            <w:r w:rsidRPr="00A91AFD">
              <w:rPr>
                <w:rFonts w:ascii="Times New Roman" w:hAnsi="Times New Roman" w:cs="Times New Roman"/>
                <w:i/>
                <w:iCs/>
                <w:sz w:val="20"/>
                <w:szCs w:val="20"/>
                <w:lang w:val="es-ES"/>
              </w:rPr>
              <w:t xml:space="preserve"> </w:t>
            </w:r>
          </w:p>
        </w:tc>
        <w:tc>
          <w:tcPr>
            <w:tcW w:w="0" w:type="auto"/>
          </w:tcPr>
          <w:p w14:paraId="59252772" w14:textId="177502C5"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lang w:val="es-ES"/>
              </w:rPr>
              <w:t>Sr24, 31</w:t>
            </w:r>
          </w:p>
        </w:tc>
      </w:tr>
      <w:tr w:rsidR="008908EB" w:rsidRPr="00A91AFD" w14:paraId="178ADBAC" w14:textId="77777777" w:rsidTr="003B72E3">
        <w:trPr>
          <w:jc w:val="center"/>
        </w:trPr>
        <w:tc>
          <w:tcPr>
            <w:tcW w:w="0" w:type="auto"/>
          </w:tcPr>
          <w:p w14:paraId="1ED0279D" w14:textId="02CB7463"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lang w:val="en-US"/>
              </w:rPr>
              <w:t>P</w:t>
            </w:r>
            <w:r w:rsidRPr="00A91AFD">
              <w:rPr>
                <w:rFonts w:ascii="Times New Roman" w:hAnsi="Times New Roman" w:cs="Times New Roman"/>
                <w:sz w:val="20"/>
                <w:szCs w:val="20"/>
                <w:lang w:val="en-US"/>
              </w:rPr>
              <w:t>.</w:t>
            </w:r>
            <w:r w:rsidRPr="00A91AFD">
              <w:rPr>
                <w:rFonts w:ascii="Times New Roman" w:hAnsi="Times New Roman" w:cs="Times New Roman"/>
                <w:i/>
                <w:iCs/>
                <w:sz w:val="20"/>
                <w:szCs w:val="20"/>
                <w:lang w:val="en-US"/>
              </w:rPr>
              <w:t xml:space="preserve"> </w:t>
            </w:r>
            <w:r w:rsidRPr="00A91AFD">
              <w:rPr>
                <w:rFonts w:ascii="Times New Roman" w:hAnsi="Times New Roman" w:cs="Times New Roman"/>
                <w:i/>
                <w:iCs/>
                <w:sz w:val="20"/>
                <w:szCs w:val="20"/>
              </w:rPr>
              <w:t>triticina</w:t>
            </w:r>
          </w:p>
        </w:tc>
        <w:tc>
          <w:tcPr>
            <w:tcW w:w="0" w:type="auto"/>
          </w:tcPr>
          <w:p w14:paraId="328C685C" w14:textId="7BE70D61"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BBBQD</w:t>
            </w:r>
          </w:p>
        </w:tc>
        <w:tc>
          <w:tcPr>
            <w:tcW w:w="0" w:type="auto"/>
          </w:tcPr>
          <w:p w14:paraId="4F8C5F59" w14:textId="69F94BF4"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13US83-2-1</w:t>
            </w:r>
          </w:p>
        </w:tc>
        <w:tc>
          <w:tcPr>
            <w:tcW w:w="0" w:type="auto"/>
          </w:tcPr>
          <w:p w14:paraId="5732AF93" w14:textId="1BE3CA73"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color w:val="000000"/>
                <w:sz w:val="20"/>
                <w:szCs w:val="20"/>
                <w:shd w:val="clear" w:color="auto" w:fill="FFFFFF"/>
              </w:rPr>
              <w:t>Lr10</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39</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B</w:t>
            </w:r>
          </w:p>
        </w:tc>
        <w:tc>
          <w:tcPr>
            <w:tcW w:w="0" w:type="auto"/>
          </w:tcPr>
          <w:p w14:paraId="4E8676DD" w14:textId="0CDA6C75"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color w:val="000000"/>
                <w:sz w:val="20"/>
                <w:szCs w:val="20"/>
                <w:shd w:val="clear" w:color="auto" w:fill="FFFFFF"/>
              </w:rPr>
              <w:t>Lr1</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2a</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2c</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3</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3ka</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9</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11</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14a</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16</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17</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18</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21</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24</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26</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28</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30</w:t>
            </w:r>
            <w:r w:rsidRPr="00A91AFD">
              <w:rPr>
                <w:rFonts w:ascii="Times New Roman" w:hAnsi="Times New Roman" w:cs="Times New Roman"/>
                <w:color w:val="000000"/>
                <w:sz w:val="20"/>
                <w:szCs w:val="20"/>
                <w:shd w:val="clear" w:color="auto" w:fill="FFFFFF"/>
              </w:rPr>
              <w:t>, </w:t>
            </w:r>
            <w:r w:rsidRPr="00A91AFD">
              <w:rPr>
                <w:rFonts w:ascii="Times New Roman" w:hAnsi="Times New Roman" w:cs="Times New Roman"/>
                <w:i/>
                <w:iCs/>
                <w:color w:val="000000"/>
                <w:sz w:val="20"/>
                <w:szCs w:val="20"/>
                <w:shd w:val="clear" w:color="auto" w:fill="FFFFFF"/>
              </w:rPr>
              <w:t>42</w:t>
            </w:r>
          </w:p>
        </w:tc>
      </w:tr>
      <w:tr w:rsidR="008908EB" w:rsidRPr="00A91AFD" w14:paraId="18FB7CCE" w14:textId="77777777" w:rsidTr="003B72E3">
        <w:trPr>
          <w:jc w:val="center"/>
        </w:trPr>
        <w:tc>
          <w:tcPr>
            <w:tcW w:w="0" w:type="auto"/>
          </w:tcPr>
          <w:p w14:paraId="451A11BA" w14:textId="327F6D57"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rPr>
              <w:t>P</w:t>
            </w:r>
            <w:r w:rsidRPr="00A91AFD">
              <w:rPr>
                <w:rFonts w:ascii="Times New Roman" w:hAnsi="Times New Roman" w:cs="Times New Roman"/>
                <w:sz w:val="20"/>
                <w:szCs w:val="20"/>
                <w:lang w:val="en-US"/>
              </w:rPr>
              <w:t>.</w:t>
            </w:r>
            <w:r w:rsidRPr="00A91AFD">
              <w:rPr>
                <w:rFonts w:ascii="Times New Roman" w:hAnsi="Times New Roman" w:cs="Times New Roman"/>
                <w:i/>
                <w:iCs/>
                <w:sz w:val="20"/>
                <w:szCs w:val="20"/>
              </w:rPr>
              <w:t xml:space="preserve"> triticina</w:t>
            </w:r>
          </w:p>
        </w:tc>
        <w:tc>
          <w:tcPr>
            <w:tcW w:w="0" w:type="auto"/>
          </w:tcPr>
          <w:p w14:paraId="1426E7E9" w14:textId="5D927C38"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MFPSB</w:t>
            </w:r>
          </w:p>
        </w:tc>
        <w:tc>
          <w:tcPr>
            <w:tcW w:w="0" w:type="auto"/>
          </w:tcPr>
          <w:p w14:paraId="339B993B" w14:textId="57B45379"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12US154-1</w:t>
            </w:r>
          </w:p>
        </w:tc>
        <w:tc>
          <w:tcPr>
            <w:tcW w:w="0" w:type="auto"/>
          </w:tcPr>
          <w:p w14:paraId="73524020" w14:textId="3BF32EB6"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color w:val="000000"/>
                <w:sz w:val="20"/>
                <w:szCs w:val="20"/>
              </w:rPr>
              <w:t>Lr1</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3a</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3ka</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10</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14a</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17</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24</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26</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B</w:t>
            </w:r>
          </w:p>
        </w:tc>
        <w:tc>
          <w:tcPr>
            <w:tcW w:w="0" w:type="auto"/>
          </w:tcPr>
          <w:p w14:paraId="357307B5" w14:textId="7B53C937"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color w:val="000000"/>
                <w:sz w:val="20"/>
                <w:szCs w:val="20"/>
              </w:rPr>
              <w:t>Lr2a</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2c</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9</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11</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16</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18</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21</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28</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30</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39</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42</w:t>
            </w:r>
          </w:p>
        </w:tc>
      </w:tr>
      <w:tr w:rsidR="008908EB" w:rsidRPr="00A91AFD" w14:paraId="39196776" w14:textId="77777777" w:rsidTr="003B72E3">
        <w:trPr>
          <w:jc w:val="center"/>
        </w:trPr>
        <w:tc>
          <w:tcPr>
            <w:tcW w:w="0" w:type="auto"/>
          </w:tcPr>
          <w:p w14:paraId="02EF9A58" w14:textId="585B3FA9"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rPr>
              <w:t>P</w:t>
            </w:r>
            <w:r w:rsidRPr="00A91AFD">
              <w:rPr>
                <w:rFonts w:ascii="Times New Roman" w:hAnsi="Times New Roman" w:cs="Times New Roman"/>
                <w:sz w:val="20"/>
                <w:szCs w:val="20"/>
                <w:lang w:val="en-US"/>
              </w:rPr>
              <w:t>.</w:t>
            </w:r>
            <w:r w:rsidRPr="00A91AFD">
              <w:rPr>
                <w:rFonts w:ascii="Times New Roman" w:hAnsi="Times New Roman" w:cs="Times New Roman"/>
                <w:i/>
                <w:iCs/>
                <w:sz w:val="20"/>
                <w:szCs w:val="20"/>
              </w:rPr>
              <w:t xml:space="preserve"> triticina</w:t>
            </w:r>
          </w:p>
        </w:tc>
        <w:tc>
          <w:tcPr>
            <w:tcW w:w="0" w:type="auto"/>
          </w:tcPr>
          <w:p w14:paraId="3D00DB97" w14:textId="3FA619D3"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TBBGS</w:t>
            </w:r>
          </w:p>
        </w:tc>
        <w:tc>
          <w:tcPr>
            <w:tcW w:w="0" w:type="auto"/>
          </w:tcPr>
          <w:p w14:paraId="64F4FD7B" w14:textId="62398EEA"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14US154-1</w:t>
            </w:r>
          </w:p>
        </w:tc>
        <w:tc>
          <w:tcPr>
            <w:tcW w:w="0" w:type="auto"/>
          </w:tcPr>
          <w:p w14:paraId="25AD4F6C" w14:textId="552C89FD"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color w:val="000000"/>
                <w:sz w:val="20"/>
                <w:szCs w:val="20"/>
              </w:rPr>
              <w:t>Lr1, 2a</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2c</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3</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10</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21</w:t>
            </w:r>
            <w:r w:rsidRPr="00A91AFD">
              <w:rPr>
                <w:rFonts w:ascii="Times New Roman" w:hAnsi="Times New Roman" w:cs="Times New Roman"/>
                <w:color w:val="000000"/>
                <w:sz w:val="20"/>
                <w:szCs w:val="20"/>
              </w:rPr>
              <w:t>,</w:t>
            </w:r>
            <w:r w:rsidRPr="00A91AFD">
              <w:rPr>
                <w:rFonts w:ascii="Times New Roman" w:hAnsi="Times New Roman" w:cs="Times New Roman"/>
                <w:i/>
                <w:iCs/>
                <w:color w:val="000000"/>
                <w:sz w:val="20"/>
                <w:szCs w:val="20"/>
              </w:rPr>
              <w:t>28</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39</w:t>
            </w:r>
          </w:p>
        </w:tc>
        <w:tc>
          <w:tcPr>
            <w:tcW w:w="0" w:type="auto"/>
          </w:tcPr>
          <w:p w14:paraId="04CC9FC1" w14:textId="28B686BA"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color w:val="000000"/>
                <w:sz w:val="20"/>
                <w:szCs w:val="20"/>
              </w:rPr>
              <w:t>Lr3ka</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9</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11</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14a</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16</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17</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18</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24</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26</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30</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42</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B</w:t>
            </w:r>
          </w:p>
        </w:tc>
      </w:tr>
      <w:tr w:rsidR="008908EB" w:rsidRPr="00A91AFD" w14:paraId="2C202308" w14:textId="77777777" w:rsidTr="003B72E3">
        <w:trPr>
          <w:jc w:val="center"/>
        </w:trPr>
        <w:tc>
          <w:tcPr>
            <w:tcW w:w="0" w:type="auto"/>
          </w:tcPr>
          <w:p w14:paraId="1EA2E420" w14:textId="7D5B62E9"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rPr>
              <w:t>P</w:t>
            </w:r>
            <w:r w:rsidRPr="00A91AFD">
              <w:rPr>
                <w:rFonts w:ascii="Times New Roman" w:hAnsi="Times New Roman" w:cs="Times New Roman"/>
                <w:sz w:val="20"/>
                <w:szCs w:val="20"/>
                <w:lang w:val="en-US"/>
              </w:rPr>
              <w:t>.</w:t>
            </w:r>
            <w:r w:rsidRPr="00A91AFD">
              <w:rPr>
                <w:rFonts w:ascii="Times New Roman" w:hAnsi="Times New Roman" w:cs="Times New Roman"/>
                <w:i/>
                <w:iCs/>
                <w:sz w:val="20"/>
                <w:szCs w:val="20"/>
              </w:rPr>
              <w:t xml:space="preserve"> triticina</w:t>
            </w:r>
          </w:p>
        </w:tc>
        <w:tc>
          <w:tcPr>
            <w:tcW w:w="0" w:type="auto"/>
          </w:tcPr>
          <w:p w14:paraId="6A165353" w14:textId="35EE8094"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TFBGQ</w:t>
            </w:r>
          </w:p>
        </w:tc>
        <w:tc>
          <w:tcPr>
            <w:tcW w:w="0" w:type="auto"/>
          </w:tcPr>
          <w:p w14:paraId="75877DBA" w14:textId="19C77207"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11US1-2</w:t>
            </w:r>
          </w:p>
        </w:tc>
        <w:tc>
          <w:tcPr>
            <w:tcW w:w="0" w:type="auto"/>
          </w:tcPr>
          <w:p w14:paraId="69EF3BF5" w14:textId="136E3C3B"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color w:val="000000"/>
                <w:sz w:val="20"/>
                <w:szCs w:val="20"/>
              </w:rPr>
              <w:t>Lr1, 2a</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2c</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3</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10</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21</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24</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26</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28</w:t>
            </w:r>
          </w:p>
        </w:tc>
        <w:tc>
          <w:tcPr>
            <w:tcW w:w="0" w:type="auto"/>
          </w:tcPr>
          <w:p w14:paraId="19DC1BB8" w14:textId="07095411"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color w:val="000000"/>
                <w:sz w:val="20"/>
                <w:szCs w:val="20"/>
              </w:rPr>
              <w:t>Lr3ka</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9</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11</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14a</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16</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17</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18</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30</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39</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42</w:t>
            </w:r>
            <w:r w:rsidRPr="00A91AFD">
              <w:rPr>
                <w:rFonts w:ascii="Times New Roman" w:hAnsi="Times New Roman" w:cs="Times New Roman"/>
                <w:color w:val="000000"/>
                <w:sz w:val="20"/>
                <w:szCs w:val="20"/>
              </w:rPr>
              <w:t>, </w:t>
            </w:r>
            <w:r w:rsidRPr="00A91AFD">
              <w:rPr>
                <w:rFonts w:ascii="Times New Roman" w:hAnsi="Times New Roman" w:cs="Times New Roman"/>
                <w:i/>
                <w:iCs/>
                <w:color w:val="000000"/>
                <w:sz w:val="20"/>
                <w:szCs w:val="20"/>
              </w:rPr>
              <w:t>B</w:t>
            </w:r>
          </w:p>
        </w:tc>
      </w:tr>
      <w:tr w:rsidR="008908EB" w:rsidRPr="00A91AFD" w14:paraId="757055B4" w14:textId="77777777" w:rsidTr="003B72E3">
        <w:trPr>
          <w:jc w:val="center"/>
        </w:trPr>
        <w:tc>
          <w:tcPr>
            <w:tcW w:w="0" w:type="auto"/>
          </w:tcPr>
          <w:p w14:paraId="67ECC4CB" w14:textId="0BEABF3C"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rPr>
              <w:t>P</w:t>
            </w:r>
            <w:r w:rsidRPr="00A91AFD">
              <w:rPr>
                <w:rFonts w:ascii="Times New Roman" w:hAnsi="Times New Roman" w:cs="Times New Roman"/>
                <w:sz w:val="20"/>
                <w:szCs w:val="20"/>
                <w:lang w:val="en-US"/>
              </w:rPr>
              <w:t>.</w:t>
            </w:r>
            <w:r w:rsidRPr="00A91AFD">
              <w:rPr>
                <w:rFonts w:ascii="Times New Roman" w:hAnsi="Times New Roman" w:cs="Times New Roman"/>
                <w:i/>
                <w:iCs/>
                <w:sz w:val="20"/>
                <w:szCs w:val="20"/>
              </w:rPr>
              <w:t xml:space="preserve"> triticina</w:t>
            </w:r>
          </w:p>
        </w:tc>
        <w:tc>
          <w:tcPr>
            <w:tcW w:w="0" w:type="auto"/>
          </w:tcPr>
          <w:p w14:paraId="01468641" w14:textId="47B716F8"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TNBGJ</w:t>
            </w:r>
          </w:p>
        </w:tc>
        <w:tc>
          <w:tcPr>
            <w:tcW w:w="0" w:type="auto"/>
          </w:tcPr>
          <w:p w14:paraId="09990B50" w14:textId="55F90E72"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11US1-2</w:t>
            </w:r>
          </w:p>
        </w:tc>
        <w:tc>
          <w:tcPr>
            <w:tcW w:w="0" w:type="auto"/>
          </w:tcPr>
          <w:p w14:paraId="4F53A92B" w14:textId="4EAC09E6"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rPr>
              <w:t>Lr1, 2a, 2c, 3, 9, 14a, 24, 21, 42</w:t>
            </w:r>
          </w:p>
        </w:tc>
        <w:tc>
          <w:tcPr>
            <w:tcW w:w="0" w:type="auto"/>
          </w:tcPr>
          <w:p w14:paraId="578DC94C" w14:textId="39049845"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rPr>
              <w:t>Lr3ka, 10, 11, 16, 17, 18, 26, 28, 30, 39, B</w:t>
            </w:r>
          </w:p>
        </w:tc>
      </w:tr>
      <w:tr w:rsidR="008908EB" w:rsidRPr="00A91AFD" w14:paraId="4F8173E2" w14:textId="77777777" w:rsidTr="003B72E3">
        <w:trPr>
          <w:jc w:val="center"/>
        </w:trPr>
        <w:tc>
          <w:tcPr>
            <w:tcW w:w="0" w:type="auto"/>
          </w:tcPr>
          <w:p w14:paraId="25123722" w14:textId="77777777"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rPr>
              <w:t>P</w:t>
            </w:r>
            <w:r w:rsidRPr="00A91AFD">
              <w:rPr>
                <w:rFonts w:ascii="Times New Roman" w:hAnsi="Times New Roman" w:cs="Times New Roman"/>
                <w:sz w:val="20"/>
                <w:szCs w:val="20"/>
                <w:lang w:val="en-US"/>
              </w:rPr>
              <w:t>.</w:t>
            </w:r>
            <w:r w:rsidRPr="00A91AFD">
              <w:rPr>
                <w:rFonts w:ascii="Times New Roman" w:hAnsi="Times New Roman" w:cs="Times New Roman"/>
                <w:i/>
                <w:iCs/>
                <w:sz w:val="20"/>
                <w:szCs w:val="20"/>
              </w:rPr>
              <w:t xml:space="preserve"> striiformis</w:t>
            </w:r>
            <w:r w:rsidRPr="00A91AFD">
              <w:rPr>
                <w:rFonts w:ascii="Times New Roman" w:hAnsi="Times New Roman" w:cs="Times New Roman"/>
                <w:sz w:val="20"/>
                <w:szCs w:val="20"/>
              </w:rPr>
              <w:t xml:space="preserve"> f. sp. </w:t>
            </w:r>
            <w:r w:rsidRPr="00A91AFD">
              <w:rPr>
                <w:rFonts w:ascii="Times New Roman" w:hAnsi="Times New Roman" w:cs="Times New Roman"/>
                <w:i/>
                <w:iCs/>
                <w:sz w:val="20"/>
                <w:szCs w:val="20"/>
              </w:rPr>
              <w:t>tritici</w:t>
            </w:r>
          </w:p>
        </w:tc>
        <w:tc>
          <w:tcPr>
            <w:tcW w:w="0" w:type="auto"/>
          </w:tcPr>
          <w:p w14:paraId="46D9C70D" w14:textId="34B05E3D"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PSTv-14</w:t>
            </w:r>
          </w:p>
        </w:tc>
        <w:tc>
          <w:tcPr>
            <w:tcW w:w="0" w:type="auto"/>
          </w:tcPr>
          <w:p w14:paraId="2BB6244D" w14:textId="77777777" w:rsidR="008908EB" w:rsidRPr="00A91AFD" w:rsidRDefault="008908EB" w:rsidP="008908EB">
            <w:pPr>
              <w:rPr>
                <w:rFonts w:ascii="Times New Roman" w:hAnsi="Times New Roman" w:cs="Times New Roman"/>
                <w:sz w:val="20"/>
                <w:szCs w:val="20"/>
              </w:rPr>
            </w:pPr>
          </w:p>
        </w:tc>
        <w:tc>
          <w:tcPr>
            <w:tcW w:w="0" w:type="auto"/>
          </w:tcPr>
          <w:p w14:paraId="059B6B01" w14:textId="77777777"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rPr>
              <w:t>1, 6, 7, 8, 9, 17, 27, 43, 44, 76, Tr1, Exp2</w:t>
            </w:r>
          </w:p>
        </w:tc>
        <w:tc>
          <w:tcPr>
            <w:tcW w:w="0" w:type="auto"/>
          </w:tcPr>
          <w:p w14:paraId="3664AE5A" w14:textId="77777777"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rPr>
              <w:t xml:space="preserve">Yr5, 10, 15, 24, 32, SP, Tye </w:t>
            </w:r>
          </w:p>
        </w:tc>
      </w:tr>
      <w:tr w:rsidR="008908EB" w:rsidRPr="00A91AFD" w14:paraId="332B1ECF" w14:textId="77777777" w:rsidTr="003B72E3">
        <w:trPr>
          <w:jc w:val="center"/>
        </w:trPr>
        <w:tc>
          <w:tcPr>
            <w:tcW w:w="0" w:type="auto"/>
          </w:tcPr>
          <w:p w14:paraId="34477FFE" w14:textId="77777777"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rPr>
              <w:t>P</w:t>
            </w:r>
            <w:r w:rsidRPr="00A91AFD">
              <w:rPr>
                <w:rFonts w:ascii="Times New Roman" w:hAnsi="Times New Roman" w:cs="Times New Roman"/>
                <w:sz w:val="20"/>
                <w:szCs w:val="20"/>
                <w:lang w:val="en-US"/>
              </w:rPr>
              <w:t>.</w:t>
            </w:r>
            <w:r w:rsidRPr="00A91AFD">
              <w:rPr>
                <w:rFonts w:ascii="Times New Roman" w:hAnsi="Times New Roman" w:cs="Times New Roman"/>
                <w:i/>
                <w:iCs/>
                <w:sz w:val="20"/>
                <w:szCs w:val="20"/>
              </w:rPr>
              <w:t xml:space="preserve"> striiformis</w:t>
            </w:r>
            <w:r w:rsidRPr="00A91AFD">
              <w:rPr>
                <w:rFonts w:ascii="Times New Roman" w:hAnsi="Times New Roman" w:cs="Times New Roman"/>
                <w:sz w:val="20"/>
                <w:szCs w:val="20"/>
              </w:rPr>
              <w:t xml:space="preserve"> f. sp. </w:t>
            </w:r>
            <w:r w:rsidRPr="00A91AFD">
              <w:rPr>
                <w:rFonts w:ascii="Times New Roman" w:hAnsi="Times New Roman" w:cs="Times New Roman"/>
                <w:i/>
                <w:iCs/>
                <w:sz w:val="20"/>
                <w:szCs w:val="20"/>
              </w:rPr>
              <w:t>tritici</w:t>
            </w:r>
          </w:p>
        </w:tc>
        <w:tc>
          <w:tcPr>
            <w:tcW w:w="0" w:type="auto"/>
          </w:tcPr>
          <w:p w14:paraId="3605F36A" w14:textId="674E1755"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PSTv-37</w:t>
            </w:r>
          </w:p>
        </w:tc>
        <w:tc>
          <w:tcPr>
            <w:tcW w:w="0" w:type="auto"/>
          </w:tcPr>
          <w:p w14:paraId="1D57EF91" w14:textId="77777777"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10-106</w:t>
            </w:r>
          </w:p>
        </w:tc>
        <w:tc>
          <w:tcPr>
            <w:tcW w:w="0" w:type="auto"/>
          </w:tcPr>
          <w:p w14:paraId="518E6125" w14:textId="77777777"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rPr>
              <w:t>Yr6, 7, 8, 9, 17, 27, 43, 44, Tr1, Exp2</w:t>
            </w:r>
          </w:p>
        </w:tc>
        <w:tc>
          <w:tcPr>
            <w:tcW w:w="0" w:type="auto"/>
          </w:tcPr>
          <w:p w14:paraId="5E31AF9E" w14:textId="77777777"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rPr>
              <w:t>Yr1, 5, 10, 15, 24, 32, SP, Tye</w:t>
            </w:r>
          </w:p>
        </w:tc>
      </w:tr>
      <w:tr w:rsidR="008908EB" w:rsidRPr="00A91AFD" w14:paraId="41FCF1B3" w14:textId="77777777" w:rsidTr="003B72E3">
        <w:trPr>
          <w:jc w:val="center"/>
        </w:trPr>
        <w:tc>
          <w:tcPr>
            <w:tcW w:w="0" w:type="auto"/>
          </w:tcPr>
          <w:p w14:paraId="1849BFF2" w14:textId="77777777"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rPr>
              <w:t>P</w:t>
            </w:r>
            <w:r w:rsidRPr="00A91AFD">
              <w:rPr>
                <w:rFonts w:ascii="Times New Roman" w:hAnsi="Times New Roman" w:cs="Times New Roman"/>
                <w:sz w:val="20"/>
                <w:szCs w:val="20"/>
                <w:lang w:val="en-US"/>
              </w:rPr>
              <w:t>.</w:t>
            </w:r>
            <w:r w:rsidRPr="00A91AFD">
              <w:rPr>
                <w:rFonts w:ascii="Times New Roman" w:hAnsi="Times New Roman" w:cs="Times New Roman"/>
                <w:i/>
                <w:iCs/>
                <w:sz w:val="20"/>
                <w:szCs w:val="20"/>
              </w:rPr>
              <w:t xml:space="preserve"> striiformis</w:t>
            </w:r>
            <w:r w:rsidRPr="00A91AFD">
              <w:rPr>
                <w:rFonts w:ascii="Times New Roman" w:hAnsi="Times New Roman" w:cs="Times New Roman"/>
                <w:sz w:val="20"/>
                <w:szCs w:val="20"/>
              </w:rPr>
              <w:t xml:space="preserve"> f. sp. </w:t>
            </w:r>
            <w:r w:rsidRPr="00A91AFD">
              <w:rPr>
                <w:rFonts w:ascii="Times New Roman" w:hAnsi="Times New Roman" w:cs="Times New Roman"/>
                <w:i/>
                <w:iCs/>
                <w:sz w:val="20"/>
                <w:szCs w:val="20"/>
              </w:rPr>
              <w:t>tritici</w:t>
            </w:r>
          </w:p>
        </w:tc>
        <w:tc>
          <w:tcPr>
            <w:tcW w:w="0" w:type="auto"/>
          </w:tcPr>
          <w:p w14:paraId="60556B19" w14:textId="2D67617B"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PSTv-143</w:t>
            </w:r>
          </w:p>
        </w:tc>
        <w:tc>
          <w:tcPr>
            <w:tcW w:w="0" w:type="auto"/>
          </w:tcPr>
          <w:p w14:paraId="47FA8329" w14:textId="77777777" w:rsidR="008908EB" w:rsidRPr="00A91AFD" w:rsidRDefault="008908EB" w:rsidP="008908EB">
            <w:pPr>
              <w:rPr>
                <w:rFonts w:ascii="Times New Roman" w:hAnsi="Times New Roman" w:cs="Times New Roman"/>
                <w:sz w:val="20"/>
                <w:szCs w:val="20"/>
              </w:rPr>
            </w:pPr>
          </w:p>
        </w:tc>
        <w:tc>
          <w:tcPr>
            <w:tcW w:w="0" w:type="auto"/>
          </w:tcPr>
          <w:p w14:paraId="70869701" w14:textId="77777777"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rPr>
              <w:t>Yr1, 6, 9, SP, Tr1, Tye</w:t>
            </w:r>
          </w:p>
        </w:tc>
        <w:tc>
          <w:tcPr>
            <w:tcW w:w="0" w:type="auto"/>
          </w:tcPr>
          <w:p w14:paraId="765BFCC4" w14:textId="77777777"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rPr>
              <w:t>Yr5, 7, 8, 10, 15, 24, 27, 32, 43, 44, Exp2, Tr1</w:t>
            </w:r>
          </w:p>
        </w:tc>
      </w:tr>
      <w:tr w:rsidR="008908EB" w:rsidRPr="00A91AFD" w14:paraId="7507D548" w14:textId="77777777" w:rsidTr="003B72E3">
        <w:trPr>
          <w:jc w:val="center"/>
        </w:trPr>
        <w:tc>
          <w:tcPr>
            <w:tcW w:w="0" w:type="auto"/>
          </w:tcPr>
          <w:p w14:paraId="1FD13BAB" w14:textId="77777777"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rPr>
              <w:t>P</w:t>
            </w:r>
            <w:r w:rsidRPr="00A91AFD">
              <w:rPr>
                <w:rFonts w:ascii="Times New Roman" w:hAnsi="Times New Roman" w:cs="Times New Roman"/>
                <w:sz w:val="20"/>
                <w:szCs w:val="20"/>
                <w:lang w:val="en-US"/>
              </w:rPr>
              <w:t>.</w:t>
            </w:r>
            <w:r w:rsidRPr="00A91AFD">
              <w:rPr>
                <w:rFonts w:ascii="Times New Roman" w:hAnsi="Times New Roman" w:cs="Times New Roman"/>
                <w:i/>
                <w:iCs/>
                <w:sz w:val="20"/>
                <w:szCs w:val="20"/>
              </w:rPr>
              <w:t xml:space="preserve"> striiformis</w:t>
            </w:r>
            <w:r w:rsidRPr="00A91AFD">
              <w:rPr>
                <w:rFonts w:ascii="Times New Roman" w:hAnsi="Times New Roman" w:cs="Times New Roman"/>
                <w:sz w:val="20"/>
                <w:szCs w:val="20"/>
              </w:rPr>
              <w:t xml:space="preserve"> f. sp. </w:t>
            </w:r>
            <w:r w:rsidRPr="00A91AFD">
              <w:rPr>
                <w:rFonts w:ascii="Times New Roman" w:hAnsi="Times New Roman" w:cs="Times New Roman"/>
                <w:i/>
                <w:iCs/>
                <w:sz w:val="20"/>
                <w:szCs w:val="20"/>
              </w:rPr>
              <w:t>tritici</w:t>
            </w:r>
          </w:p>
        </w:tc>
        <w:tc>
          <w:tcPr>
            <w:tcW w:w="0" w:type="auto"/>
          </w:tcPr>
          <w:p w14:paraId="38EAC838" w14:textId="700D8D56"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rPr>
              <w:t>PSTv-221</w:t>
            </w:r>
          </w:p>
        </w:tc>
        <w:tc>
          <w:tcPr>
            <w:tcW w:w="0" w:type="auto"/>
          </w:tcPr>
          <w:p w14:paraId="220FCF8E" w14:textId="77777777" w:rsidR="008908EB" w:rsidRPr="00A91AFD" w:rsidRDefault="008908EB" w:rsidP="008908EB">
            <w:pPr>
              <w:rPr>
                <w:rFonts w:ascii="Times New Roman" w:hAnsi="Times New Roman" w:cs="Times New Roman"/>
                <w:sz w:val="20"/>
                <w:szCs w:val="20"/>
              </w:rPr>
            </w:pPr>
          </w:p>
        </w:tc>
        <w:tc>
          <w:tcPr>
            <w:tcW w:w="0" w:type="auto"/>
          </w:tcPr>
          <w:p w14:paraId="539A51CD" w14:textId="77777777"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rPr>
              <w:t>Yr6, 7, 27, 43, 44, Exp2</w:t>
            </w:r>
          </w:p>
        </w:tc>
        <w:tc>
          <w:tcPr>
            <w:tcW w:w="0" w:type="auto"/>
          </w:tcPr>
          <w:p w14:paraId="62410FCB" w14:textId="77777777"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rPr>
              <w:t>Yr1, 5, 8, 9, 10, 15, 24, 32, 43, SP, Tr1,Tye</w:t>
            </w:r>
          </w:p>
        </w:tc>
      </w:tr>
      <w:tr w:rsidR="008908EB" w:rsidRPr="00A91AFD" w14:paraId="7828416B" w14:textId="77777777" w:rsidTr="003B72E3">
        <w:trPr>
          <w:jc w:val="center"/>
        </w:trPr>
        <w:tc>
          <w:tcPr>
            <w:tcW w:w="0" w:type="auto"/>
          </w:tcPr>
          <w:p w14:paraId="488E12A2" w14:textId="77777777"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i/>
                <w:iCs/>
                <w:sz w:val="20"/>
                <w:szCs w:val="20"/>
              </w:rPr>
              <w:t>P</w:t>
            </w:r>
            <w:r w:rsidRPr="00A91AFD">
              <w:rPr>
                <w:rFonts w:ascii="Times New Roman" w:hAnsi="Times New Roman" w:cs="Times New Roman"/>
                <w:sz w:val="20"/>
                <w:szCs w:val="20"/>
                <w:lang w:val="en-US"/>
              </w:rPr>
              <w:t>.</w:t>
            </w:r>
            <w:r w:rsidRPr="00A91AFD">
              <w:rPr>
                <w:rFonts w:ascii="Times New Roman" w:hAnsi="Times New Roman" w:cs="Times New Roman"/>
                <w:i/>
                <w:iCs/>
                <w:sz w:val="20"/>
                <w:szCs w:val="20"/>
              </w:rPr>
              <w:t xml:space="preserve"> striiformis</w:t>
            </w:r>
            <w:r w:rsidRPr="00A91AFD">
              <w:rPr>
                <w:rFonts w:ascii="Times New Roman" w:hAnsi="Times New Roman" w:cs="Times New Roman"/>
                <w:sz w:val="20"/>
                <w:szCs w:val="20"/>
              </w:rPr>
              <w:t xml:space="preserve"> f. sp. </w:t>
            </w:r>
            <w:r w:rsidRPr="00A91AFD">
              <w:rPr>
                <w:rFonts w:ascii="Times New Roman" w:hAnsi="Times New Roman" w:cs="Times New Roman"/>
                <w:i/>
                <w:iCs/>
                <w:sz w:val="20"/>
                <w:szCs w:val="20"/>
              </w:rPr>
              <w:t>tritici</w:t>
            </w:r>
          </w:p>
        </w:tc>
        <w:tc>
          <w:tcPr>
            <w:tcW w:w="0" w:type="auto"/>
          </w:tcPr>
          <w:p w14:paraId="0D6DA4D9" w14:textId="5829303B" w:rsidR="008908EB" w:rsidRPr="00A91AFD" w:rsidRDefault="008908EB" w:rsidP="008908EB">
            <w:pPr>
              <w:rPr>
                <w:rFonts w:ascii="Times New Roman" w:hAnsi="Times New Roman" w:cs="Times New Roman"/>
                <w:sz w:val="20"/>
                <w:szCs w:val="20"/>
              </w:rPr>
            </w:pPr>
            <w:r w:rsidRPr="00A91AFD">
              <w:rPr>
                <w:rFonts w:ascii="Times New Roman" w:hAnsi="Times New Roman" w:cs="Times New Roman"/>
                <w:sz w:val="20"/>
                <w:szCs w:val="20"/>
                <w:lang w:val="en-US"/>
              </w:rPr>
              <w:t>PST</w:t>
            </w:r>
            <w:r w:rsidRPr="00A91AFD">
              <w:rPr>
                <w:rFonts w:ascii="Times New Roman" w:hAnsi="Times New Roman" w:cs="Times New Roman"/>
                <w:sz w:val="20"/>
                <w:szCs w:val="20"/>
              </w:rPr>
              <w:t>5004</w:t>
            </w:r>
          </w:p>
        </w:tc>
        <w:tc>
          <w:tcPr>
            <w:tcW w:w="0" w:type="auto"/>
          </w:tcPr>
          <w:p w14:paraId="4259E40F" w14:textId="3F2C2E63" w:rsidR="008908EB" w:rsidRPr="00A91AFD" w:rsidRDefault="008908EB" w:rsidP="008908EB">
            <w:pPr>
              <w:rPr>
                <w:rFonts w:ascii="Times New Roman" w:hAnsi="Times New Roman" w:cs="Times New Roman"/>
                <w:sz w:val="20"/>
                <w:szCs w:val="20"/>
              </w:rPr>
            </w:pPr>
          </w:p>
        </w:tc>
        <w:tc>
          <w:tcPr>
            <w:tcW w:w="0" w:type="auto"/>
          </w:tcPr>
          <w:p w14:paraId="0D8EFB61" w14:textId="77777777"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color w:val="333333"/>
                <w:sz w:val="20"/>
                <w:szCs w:val="20"/>
                <w:shd w:val="clear" w:color="auto" w:fill="FAFAFA"/>
              </w:rPr>
              <w:t>Yr6,7,8,9,11,12,17,19,sk,18,A</w:t>
            </w:r>
          </w:p>
        </w:tc>
        <w:tc>
          <w:tcPr>
            <w:tcW w:w="0" w:type="auto"/>
          </w:tcPr>
          <w:p w14:paraId="414E693E" w14:textId="77777777" w:rsidR="008908EB" w:rsidRPr="00A91AFD" w:rsidRDefault="008908EB" w:rsidP="008908EB">
            <w:pPr>
              <w:rPr>
                <w:rFonts w:ascii="Times New Roman" w:hAnsi="Times New Roman" w:cs="Times New Roman"/>
                <w:i/>
                <w:iCs/>
                <w:sz w:val="20"/>
                <w:szCs w:val="20"/>
              </w:rPr>
            </w:pPr>
            <w:r w:rsidRPr="00A91AFD">
              <w:rPr>
                <w:rFonts w:ascii="Times New Roman" w:hAnsi="Times New Roman" w:cs="Times New Roman"/>
                <w:i/>
                <w:iCs/>
                <w:sz w:val="20"/>
                <w:szCs w:val="20"/>
              </w:rPr>
              <w:t>Yr1, 5, 10, 15, 24, 26, sp</w:t>
            </w:r>
          </w:p>
        </w:tc>
      </w:tr>
    </w:tbl>
    <w:p w14:paraId="3B62942B" w14:textId="77777777" w:rsidR="00DC0AA3" w:rsidRPr="00A91AFD" w:rsidRDefault="00DC0AA3" w:rsidP="00DC0AA3">
      <w:pPr>
        <w:spacing w:line="360" w:lineRule="auto"/>
        <w:rPr>
          <w:rFonts w:ascii="Times New Roman" w:hAnsi="Times New Roman" w:cs="Times New Roman"/>
          <w:b/>
          <w:bCs/>
          <w:color w:val="000000" w:themeColor="text1"/>
          <w:sz w:val="22"/>
          <w:szCs w:val="22"/>
          <w:lang w:val="en-US"/>
        </w:rPr>
      </w:pPr>
    </w:p>
    <w:p w14:paraId="25A56F9C" w14:textId="5F25DB7B" w:rsidR="00D7233A" w:rsidRDefault="00D7233A" w:rsidP="6C1DCDD7">
      <w:pPr>
        <w:spacing w:line="360" w:lineRule="auto"/>
        <w:rPr>
          <w:rFonts w:ascii="Times New Roman" w:hAnsi="Times New Roman" w:cs="Times New Roman"/>
          <w:b/>
          <w:bCs/>
          <w:color w:val="000000" w:themeColor="text1"/>
          <w:sz w:val="22"/>
          <w:szCs w:val="22"/>
          <w:lang w:val="en-US"/>
        </w:rPr>
      </w:pPr>
    </w:p>
    <w:p w14:paraId="7D1919D4" w14:textId="77777777" w:rsidR="00E63392" w:rsidRDefault="00E63392" w:rsidP="6C1DCDD7">
      <w:pPr>
        <w:spacing w:line="360" w:lineRule="auto"/>
        <w:rPr>
          <w:rFonts w:ascii="Times New Roman" w:hAnsi="Times New Roman" w:cs="Times New Roman"/>
          <w:b/>
          <w:bCs/>
          <w:color w:val="000000" w:themeColor="text1"/>
          <w:sz w:val="22"/>
          <w:szCs w:val="22"/>
          <w:lang w:val="en-US"/>
        </w:rPr>
      </w:pPr>
    </w:p>
    <w:p w14:paraId="04F19CFE" w14:textId="77777777" w:rsidR="00E63392" w:rsidRDefault="00E63392" w:rsidP="6C1DCDD7">
      <w:pPr>
        <w:spacing w:line="360" w:lineRule="auto"/>
        <w:rPr>
          <w:rFonts w:ascii="Times New Roman" w:hAnsi="Times New Roman" w:cs="Times New Roman"/>
          <w:b/>
          <w:bCs/>
          <w:color w:val="000000" w:themeColor="text1"/>
          <w:sz w:val="22"/>
          <w:szCs w:val="22"/>
          <w:lang w:val="en-US"/>
        </w:rPr>
      </w:pPr>
    </w:p>
    <w:p w14:paraId="2963A1D5" w14:textId="77777777" w:rsidR="00E63392" w:rsidRDefault="00E63392" w:rsidP="6C1DCDD7">
      <w:pPr>
        <w:spacing w:line="360" w:lineRule="auto"/>
        <w:rPr>
          <w:rFonts w:ascii="Times New Roman" w:hAnsi="Times New Roman" w:cs="Times New Roman"/>
          <w:b/>
          <w:bCs/>
          <w:color w:val="000000" w:themeColor="text1"/>
          <w:sz w:val="22"/>
          <w:szCs w:val="22"/>
          <w:lang w:val="en-US"/>
        </w:rPr>
      </w:pPr>
    </w:p>
    <w:p w14:paraId="4868B5A6" w14:textId="77777777" w:rsidR="00E63392" w:rsidRPr="00A91AFD" w:rsidRDefault="00E63392" w:rsidP="6C1DCDD7">
      <w:pPr>
        <w:spacing w:line="360" w:lineRule="auto"/>
        <w:rPr>
          <w:rFonts w:ascii="Times New Roman" w:hAnsi="Times New Roman" w:cs="Times New Roman"/>
          <w:b/>
          <w:bCs/>
          <w:color w:val="000000" w:themeColor="text1"/>
          <w:sz w:val="22"/>
          <w:szCs w:val="22"/>
          <w:lang w:val="en-US"/>
        </w:rPr>
      </w:pPr>
    </w:p>
    <w:p w14:paraId="588385DE" w14:textId="77777777" w:rsidR="00D7233A" w:rsidRPr="00A91AFD" w:rsidRDefault="00D7233A" w:rsidP="00842248">
      <w:pPr>
        <w:spacing w:line="360" w:lineRule="auto"/>
        <w:rPr>
          <w:rFonts w:ascii="Times New Roman" w:hAnsi="Times New Roman" w:cs="Times New Roman"/>
          <w:b/>
          <w:bCs/>
          <w:color w:val="000000" w:themeColor="text1"/>
          <w:sz w:val="22"/>
          <w:szCs w:val="22"/>
          <w:lang w:val="en-US"/>
        </w:rPr>
      </w:pPr>
    </w:p>
    <w:p w14:paraId="39D580EE" w14:textId="6B12CBA2" w:rsidR="00440D5B" w:rsidRPr="00A91AFD" w:rsidRDefault="00842248" w:rsidP="00842248">
      <w:pPr>
        <w:spacing w:line="360" w:lineRule="auto"/>
        <w:rPr>
          <w:rFonts w:ascii="Times New Roman" w:hAnsi="Times New Roman" w:cs="Times New Roman"/>
          <w:color w:val="222222"/>
          <w:sz w:val="22"/>
          <w:szCs w:val="22"/>
          <w:shd w:val="clear" w:color="auto" w:fill="FFFFFF"/>
          <w:lang w:val="en-US"/>
        </w:rPr>
      </w:pPr>
      <w:r w:rsidRPr="00A91AFD">
        <w:rPr>
          <w:rFonts w:ascii="Times New Roman" w:hAnsi="Times New Roman" w:cs="Times New Roman"/>
          <w:b/>
          <w:bCs/>
          <w:color w:val="000000" w:themeColor="text1"/>
          <w:sz w:val="22"/>
          <w:szCs w:val="22"/>
          <w:lang w:val="en-US"/>
        </w:rPr>
        <w:t xml:space="preserve">Supplementary Table </w:t>
      </w:r>
      <w:r w:rsidR="00FC726E" w:rsidRPr="00A91AFD">
        <w:rPr>
          <w:rFonts w:ascii="Times New Roman" w:hAnsi="Times New Roman" w:cs="Times New Roman"/>
          <w:b/>
          <w:bCs/>
          <w:color w:val="000000" w:themeColor="text1"/>
          <w:sz w:val="22"/>
          <w:szCs w:val="22"/>
          <w:lang w:val="en-US"/>
        </w:rPr>
        <w:t>S</w:t>
      </w:r>
      <w:r w:rsidR="00DC0AA3" w:rsidRPr="00A91AFD">
        <w:rPr>
          <w:rFonts w:ascii="Times New Roman" w:hAnsi="Times New Roman" w:cs="Times New Roman"/>
          <w:b/>
          <w:bCs/>
          <w:color w:val="000000" w:themeColor="text1"/>
          <w:sz w:val="22"/>
          <w:szCs w:val="22"/>
          <w:lang w:val="en-US"/>
        </w:rPr>
        <w:t>3</w:t>
      </w:r>
      <w:r w:rsidRPr="00A91AFD">
        <w:rPr>
          <w:rFonts w:ascii="Times New Roman" w:hAnsi="Times New Roman" w:cs="Times New Roman"/>
          <w:b/>
          <w:bCs/>
          <w:color w:val="000000" w:themeColor="text1"/>
          <w:sz w:val="22"/>
          <w:szCs w:val="22"/>
          <w:lang w:val="en-US"/>
        </w:rPr>
        <w:t xml:space="preserve">. </w:t>
      </w:r>
      <w:r w:rsidR="009F2B0C" w:rsidRPr="00A91AFD">
        <w:rPr>
          <w:rFonts w:ascii="Times New Roman" w:hAnsi="Times New Roman" w:cs="Times New Roman"/>
          <w:color w:val="222222"/>
          <w:sz w:val="22"/>
          <w:szCs w:val="22"/>
          <w:shd w:val="clear" w:color="auto" w:fill="FFFFFF"/>
          <w:lang w:val="en-US"/>
        </w:rPr>
        <w:t>Wild emmer wheat (WEW) SNP variants under different conditions</w:t>
      </w:r>
      <w:r w:rsidR="00DB2C0F" w:rsidRPr="00A91AFD">
        <w:rPr>
          <w:rFonts w:ascii="Times New Roman" w:hAnsi="Times New Roman" w:cs="Times New Roman"/>
          <w:color w:val="222222"/>
          <w:sz w:val="22"/>
          <w:szCs w:val="22"/>
          <w:shd w:val="clear" w:color="auto" w:fill="FFFFFF"/>
          <w:lang w:val="en-US"/>
        </w:rPr>
        <w:t xml:space="preserve"> of filtration</w:t>
      </w:r>
      <w:r w:rsidR="009F2B0C" w:rsidRPr="00A91AFD">
        <w:rPr>
          <w:rFonts w:ascii="Times New Roman" w:hAnsi="Times New Roman" w:cs="Times New Roman"/>
          <w:color w:val="222222"/>
          <w:sz w:val="22"/>
          <w:szCs w:val="22"/>
          <w:shd w:val="clear" w:color="auto" w:fill="FFFFFF"/>
          <w:lang w:val="en-US"/>
        </w:rPr>
        <w:t xml:space="preserve">. The variants were computed for each of the 14 chromosomes using the </w:t>
      </w:r>
      <w:proofErr w:type="spellStart"/>
      <w:r w:rsidR="009F2B0C" w:rsidRPr="00A91AFD">
        <w:rPr>
          <w:rFonts w:ascii="Times New Roman" w:hAnsi="Times New Roman" w:cs="Times New Roman"/>
          <w:color w:val="222222"/>
          <w:sz w:val="22"/>
          <w:szCs w:val="22"/>
          <w:shd w:val="clear" w:color="auto" w:fill="FFFFFF"/>
          <w:lang w:val="en-US"/>
        </w:rPr>
        <w:t>Zavitan</w:t>
      </w:r>
      <w:proofErr w:type="spellEnd"/>
      <w:r w:rsidR="009F2B0C" w:rsidRPr="00A91AFD">
        <w:rPr>
          <w:rFonts w:ascii="Times New Roman" w:hAnsi="Times New Roman" w:cs="Times New Roman"/>
          <w:color w:val="222222"/>
          <w:sz w:val="22"/>
          <w:szCs w:val="22"/>
          <w:shd w:val="clear" w:color="auto" w:fill="FFFFFF"/>
          <w:lang w:val="en-US"/>
        </w:rPr>
        <w:t xml:space="preserve"> reference (v2.1) with the </w:t>
      </w:r>
      <w:proofErr w:type="spellStart"/>
      <w:r w:rsidR="009F2B0C" w:rsidRPr="00A91AFD">
        <w:rPr>
          <w:rFonts w:ascii="Times New Roman" w:hAnsi="Times New Roman" w:cs="Times New Roman"/>
          <w:color w:val="222222"/>
          <w:sz w:val="22"/>
          <w:szCs w:val="22"/>
          <w:shd w:val="clear" w:color="auto" w:fill="FFFFFF"/>
          <w:lang w:val="en-US"/>
        </w:rPr>
        <w:t>bcftools</w:t>
      </w:r>
      <w:proofErr w:type="spellEnd"/>
      <w:r w:rsidR="009F2B0C" w:rsidRPr="00A91AFD">
        <w:rPr>
          <w:rFonts w:ascii="Times New Roman" w:hAnsi="Times New Roman" w:cs="Times New Roman"/>
          <w:color w:val="222222"/>
          <w:sz w:val="22"/>
          <w:szCs w:val="22"/>
          <w:shd w:val="clear" w:color="auto" w:fill="FFFFFF"/>
          <w:lang w:val="en-US"/>
        </w:rPr>
        <w:t xml:space="preserve"> software. A total of 3.4 million SNPs were used for population analysis.</w:t>
      </w:r>
    </w:p>
    <w:tbl>
      <w:tblPr>
        <w:tblStyle w:val="TableGrid"/>
        <w:tblW w:w="14743" w:type="dxa"/>
        <w:tblInd w:w="-998" w:type="dxa"/>
        <w:tblLayout w:type="fixed"/>
        <w:tblLook w:val="04A0" w:firstRow="1" w:lastRow="0" w:firstColumn="1" w:lastColumn="0" w:noHBand="0" w:noVBand="1"/>
      </w:tblPr>
      <w:tblGrid>
        <w:gridCol w:w="1840"/>
        <w:gridCol w:w="849"/>
        <w:gridCol w:w="848"/>
        <w:gridCol w:w="923"/>
        <w:gridCol w:w="849"/>
        <w:gridCol w:w="850"/>
        <w:gridCol w:w="850"/>
        <w:gridCol w:w="850"/>
        <w:gridCol w:w="850"/>
        <w:gridCol w:w="850"/>
        <w:gridCol w:w="850"/>
        <w:gridCol w:w="850"/>
        <w:gridCol w:w="850"/>
        <w:gridCol w:w="850"/>
        <w:gridCol w:w="850"/>
        <w:gridCol w:w="934"/>
      </w:tblGrid>
      <w:tr w:rsidR="00182B3D" w:rsidRPr="00A91AFD" w14:paraId="78349479" w14:textId="77777777" w:rsidTr="002457A3">
        <w:tc>
          <w:tcPr>
            <w:tcW w:w="1840" w:type="dxa"/>
            <w:vMerge w:val="restart"/>
          </w:tcPr>
          <w:p w14:paraId="4EBFEA86" w14:textId="77777777" w:rsidR="00182B3D" w:rsidRPr="00A91AFD" w:rsidRDefault="00182B3D" w:rsidP="00E32AE0">
            <w:pPr>
              <w:spacing w:line="360" w:lineRule="auto"/>
              <w:rPr>
                <w:rFonts w:ascii="Times New Roman" w:hAnsi="Times New Roman" w:cs="Times New Roman"/>
                <w:b/>
                <w:bCs/>
                <w:color w:val="222222"/>
                <w:sz w:val="20"/>
                <w:szCs w:val="20"/>
                <w:shd w:val="clear" w:color="auto" w:fill="FFFFFF"/>
                <w:lang w:val="en-US"/>
              </w:rPr>
            </w:pPr>
            <w:r w:rsidRPr="00A91AFD">
              <w:rPr>
                <w:rFonts w:ascii="Times New Roman" w:hAnsi="Times New Roman" w:cs="Times New Roman"/>
                <w:b/>
                <w:bCs/>
                <w:color w:val="222222"/>
                <w:sz w:val="20"/>
                <w:szCs w:val="20"/>
                <w:shd w:val="clear" w:color="auto" w:fill="FFFFFF"/>
                <w:lang w:val="en-US"/>
              </w:rPr>
              <w:t>Filtration</w:t>
            </w:r>
          </w:p>
          <w:p w14:paraId="3394FC22" w14:textId="77777777" w:rsidR="00182B3D" w:rsidRPr="00A91AFD" w:rsidRDefault="00182B3D"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b/>
                <w:bCs/>
                <w:color w:val="222222"/>
                <w:sz w:val="20"/>
                <w:szCs w:val="20"/>
                <w:shd w:val="clear" w:color="auto" w:fill="FFFFFF"/>
                <w:lang w:val="en-US"/>
              </w:rPr>
              <w:t>Criteria</w:t>
            </w:r>
          </w:p>
        </w:tc>
        <w:tc>
          <w:tcPr>
            <w:tcW w:w="11969" w:type="dxa"/>
            <w:gridSpan w:val="14"/>
          </w:tcPr>
          <w:p w14:paraId="75997BF1" w14:textId="77777777" w:rsidR="00182B3D" w:rsidRPr="00A91AFD" w:rsidRDefault="00182B3D" w:rsidP="00E823E4">
            <w:pPr>
              <w:spacing w:line="360" w:lineRule="auto"/>
              <w:jc w:val="center"/>
              <w:rPr>
                <w:rFonts w:ascii="Times New Roman" w:hAnsi="Times New Roman" w:cs="Times New Roman"/>
                <w:b/>
                <w:bCs/>
                <w:color w:val="000000" w:themeColor="text1"/>
                <w:sz w:val="20"/>
                <w:szCs w:val="20"/>
                <w:lang w:val="en-US"/>
              </w:rPr>
            </w:pPr>
            <w:proofErr w:type="spellStart"/>
            <w:r w:rsidRPr="00A91AFD">
              <w:rPr>
                <w:rFonts w:ascii="Times New Roman" w:hAnsi="Times New Roman" w:cs="Times New Roman"/>
                <w:b/>
                <w:bCs/>
                <w:color w:val="000000" w:themeColor="text1"/>
                <w:sz w:val="20"/>
                <w:szCs w:val="20"/>
                <w:lang w:val="en-US"/>
              </w:rPr>
              <w:t>Zavitan</w:t>
            </w:r>
            <w:proofErr w:type="spellEnd"/>
            <w:r w:rsidRPr="00A91AFD">
              <w:rPr>
                <w:rFonts w:ascii="Times New Roman" w:hAnsi="Times New Roman" w:cs="Times New Roman"/>
                <w:b/>
                <w:bCs/>
                <w:color w:val="000000" w:themeColor="text1"/>
                <w:sz w:val="20"/>
                <w:szCs w:val="20"/>
                <w:lang w:val="en-US"/>
              </w:rPr>
              <w:t xml:space="preserve"> Chromosomes</w:t>
            </w:r>
          </w:p>
        </w:tc>
        <w:tc>
          <w:tcPr>
            <w:tcW w:w="934" w:type="dxa"/>
            <w:vMerge w:val="restart"/>
            <w:tcBorders>
              <w:top w:val="single" w:sz="4" w:space="0" w:color="auto"/>
            </w:tcBorders>
          </w:tcPr>
          <w:p w14:paraId="1C34B35B" w14:textId="77777777" w:rsidR="00182B3D" w:rsidRPr="00A91AFD" w:rsidRDefault="00182B3D" w:rsidP="00E823E4">
            <w:pPr>
              <w:spacing w:line="360" w:lineRule="auto"/>
              <w:jc w:val="center"/>
              <w:rPr>
                <w:rFonts w:ascii="Times New Roman" w:hAnsi="Times New Roman" w:cs="Times New Roman"/>
                <w:b/>
                <w:bCs/>
                <w:color w:val="000000" w:themeColor="text1"/>
                <w:sz w:val="20"/>
                <w:szCs w:val="20"/>
                <w:lang w:val="en-US"/>
              </w:rPr>
            </w:pPr>
            <w:r w:rsidRPr="00A91AFD">
              <w:rPr>
                <w:rFonts w:ascii="Times New Roman" w:hAnsi="Times New Roman" w:cs="Times New Roman"/>
                <w:b/>
                <w:bCs/>
                <w:color w:val="000000" w:themeColor="text1"/>
                <w:sz w:val="20"/>
                <w:szCs w:val="20"/>
                <w:lang w:val="en-US"/>
              </w:rPr>
              <w:t xml:space="preserve">Total </w:t>
            </w:r>
          </w:p>
          <w:p w14:paraId="2CD165A1" w14:textId="77777777" w:rsidR="00182B3D" w:rsidRPr="00A91AFD" w:rsidRDefault="00182B3D" w:rsidP="00E823E4">
            <w:pPr>
              <w:spacing w:line="360" w:lineRule="auto"/>
              <w:jc w:val="center"/>
              <w:rPr>
                <w:rFonts w:ascii="Times New Roman" w:hAnsi="Times New Roman" w:cs="Times New Roman"/>
                <w:b/>
                <w:bCs/>
                <w:color w:val="000000" w:themeColor="text1"/>
                <w:sz w:val="20"/>
                <w:szCs w:val="20"/>
                <w:lang w:val="en-US"/>
              </w:rPr>
            </w:pPr>
            <w:r w:rsidRPr="00A91AFD">
              <w:rPr>
                <w:rFonts w:ascii="Times New Roman" w:hAnsi="Times New Roman" w:cs="Times New Roman"/>
                <w:b/>
                <w:bCs/>
                <w:color w:val="000000" w:themeColor="text1"/>
                <w:sz w:val="20"/>
                <w:szCs w:val="20"/>
                <w:lang w:val="en-US"/>
              </w:rPr>
              <w:t>SNPs</w:t>
            </w:r>
          </w:p>
        </w:tc>
      </w:tr>
      <w:tr w:rsidR="00F036E3" w:rsidRPr="00A91AFD" w14:paraId="3AECEB9A" w14:textId="77777777" w:rsidTr="00F036E3">
        <w:tc>
          <w:tcPr>
            <w:tcW w:w="1840" w:type="dxa"/>
            <w:vMerge/>
          </w:tcPr>
          <w:p w14:paraId="1430CEA3" w14:textId="77777777" w:rsidR="00F036E3" w:rsidRPr="00A91AFD" w:rsidRDefault="00F036E3" w:rsidP="00E32AE0">
            <w:pPr>
              <w:spacing w:line="360" w:lineRule="auto"/>
              <w:rPr>
                <w:rFonts w:ascii="Times New Roman" w:hAnsi="Times New Roman" w:cs="Times New Roman"/>
                <w:color w:val="222222"/>
                <w:sz w:val="20"/>
                <w:szCs w:val="20"/>
                <w:shd w:val="clear" w:color="auto" w:fill="FFFFFF"/>
                <w:lang w:val="en-US"/>
              </w:rPr>
            </w:pPr>
          </w:p>
        </w:tc>
        <w:tc>
          <w:tcPr>
            <w:tcW w:w="849" w:type="dxa"/>
          </w:tcPr>
          <w:p w14:paraId="2F73ED40" w14:textId="77777777" w:rsidR="00F036E3" w:rsidRPr="00A91AFD" w:rsidRDefault="00F036E3" w:rsidP="00E32AE0">
            <w:pPr>
              <w:spacing w:line="360" w:lineRule="auto"/>
              <w:rPr>
                <w:rFonts w:ascii="Times New Roman" w:hAnsi="Times New Roman" w:cs="Times New Roman"/>
                <w:color w:val="000000" w:themeColor="text1"/>
                <w:sz w:val="20"/>
                <w:szCs w:val="20"/>
                <w:lang w:val="en-US"/>
              </w:rPr>
            </w:pPr>
            <w:r w:rsidRPr="00A91AFD">
              <w:rPr>
                <w:rFonts w:ascii="Times New Roman" w:hAnsi="Times New Roman" w:cs="Times New Roman"/>
                <w:color w:val="000000" w:themeColor="text1"/>
                <w:sz w:val="20"/>
                <w:szCs w:val="20"/>
                <w:lang w:val="en-US"/>
              </w:rPr>
              <w:t>1A</w:t>
            </w:r>
          </w:p>
        </w:tc>
        <w:tc>
          <w:tcPr>
            <w:tcW w:w="848" w:type="dxa"/>
          </w:tcPr>
          <w:p w14:paraId="0D618645" w14:textId="77777777" w:rsidR="00F036E3" w:rsidRPr="00A91AFD" w:rsidRDefault="00F036E3"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000000" w:themeColor="text1"/>
                <w:sz w:val="20"/>
                <w:szCs w:val="20"/>
                <w:lang w:val="en-US"/>
              </w:rPr>
              <w:t>1B</w:t>
            </w:r>
          </w:p>
        </w:tc>
        <w:tc>
          <w:tcPr>
            <w:tcW w:w="923" w:type="dxa"/>
          </w:tcPr>
          <w:p w14:paraId="7168CC9F" w14:textId="77777777" w:rsidR="00F036E3" w:rsidRPr="00A91AFD" w:rsidRDefault="00F036E3"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000000" w:themeColor="text1"/>
                <w:sz w:val="20"/>
                <w:szCs w:val="20"/>
                <w:lang w:val="en-US"/>
              </w:rPr>
              <w:t>2A</w:t>
            </w:r>
          </w:p>
        </w:tc>
        <w:tc>
          <w:tcPr>
            <w:tcW w:w="849" w:type="dxa"/>
          </w:tcPr>
          <w:p w14:paraId="5C7EDB82" w14:textId="77777777" w:rsidR="00F036E3" w:rsidRPr="00A91AFD" w:rsidRDefault="00F036E3"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000000" w:themeColor="text1"/>
                <w:sz w:val="20"/>
                <w:szCs w:val="20"/>
                <w:lang w:val="en-US"/>
              </w:rPr>
              <w:t>2B</w:t>
            </w:r>
          </w:p>
        </w:tc>
        <w:tc>
          <w:tcPr>
            <w:tcW w:w="850" w:type="dxa"/>
          </w:tcPr>
          <w:p w14:paraId="09B7EBDD" w14:textId="77777777" w:rsidR="00F036E3" w:rsidRPr="00A91AFD" w:rsidRDefault="00F036E3"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000000" w:themeColor="text1"/>
                <w:sz w:val="20"/>
                <w:szCs w:val="20"/>
                <w:lang w:val="en-US"/>
              </w:rPr>
              <w:t>3A</w:t>
            </w:r>
          </w:p>
        </w:tc>
        <w:tc>
          <w:tcPr>
            <w:tcW w:w="850" w:type="dxa"/>
          </w:tcPr>
          <w:p w14:paraId="6FE02465" w14:textId="77777777" w:rsidR="00F036E3" w:rsidRPr="00A91AFD" w:rsidRDefault="00F036E3"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000000" w:themeColor="text1"/>
                <w:sz w:val="20"/>
                <w:szCs w:val="20"/>
                <w:lang w:val="en-US"/>
              </w:rPr>
              <w:t>3B</w:t>
            </w:r>
          </w:p>
        </w:tc>
        <w:tc>
          <w:tcPr>
            <w:tcW w:w="850" w:type="dxa"/>
          </w:tcPr>
          <w:p w14:paraId="04E12FDB" w14:textId="77777777" w:rsidR="00F036E3" w:rsidRPr="00A91AFD" w:rsidRDefault="00F036E3"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000000" w:themeColor="text1"/>
                <w:sz w:val="20"/>
                <w:szCs w:val="20"/>
                <w:lang w:val="en-US"/>
              </w:rPr>
              <w:t>4A</w:t>
            </w:r>
          </w:p>
        </w:tc>
        <w:tc>
          <w:tcPr>
            <w:tcW w:w="850" w:type="dxa"/>
          </w:tcPr>
          <w:p w14:paraId="4DF58D18" w14:textId="77777777" w:rsidR="00F036E3" w:rsidRPr="00A91AFD" w:rsidRDefault="00F036E3"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000000" w:themeColor="text1"/>
                <w:sz w:val="20"/>
                <w:szCs w:val="20"/>
                <w:lang w:val="en-US"/>
              </w:rPr>
              <w:t>4B</w:t>
            </w:r>
          </w:p>
        </w:tc>
        <w:tc>
          <w:tcPr>
            <w:tcW w:w="850" w:type="dxa"/>
          </w:tcPr>
          <w:p w14:paraId="6032B5D2" w14:textId="77777777" w:rsidR="00F036E3" w:rsidRPr="00A91AFD" w:rsidRDefault="00F036E3"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000000" w:themeColor="text1"/>
                <w:sz w:val="20"/>
                <w:szCs w:val="20"/>
                <w:lang w:val="en-US"/>
              </w:rPr>
              <w:t>5A</w:t>
            </w:r>
          </w:p>
        </w:tc>
        <w:tc>
          <w:tcPr>
            <w:tcW w:w="850" w:type="dxa"/>
          </w:tcPr>
          <w:p w14:paraId="14762CE8" w14:textId="77777777" w:rsidR="00F036E3" w:rsidRPr="00A91AFD" w:rsidRDefault="00F036E3"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000000" w:themeColor="text1"/>
                <w:sz w:val="20"/>
                <w:szCs w:val="20"/>
                <w:lang w:val="en-US"/>
              </w:rPr>
              <w:t>5B</w:t>
            </w:r>
          </w:p>
        </w:tc>
        <w:tc>
          <w:tcPr>
            <w:tcW w:w="850" w:type="dxa"/>
          </w:tcPr>
          <w:p w14:paraId="14A57E2D" w14:textId="77777777" w:rsidR="00F036E3" w:rsidRPr="00A91AFD" w:rsidRDefault="00F036E3"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000000" w:themeColor="text1"/>
                <w:sz w:val="20"/>
                <w:szCs w:val="20"/>
                <w:lang w:val="en-US"/>
              </w:rPr>
              <w:t>6A</w:t>
            </w:r>
          </w:p>
        </w:tc>
        <w:tc>
          <w:tcPr>
            <w:tcW w:w="850" w:type="dxa"/>
          </w:tcPr>
          <w:p w14:paraId="2BE6392C" w14:textId="77777777" w:rsidR="00F036E3" w:rsidRPr="00A91AFD" w:rsidRDefault="00F036E3"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000000" w:themeColor="text1"/>
                <w:sz w:val="20"/>
                <w:szCs w:val="20"/>
                <w:lang w:val="en-US"/>
              </w:rPr>
              <w:t>6B</w:t>
            </w:r>
          </w:p>
        </w:tc>
        <w:tc>
          <w:tcPr>
            <w:tcW w:w="850" w:type="dxa"/>
          </w:tcPr>
          <w:p w14:paraId="3A2C28FF" w14:textId="77777777" w:rsidR="00F036E3" w:rsidRPr="00A91AFD" w:rsidRDefault="00F036E3"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000000" w:themeColor="text1"/>
                <w:sz w:val="20"/>
                <w:szCs w:val="20"/>
                <w:lang w:val="en-US"/>
              </w:rPr>
              <w:t>7A</w:t>
            </w:r>
          </w:p>
        </w:tc>
        <w:tc>
          <w:tcPr>
            <w:tcW w:w="850" w:type="dxa"/>
          </w:tcPr>
          <w:p w14:paraId="4B2D9A93" w14:textId="77777777" w:rsidR="00F036E3" w:rsidRPr="00A91AFD" w:rsidRDefault="00F036E3"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000000" w:themeColor="text1"/>
                <w:sz w:val="20"/>
                <w:szCs w:val="20"/>
                <w:lang w:val="en-US"/>
              </w:rPr>
              <w:t>7B</w:t>
            </w:r>
          </w:p>
        </w:tc>
        <w:tc>
          <w:tcPr>
            <w:tcW w:w="934" w:type="dxa"/>
            <w:vMerge/>
          </w:tcPr>
          <w:p w14:paraId="2F8FCE5F" w14:textId="77777777" w:rsidR="00F036E3" w:rsidRPr="00A91AFD" w:rsidRDefault="00F036E3" w:rsidP="00E32AE0">
            <w:pPr>
              <w:spacing w:line="360" w:lineRule="auto"/>
              <w:rPr>
                <w:rFonts w:ascii="Times New Roman" w:hAnsi="Times New Roman" w:cs="Times New Roman"/>
                <w:color w:val="000000" w:themeColor="text1"/>
                <w:sz w:val="20"/>
                <w:szCs w:val="20"/>
                <w:lang w:val="en-US"/>
              </w:rPr>
            </w:pPr>
          </w:p>
        </w:tc>
      </w:tr>
      <w:tr w:rsidR="00E823E4" w:rsidRPr="00A91AFD" w14:paraId="65C65D8F" w14:textId="77777777" w:rsidTr="00F036E3">
        <w:tc>
          <w:tcPr>
            <w:tcW w:w="1840" w:type="dxa"/>
          </w:tcPr>
          <w:p w14:paraId="2E174BA9"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Raw Variants (No Filter)</w:t>
            </w:r>
          </w:p>
        </w:tc>
        <w:tc>
          <w:tcPr>
            <w:tcW w:w="849" w:type="dxa"/>
          </w:tcPr>
          <w:p w14:paraId="4EBE6EA1"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62249798</w:t>
            </w:r>
          </w:p>
        </w:tc>
        <w:tc>
          <w:tcPr>
            <w:tcW w:w="848" w:type="dxa"/>
          </w:tcPr>
          <w:p w14:paraId="7AA70754"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70738454</w:t>
            </w:r>
          </w:p>
        </w:tc>
        <w:tc>
          <w:tcPr>
            <w:tcW w:w="923" w:type="dxa"/>
          </w:tcPr>
          <w:p w14:paraId="74D1107B"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77222520</w:t>
            </w:r>
          </w:p>
        </w:tc>
        <w:tc>
          <w:tcPr>
            <w:tcW w:w="849" w:type="dxa"/>
          </w:tcPr>
          <w:p w14:paraId="13723F57"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79915432</w:t>
            </w:r>
          </w:p>
        </w:tc>
        <w:tc>
          <w:tcPr>
            <w:tcW w:w="850" w:type="dxa"/>
          </w:tcPr>
          <w:p w14:paraId="20F49B70"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75708989</w:t>
            </w:r>
          </w:p>
        </w:tc>
        <w:tc>
          <w:tcPr>
            <w:tcW w:w="850" w:type="dxa"/>
          </w:tcPr>
          <w:p w14:paraId="62FBDF51"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83822528</w:t>
            </w:r>
          </w:p>
        </w:tc>
        <w:tc>
          <w:tcPr>
            <w:tcW w:w="850" w:type="dxa"/>
          </w:tcPr>
          <w:p w14:paraId="73B31923"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68426795</w:t>
            </w:r>
          </w:p>
        </w:tc>
        <w:tc>
          <w:tcPr>
            <w:tcW w:w="850" w:type="dxa"/>
          </w:tcPr>
          <w:p w14:paraId="38D85771"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59576648</w:t>
            </w:r>
          </w:p>
        </w:tc>
        <w:tc>
          <w:tcPr>
            <w:tcW w:w="850" w:type="dxa"/>
          </w:tcPr>
          <w:p w14:paraId="5E9F4A1D"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71195726</w:t>
            </w:r>
          </w:p>
        </w:tc>
        <w:tc>
          <w:tcPr>
            <w:tcW w:w="850" w:type="dxa"/>
          </w:tcPr>
          <w:p w14:paraId="1FEB1FFE"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71011431</w:t>
            </w:r>
          </w:p>
        </w:tc>
        <w:tc>
          <w:tcPr>
            <w:tcW w:w="850" w:type="dxa"/>
          </w:tcPr>
          <w:p w14:paraId="1A370481"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62408989</w:t>
            </w:r>
          </w:p>
        </w:tc>
        <w:tc>
          <w:tcPr>
            <w:tcW w:w="850" w:type="dxa"/>
          </w:tcPr>
          <w:p w14:paraId="4BB4894D"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68742280</w:t>
            </w:r>
          </w:p>
        </w:tc>
        <w:tc>
          <w:tcPr>
            <w:tcW w:w="850" w:type="dxa"/>
          </w:tcPr>
          <w:p w14:paraId="680430E7"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74916176</w:t>
            </w:r>
          </w:p>
        </w:tc>
        <w:tc>
          <w:tcPr>
            <w:tcW w:w="850" w:type="dxa"/>
          </w:tcPr>
          <w:p w14:paraId="03D4F745"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73894997</w:t>
            </w:r>
          </w:p>
        </w:tc>
        <w:tc>
          <w:tcPr>
            <w:tcW w:w="934" w:type="dxa"/>
          </w:tcPr>
          <w:p w14:paraId="1C1ED461" w14:textId="77777777" w:rsidR="00E823E4" w:rsidRPr="00A91AFD" w:rsidRDefault="00A051B7"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999830763</w:t>
            </w:r>
          </w:p>
        </w:tc>
      </w:tr>
      <w:tr w:rsidR="00E823E4" w:rsidRPr="00A91AFD" w14:paraId="3A2717C6" w14:textId="77777777" w:rsidTr="00F036E3">
        <w:tc>
          <w:tcPr>
            <w:tcW w:w="1840" w:type="dxa"/>
          </w:tcPr>
          <w:p w14:paraId="06002C5E"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QUAL&gt;=30 INFO/DP&gt;=20</w:t>
            </w:r>
          </w:p>
        </w:tc>
        <w:tc>
          <w:tcPr>
            <w:tcW w:w="849" w:type="dxa"/>
          </w:tcPr>
          <w:p w14:paraId="4FB2B776"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14206642</w:t>
            </w:r>
          </w:p>
        </w:tc>
        <w:tc>
          <w:tcPr>
            <w:tcW w:w="848" w:type="dxa"/>
          </w:tcPr>
          <w:p w14:paraId="1635153E"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14203713</w:t>
            </w:r>
          </w:p>
        </w:tc>
        <w:tc>
          <w:tcPr>
            <w:tcW w:w="923" w:type="dxa"/>
          </w:tcPr>
          <w:p w14:paraId="0D7CAA2B"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17835968</w:t>
            </w:r>
          </w:p>
        </w:tc>
        <w:tc>
          <w:tcPr>
            <w:tcW w:w="849" w:type="dxa"/>
          </w:tcPr>
          <w:p w14:paraId="0298E168"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16656155</w:t>
            </w:r>
          </w:p>
        </w:tc>
        <w:tc>
          <w:tcPr>
            <w:tcW w:w="850" w:type="dxa"/>
          </w:tcPr>
          <w:p w14:paraId="3E0C0595"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17022158</w:t>
            </w:r>
          </w:p>
        </w:tc>
        <w:tc>
          <w:tcPr>
            <w:tcW w:w="850" w:type="dxa"/>
          </w:tcPr>
          <w:p w14:paraId="6E3F04D0"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17969056</w:t>
            </w:r>
          </w:p>
        </w:tc>
        <w:tc>
          <w:tcPr>
            <w:tcW w:w="850" w:type="dxa"/>
          </w:tcPr>
          <w:p w14:paraId="02A88EAF"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16954186</w:t>
            </w:r>
          </w:p>
        </w:tc>
        <w:tc>
          <w:tcPr>
            <w:tcW w:w="850" w:type="dxa"/>
          </w:tcPr>
          <w:p w14:paraId="17769170"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15287984</w:t>
            </w:r>
          </w:p>
        </w:tc>
        <w:tc>
          <w:tcPr>
            <w:tcW w:w="850" w:type="dxa"/>
          </w:tcPr>
          <w:p w14:paraId="3AB64291"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16292428</w:t>
            </w:r>
          </w:p>
        </w:tc>
        <w:tc>
          <w:tcPr>
            <w:tcW w:w="850" w:type="dxa"/>
          </w:tcPr>
          <w:p w14:paraId="7D248D16"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14890214</w:t>
            </w:r>
          </w:p>
        </w:tc>
        <w:tc>
          <w:tcPr>
            <w:tcW w:w="850" w:type="dxa"/>
          </w:tcPr>
          <w:p w14:paraId="7E459214" w14:textId="77777777" w:rsidR="00E823E4" w:rsidRPr="00A91AFD" w:rsidRDefault="00E823E4" w:rsidP="00C51CB9">
            <w:pPr>
              <w:tabs>
                <w:tab w:val="left" w:pos="409"/>
              </w:tabs>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14411772</w:t>
            </w:r>
            <w:r w:rsidRPr="00A91AFD">
              <w:rPr>
                <w:rFonts w:ascii="Times New Roman" w:hAnsi="Times New Roman" w:cs="Times New Roman"/>
                <w:color w:val="222222"/>
                <w:sz w:val="20"/>
                <w:szCs w:val="20"/>
                <w:shd w:val="clear" w:color="auto" w:fill="FFFFFF"/>
                <w:lang w:val="en-US"/>
              </w:rPr>
              <w:tab/>
            </w:r>
          </w:p>
        </w:tc>
        <w:tc>
          <w:tcPr>
            <w:tcW w:w="850" w:type="dxa"/>
          </w:tcPr>
          <w:p w14:paraId="4E020AAB"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13938816</w:t>
            </w:r>
          </w:p>
        </w:tc>
        <w:tc>
          <w:tcPr>
            <w:tcW w:w="850" w:type="dxa"/>
          </w:tcPr>
          <w:p w14:paraId="3F601046" w14:textId="61640164" w:rsidR="00E823E4" w:rsidRPr="006839FF" w:rsidRDefault="00E823E4" w:rsidP="00E32AE0">
            <w:pPr>
              <w:spacing w:line="360" w:lineRule="auto"/>
              <w:rPr>
                <w:rFonts w:ascii="Times New Roman" w:hAnsi="Times New Roman" w:cs="Times New Roman"/>
                <w:color w:val="222222"/>
                <w:sz w:val="20"/>
                <w:szCs w:val="20"/>
                <w:shd w:val="clear" w:color="auto" w:fill="FFFFFF"/>
                <w:lang w:val="en-US"/>
              </w:rPr>
            </w:pPr>
            <w:r w:rsidRPr="006839FF">
              <w:rPr>
                <w:rFonts w:ascii="Times New Roman" w:hAnsi="Times New Roman" w:cs="Times New Roman"/>
                <w:color w:val="222222"/>
                <w:sz w:val="20"/>
                <w:szCs w:val="20"/>
                <w:shd w:val="clear" w:color="auto" w:fill="FFFFFF"/>
                <w:lang w:val="en-US"/>
              </w:rPr>
              <w:t>1718289</w:t>
            </w:r>
            <w:r w:rsidR="006839FF" w:rsidRPr="006839FF">
              <w:rPr>
                <w:rFonts w:ascii="Times New Roman" w:hAnsi="Times New Roman" w:cs="Times New Roman"/>
                <w:color w:val="222222"/>
                <w:sz w:val="20"/>
                <w:szCs w:val="20"/>
                <w:shd w:val="clear" w:color="auto" w:fill="FFFFFF"/>
                <w:lang w:val="en-US"/>
              </w:rPr>
              <w:t>4</w:t>
            </w:r>
          </w:p>
        </w:tc>
        <w:tc>
          <w:tcPr>
            <w:tcW w:w="850" w:type="dxa"/>
          </w:tcPr>
          <w:p w14:paraId="635D1236" w14:textId="5496503D" w:rsidR="00E823E4" w:rsidRPr="0016623F" w:rsidRDefault="00E823E4" w:rsidP="00E32AE0">
            <w:pPr>
              <w:spacing w:line="360" w:lineRule="auto"/>
              <w:rPr>
                <w:rFonts w:ascii="Times New Roman" w:hAnsi="Times New Roman" w:cs="Times New Roman"/>
                <w:color w:val="222222"/>
                <w:sz w:val="20"/>
                <w:szCs w:val="20"/>
                <w:highlight w:val="yellow"/>
                <w:shd w:val="clear" w:color="auto" w:fill="FFFFFF"/>
                <w:lang w:val="en-US"/>
              </w:rPr>
            </w:pPr>
            <w:r w:rsidRPr="006839FF">
              <w:rPr>
                <w:rFonts w:ascii="Times New Roman" w:hAnsi="Times New Roman" w:cs="Times New Roman"/>
                <w:color w:val="222222"/>
                <w:sz w:val="20"/>
                <w:szCs w:val="20"/>
                <w:shd w:val="clear" w:color="auto" w:fill="FFFFFF"/>
                <w:lang w:val="en-US"/>
              </w:rPr>
              <w:t>1524</w:t>
            </w:r>
            <w:r w:rsidR="006839FF" w:rsidRPr="006839FF">
              <w:rPr>
                <w:rFonts w:ascii="Times New Roman" w:hAnsi="Times New Roman" w:cs="Times New Roman"/>
                <w:color w:val="222222"/>
                <w:sz w:val="20"/>
                <w:szCs w:val="20"/>
                <w:shd w:val="clear" w:color="auto" w:fill="FFFFFF"/>
                <w:lang w:val="en-US"/>
              </w:rPr>
              <w:t>3</w:t>
            </w:r>
            <w:r w:rsidRPr="006839FF">
              <w:rPr>
                <w:rFonts w:ascii="Times New Roman" w:hAnsi="Times New Roman" w:cs="Times New Roman"/>
                <w:color w:val="222222"/>
                <w:sz w:val="20"/>
                <w:szCs w:val="20"/>
                <w:shd w:val="clear" w:color="auto" w:fill="FFFFFF"/>
                <w:lang w:val="en-US"/>
              </w:rPr>
              <w:t>615</w:t>
            </w:r>
          </w:p>
        </w:tc>
        <w:tc>
          <w:tcPr>
            <w:tcW w:w="934" w:type="dxa"/>
          </w:tcPr>
          <w:p w14:paraId="04909815" w14:textId="77777777" w:rsidR="00E823E4" w:rsidRPr="00A91AFD" w:rsidRDefault="00A051B7"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206630996</w:t>
            </w:r>
          </w:p>
        </w:tc>
      </w:tr>
      <w:tr w:rsidR="00E823E4" w:rsidRPr="00A91AFD" w14:paraId="1F05AEDB" w14:textId="77777777" w:rsidTr="00F036E3">
        <w:tc>
          <w:tcPr>
            <w:tcW w:w="1840" w:type="dxa"/>
          </w:tcPr>
          <w:p w14:paraId="08C7DEF9"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 xml:space="preserve">MAF &gt;= 0.05; Miss &lt; 20 %; Het &lt; 10 % </w:t>
            </w:r>
          </w:p>
        </w:tc>
        <w:tc>
          <w:tcPr>
            <w:tcW w:w="849" w:type="dxa"/>
          </w:tcPr>
          <w:p w14:paraId="76C1BA57"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4371692</w:t>
            </w:r>
          </w:p>
        </w:tc>
        <w:tc>
          <w:tcPr>
            <w:tcW w:w="848" w:type="dxa"/>
          </w:tcPr>
          <w:p w14:paraId="01168B2E"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4556683</w:t>
            </w:r>
          </w:p>
        </w:tc>
        <w:tc>
          <w:tcPr>
            <w:tcW w:w="923" w:type="dxa"/>
          </w:tcPr>
          <w:p w14:paraId="58E602A8"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5554174</w:t>
            </w:r>
          </w:p>
        </w:tc>
        <w:tc>
          <w:tcPr>
            <w:tcW w:w="849" w:type="dxa"/>
          </w:tcPr>
          <w:p w14:paraId="0B00C18D"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5072529</w:t>
            </w:r>
          </w:p>
        </w:tc>
        <w:tc>
          <w:tcPr>
            <w:tcW w:w="850" w:type="dxa"/>
          </w:tcPr>
          <w:p w14:paraId="370DE6FC"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5342525</w:t>
            </w:r>
          </w:p>
        </w:tc>
        <w:tc>
          <w:tcPr>
            <w:tcW w:w="850" w:type="dxa"/>
          </w:tcPr>
          <w:p w14:paraId="2B632432"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5805169</w:t>
            </w:r>
          </w:p>
        </w:tc>
        <w:tc>
          <w:tcPr>
            <w:tcW w:w="850" w:type="dxa"/>
          </w:tcPr>
          <w:p w14:paraId="1570530E"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5025290</w:t>
            </w:r>
          </w:p>
        </w:tc>
        <w:tc>
          <w:tcPr>
            <w:tcW w:w="850" w:type="dxa"/>
          </w:tcPr>
          <w:p w14:paraId="112EFF1B"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5594423</w:t>
            </w:r>
          </w:p>
        </w:tc>
        <w:tc>
          <w:tcPr>
            <w:tcW w:w="850" w:type="dxa"/>
          </w:tcPr>
          <w:p w14:paraId="52FD5911"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4392013</w:t>
            </w:r>
          </w:p>
        </w:tc>
        <w:tc>
          <w:tcPr>
            <w:tcW w:w="850" w:type="dxa"/>
          </w:tcPr>
          <w:p w14:paraId="5C4ECC19"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4405888</w:t>
            </w:r>
          </w:p>
        </w:tc>
        <w:tc>
          <w:tcPr>
            <w:tcW w:w="850" w:type="dxa"/>
          </w:tcPr>
          <w:p w14:paraId="55F8BCA3"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4436535</w:t>
            </w:r>
          </w:p>
        </w:tc>
        <w:tc>
          <w:tcPr>
            <w:tcW w:w="850" w:type="dxa"/>
          </w:tcPr>
          <w:p w14:paraId="4269A616"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4062264</w:t>
            </w:r>
          </w:p>
        </w:tc>
        <w:tc>
          <w:tcPr>
            <w:tcW w:w="850" w:type="dxa"/>
          </w:tcPr>
          <w:p w14:paraId="6A1570E8"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5046633</w:t>
            </w:r>
          </w:p>
        </w:tc>
        <w:tc>
          <w:tcPr>
            <w:tcW w:w="850" w:type="dxa"/>
          </w:tcPr>
          <w:p w14:paraId="53996918" w14:textId="77777777" w:rsidR="00E823E4" w:rsidRPr="00A91AFD" w:rsidRDefault="00E823E4"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4694731</w:t>
            </w:r>
          </w:p>
        </w:tc>
        <w:tc>
          <w:tcPr>
            <w:tcW w:w="934" w:type="dxa"/>
          </w:tcPr>
          <w:p w14:paraId="3F619E60" w14:textId="77777777" w:rsidR="00E823E4" w:rsidRPr="00A91AFD" w:rsidRDefault="00A051B7" w:rsidP="00E32AE0">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68360549</w:t>
            </w:r>
          </w:p>
        </w:tc>
      </w:tr>
      <w:tr w:rsidR="00E823E4" w:rsidRPr="00A91AFD" w14:paraId="3954DCAC" w14:textId="77777777" w:rsidTr="00F036E3">
        <w:tc>
          <w:tcPr>
            <w:tcW w:w="1840" w:type="dxa"/>
          </w:tcPr>
          <w:p w14:paraId="3811C334" w14:textId="77777777" w:rsidR="00E823E4" w:rsidRPr="00A91AFD" w:rsidRDefault="00E823E4"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 xml:space="preserve">Subset 5% </w:t>
            </w:r>
          </w:p>
        </w:tc>
        <w:tc>
          <w:tcPr>
            <w:tcW w:w="849" w:type="dxa"/>
          </w:tcPr>
          <w:p w14:paraId="1C7A6BD9" w14:textId="77777777" w:rsidR="00E823E4" w:rsidRPr="00A91AFD" w:rsidRDefault="00E823E4"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218</w:t>
            </w:r>
            <w:r w:rsidR="003B1F1E" w:rsidRPr="00A91AFD">
              <w:rPr>
                <w:rFonts w:ascii="Times New Roman" w:hAnsi="Times New Roman" w:cs="Times New Roman"/>
                <w:color w:val="222222"/>
                <w:sz w:val="20"/>
                <w:szCs w:val="20"/>
                <w:shd w:val="clear" w:color="auto" w:fill="FFFFFF"/>
                <w:lang w:val="en-US"/>
              </w:rPr>
              <w:t>255</w:t>
            </w:r>
          </w:p>
        </w:tc>
        <w:tc>
          <w:tcPr>
            <w:tcW w:w="848" w:type="dxa"/>
          </w:tcPr>
          <w:p w14:paraId="1F882206" w14:textId="77777777" w:rsidR="00E823E4" w:rsidRPr="00A91AFD" w:rsidRDefault="00071E48"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227335</w:t>
            </w:r>
          </w:p>
        </w:tc>
        <w:tc>
          <w:tcPr>
            <w:tcW w:w="923" w:type="dxa"/>
          </w:tcPr>
          <w:p w14:paraId="448E10E1" w14:textId="77777777" w:rsidR="00E823E4" w:rsidRPr="00A91AFD" w:rsidRDefault="00E05E3F"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277093</w:t>
            </w:r>
          </w:p>
        </w:tc>
        <w:tc>
          <w:tcPr>
            <w:tcW w:w="849" w:type="dxa"/>
          </w:tcPr>
          <w:p w14:paraId="192A5345" w14:textId="77777777" w:rsidR="00E823E4" w:rsidRPr="00A91AFD" w:rsidRDefault="003C1964"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252970</w:t>
            </w:r>
          </w:p>
        </w:tc>
        <w:tc>
          <w:tcPr>
            <w:tcW w:w="850" w:type="dxa"/>
          </w:tcPr>
          <w:p w14:paraId="07C93524" w14:textId="77777777" w:rsidR="00E823E4" w:rsidRPr="00A91AFD" w:rsidRDefault="003C1964"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266452</w:t>
            </w:r>
          </w:p>
        </w:tc>
        <w:tc>
          <w:tcPr>
            <w:tcW w:w="850" w:type="dxa"/>
          </w:tcPr>
          <w:p w14:paraId="4D086CF6" w14:textId="77777777" w:rsidR="00E823E4" w:rsidRPr="00A91AFD" w:rsidRDefault="00883C12"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289625</w:t>
            </w:r>
          </w:p>
        </w:tc>
        <w:tc>
          <w:tcPr>
            <w:tcW w:w="850" w:type="dxa"/>
          </w:tcPr>
          <w:p w14:paraId="5748ECC3" w14:textId="77777777" w:rsidR="00E823E4" w:rsidRPr="00A91AFD" w:rsidRDefault="00883C12"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250655</w:t>
            </w:r>
          </w:p>
        </w:tc>
        <w:tc>
          <w:tcPr>
            <w:tcW w:w="850" w:type="dxa"/>
          </w:tcPr>
          <w:p w14:paraId="23AFD50D" w14:textId="77777777" w:rsidR="00E823E4" w:rsidRPr="00A91AFD" w:rsidRDefault="00883C12"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279082</w:t>
            </w:r>
          </w:p>
        </w:tc>
        <w:tc>
          <w:tcPr>
            <w:tcW w:w="850" w:type="dxa"/>
          </w:tcPr>
          <w:p w14:paraId="2B8D0FE4" w14:textId="77777777" w:rsidR="00E823E4" w:rsidRPr="00A91AFD" w:rsidRDefault="00883C12"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219286</w:t>
            </w:r>
          </w:p>
        </w:tc>
        <w:tc>
          <w:tcPr>
            <w:tcW w:w="850" w:type="dxa"/>
          </w:tcPr>
          <w:p w14:paraId="5DA77232" w14:textId="77777777" w:rsidR="00E823E4" w:rsidRPr="00A91AFD" w:rsidRDefault="00883C12"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219976</w:t>
            </w:r>
          </w:p>
        </w:tc>
        <w:tc>
          <w:tcPr>
            <w:tcW w:w="850" w:type="dxa"/>
          </w:tcPr>
          <w:p w14:paraId="7BD4D63B" w14:textId="77777777" w:rsidR="00E823E4" w:rsidRPr="00A91AFD" w:rsidRDefault="00883C12"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221441</w:t>
            </w:r>
          </w:p>
        </w:tc>
        <w:tc>
          <w:tcPr>
            <w:tcW w:w="850" w:type="dxa"/>
          </w:tcPr>
          <w:p w14:paraId="2F2B8F1E" w14:textId="77777777" w:rsidR="00E823E4" w:rsidRPr="00A91AFD" w:rsidRDefault="00772A6A"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202745</w:t>
            </w:r>
          </w:p>
        </w:tc>
        <w:tc>
          <w:tcPr>
            <w:tcW w:w="850" w:type="dxa"/>
          </w:tcPr>
          <w:p w14:paraId="351E4B24" w14:textId="77777777" w:rsidR="00E823E4" w:rsidRPr="00A91AFD" w:rsidRDefault="00772A6A"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251697</w:t>
            </w:r>
          </w:p>
        </w:tc>
        <w:tc>
          <w:tcPr>
            <w:tcW w:w="850" w:type="dxa"/>
          </w:tcPr>
          <w:p w14:paraId="6635645D" w14:textId="77777777" w:rsidR="00E823E4" w:rsidRPr="00A91AFD" w:rsidRDefault="005F1B0E"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222222"/>
                <w:sz w:val="20"/>
                <w:szCs w:val="20"/>
                <w:shd w:val="clear" w:color="auto" w:fill="FFFFFF"/>
                <w:lang w:val="en-US"/>
              </w:rPr>
              <w:t>234065</w:t>
            </w:r>
          </w:p>
        </w:tc>
        <w:tc>
          <w:tcPr>
            <w:tcW w:w="934" w:type="dxa"/>
          </w:tcPr>
          <w:p w14:paraId="29583E25" w14:textId="77777777" w:rsidR="00E823E4" w:rsidRPr="00A91AFD" w:rsidRDefault="003B1F1E" w:rsidP="00E811CA">
            <w:pPr>
              <w:spacing w:line="360" w:lineRule="auto"/>
              <w:rPr>
                <w:rFonts w:ascii="Times New Roman" w:hAnsi="Times New Roman" w:cs="Times New Roman"/>
                <w:color w:val="222222"/>
                <w:sz w:val="20"/>
                <w:szCs w:val="20"/>
                <w:shd w:val="clear" w:color="auto" w:fill="FFFFFF"/>
                <w:lang w:val="en-US"/>
              </w:rPr>
            </w:pPr>
            <w:r w:rsidRPr="00A91AFD">
              <w:rPr>
                <w:rFonts w:ascii="Times New Roman" w:hAnsi="Times New Roman" w:cs="Times New Roman"/>
                <w:color w:val="000000" w:themeColor="text1"/>
                <w:sz w:val="20"/>
                <w:szCs w:val="20"/>
                <w:lang w:val="en-US"/>
              </w:rPr>
              <w:t>3410677</w:t>
            </w:r>
          </w:p>
        </w:tc>
      </w:tr>
    </w:tbl>
    <w:p w14:paraId="07A2740D" w14:textId="77777777" w:rsidR="0088409C" w:rsidRDefault="0088409C" w:rsidP="00842248">
      <w:pPr>
        <w:spacing w:line="360" w:lineRule="auto"/>
        <w:rPr>
          <w:rFonts w:ascii="Times New Roman" w:hAnsi="Times New Roman" w:cs="Times New Roman"/>
          <w:color w:val="222222"/>
          <w:sz w:val="22"/>
          <w:szCs w:val="22"/>
          <w:shd w:val="clear" w:color="auto" w:fill="FFFFFF"/>
          <w:lang w:val="en-US"/>
        </w:rPr>
      </w:pPr>
    </w:p>
    <w:p w14:paraId="033376E0" w14:textId="77777777" w:rsidR="00642186" w:rsidRDefault="00642186" w:rsidP="00842248">
      <w:pPr>
        <w:spacing w:line="360" w:lineRule="auto"/>
        <w:rPr>
          <w:rFonts w:ascii="Times New Roman" w:hAnsi="Times New Roman" w:cs="Times New Roman"/>
          <w:color w:val="222222"/>
          <w:sz w:val="22"/>
          <w:szCs w:val="22"/>
          <w:shd w:val="clear" w:color="auto" w:fill="FFFFFF"/>
          <w:lang w:val="en-US"/>
        </w:rPr>
      </w:pPr>
    </w:p>
    <w:p w14:paraId="67404F58" w14:textId="77777777" w:rsidR="00642186" w:rsidRDefault="00642186" w:rsidP="00842248">
      <w:pPr>
        <w:spacing w:line="360" w:lineRule="auto"/>
        <w:rPr>
          <w:rFonts w:ascii="Times New Roman" w:hAnsi="Times New Roman" w:cs="Times New Roman"/>
          <w:color w:val="222222"/>
          <w:sz w:val="22"/>
          <w:szCs w:val="22"/>
          <w:shd w:val="clear" w:color="auto" w:fill="FFFFFF"/>
          <w:lang w:val="en-US"/>
        </w:rPr>
      </w:pPr>
    </w:p>
    <w:p w14:paraId="45A9FB8F" w14:textId="77777777" w:rsidR="00E63392" w:rsidRDefault="00E63392" w:rsidP="00842248">
      <w:pPr>
        <w:spacing w:line="360" w:lineRule="auto"/>
        <w:rPr>
          <w:rFonts w:ascii="Times New Roman" w:hAnsi="Times New Roman" w:cs="Times New Roman"/>
          <w:color w:val="222222"/>
          <w:sz w:val="22"/>
          <w:szCs w:val="22"/>
          <w:shd w:val="clear" w:color="auto" w:fill="FFFFFF"/>
          <w:lang w:val="en-US"/>
        </w:rPr>
      </w:pPr>
    </w:p>
    <w:p w14:paraId="04526506" w14:textId="77777777" w:rsidR="00E63392" w:rsidRDefault="00E63392" w:rsidP="00842248">
      <w:pPr>
        <w:spacing w:line="360" w:lineRule="auto"/>
        <w:rPr>
          <w:rFonts w:ascii="Times New Roman" w:hAnsi="Times New Roman" w:cs="Times New Roman"/>
          <w:color w:val="222222"/>
          <w:sz w:val="22"/>
          <w:szCs w:val="22"/>
          <w:shd w:val="clear" w:color="auto" w:fill="FFFFFF"/>
          <w:lang w:val="en-US"/>
        </w:rPr>
      </w:pPr>
    </w:p>
    <w:p w14:paraId="062636B1" w14:textId="77777777" w:rsidR="00E63392" w:rsidRDefault="00E63392" w:rsidP="00842248">
      <w:pPr>
        <w:spacing w:line="360" w:lineRule="auto"/>
        <w:rPr>
          <w:rFonts w:ascii="Times New Roman" w:hAnsi="Times New Roman" w:cs="Times New Roman"/>
          <w:color w:val="222222"/>
          <w:sz w:val="22"/>
          <w:szCs w:val="22"/>
          <w:shd w:val="clear" w:color="auto" w:fill="FFFFFF"/>
          <w:lang w:val="en-US"/>
        </w:rPr>
      </w:pPr>
    </w:p>
    <w:p w14:paraId="202EAE6A" w14:textId="77777777" w:rsidR="00E63392" w:rsidRDefault="00E63392" w:rsidP="00842248">
      <w:pPr>
        <w:spacing w:line="360" w:lineRule="auto"/>
        <w:rPr>
          <w:rFonts w:ascii="Times New Roman" w:hAnsi="Times New Roman" w:cs="Times New Roman"/>
          <w:color w:val="222222"/>
          <w:sz w:val="22"/>
          <w:szCs w:val="22"/>
          <w:shd w:val="clear" w:color="auto" w:fill="FFFFFF"/>
          <w:lang w:val="en-US"/>
        </w:rPr>
      </w:pPr>
    </w:p>
    <w:p w14:paraId="412E1B72" w14:textId="77777777" w:rsidR="00E63392" w:rsidRDefault="00E63392" w:rsidP="00842248">
      <w:pPr>
        <w:spacing w:line="360" w:lineRule="auto"/>
        <w:rPr>
          <w:rFonts w:ascii="Times New Roman" w:hAnsi="Times New Roman" w:cs="Times New Roman"/>
          <w:color w:val="222222"/>
          <w:sz w:val="22"/>
          <w:szCs w:val="22"/>
          <w:shd w:val="clear" w:color="auto" w:fill="FFFFFF"/>
          <w:lang w:val="en-US"/>
        </w:rPr>
      </w:pPr>
    </w:p>
    <w:p w14:paraId="408A4CB2" w14:textId="77777777" w:rsidR="00E63392" w:rsidRPr="00A91AFD" w:rsidRDefault="00E63392" w:rsidP="00842248">
      <w:pPr>
        <w:spacing w:line="360" w:lineRule="auto"/>
        <w:rPr>
          <w:rFonts w:ascii="Times New Roman" w:hAnsi="Times New Roman" w:cs="Times New Roman"/>
          <w:color w:val="222222"/>
          <w:sz w:val="22"/>
          <w:szCs w:val="22"/>
          <w:shd w:val="clear" w:color="auto" w:fill="FFFFFF"/>
          <w:lang w:val="en-US"/>
        </w:rPr>
      </w:pPr>
    </w:p>
    <w:p w14:paraId="7E4AC7B9" w14:textId="77777777" w:rsidR="00BD0B25" w:rsidRPr="00A91AFD" w:rsidRDefault="00BD0B25" w:rsidP="00842248">
      <w:pPr>
        <w:spacing w:line="360" w:lineRule="auto"/>
        <w:rPr>
          <w:rFonts w:ascii="Times New Roman" w:hAnsi="Times New Roman" w:cs="Times New Roman"/>
          <w:color w:val="222222"/>
          <w:sz w:val="22"/>
          <w:szCs w:val="22"/>
          <w:shd w:val="clear" w:color="auto" w:fill="FFFFFF"/>
          <w:lang w:val="en-US"/>
        </w:rPr>
      </w:pPr>
    </w:p>
    <w:p w14:paraId="15DCFC78" w14:textId="77777777" w:rsidR="00BD0B25" w:rsidRPr="00A91AFD" w:rsidRDefault="00BD0B25" w:rsidP="00842248">
      <w:pPr>
        <w:spacing w:line="360" w:lineRule="auto"/>
        <w:rPr>
          <w:rFonts w:ascii="Times New Roman" w:hAnsi="Times New Roman" w:cs="Times New Roman"/>
          <w:color w:val="222222"/>
          <w:sz w:val="22"/>
          <w:szCs w:val="22"/>
          <w:shd w:val="clear" w:color="auto" w:fill="FFFFFF"/>
          <w:lang w:val="en-US"/>
        </w:rPr>
      </w:pPr>
    </w:p>
    <w:p w14:paraId="59CE4F99" w14:textId="77777777" w:rsidR="00BD0B25" w:rsidRPr="00A91AFD" w:rsidRDefault="00BD0B25" w:rsidP="00842248">
      <w:pPr>
        <w:spacing w:line="360" w:lineRule="auto"/>
        <w:rPr>
          <w:rFonts w:ascii="Times New Roman" w:hAnsi="Times New Roman" w:cs="Times New Roman"/>
          <w:color w:val="222222"/>
          <w:sz w:val="22"/>
          <w:szCs w:val="22"/>
          <w:shd w:val="clear" w:color="auto" w:fill="FFFFFF"/>
          <w:lang w:val="en-US"/>
        </w:rPr>
      </w:pPr>
    </w:p>
    <w:p w14:paraId="717CFCEA" w14:textId="5F2326A3" w:rsidR="00B3432D" w:rsidRPr="00A91AFD" w:rsidRDefault="00B3432D" w:rsidP="6C1DCDD7">
      <w:pPr>
        <w:spacing w:line="360" w:lineRule="auto"/>
        <w:rPr>
          <w:rFonts w:ascii="Times New Roman" w:hAnsi="Times New Roman" w:cs="Times New Roman"/>
          <w:color w:val="000000" w:themeColor="text1"/>
          <w:sz w:val="22"/>
          <w:szCs w:val="22"/>
          <w:lang w:val="en-US"/>
        </w:rPr>
      </w:pPr>
    </w:p>
    <w:p w14:paraId="31CD00D4" w14:textId="14BAAD3D" w:rsidR="6C1DCDD7" w:rsidRDefault="6C1DCDD7" w:rsidP="6C1DCDD7">
      <w:pPr>
        <w:spacing w:line="360" w:lineRule="auto"/>
        <w:rPr>
          <w:rFonts w:ascii="Times New Roman" w:hAnsi="Times New Roman" w:cs="Times New Roman"/>
          <w:color w:val="222222"/>
          <w:sz w:val="22"/>
          <w:szCs w:val="22"/>
          <w:lang w:val="en-US"/>
        </w:rPr>
      </w:pPr>
    </w:p>
    <w:p w14:paraId="356AB6BA" w14:textId="561DEBAB" w:rsidR="00BD0B25" w:rsidRPr="00A91AFD" w:rsidRDefault="00BD0B25" w:rsidP="00BD0B25">
      <w:pPr>
        <w:spacing w:line="360" w:lineRule="auto"/>
        <w:rPr>
          <w:rFonts w:ascii="Times New Roman" w:hAnsi="Times New Roman" w:cs="Times New Roman"/>
          <w:color w:val="000000" w:themeColor="text1"/>
          <w:sz w:val="22"/>
          <w:szCs w:val="22"/>
          <w:lang w:val="en-US"/>
        </w:rPr>
      </w:pPr>
      <w:r w:rsidRPr="00A91AFD">
        <w:rPr>
          <w:rFonts w:ascii="Times New Roman" w:hAnsi="Times New Roman" w:cs="Times New Roman"/>
          <w:b/>
          <w:bCs/>
          <w:color w:val="000000" w:themeColor="text1"/>
          <w:sz w:val="22"/>
          <w:szCs w:val="22"/>
          <w:lang w:val="en-US"/>
        </w:rPr>
        <w:t>Supplementary Table S</w:t>
      </w:r>
      <w:r w:rsidR="00DF7466">
        <w:rPr>
          <w:rFonts w:ascii="Times New Roman" w:hAnsi="Times New Roman" w:cs="Times New Roman"/>
          <w:b/>
          <w:bCs/>
          <w:color w:val="000000" w:themeColor="text1"/>
          <w:sz w:val="22"/>
          <w:szCs w:val="22"/>
          <w:lang w:val="en-US"/>
        </w:rPr>
        <w:t>4</w:t>
      </w:r>
      <w:r w:rsidRPr="00A91AFD">
        <w:rPr>
          <w:rFonts w:ascii="Times New Roman" w:hAnsi="Times New Roman" w:cs="Times New Roman"/>
          <w:color w:val="000000" w:themeColor="text1"/>
          <w:sz w:val="22"/>
          <w:szCs w:val="22"/>
          <w:lang w:val="en-US"/>
        </w:rPr>
        <w:t xml:space="preserve">. List of duplicated accessions in the panel. The allele matching threshold </w:t>
      </w:r>
      <w:r w:rsidRPr="00A91AFD">
        <w:rPr>
          <w:rFonts w:ascii="Times New Roman" w:hAnsi="Times New Roman" w:cs="Times New Roman"/>
          <w:sz w:val="22"/>
          <w:szCs w:val="22"/>
          <w:lang w:val="en-US"/>
        </w:rPr>
        <w:t xml:space="preserve">(≥ 99%) was used to confirm the duplication. </w:t>
      </w:r>
    </w:p>
    <w:p w14:paraId="59F0DEE7" w14:textId="77777777" w:rsidR="00BD0B25" w:rsidRPr="00A91AFD" w:rsidRDefault="00BD0B25" w:rsidP="00BD0B25">
      <w:pPr>
        <w:spacing w:line="360" w:lineRule="auto"/>
        <w:jc w:val="center"/>
        <w:rPr>
          <w:rFonts w:ascii="Times New Roman" w:hAnsi="Times New Roman" w:cs="Times New Roman"/>
          <w:color w:val="222222"/>
          <w:sz w:val="22"/>
          <w:szCs w:val="22"/>
          <w:shd w:val="clear" w:color="auto" w:fill="FFFFFF"/>
          <w:vertAlign w:val="superscript"/>
          <w:lang w:val="en-US"/>
        </w:rPr>
      </w:pPr>
    </w:p>
    <w:tbl>
      <w:tblPr>
        <w:tblStyle w:val="TableGrid"/>
        <w:tblW w:w="47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5"/>
        <w:gridCol w:w="1250"/>
        <w:gridCol w:w="1246"/>
        <w:gridCol w:w="1430"/>
      </w:tblGrid>
      <w:tr w:rsidR="00BD0B25" w:rsidRPr="00A91AFD" w14:paraId="59D49FDB" w14:textId="77777777" w:rsidTr="6C1DCDD7">
        <w:trPr>
          <w:trHeight w:val="320"/>
          <w:jc w:val="center"/>
        </w:trPr>
        <w:tc>
          <w:tcPr>
            <w:tcW w:w="785" w:type="dxa"/>
            <w:tcBorders>
              <w:top w:val="single" w:sz="4" w:space="0" w:color="auto"/>
              <w:bottom w:val="single" w:sz="4" w:space="0" w:color="auto"/>
            </w:tcBorders>
            <w:noWrap/>
            <w:hideMark/>
          </w:tcPr>
          <w:p w14:paraId="08A41BE3" w14:textId="77777777" w:rsidR="00BD0B25" w:rsidRPr="00A91AFD" w:rsidRDefault="00BD0B25" w:rsidP="002457A3">
            <w:pPr>
              <w:rPr>
                <w:rFonts w:ascii="Times New Roman" w:eastAsia="Times New Roman" w:hAnsi="Times New Roman" w:cs="Times New Roman"/>
                <w:b/>
                <w:bCs/>
                <w:color w:val="000000"/>
                <w:kern w:val="0"/>
                <w:sz w:val="22"/>
                <w:szCs w:val="22"/>
                <w:lang w:val="en-US"/>
                <w14:ligatures w14:val="none"/>
              </w:rPr>
            </w:pPr>
            <w:r w:rsidRPr="00A91AFD">
              <w:rPr>
                <w:rFonts w:ascii="Times New Roman" w:eastAsia="Times New Roman" w:hAnsi="Times New Roman" w:cs="Times New Roman"/>
                <w:b/>
                <w:bCs/>
                <w:color w:val="000000"/>
                <w:kern w:val="0"/>
                <w:sz w:val="22"/>
                <w:szCs w:val="22"/>
                <w:lang w:val="en-US"/>
                <w14:ligatures w14:val="none"/>
              </w:rPr>
              <w:t>S</w:t>
            </w:r>
            <w:r w:rsidRPr="00A91AFD">
              <w:rPr>
                <w:rFonts w:ascii="Times New Roman" w:eastAsia="Times New Roman" w:hAnsi="Times New Roman" w:cs="Times New Roman"/>
                <w:b/>
                <w:bCs/>
                <w:color w:val="000000"/>
                <w:kern w:val="0"/>
                <w:sz w:val="22"/>
                <w:szCs w:val="22"/>
                <w14:ligatures w14:val="none"/>
              </w:rPr>
              <w:t>.</w:t>
            </w:r>
            <w:r w:rsidRPr="00A91AFD">
              <w:rPr>
                <w:rFonts w:ascii="Times New Roman" w:eastAsia="Times New Roman" w:hAnsi="Times New Roman" w:cs="Times New Roman"/>
                <w:b/>
                <w:bCs/>
                <w:color w:val="000000"/>
                <w:kern w:val="0"/>
                <w:sz w:val="22"/>
                <w:szCs w:val="22"/>
                <w:lang w:val="en-US"/>
                <w14:ligatures w14:val="none"/>
              </w:rPr>
              <w:t>N.</w:t>
            </w:r>
          </w:p>
        </w:tc>
        <w:tc>
          <w:tcPr>
            <w:tcW w:w="1250" w:type="dxa"/>
            <w:tcBorders>
              <w:top w:val="single" w:sz="4" w:space="0" w:color="auto"/>
              <w:bottom w:val="single" w:sz="4" w:space="0" w:color="auto"/>
            </w:tcBorders>
            <w:noWrap/>
            <w:hideMark/>
          </w:tcPr>
          <w:p w14:paraId="1ACE9062" w14:textId="77777777" w:rsidR="00BD0B25" w:rsidRPr="00A91AFD" w:rsidRDefault="00BD0B25" w:rsidP="002457A3">
            <w:pPr>
              <w:rPr>
                <w:rFonts w:ascii="Times New Roman" w:eastAsia="Times New Roman" w:hAnsi="Times New Roman" w:cs="Times New Roman"/>
                <w:b/>
                <w:bCs/>
                <w:color w:val="000000"/>
                <w:kern w:val="0"/>
                <w:sz w:val="22"/>
                <w:szCs w:val="22"/>
                <w14:ligatures w14:val="none"/>
              </w:rPr>
            </w:pPr>
            <w:r w:rsidRPr="00A91AFD">
              <w:rPr>
                <w:rFonts w:ascii="Times New Roman" w:eastAsia="Times New Roman" w:hAnsi="Times New Roman" w:cs="Times New Roman"/>
                <w:b/>
                <w:bCs/>
                <w:color w:val="000000"/>
                <w:kern w:val="0"/>
                <w:sz w:val="22"/>
                <w:szCs w:val="22"/>
                <w:lang w:val="en-US"/>
                <w14:ligatures w14:val="none"/>
              </w:rPr>
              <w:t>A</w:t>
            </w:r>
            <w:r w:rsidRPr="00A91AFD">
              <w:rPr>
                <w:rFonts w:ascii="Times New Roman" w:eastAsia="Times New Roman" w:hAnsi="Times New Roman" w:cs="Times New Roman"/>
                <w:b/>
                <w:bCs/>
                <w:color w:val="000000"/>
                <w:kern w:val="0"/>
                <w:sz w:val="22"/>
                <w:szCs w:val="22"/>
                <w14:ligatures w14:val="none"/>
              </w:rPr>
              <w:t>ccessions</w:t>
            </w:r>
          </w:p>
        </w:tc>
        <w:tc>
          <w:tcPr>
            <w:tcW w:w="1246" w:type="dxa"/>
            <w:tcBorders>
              <w:top w:val="single" w:sz="4" w:space="0" w:color="auto"/>
              <w:bottom w:val="single" w:sz="4" w:space="0" w:color="auto"/>
            </w:tcBorders>
            <w:noWrap/>
            <w:hideMark/>
          </w:tcPr>
          <w:p w14:paraId="0185CCEF" w14:textId="77777777" w:rsidR="00BD0B25" w:rsidRPr="00A91AFD" w:rsidRDefault="00BD0B25" w:rsidP="002457A3">
            <w:pPr>
              <w:rPr>
                <w:rFonts w:ascii="Times New Roman" w:eastAsia="Times New Roman" w:hAnsi="Times New Roman" w:cs="Times New Roman"/>
                <w:b/>
                <w:bCs/>
                <w:color w:val="000000"/>
                <w:kern w:val="0"/>
                <w:sz w:val="22"/>
                <w:szCs w:val="22"/>
                <w14:ligatures w14:val="none"/>
              </w:rPr>
            </w:pPr>
            <w:r w:rsidRPr="00A91AFD">
              <w:rPr>
                <w:rFonts w:ascii="Times New Roman" w:eastAsia="Times New Roman" w:hAnsi="Times New Roman" w:cs="Times New Roman"/>
                <w:b/>
                <w:bCs/>
                <w:color w:val="000000"/>
                <w:kern w:val="0"/>
                <w:sz w:val="22"/>
                <w:szCs w:val="22"/>
                <w:lang w:val="en-US"/>
                <w14:ligatures w14:val="none"/>
              </w:rPr>
              <w:t>D</w:t>
            </w:r>
            <w:r w:rsidRPr="00A91AFD">
              <w:rPr>
                <w:rFonts w:ascii="Times New Roman" w:eastAsia="Times New Roman" w:hAnsi="Times New Roman" w:cs="Times New Roman"/>
                <w:b/>
                <w:bCs/>
                <w:color w:val="000000"/>
                <w:kern w:val="0"/>
                <w:sz w:val="22"/>
                <w:szCs w:val="22"/>
                <w14:ligatures w14:val="none"/>
              </w:rPr>
              <w:t>uplicate1</w:t>
            </w:r>
          </w:p>
        </w:tc>
        <w:tc>
          <w:tcPr>
            <w:tcW w:w="1430" w:type="dxa"/>
            <w:tcBorders>
              <w:top w:val="single" w:sz="4" w:space="0" w:color="auto"/>
              <w:bottom w:val="single" w:sz="4" w:space="0" w:color="auto"/>
            </w:tcBorders>
            <w:noWrap/>
            <w:hideMark/>
          </w:tcPr>
          <w:p w14:paraId="05138B53" w14:textId="77777777" w:rsidR="00BD0B25" w:rsidRPr="00A91AFD" w:rsidRDefault="00BD0B25" w:rsidP="002457A3">
            <w:pPr>
              <w:rPr>
                <w:rFonts w:ascii="Times New Roman" w:eastAsia="Times New Roman" w:hAnsi="Times New Roman" w:cs="Times New Roman"/>
                <w:b/>
                <w:bCs/>
                <w:color w:val="000000"/>
                <w:kern w:val="0"/>
                <w:sz w:val="22"/>
                <w:szCs w:val="22"/>
                <w14:ligatures w14:val="none"/>
              </w:rPr>
            </w:pPr>
            <w:r w:rsidRPr="00A91AFD">
              <w:rPr>
                <w:rFonts w:ascii="Times New Roman" w:eastAsia="Times New Roman" w:hAnsi="Times New Roman" w:cs="Times New Roman"/>
                <w:b/>
                <w:bCs/>
                <w:color w:val="000000"/>
                <w:kern w:val="0"/>
                <w:sz w:val="22"/>
                <w:szCs w:val="22"/>
                <w:lang w:val="en-US"/>
                <w14:ligatures w14:val="none"/>
              </w:rPr>
              <w:t>D</w:t>
            </w:r>
            <w:r w:rsidRPr="00A91AFD">
              <w:rPr>
                <w:rFonts w:ascii="Times New Roman" w:eastAsia="Times New Roman" w:hAnsi="Times New Roman" w:cs="Times New Roman"/>
                <w:b/>
                <w:bCs/>
                <w:color w:val="000000"/>
                <w:kern w:val="0"/>
                <w:sz w:val="22"/>
                <w:szCs w:val="22"/>
                <w14:ligatures w14:val="none"/>
              </w:rPr>
              <w:t>uplicate 2</w:t>
            </w:r>
          </w:p>
        </w:tc>
      </w:tr>
      <w:tr w:rsidR="00BD0B25" w:rsidRPr="00A91AFD" w14:paraId="745A0342" w14:textId="77777777" w:rsidTr="6C1DCDD7">
        <w:trPr>
          <w:trHeight w:val="320"/>
          <w:jc w:val="center"/>
        </w:trPr>
        <w:tc>
          <w:tcPr>
            <w:tcW w:w="785" w:type="dxa"/>
            <w:tcBorders>
              <w:top w:val="single" w:sz="4" w:space="0" w:color="auto"/>
            </w:tcBorders>
            <w:noWrap/>
            <w:hideMark/>
          </w:tcPr>
          <w:p w14:paraId="4D057C71"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1</w:t>
            </w:r>
          </w:p>
        </w:tc>
        <w:tc>
          <w:tcPr>
            <w:tcW w:w="1250" w:type="dxa"/>
            <w:tcBorders>
              <w:top w:val="single" w:sz="4" w:space="0" w:color="auto"/>
            </w:tcBorders>
            <w:noWrap/>
            <w:hideMark/>
          </w:tcPr>
          <w:p w14:paraId="6683DA82"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TA10666</w:t>
            </w:r>
          </w:p>
        </w:tc>
        <w:tc>
          <w:tcPr>
            <w:tcW w:w="1246" w:type="dxa"/>
            <w:tcBorders>
              <w:top w:val="single" w:sz="4" w:space="0" w:color="auto"/>
            </w:tcBorders>
            <w:noWrap/>
            <w:hideMark/>
          </w:tcPr>
          <w:p w14:paraId="6B6296CC"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TA11184</w:t>
            </w:r>
          </w:p>
        </w:tc>
        <w:tc>
          <w:tcPr>
            <w:tcW w:w="1430" w:type="dxa"/>
            <w:tcBorders>
              <w:top w:val="single" w:sz="4" w:space="0" w:color="auto"/>
            </w:tcBorders>
            <w:noWrap/>
            <w:hideMark/>
          </w:tcPr>
          <w:p w14:paraId="40400DB1"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p>
        </w:tc>
      </w:tr>
      <w:tr w:rsidR="00BD0B25" w:rsidRPr="00A91AFD" w14:paraId="6BA7FB0E" w14:textId="77777777" w:rsidTr="6C1DCDD7">
        <w:trPr>
          <w:trHeight w:val="320"/>
          <w:jc w:val="center"/>
        </w:trPr>
        <w:tc>
          <w:tcPr>
            <w:tcW w:w="785" w:type="dxa"/>
            <w:noWrap/>
            <w:hideMark/>
          </w:tcPr>
          <w:p w14:paraId="3C3BF184"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2</w:t>
            </w:r>
          </w:p>
        </w:tc>
        <w:tc>
          <w:tcPr>
            <w:tcW w:w="1250" w:type="dxa"/>
            <w:noWrap/>
            <w:hideMark/>
          </w:tcPr>
          <w:p w14:paraId="62AD1637"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TA11202</w:t>
            </w:r>
          </w:p>
        </w:tc>
        <w:tc>
          <w:tcPr>
            <w:tcW w:w="1246" w:type="dxa"/>
            <w:noWrap/>
            <w:hideMark/>
          </w:tcPr>
          <w:p w14:paraId="253A1DD7"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TA11203</w:t>
            </w:r>
          </w:p>
        </w:tc>
        <w:tc>
          <w:tcPr>
            <w:tcW w:w="1430" w:type="dxa"/>
            <w:noWrap/>
            <w:hideMark/>
          </w:tcPr>
          <w:p w14:paraId="41977D20"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TA119</w:t>
            </w:r>
          </w:p>
        </w:tc>
      </w:tr>
      <w:tr w:rsidR="00BD0B25" w:rsidRPr="00A91AFD" w14:paraId="424F1C59" w14:textId="77777777" w:rsidTr="6C1DCDD7">
        <w:trPr>
          <w:trHeight w:val="320"/>
          <w:jc w:val="center"/>
        </w:trPr>
        <w:tc>
          <w:tcPr>
            <w:tcW w:w="785" w:type="dxa"/>
            <w:noWrap/>
            <w:hideMark/>
          </w:tcPr>
          <w:p w14:paraId="26573E66"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3</w:t>
            </w:r>
          </w:p>
        </w:tc>
        <w:tc>
          <w:tcPr>
            <w:tcW w:w="1250" w:type="dxa"/>
            <w:noWrap/>
            <w:hideMark/>
          </w:tcPr>
          <w:p w14:paraId="7C01A1B2"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TA117</w:t>
            </w:r>
          </w:p>
        </w:tc>
        <w:tc>
          <w:tcPr>
            <w:tcW w:w="1246" w:type="dxa"/>
            <w:noWrap/>
            <w:hideMark/>
          </w:tcPr>
          <w:p w14:paraId="65A53747"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TA1459</w:t>
            </w:r>
          </w:p>
        </w:tc>
        <w:tc>
          <w:tcPr>
            <w:tcW w:w="1430" w:type="dxa"/>
            <w:noWrap/>
            <w:hideMark/>
          </w:tcPr>
          <w:p w14:paraId="0E468453"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p>
        </w:tc>
      </w:tr>
      <w:tr w:rsidR="00BD0B25" w:rsidRPr="00A91AFD" w14:paraId="1787882A" w14:textId="77777777" w:rsidTr="6C1DCDD7">
        <w:trPr>
          <w:trHeight w:val="320"/>
          <w:jc w:val="center"/>
        </w:trPr>
        <w:tc>
          <w:tcPr>
            <w:tcW w:w="785" w:type="dxa"/>
            <w:noWrap/>
            <w:hideMark/>
          </w:tcPr>
          <w:p w14:paraId="6FFF6503"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4</w:t>
            </w:r>
          </w:p>
        </w:tc>
        <w:tc>
          <w:tcPr>
            <w:tcW w:w="1250" w:type="dxa"/>
            <w:noWrap/>
            <w:hideMark/>
          </w:tcPr>
          <w:p w14:paraId="33D30666"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TA131</w:t>
            </w:r>
          </w:p>
        </w:tc>
        <w:tc>
          <w:tcPr>
            <w:tcW w:w="1246" w:type="dxa"/>
            <w:noWrap/>
            <w:hideMark/>
          </w:tcPr>
          <w:p w14:paraId="41A93685"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TA132</w:t>
            </w:r>
          </w:p>
        </w:tc>
        <w:tc>
          <w:tcPr>
            <w:tcW w:w="1430" w:type="dxa"/>
            <w:noWrap/>
            <w:hideMark/>
          </w:tcPr>
          <w:p w14:paraId="139D6064"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TA133</w:t>
            </w:r>
          </w:p>
        </w:tc>
      </w:tr>
      <w:tr w:rsidR="00BD0B25" w:rsidRPr="00A91AFD" w14:paraId="66BCB642" w14:textId="77777777" w:rsidTr="6C1DCDD7">
        <w:trPr>
          <w:trHeight w:val="320"/>
          <w:jc w:val="center"/>
        </w:trPr>
        <w:tc>
          <w:tcPr>
            <w:tcW w:w="785" w:type="dxa"/>
            <w:tcBorders>
              <w:bottom w:val="single" w:sz="4" w:space="0" w:color="auto"/>
            </w:tcBorders>
            <w:noWrap/>
            <w:hideMark/>
          </w:tcPr>
          <w:p w14:paraId="457F70B3"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5</w:t>
            </w:r>
          </w:p>
        </w:tc>
        <w:tc>
          <w:tcPr>
            <w:tcW w:w="1250" w:type="dxa"/>
            <w:tcBorders>
              <w:bottom w:val="single" w:sz="4" w:space="0" w:color="auto"/>
            </w:tcBorders>
            <w:noWrap/>
            <w:hideMark/>
          </w:tcPr>
          <w:p w14:paraId="45135AC5"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TA134</w:t>
            </w:r>
          </w:p>
        </w:tc>
        <w:tc>
          <w:tcPr>
            <w:tcW w:w="1246" w:type="dxa"/>
            <w:tcBorders>
              <w:bottom w:val="single" w:sz="4" w:space="0" w:color="auto"/>
            </w:tcBorders>
            <w:noWrap/>
            <w:hideMark/>
          </w:tcPr>
          <w:p w14:paraId="128E05F2"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r w:rsidRPr="00A91AFD">
              <w:rPr>
                <w:rFonts w:ascii="Times New Roman" w:eastAsia="Times New Roman" w:hAnsi="Times New Roman" w:cs="Times New Roman"/>
                <w:color w:val="000000"/>
                <w:kern w:val="0"/>
                <w:sz w:val="22"/>
                <w:szCs w:val="22"/>
                <w14:ligatures w14:val="none"/>
              </w:rPr>
              <w:t>TA135</w:t>
            </w:r>
          </w:p>
        </w:tc>
        <w:tc>
          <w:tcPr>
            <w:tcW w:w="1430" w:type="dxa"/>
            <w:tcBorders>
              <w:bottom w:val="single" w:sz="4" w:space="0" w:color="auto"/>
            </w:tcBorders>
            <w:noWrap/>
            <w:hideMark/>
          </w:tcPr>
          <w:p w14:paraId="6D86C83D" w14:textId="77777777" w:rsidR="00BD0B25" w:rsidRPr="00A91AFD" w:rsidRDefault="00BD0B25" w:rsidP="002457A3">
            <w:pPr>
              <w:rPr>
                <w:rFonts w:ascii="Times New Roman" w:eastAsia="Times New Roman" w:hAnsi="Times New Roman" w:cs="Times New Roman"/>
                <w:color w:val="000000"/>
                <w:kern w:val="0"/>
                <w:sz w:val="22"/>
                <w:szCs w:val="22"/>
                <w14:ligatures w14:val="none"/>
              </w:rPr>
            </w:pPr>
          </w:p>
        </w:tc>
      </w:tr>
    </w:tbl>
    <w:p w14:paraId="70A8E39B" w14:textId="77777777" w:rsidR="00BD0B25" w:rsidRPr="00A91AFD" w:rsidRDefault="00BD0B25" w:rsidP="00BD0B25">
      <w:pPr>
        <w:spacing w:line="360" w:lineRule="auto"/>
        <w:rPr>
          <w:rFonts w:ascii="Times New Roman" w:hAnsi="Times New Roman" w:cs="Times New Roman"/>
          <w:b/>
          <w:bCs/>
          <w:color w:val="222222"/>
          <w:sz w:val="22"/>
          <w:szCs w:val="22"/>
          <w:u w:val="single"/>
          <w:shd w:val="clear" w:color="auto" w:fill="FFFFFF"/>
          <w:lang w:val="en-US"/>
        </w:rPr>
      </w:pPr>
    </w:p>
    <w:p w14:paraId="1A30A526" w14:textId="77777777" w:rsidR="00BD0B25" w:rsidRPr="00A91AFD" w:rsidRDefault="00BD0B25" w:rsidP="00842248">
      <w:pPr>
        <w:spacing w:line="360" w:lineRule="auto"/>
        <w:rPr>
          <w:rFonts w:ascii="Times New Roman" w:hAnsi="Times New Roman" w:cs="Times New Roman"/>
          <w:color w:val="222222"/>
          <w:sz w:val="22"/>
          <w:szCs w:val="22"/>
          <w:shd w:val="clear" w:color="auto" w:fill="FFFFFF"/>
          <w:lang w:val="en-US"/>
        </w:rPr>
      </w:pPr>
    </w:p>
    <w:p w14:paraId="573C75C0" w14:textId="77777777" w:rsidR="00D30795" w:rsidRPr="00A91AFD" w:rsidRDefault="00D30795" w:rsidP="00842248">
      <w:pPr>
        <w:spacing w:line="360" w:lineRule="auto"/>
        <w:rPr>
          <w:rFonts w:ascii="Times New Roman" w:hAnsi="Times New Roman" w:cs="Times New Roman"/>
          <w:color w:val="222222"/>
          <w:sz w:val="22"/>
          <w:szCs w:val="22"/>
          <w:shd w:val="clear" w:color="auto" w:fill="FFFFFF"/>
          <w:lang w:val="en-US"/>
        </w:rPr>
      </w:pPr>
    </w:p>
    <w:p w14:paraId="457E2383" w14:textId="77777777" w:rsidR="00D30795" w:rsidRPr="00A91AFD" w:rsidRDefault="00D30795" w:rsidP="00842248">
      <w:pPr>
        <w:spacing w:line="360" w:lineRule="auto"/>
        <w:rPr>
          <w:rFonts w:ascii="Times New Roman" w:hAnsi="Times New Roman" w:cs="Times New Roman"/>
          <w:color w:val="222222"/>
          <w:sz w:val="22"/>
          <w:szCs w:val="22"/>
          <w:shd w:val="clear" w:color="auto" w:fill="FFFFFF"/>
          <w:lang w:val="en-US"/>
        </w:rPr>
      </w:pPr>
    </w:p>
    <w:p w14:paraId="13252D7D" w14:textId="77777777" w:rsidR="00D30795" w:rsidRPr="00A91AFD" w:rsidRDefault="00D30795" w:rsidP="00842248">
      <w:pPr>
        <w:spacing w:line="360" w:lineRule="auto"/>
        <w:rPr>
          <w:rFonts w:ascii="Times New Roman" w:hAnsi="Times New Roman" w:cs="Times New Roman"/>
          <w:color w:val="222222"/>
          <w:sz w:val="22"/>
          <w:szCs w:val="22"/>
          <w:shd w:val="clear" w:color="auto" w:fill="FFFFFF"/>
          <w:lang w:val="en-US"/>
        </w:rPr>
      </w:pPr>
    </w:p>
    <w:p w14:paraId="144EC02C" w14:textId="77777777" w:rsidR="00D30795" w:rsidRDefault="00D30795" w:rsidP="00842248">
      <w:pPr>
        <w:spacing w:line="360" w:lineRule="auto"/>
        <w:rPr>
          <w:rFonts w:ascii="Times New Roman" w:hAnsi="Times New Roman" w:cs="Times New Roman"/>
          <w:color w:val="222222"/>
          <w:sz w:val="22"/>
          <w:szCs w:val="22"/>
          <w:shd w:val="clear" w:color="auto" w:fill="FFFFFF"/>
          <w:lang w:val="en-US"/>
        </w:rPr>
      </w:pPr>
    </w:p>
    <w:p w14:paraId="7B4E7C03" w14:textId="77777777" w:rsidR="00F277FB" w:rsidRDefault="00F277FB" w:rsidP="00842248">
      <w:pPr>
        <w:spacing w:line="360" w:lineRule="auto"/>
        <w:rPr>
          <w:rFonts w:ascii="Times New Roman" w:hAnsi="Times New Roman" w:cs="Times New Roman"/>
          <w:color w:val="222222"/>
          <w:sz w:val="22"/>
          <w:szCs w:val="22"/>
          <w:shd w:val="clear" w:color="auto" w:fill="FFFFFF"/>
          <w:lang w:val="en-US"/>
        </w:rPr>
      </w:pPr>
    </w:p>
    <w:p w14:paraId="727F351D" w14:textId="08052712" w:rsidR="6C1DCDD7" w:rsidRDefault="6C1DCDD7" w:rsidP="6C1DCDD7">
      <w:pPr>
        <w:spacing w:line="360" w:lineRule="auto"/>
        <w:rPr>
          <w:rFonts w:ascii="Times New Roman" w:hAnsi="Times New Roman" w:cs="Times New Roman"/>
          <w:color w:val="222222"/>
          <w:sz w:val="22"/>
          <w:szCs w:val="22"/>
          <w:lang w:val="en-US"/>
        </w:rPr>
      </w:pPr>
    </w:p>
    <w:p w14:paraId="057EC387" w14:textId="0D603091" w:rsidR="6C1DCDD7" w:rsidRDefault="6C1DCDD7" w:rsidP="6C1DCDD7">
      <w:pPr>
        <w:spacing w:line="360" w:lineRule="auto"/>
        <w:rPr>
          <w:rFonts w:ascii="Times New Roman" w:hAnsi="Times New Roman" w:cs="Times New Roman"/>
          <w:color w:val="222222"/>
          <w:sz w:val="22"/>
          <w:szCs w:val="22"/>
          <w:lang w:val="en-US"/>
        </w:rPr>
      </w:pPr>
    </w:p>
    <w:p w14:paraId="5ED76844" w14:textId="24955EC3" w:rsidR="6C1DCDD7" w:rsidRDefault="6C1DCDD7" w:rsidP="6C1DCDD7">
      <w:pPr>
        <w:spacing w:line="360" w:lineRule="auto"/>
        <w:rPr>
          <w:rFonts w:ascii="Times New Roman" w:hAnsi="Times New Roman" w:cs="Times New Roman"/>
          <w:color w:val="222222"/>
          <w:sz w:val="22"/>
          <w:szCs w:val="22"/>
          <w:lang w:val="en-US"/>
        </w:rPr>
      </w:pPr>
    </w:p>
    <w:p w14:paraId="23B7B7BC" w14:textId="5B67D559" w:rsidR="6C1DCDD7" w:rsidRDefault="6C1DCDD7" w:rsidP="6C1DCDD7">
      <w:pPr>
        <w:spacing w:line="360" w:lineRule="auto"/>
        <w:rPr>
          <w:rFonts w:ascii="Times New Roman" w:hAnsi="Times New Roman" w:cs="Times New Roman"/>
          <w:color w:val="222222"/>
          <w:sz w:val="22"/>
          <w:szCs w:val="22"/>
          <w:lang w:val="en-US"/>
        </w:rPr>
      </w:pPr>
    </w:p>
    <w:p w14:paraId="67BB7490" w14:textId="329DD961" w:rsidR="6C1DCDD7" w:rsidRDefault="6C1DCDD7" w:rsidP="6C1DCDD7">
      <w:pPr>
        <w:spacing w:line="360" w:lineRule="auto"/>
        <w:rPr>
          <w:rFonts w:ascii="Times New Roman" w:hAnsi="Times New Roman" w:cs="Times New Roman"/>
          <w:color w:val="222222"/>
          <w:sz w:val="22"/>
          <w:szCs w:val="22"/>
          <w:lang w:val="en-US"/>
        </w:rPr>
      </w:pPr>
    </w:p>
    <w:p w14:paraId="5D8E69B9" w14:textId="664E07C3" w:rsidR="6C1DCDD7" w:rsidRDefault="6C1DCDD7" w:rsidP="6C1DCDD7">
      <w:pPr>
        <w:spacing w:line="360" w:lineRule="auto"/>
        <w:rPr>
          <w:rFonts w:ascii="Times New Roman" w:hAnsi="Times New Roman" w:cs="Times New Roman"/>
          <w:color w:val="222222"/>
          <w:sz w:val="22"/>
          <w:szCs w:val="22"/>
          <w:lang w:val="en-US"/>
        </w:rPr>
      </w:pPr>
    </w:p>
    <w:p w14:paraId="2032FE73" w14:textId="35095247" w:rsidR="6C1DCDD7" w:rsidRDefault="6C1DCDD7" w:rsidP="6C1DCDD7">
      <w:pPr>
        <w:spacing w:line="360" w:lineRule="auto"/>
        <w:rPr>
          <w:rFonts w:ascii="Times New Roman" w:hAnsi="Times New Roman" w:cs="Times New Roman"/>
          <w:color w:val="222222"/>
          <w:sz w:val="22"/>
          <w:szCs w:val="22"/>
          <w:lang w:val="en-US"/>
        </w:rPr>
      </w:pPr>
    </w:p>
    <w:p w14:paraId="60CC3354" w14:textId="37092A71" w:rsidR="6C1DCDD7" w:rsidRDefault="6C1DCDD7" w:rsidP="6C1DCDD7">
      <w:pPr>
        <w:spacing w:line="360" w:lineRule="auto"/>
        <w:rPr>
          <w:rFonts w:ascii="Times New Roman" w:hAnsi="Times New Roman" w:cs="Times New Roman"/>
          <w:color w:val="222222"/>
          <w:sz w:val="22"/>
          <w:szCs w:val="22"/>
          <w:lang w:val="en-US"/>
        </w:rPr>
      </w:pPr>
    </w:p>
    <w:p w14:paraId="4E2B3753" w14:textId="2E297810" w:rsidR="6C1DCDD7" w:rsidRDefault="6C1DCDD7" w:rsidP="6C1DCDD7">
      <w:pPr>
        <w:spacing w:line="360" w:lineRule="auto"/>
        <w:rPr>
          <w:rFonts w:ascii="Times New Roman" w:hAnsi="Times New Roman" w:cs="Times New Roman"/>
          <w:color w:val="222222"/>
          <w:sz w:val="22"/>
          <w:szCs w:val="22"/>
          <w:lang w:val="en-US"/>
        </w:rPr>
      </w:pPr>
    </w:p>
    <w:p w14:paraId="02D3298A" w14:textId="2B34285C" w:rsidR="6C1DCDD7" w:rsidRDefault="6C1DCDD7" w:rsidP="6C1DCDD7">
      <w:pPr>
        <w:spacing w:line="360" w:lineRule="auto"/>
        <w:rPr>
          <w:rFonts w:ascii="Times New Roman" w:hAnsi="Times New Roman" w:cs="Times New Roman"/>
          <w:color w:val="222222"/>
          <w:sz w:val="22"/>
          <w:szCs w:val="22"/>
          <w:lang w:val="en-US"/>
        </w:rPr>
      </w:pPr>
    </w:p>
    <w:p w14:paraId="352F66DF" w14:textId="77777777" w:rsidR="00F277FB" w:rsidRDefault="00F277FB" w:rsidP="00842248">
      <w:pPr>
        <w:spacing w:line="360" w:lineRule="auto"/>
        <w:rPr>
          <w:rFonts w:ascii="Times New Roman" w:hAnsi="Times New Roman" w:cs="Times New Roman"/>
          <w:color w:val="222222"/>
          <w:sz w:val="22"/>
          <w:szCs w:val="22"/>
          <w:shd w:val="clear" w:color="auto" w:fill="FFFFFF"/>
          <w:lang w:val="en-US"/>
        </w:rPr>
      </w:pPr>
    </w:p>
    <w:p w14:paraId="633ACACB" w14:textId="52B43828" w:rsidR="002E1CF0" w:rsidRDefault="692D9F3A" w:rsidP="6C1DCDD7">
      <w:pPr>
        <w:spacing w:line="360" w:lineRule="auto"/>
        <w:rPr>
          <w:rFonts w:ascii="Times New Roman" w:hAnsi="Times New Roman" w:cs="Times New Roman"/>
          <w:sz w:val="22"/>
          <w:szCs w:val="22"/>
          <w:lang w:val="en-US"/>
        </w:rPr>
      </w:pPr>
      <w:r w:rsidRPr="6C1DCDD7">
        <w:rPr>
          <w:rFonts w:ascii="Times New Roman" w:hAnsi="Times New Roman" w:cs="Times New Roman"/>
          <w:b/>
          <w:bCs/>
          <w:sz w:val="22"/>
          <w:szCs w:val="22"/>
          <w:lang w:val="en-US"/>
        </w:rPr>
        <w:t>Supplementary Table S5.</w:t>
      </w:r>
      <w:r w:rsidR="57DBF797" w:rsidRPr="6C1DCDD7">
        <w:rPr>
          <w:rFonts w:ascii="Times New Roman" w:hAnsi="Times New Roman" w:cs="Times New Roman"/>
          <w:b/>
          <w:bCs/>
          <w:sz w:val="22"/>
          <w:szCs w:val="22"/>
          <w:lang w:val="en-US"/>
        </w:rPr>
        <w:t xml:space="preserve"> </w:t>
      </w:r>
      <w:r w:rsidR="57DBF797" w:rsidRPr="6C1DCDD7">
        <w:rPr>
          <w:rFonts w:ascii="Times New Roman" w:hAnsi="Times New Roman" w:cs="Times New Roman"/>
          <w:sz w:val="22"/>
          <w:szCs w:val="22"/>
          <w:lang w:val="en-US"/>
        </w:rPr>
        <w:t xml:space="preserve">The number of segregating loci and </w:t>
      </w:r>
      <w:proofErr w:type="spellStart"/>
      <w:r w:rsidR="57DBF797" w:rsidRPr="6C1DCDD7">
        <w:rPr>
          <w:rFonts w:ascii="Times New Roman" w:hAnsi="Times New Roman" w:cs="Times New Roman"/>
          <w:sz w:val="22"/>
          <w:szCs w:val="22"/>
          <w:lang w:val="en-US"/>
        </w:rPr>
        <w:t>Nei’s</w:t>
      </w:r>
      <w:proofErr w:type="spellEnd"/>
      <w:r w:rsidR="57DBF797" w:rsidRPr="6C1DCDD7">
        <w:rPr>
          <w:rFonts w:ascii="Times New Roman" w:hAnsi="Times New Roman" w:cs="Times New Roman"/>
          <w:sz w:val="22"/>
          <w:szCs w:val="22"/>
          <w:lang w:val="en-US"/>
        </w:rPr>
        <w:t xml:space="preserve"> diversity indices computed for the entire collection and the subgroups within the wild emmer wheat (WEW) panel. </w:t>
      </w:r>
    </w:p>
    <w:p w14:paraId="6502D4A8" w14:textId="77777777" w:rsidR="003B72E3" w:rsidRPr="00E923F2" w:rsidRDefault="003B72E3" w:rsidP="00F55CE3">
      <w:pPr>
        <w:spacing w:line="360" w:lineRule="auto"/>
        <w:rPr>
          <w:rFonts w:ascii="Times New Roman" w:hAnsi="Times New Roman" w:cs="Times New Roman"/>
          <w:color w:val="222222"/>
          <w:sz w:val="22"/>
          <w:szCs w:val="22"/>
          <w:shd w:val="clear" w:color="auto" w:fill="FFFFFF"/>
          <w:lang w:val="en-US"/>
        </w:rPr>
      </w:pPr>
    </w:p>
    <w:tbl>
      <w:tblPr>
        <w:tblStyle w:val="TableGrid"/>
        <w:tblW w:w="83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1"/>
        <w:gridCol w:w="1478"/>
        <w:gridCol w:w="1961"/>
        <w:gridCol w:w="1672"/>
      </w:tblGrid>
      <w:tr w:rsidR="00F277FB" w14:paraId="4A286269" w14:textId="77777777" w:rsidTr="6C1DCDD7">
        <w:trPr>
          <w:jc w:val="center"/>
        </w:trPr>
        <w:tc>
          <w:tcPr>
            <w:tcW w:w="3281" w:type="dxa"/>
            <w:tcBorders>
              <w:top w:val="single" w:sz="4" w:space="0" w:color="auto"/>
              <w:bottom w:val="single" w:sz="4" w:space="0" w:color="auto"/>
            </w:tcBorders>
          </w:tcPr>
          <w:p w14:paraId="5DF3E887" w14:textId="595306D1" w:rsidR="00F277FB" w:rsidRPr="00F277FB" w:rsidRDefault="00F277FB" w:rsidP="00842248">
            <w:pPr>
              <w:spacing w:line="360" w:lineRule="auto"/>
              <w:rPr>
                <w:rFonts w:ascii="Times New Roman" w:hAnsi="Times New Roman" w:cs="Times New Roman"/>
                <w:b/>
                <w:bCs/>
                <w:color w:val="222222"/>
                <w:sz w:val="22"/>
                <w:szCs w:val="22"/>
                <w:shd w:val="clear" w:color="auto" w:fill="FFFFFF"/>
                <w:lang w:val="en-US"/>
              </w:rPr>
            </w:pPr>
            <w:r w:rsidRPr="00F277FB">
              <w:rPr>
                <w:rFonts w:ascii="Times New Roman" w:hAnsi="Times New Roman" w:cs="Times New Roman"/>
                <w:b/>
                <w:bCs/>
                <w:color w:val="222222"/>
                <w:sz w:val="22"/>
                <w:szCs w:val="22"/>
                <w:shd w:val="clear" w:color="auto" w:fill="FFFFFF"/>
                <w:lang w:val="en-US"/>
              </w:rPr>
              <w:t>Subgroup</w:t>
            </w:r>
          </w:p>
        </w:tc>
        <w:tc>
          <w:tcPr>
            <w:tcW w:w="1478" w:type="dxa"/>
            <w:tcBorders>
              <w:top w:val="single" w:sz="4" w:space="0" w:color="auto"/>
              <w:bottom w:val="single" w:sz="4" w:space="0" w:color="auto"/>
            </w:tcBorders>
          </w:tcPr>
          <w:p w14:paraId="712C63C6" w14:textId="5FF5FAE3" w:rsidR="00F277FB" w:rsidRPr="00F277FB" w:rsidRDefault="00F277FB" w:rsidP="00842248">
            <w:pPr>
              <w:spacing w:line="360" w:lineRule="auto"/>
              <w:rPr>
                <w:rFonts w:ascii="Times New Roman" w:hAnsi="Times New Roman" w:cs="Times New Roman"/>
                <w:b/>
                <w:bCs/>
                <w:color w:val="222222"/>
                <w:sz w:val="22"/>
                <w:szCs w:val="22"/>
                <w:shd w:val="clear" w:color="auto" w:fill="FFFFFF"/>
                <w:lang w:val="en-US"/>
              </w:rPr>
            </w:pPr>
            <w:r w:rsidRPr="00F277FB">
              <w:rPr>
                <w:rFonts w:ascii="Times New Roman" w:hAnsi="Times New Roman" w:cs="Times New Roman"/>
                <w:b/>
                <w:bCs/>
                <w:color w:val="222222"/>
                <w:sz w:val="22"/>
                <w:szCs w:val="22"/>
                <w:shd w:val="clear" w:color="auto" w:fill="FFFFFF"/>
                <w:lang w:val="en-US"/>
              </w:rPr>
              <w:t># Accession</w:t>
            </w:r>
          </w:p>
        </w:tc>
        <w:tc>
          <w:tcPr>
            <w:tcW w:w="1961" w:type="dxa"/>
            <w:tcBorders>
              <w:top w:val="single" w:sz="4" w:space="0" w:color="auto"/>
              <w:bottom w:val="single" w:sz="4" w:space="0" w:color="auto"/>
            </w:tcBorders>
          </w:tcPr>
          <w:p w14:paraId="531A6D44" w14:textId="5A776452" w:rsidR="00F277FB" w:rsidRPr="00F277FB" w:rsidRDefault="00F277FB" w:rsidP="00842248">
            <w:pPr>
              <w:spacing w:line="360" w:lineRule="auto"/>
              <w:rPr>
                <w:rFonts w:ascii="Times New Roman" w:hAnsi="Times New Roman" w:cs="Times New Roman"/>
                <w:b/>
                <w:bCs/>
                <w:color w:val="222222"/>
                <w:sz w:val="22"/>
                <w:szCs w:val="22"/>
                <w:shd w:val="clear" w:color="auto" w:fill="FFFFFF"/>
                <w:lang w:val="en-US"/>
              </w:rPr>
            </w:pPr>
            <w:r w:rsidRPr="00F277FB">
              <w:rPr>
                <w:rFonts w:ascii="Times New Roman" w:hAnsi="Times New Roman" w:cs="Times New Roman"/>
                <w:b/>
                <w:bCs/>
                <w:color w:val="222222"/>
                <w:sz w:val="22"/>
                <w:szCs w:val="22"/>
                <w:shd w:val="clear" w:color="auto" w:fill="FFFFFF"/>
                <w:lang w:val="en-US"/>
              </w:rPr>
              <w:t>Segregating Loci</w:t>
            </w:r>
          </w:p>
        </w:tc>
        <w:tc>
          <w:tcPr>
            <w:tcW w:w="1672" w:type="dxa"/>
            <w:tcBorders>
              <w:top w:val="single" w:sz="4" w:space="0" w:color="auto"/>
              <w:bottom w:val="single" w:sz="4" w:space="0" w:color="auto"/>
            </w:tcBorders>
          </w:tcPr>
          <w:p w14:paraId="4EFC8FE0" w14:textId="7AACD2A8" w:rsidR="00F277FB" w:rsidRPr="00F277FB" w:rsidRDefault="00F277FB" w:rsidP="00842248">
            <w:pPr>
              <w:spacing w:line="360" w:lineRule="auto"/>
              <w:rPr>
                <w:rFonts w:ascii="Times New Roman" w:hAnsi="Times New Roman" w:cs="Times New Roman"/>
                <w:b/>
                <w:bCs/>
                <w:color w:val="222222"/>
                <w:sz w:val="22"/>
                <w:szCs w:val="22"/>
                <w:shd w:val="clear" w:color="auto" w:fill="FFFFFF"/>
                <w:lang w:val="en-US"/>
              </w:rPr>
            </w:pPr>
            <w:proofErr w:type="spellStart"/>
            <w:r w:rsidRPr="00F277FB">
              <w:rPr>
                <w:rFonts w:ascii="Times New Roman" w:hAnsi="Times New Roman" w:cs="Times New Roman"/>
                <w:b/>
                <w:bCs/>
                <w:color w:val="222222"/>
                <w:sz w:val="22"/>
                <w:szCs w:val="22"/>
                <w:shd w:val="clear" w:color="auto" w:fill="FFFFFF"/>
                <w:lang w:val="en-US"/>
              </w:rPr>
              <w:t>Nei’s</w:t>
            </w:r>
            <w:proofErr w:type="spellEnd"/>
            <w:r w:rsidRPr="00F277FB">
              <w:rPr>
                <w:rFonts w:ascii="Times New Roman" w:hAnsi="Times New Roman" w:cs="Times New Roman"/>
                <w:b/>
                <w:bCs/>
                <w:color w:val="222222"/>
                <w:sz w:val="22"/>
                <w:szCs w:val="22"/>
                <w:shd w:val="clear" w:color="auto" w:fill="FFFFFF"/>
                <w:lang w:val="en-US"/>
              </w:rPr>
              <w:t xml:space="preserve"> Index</w:t>
            </w:r>
          </w:p>
        </w:tc>
      </w:tr>
      <w:tr w:rsidR="00F277FB" w14:paraId="66C07743" w14:textId="77777777" w:rsidTr="6C1DCDD7">
        <w:trPr>
          <w:jc w:val="center"/>
        </w:trPr>
        <w:tc>
          <w:tcPr>
            <w:tcW w:w="3281" w:type="dxa"/>
            <w:tcBorders>
              <w:top w:val="single" w:sz="4" w:space="0" w:color="auto"/>
            </w:tcBorders>
          </w:tcPr>
          <w:p w14:paraId="0A542E6A" w14:textId="22B1C06A" w:rsidR="00F277FB" w:rsidRDefault="00F277FB" w:rsidP="0084224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WEW panel</w:t>
            </w:r>
          </w:p>
        </w:tc>
        <w:tc>
          <w:tcPr>
            <w:tcW w:w="1478" w:type="dxa"/>
            <w:tcBorders>
              <w:top w:val="single" w:sz="4" w:space="0" w:color="auto"/>
            </w:tcBorders>
          </w:tcPr>
          <w:p w14:paraId="5A854AEF" w14:textId="3B3B933B" w:rsidR="00F277FB" w:rsidRDefault="003C7E5E" w:rsidP="0084224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191</w:t>
            </w:r>
          </w:p>
        </w:tc>
        <w:tc>
          <w:tcPr>
            <w:tcW w:w="1961" w:type="dxa"/>
            <w:tcBorders>
              <w:top w:val="single" w:sz="4" w:space="0" w:color="auto"/>
            </w:tcBorders>
          </w:tcPr>
          <w:p w14:paraId="76D83343" w14:textId="0308D9AE" w:rsidR="00F277FB" w:rsidRDefault="002603C1" w:rsidP="00842248">
            <w:pPr>
              <w:spacing w:line="360" w:lineRule="auto"/>
              <w:rPr>
                <w:rFonts w:ascii="Times New Roman" w:hAnsi="Times New Roman" w:cs="Times New Roman"/>
                <w:color w:val="222222"/>
                <w:sz w:val="22"/>
                <w:szCs w:val="22"/>
                <w:shd w:val="clear" w:color="auto" w:fill="FFFFFF"/>
                <w:lang w:val="en-US"/>
              </w:rPr>
            </w:pPr>
            <w:r w:rsidRPr="002603C1">
              <w:rPr>
                <w:rFonts w:ascii="Times New Roman" w:hAnsi="Times New Roman" w:cs="Times New Roman"/>
                <w:color w:val="222222"/>
                <w:sz w:val="22"/>
                <w:szCs w:val="22"/>
                <w:shd w:val="clear" w:color="auto" w:fill="FFFFFF"/>
                <w:lang w:val="en-US"/>
              </w:rPr>
              <w:t>341067</w:t>
            </w:r>
            <w:r>
              <w:rPr>
                <w:rFonts w:ascii="Times New Roman" w:hAnsi="Times New Roman" w:cs="Times New Roman"/>
                <w:color w:val="222222"/>
                <w:sz w:val="22"/>
                <w:szCs w:val="22"/>
                <w:shd w:val="clear" w:color="auto" w:fill="FFFFFF"/>
                <w:lang w:val="en-US"/>
              </w:rPr>
              <w:t>6</w:t>
            </w:r>
          </w:p>
        </w:tc>
        <w:tc>
          <w:tcPr>
            <w:tcW w:w="1672" w:type="dxa"/>
            <w:tcBorders>
              <w:top w:val="single" w:sz="4" w:space="0" w:color="auto"/>
            </w:tcBorders>
          </w:tcPr>
          <w:p w14:paraId="46989607" w14:textId="7C270533" w:rsidR="00F277FB" w:rsidRDefault="00D449ED" w:rsidP="0084224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0.27</w:t>
            </w:r>
          </w:p>
        </w:tc>
      </w:tr>
      <w:tr w:rsidR="00F277FB" w14:paraId="5F5DBD28" w14:textId="77777777" w:rsidTr="6C1DCDD7">
        <w:trPr>
          <w:jc w:val="center"/>
        </w:trPr>
        <w:tc>
          <w:tcPr>
            <w:tcW w:w="3281" w:type="dxa"/>
          </w:tcPr>
          <w:p w14:paraId="00AC34B0" w14:textId="462A118B" w:rsidR="00F277FB" w:rsidRDefault="00F277FB" w:rsidP="00F277FB">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Northern Population</w:t>
            </w:r>
          </w:p>
        </w:tc>
        <w:tc>
          <w:tcPr>
            <w:tcW w:w="1478" w:type="dxa"/>
          </w:tcPr>
          <w:p w14:paraId="696DF444" w14:textId="2415AE48" w:rsidR="00F277FB" w:rsidRDefault="003C7E5E" w:rsidP="00F277FB">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88</w:t>
            </w:r>
          </w:p>
        </w:tc>
        <w:tc>
          <w:tcPr>
            <w:tcW w:w="1961" w:type="dxa"/>
          </w:tcPr>
          <w:p w14:paraId="59718716" w14:textId="33D28849" w:rsidR="00F277FB" w:rsidRDefault="002603C1" w:rsidP="00F277FB">
            <w:pPr>
              <w:spacing w:line="360" w:lineRule="auto"/>
              <w:rPr>
                <w:rFonts w:ascii="Times New Roman" w:hAnsi="Times New Roman" w:cs="Times New Roman"/>
                <w:color w:val="222222"/>
                <w:sz w:val="22"/>
                <w:szCs w:val="22"/>
                <w:shd w:val="clear" w:color="auto" w:fill="FFFFFF"/>
                <w:lang w:val="en-US"/>
              </w:rPr>
            </w:pPr>
            <w:r w:rsidRPr="002603C1">
              <w:rPr>
                <w:rFonts w:ascii="Times New Roman" w:hAnsi="Times New Roman" w:cs="Times New Roman"/>
                <w:color w:val="222222"/>
                <w:sz w:val="22"/>
                <w:szCs w:val="22"/>
                <w:shd w:val="clear" w:color="auto" w:fill="FFFFFF"/>
                <w:lang w:val="en-US"/>
              </w:rPr>
              <w:t>200894</w:t>
            </w:r>
            <w:r>
              <w:rPr>
                <w:rFonts w:ascii="Times New Roman" w:hAnsi="Times New Roman" w:cs="Times New Roman"/>
                <w:color w:val="222222"/>
                <w:sz w:val="22"/>
                <w:szCs w:val="22"/>
                <w:shd w:val="clear" w:color="auto" w:fill="FFFFFF"/>
                <w:lang w:val="en-US"/>
              </w:rPr>
              <w:t>0</w:t>
            </w:r>
          </w:p>
        </w:tc>
        <w:tc>
          <w:tcPr>
            <w:tcW w:w="1672" w:type="dxa"/>
          </w:tcPr>
          <w:p w14:paraId="3A40B49D" w14:textId="58A6870A" w:rsidR="00F277FB" w:rsidRDefault="002740E0" w:rsidP="00F277FB">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0.15</w:t>
            </w:r>
          </w:p>
        </w:tc>
      </w:tr>
      <w:tr w:rsidR="00F277FB" w14:paraId="17618292" w14:textId="77777777" w:rsidTr="6C1DCDD7">
        <w:trPr>
          <w:jc w:val="center"/>
        </w:trPr>
        <w:tc>
          <w:tcPr>
            <w:tcW w:w="3281" w:type="dxa"/>
          </w:tcPr>
          <w:p w14:paraId="2A2E845E" w14:textId="10801F7E" w:rsidR="00F277FB" w:rsidRDefault="00F277FB" w:rsidP="00F277FB">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Southern Levant (SL) Population</w:t>
            </w:r>
          </w:p>
        </w:tc>
        <w:tc>
          <w:tcPr>
            <w:tcW w:w="1478" w:type="dxa"/>
          </w:tcPr>
          <w:p w14:paraId="5598E602" w14:textId="0E930A45" w:rsidR="00F277FB" w:rsidRDefault="00F277FB" w:rsidP="00F277FB">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1</w:t>
            </w:r>
            <w:r w:rsidR="003C7E5E">
              <w:rPr>
                <w:rFonts w:ascii="Times New Roman" w:hAnsi="Times New Roman" w:cs="Times New Roman"/>
                <w:color w:val="222222"/>
                <w:sz w:val="22"/>
                <w:szCs w:val="22"/>
                <w:shd w:val="clear" w:color="auto" w:fill="FFFFFF"/>
                <w:lang w:val="en-US"/>
              </w:rPr>
              <w:t>68</w:t>
            </w:r>
          </w:p>
        </w:tc>
        <w:tc>
          <w:tcPr>
            <w:tcW w:w="1961" w:type="dxa"/>
          </w:tcPr>
          <w:p w14:paraId="19C08845" w14:textId="4D712B0D" w:rsidR="00F277FB" w:rsidRDefault="0048619E" w:rsidP="00F277FB">
            <w:pPr>
              <w:spacing w:line="360" w:lineRule="auto"/>
              <w:rPr>
                <w:rFonts w:ascii="Times New Roman" w:hAnsi="Times New Roman" w:cs="Times New Roman"/>
                <w:color w:val="222222"/>
                <w:sz w:val="22"/>
                <w:szCs w:val="22"/>
                <w:shd w:val="clear" w:color="auto" w:fill="FFFFFF"/>
                <w:lang w:val="en-US"/>
              </w:rPr>
            </w:pPr>
            <w:r w:rsidRPr="0048619E">
              <w:rPr>
                <w:rFonts w:ascii="Times New Roman" w:hAnsi="Times New Roman" w:cs="Times New Roman"/>
                <w:color w:val="222222"/>
                <w:sz w:val="22"/>
                <w:szCs w:val="22"/>
                <w:shd w:val="clear" w:color="auto" w:fill="FFFFFF"/>
                <w:lang w:val="en-US"/>
              </w:rPr>
              <w:t>300095</w:t>
            </w:r>
            <w:r>
              <w:rPr>
                <w:rFonts w:ascii="Times New Roman" w:hAnsi="Times New Roman" w:cs="Times New Roman"/>
                <w:color w:val="222222"/>
                <w:sz w:val="22"/>
                <w:szCs w:val="22"/>
                <w:shd w:val="clear" w:color="auto" w:fill="FFFFFF"/>
                <w:lang w:val="en-US"/>
              </w:rPr>
              <w:t>7</w:t>
            </w:r>
          </w:p>
        </w:tc>
        <w:tc>
          <w:tcPr>
            <w:tcW w:w="1672" w:type="dxa"/>
          </w:tcPr>
          <w:p w14:paraId="65BCCF17" w14:textId="0B18F6B0" w:rsidR="00F277FB" w:rsidRDefault="0048619E" w:rsidP="00F277FB">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0.17</w:t>
            </w:r>
          </w:p>
        </w:tc>
      </w:tr>
      <w:tr w:rsidR="00F277FB" w14:paraId="4AA02033" w14:textId="77777777" w:rsidTr="6C1DCDD7">
        <w:trPr>
          <w:jc w:val="center"/>
        </w:trPr>
        <w:tc>
          <w:tcPr>
            <w:tcW w:w="3281" w:type="dxa"/>
            <w:tcBorders>
              <w:bottom w:val="single" w:sz="4" w:space="0" w:color="auto"/>
            </w:tcBorders>
          </w:tcPr>
          <w:p w14:paraId="12DACD05" w14:textId="4C3F7295" w:rsidR="00F277FB" w:rsidRPr="00F277FB" w:rsidRDefault="00F277FB" w:rsidP="00F277FB">
            <w:pPr>
              <w:spacing w:line="360" w:lineRule="auto"/>
              <w:rPr>
                <w:rFonts w:ascii="Times New Roman" w:hAnsi="Times New Roman" w:cs="Times New Roman"/>
                <w:i/>
                <w:iCs/>
                <w:color w:val="222222"/>
                <w:sz w:val="22"/>
                <w:szCs w:val="22"/>
                <w:shd w:val="clear" w:color="auto" w:fill="FFFFFF"/>
                <w:lang w:val="en-US"/>
              </w:rPr>
            </w:pPr>
            <w:proofErr w:type="spellStart"/>
            <w:r w:rsidRPr="00F277FB">
              <w:rPr>
                <w:rFonts w:ascii="Times New Roman" w:hAnsi="Times New Roman" w:cs="Times New Roman"/>
                <w:i/>
                <w:iCs/>
                <w:color w:val="222222"/>
                <w:sz w:val="22"/>
                <w:szCs w:val="22"/>
                <w:shd w:val="clear" w:color="auto" w:fill="FFFFFF"/>
                <w:lang w:val="en-US"/>
              </w:rPr>
              <w:t>judaicum</w:t>
            </w:r>
            <w:proofErr w:type="spellEnd"/>
          </w:p>
        </w:tc>
        <w:tc>
          <w:tcPr>
            <w:tcW w:w="1478" w:type="dxa"/>
            <w:tcBorders>
              <w:bottom w:val="single" w:sz="4" w:space="0" w:color="auto"/>
            </w:tcBorders>
          </w:tcPr>
          <w:p w14:paraId="6EF7F235" w14:textId="70F127C3" w:rsidR="00F277FB" w:rsidRDefault="00F277FB" w:rsidP="00F277FB">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3</w:t>
            </w:r>
            <w:r w:rsidR="0000674C">
              <w:rPr>
                <w:rFonts w:ascii="Times New Roman" w:hAnsi="Times New Roman" w:cs="Times New Roman"/>
                <w:color w:val="222222"/>
                <w:sz w:val="22"/>
                <w:szCs w:val="22"/>
                <w:shd w:val="clear" w:color="auto" w:fill="FFFFFF"/>
                <w:lang w:val="en-US"/>
              </w:rPr>
              <w:t>5</w:t>
            </w:r>
          </w:p>
        </w:tc>
        <w:tc>
          <w:tcPr>
            <w:tcW w:w="1961" w:type="dxa"/>
            <w:tcBorders>
              <w:bottom w:val="single" w:sz="4" w:space="0" w:color="auto"/>
            </w:tcBorders>
          </w:tcPr>
          <w:p w14:paraId="32A60F22" w14:textId="5C5ECA5F" w:rsidR="00F277FB" w:rsidRDefault="00A665AB" w:rsidP="00F277FB">
            <w:pPr>
              <w:spacing w:line="360" w:lineRule="auto"/>
              <w:rPr>
                <w:rFonts w:ascii="Times New Roman" w:hAnsi="Times New Roman" w:cs="Times New Roman"/>
                <w:color w:val="222222"/>
                <w:sz w:val="22"/>
                <w:szCs w:val="22"/>
                <w:shd w:val="clear" w:color="auto" w:fill="FFFFFF"/>
                <w:lang w:val="en-US"/>
              </w:rPr>
            </w:pPr>
            <w:r w:rsidRPr="00A665AB">
              <w:rPr>
                <w:rFonts w:ascii="Times New Roman" w:hAnsi="Times New Roman" w:cs="Times New Roman"/>
                <w:color w:val="222222"/>
                <w:sz w:val="22"/>
                <w:szCs w:val="22"/>
                <w:shd w:val="clear" w:color="auto" w:fill="FFFFFF"/>
                <w:lang w:val="en-US"/>
              </w:rPr>
              <w:t>107007</w:t>
            </w:r>
            <w:r>
              <w:rPr>
                <w:rFonts w:ascii="Times New Roman" w:hAnsi="Times New Roman" w:cs="Times New Roman"/>
                <w:color w:val="222222"/>
                <w:sz w:val="22"/>
                <w:szCs w:val="22"/>
                <w:shd w:val="clear" w:color="auto" w:fill="FFFFFF"/>
                <w:lang w:val="en-US"/>
              </w:rPr>
              <w:t>7</w:t>
            </w:r>
          </w:p>
        </w:tc>
        <w:tc>
          <w:tcPr>
            <w:tcW w:w="1672" w:type="dxa"/>
            <w:tcBorders>
              <w:bottom w:val="single" w:sz="4" w:space="0" w:color="auto"/>
            </w:tcBorders>
          </w:tcPr>
          <w:p w14:paraId="3913E0B4" w14:textId="3746C1F2" w:rsidR="00F277FB" w:rsidRDefault="00A665AB" w:rsidP="00F277FB">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0.0</w:t>
            </w:r>
            <w:r w:rsidR="00FA2AAC">
              <w:rPr>
                <w:rFonts w:ascii="Times New Roman" w:hAnsi="Times New Roman" w:cs="Times New Roman"/>
                <w:color w:val="222222"/>
                <w:sz w:val="22"/>
                <w:szCs w:val="22"/>
                <w:shd w:val="clear" w:color="auto" w:fill="FFFFFF"/>
                <w:lang w:val="en-US"/>
              </w:rPr>
              <w:t>6</w:t>
            </w:r>
          </w:p>
        </w:tc>
      </w:tr>
    </w:tbl>
    <w:p w14:paraId="6182AD94" w14:textId="77777777" w:rsidR="00143737" w:rsidRPr="00A91AFD" w:rsidRDefault="00143737" w:rsidP="00842248">
      <w:pPr>
        <w:spacing w:line="360" w:lineRule="auto"/>
        <w:rPr>
          <w:rFonts w:ascii="Times New Roman" w:hAnsi="Times New Roman" w:cs="Times New Roman"/>
          <w:color w:val="222222"/>
          <w:sz w:val="22"/>
          <w:szCs w:val="22"/>
          <w:shd w:val="clear" w:color="auto" w:fill="FFFFFF"/>
          <w:lang w:val="en-US"/>
        </w:rPr>
      </w:pPr>
    </w:p>
    <w:p w14:paraId="6D49ECD1" w14:textId="77777777" w:rsidR="00143737" w:rsidRDefault="00143737" w:rsidP="00842248">
      <w:pPr>
        <w:spacing w:line="360" w:lineRule="auto"/>
        <w:rPr>
          <w:rFonts w:ascii="Times New Roman" w:hAnsi="Times New Roman" w:cs="Times New Roman"/>
          <w:color w:val="222222"/>
          <w:sz w:val="22"/>
          <w:szCs w:val="22"/>
          <w:shd w:val="clear" w:color="auto" w:fill="FFFFFF"/>
          <w:lang w:val="en-US"/>
        </w:rPr>
      </w:pPr>
    </w:p>
    <w:p w14:paraId="7A7AC059" w14:textId="77777777" w:rsidR="00E923F2" w:rsidRDefault="00E923F2" w:rsidP="00842248">
      <w:pPr>
        <w:spacing w:line="360" w:lineRule="auto"/>
        <w:rPr>
          <w:rFonts w:ascii="Times New Roman" w:hAnsi="Times New Roman" w:cs="Times New Roman"/>
          <w:color w:val="222222"/>
          <w:sz w:val="22"/>
          <w:szCs w:val="22"/>
          <w:shd w:val="clear" w:color="auto" w:fill="FFFFFF"/>
          <w:lang w:val="en-US"/>
        </w:rPr>
      </w:pPr>
    </w:p>
    <w:p w14:paraId="64FC49EF" w14:textId="77777777" w:rsidR="00E923F2" w:rsidRDefault="00E923F2" w:rsidP="00842248">
      <w:pPr>
        <w:spacing w:line="360" w:lineRule="auto"/>
        <w:rPr>
          <w:rFonts w:ascii="Times New Roman" w:hAnsi="Times New Roman" w:cs="Times New Roman"/>
          <w:color w:val="222222"/>
          <w:sz w:val="22"/>
          <w:szCs w:val="22"/>
          <w:shd w:val="clear" w:color="auto" w:fill="FFFFFF"/>
          <w:lang w:val="en-US"/>
        </w:rPr>
      </w:pPr>
    </w:p>
    <w:p w14:paraId="3A0CE748" w14:textId="77777777" w:rsidR="00E923F2" w:rsidRDefault="00E923F2" w:rsidP="00842248">
      <w:pPr>
        <w:spacing w:line="360" w:lineRule="auto"/>
        <w:rPr>
          <w:rFonts w:ascii="Times New Roman" w:hAnsi="Times New Roman" w:cs="Times New Roman"/>
          <w:color w:val="222222"/>
          <w:sz w:val="22"/>
          <w:szCs w:val="22"/>
          <w:shd w:val="clear" w:color="auto" w:fill="FFFFFF"/>
          <w:lang w:val="en-US"/>
        </w:rPr>
      </w:pPr>
    </w:p>
    <w:p w14:paraId="67460E37" w14:textId="77777777" w:rsidR="00E923F2" w:rsidRDefault="00E923F2" w:rsidP="00842248">
      <w:pPr>
        <w:spacing w:line="360" w:lineRule="auto"/>
        <w:rPr>
          <w:rFonts w:ascii="Times New Roman" w:hAnsi="Times New Roman" w:cs="Times New Roman"/>
          <w:color w:val="222222"/>
          <w:sz w:val="22"/>
          <w:szCs w:val="22"/>
          <w:shd w:val="clear" w:color="auto" w:fill="FFFFFF"/>
          <w:lang w:val="en-US"/>
        </w:rPr>
      </w:pPr>
    </w:p>
    <w:p w14:paraId="54BEB5A4" w14:textId="77777777" w:rsidR="00E923F2" w:rsidRDefault="00E923F2" w:rsidP="00842248">
      <w:pPr>
        <w:spacing w:line="360" w:lineRule="auto"/>
        <w:rPr>
          <w:rFonts w:ascii="Times New Roman" w:hAnsi="Times New Roman" w:cs="Times New Roman"/>
          <w:color w:val="222222"/>
          <w:sz w:val="22"/>
          <w:szCs w:val="22"/>
          <w:shd w:val="clear" w:color="auto" w:fill="FFFFFF"/>
          <w:lang w:val="en-US"/>
        </w:rPr>
      </w:pPr>
    </w:p>
    <w:p w14:paraId="65D07596" w14:textId="77777777" w:rsidR="00E923F2" w:rsidRDefault="00E923F2" w:rsidP="00842248">
      <w:pPr>
        <w:spacing w:line="360" w:lineRule="auto"/>
        <w:rPr>
          <w:rFonts w:ascii="Times New Roman" w:hAnsi="Times New Roman" w:cs="Times New Roman"/>
          <w:color w:val="222222"/>
          <w:sz w:val="22"/>
          <w:szCs w:val="22"/>
          <w:shd w:val="clear" w:color="auto" w:fill="FFFFFF"/>
          <w:lang w:val="en-US"/>
        </w:rPr>
      </w:pPr>
    </w:p>
    <w:p w14:paraId="587983C8" w14:textId="77777777" w:rsidR="00E923F2" w:rsidRDefault="00E923F2" w:rsidP="00842248">
      <w:pPr>
        <w:spacing w:line="360" w:lineRule="auto"/>
        <w:rPr>
          <w:rFonts w:ascii="Times New Roman" w:hAnsi="Times New Roman" w:cs="Times New Roman"/>
          <w:color w:val="222222"/>
          <w:sz w:val="22"/>
          <w:szCs w:val="22"/>
          <w:shd w:val="clear" w:color="auto" w:fill="FFFFFF"/>
          <w:lang w:val="en-US"/>
        </w:rPr>
      </w:pPr>
    </w:p>
    <w:p w14:paraId="403250B6" w14:textId="77777777" w:rsidR="00E923F2" w:rsidRDefault="00E923F2" w:rsidP="00842248">
      <w:pPr>
        <w:spacing w:line="360" w:lineRule="auto"/>
        <w:rPr>
          <w:rFonts w:ascii="Times New Roman" w:hAnsi="Times New Roman" w:cs="Times New Roman"/>
          <w:color w:val="222222"/>
          <w:sz w:val="22"/>
          <w:szCs w:val="22"/>
          <w:shd w:val="clear" w:color="auto" w:fill="FFFFFF"/>
          <w:lang w:val="en-US"/>
        </w:rPr>
      </w:pPr>
    </w:p>
    <w:p w14:paraId="2B8AA92F" w14:textId="77777777" w:rsidR="00E923F2" w:rsidRDefault="00E923F2" w:rsidP="00842248">
      <w:pPr>
        <w:spacing w:line="360" w:lineRule="auto"/>
        <w:rPr>
          <w:rFonts w:ascii="Times New Roman" w:hAnsi="Times New Roman" w:cs="Times New Roman"/>
          <w:color w:val="222222"/>
          <w:sz w:val="22"/>
          <w:szCs w:val="22"/>
          <w:shd w:val="clear" w:color="auto" w:fill="FFFFFF"/>
          <w:lang w:val="en-US"/>
        </w:rPr>
      </w:pPr>
    </w:p>
    <w:p w14:paraId="08C06062" w14:textId="77777777" w:rsidR="00E923F2" w:rsidRDefault="00E923F2" w:rsidP="00842248">
      <w:pPr>
        <w:spacing w:line="360" w:lineRule="auto"/>
        <w:rPr>
          <w:rFonts w:ascii="Times New Roman" w:hAnsi="Times New Roman" w:cs="Times New Roman"/>
          <w:color w:val="222222"/>
          <w:sz w:val="22"/>
          <w:szCs w:val="22"/>
          <w:shd w:val="clear" w:color="auto" w:fill="FFFFFF"/>
          <w:lang w:val="en-US"/>
        </w:rPr>
      </w:pPr>
    </w:p>
    <w:p w14:paraId="0D88B1F2" w14:textId="77777777" w:rsidR="00E923F2" w:rsidRDefault="00E923F2" w:rsidP="00842248">
      <w:pPr>
        <w:spacing w:line="360" w:lineRule="auto"/>
        <w:rPr>
          <w:rFonts w:ascii="Times New Roman" w:hAnsi="Times New Roman" w:cs="Times New Roman"/>
          <w:color w:val="222222"/>
          <w:sz w:val="22"/>
          <w:szCs w:val="22"/>
          <w:shd w:val="clear" w:color="auto" w:fill="FFFFFF"/>
          <w:lang w:val="en-US"/>
        </w:rPr>
      </w:pPr>
    </w:p>
    <w:p w14:paraId="5DB73DA8" w14:textId="77777777" w:rsidR="00E923F2" w:rsidRDefault="00E923F2" w:rsidP="00842248">
      <w:pPr>
        <w:spacing w:line="360" w:lineRule="auto"/>
        <w:rPr>
          <w:rFonts w:ascii="Times New Roman" w:hAnsi="Times New Roman" w:cs="Times New Roman"/>
          <w:color w:val="222222"/>
          <w:sz w:val="22"/>
          <w:szCs w:val="22"/>
          <w:shd w:val="clear" w:color="auto" w:fill="FFFFFF"/>
          <w:lang w:val="en-US"/>
        </w:rPr>
      </w:pPr>
    </w:p>
    <w:p w14:paraId="0167BA89" w14:textId="77777777" w:rsidR="00E923F2" w:rsidRDefault="00E923F2" w:rsidP="00842248">
      <w:pPr>
        <w:spacing w:line="360" w:lineRule="auto"/>
        <w:rPr>
          <w:rFonts w:ascii="Times New Roman" w:hAnsi="Times New Roman" w:cs="Times New Roman"/>
          <w:color w:val="222222"/>
          <w:sz w:val="22"/>
          <w:szCs w:val="22"/>
          <w:shd w:val="clear" w:color="auto" w:fill="FFFFFF"/>
          <w:lang w:val="en-US"/>
        </w:rPr>
      </w:pPr>
    </w:p>
    <w:p w14:paraId="58BF264B" w14:textId="77777777" w:rsidR="00E923F2" w:rsidRPr="00A91AFD" w:rsidRDefault="00E923F2" w:rsidP="00842248">
      <w:pPr>
        <w:spacing w:line="360" w:lineRule="auto"/>
        <w:rPr>
          <w:rFonts w:ascii="Times New Roman" w:hAnsi="Times New Roman" w:cs="Times New Roman"/>
          <w:color w:val="222222"/>
          <w:sz w:val="22"/>
          <w:szCs w:val="22"/>
          <w:shd w:val="clear" w:color="auto" w:fill="FFFFFF"/>
          <w:lang w:val="en-US"/>
        </w:rPr>
      </w:pPr>
    </w:p>
    <w:p w14:paraId="2A3CDFBE" w14:textId="77777777" w:rsidR="00F55CE3" w:rsidRPr="00A91AFD" w:rsidRDefault="00F55CE3" w:rsidP="00F55CE3">
      <w:pPr>
        <w:spacing w:line="360" w:lineRule="auto"/>
        <w:rPr>
          <w:rFonts w:ascii="Times New Roman" w:hAnsi="Times New Roman" w:cs="Times New Roman"/>
          <w:b/>
          <w:bCs/>
          <w:sz w:val="22"/>
          <w:szCs w:val="22"/>
          <w:lang w:val="en-US"/>
        </w:rPr>
      </w:pPr>
    </w:p>
    <w:p w14:paraId="038C8EF3" w14:textId="1767BC3C" w:rsidR="00B3432D" w:rsidRDefault="00F55CE3" w:rsidP="00F55CE3">
      <w:pPr>
        <w:spacing w:line="360" w:lineRule="auto"/>
        <w:rPr>
          <w:rFonts w:ascii="Times New Roman" w:hAnsi="Times New Roman" w:cs="Times New Roman"/>
          <w:b/>
          <w:bCs/>
          <w:sz w:val="22"/>
          <w:szCs w:val="22"/>
          <w:lang w:val="en-US"/>
        </w:rPr>
      </w:pPr>
      <w:r w:rsidRPr="00A91AFD">
        <w:rPr>
          <w:rFonts w:ascii="Times New Roman" w:hAnsi="Times New Roman" w:cs="Times New Roman"/>
          <w:b/>
          <w:bCs/>
          <w:sz w:val="22"/>
          <w:szCs w:val="22"/>
          <w:lang w:val="en-US"/>
        </w:rPr>
        <w:t>Supplementary Table S</w:t>
      </w:r>
      <w:r w:rsidR="00E923F2">
        <w:rPr>
          <w:rFonts w:ascii="Times New Roman" w:hAnsi="Times New Roman" w:cs="Times New Roman"/>
          <w:b/>
          <w:bCs/>
          <w:sz w:val="22"/>
          <w:szCs w:val="22"/>
          <w:lang w:val="en-US"/>
        </w:rPr>
        <w:t>6</w:t>
      </w:r>
      <w:r w:rsidRPr="00A91AFD">
        <w:rPr>
          <w:rFonts w:ascii="Times New Roman" w:hAnsi="Times New Roman" w:cs="Times New Roman"/>
          <w:b/>
          <w:bCs/>
          <w:sz w:val="22"/>
          <w:szCs w:val="22"/>
          <w:lang w:val="en-US"/>
        </w:rPr>
        <w:t>.</w:t>
      </w:r>
      <w:r w:rsidR="00E923F2">
        <w:rPr>
          <w:rFonts w:ascii="Times New Roman" w:hAnsi="Times New Roman" w:cs="Times New Roman"/>
          <w:b/>
          <w:bCs/>
          <w:sz w:val="22"/>
          <w:szCs w:val="22"/>
          <w:lang w:val="en-US"/>
        </w:rPr>
        <w:t xml:space="preserve"> </w:t>
      </w:r>
      <w:r w:rsidR="00E923F2" w:rsidRPr="0081568D">
        <w:rPr>
          <w:rFonts w:ascii="Times New Roman" w:eastAsia="Times New Roman" w:hAnsi="Times New Roman" w:cs="Times New Roman"/>
        </w:rPr>
        <w:t>Pairwise F</w:t>
      </w:r>
      <w:r w:rsidR="00E923F2" w:rsidRPr="0081568D">
        <w:rPr>
          <w:rFonts w:ascii="Times New Roman" w:eastAsia="Times New Roman" w:hAnsi="Times New Roman" w:cs="Times New Roman"/>
          <w:vertAlign w:val="subscript"/>
        </w:rPr>
        <w:t>ST</w:t>
      </w:r>
      <w:r w:rsidR="00E923F2" w:rsidRPr="0081568D">
        <w:rPr>
          <w:rFonts w:ascii="Times New Roman" w:eastAsia="Times New Roman" w:hAnsi="Times New Roman" w:cs="Times New Roman"/>
        </w:rPr>
        <w:t xml:space="preserve"> coefficients among the subgroups </w:t>
      </w:r>
      <w:r w:rsidR="002D7F68">
        <w:rPr>
          <w:rFonts w:ascii="Times New Roman" w:eastAsia="Times New Roman" w:hAnsi="Times New Roman" w:cs="Times New Roman"/>
          <w:lang w:val="en-US"/>
        </w:rPr>
        <w:t>among</w:t>
      </w:r>
      <w:r w:rsidR="00E923F2" w:rsidRPr="0081568D">
        <w:rPr>
          <w:rFonts w:ascii="Times New Roman" w:eastAsia="Times New Roman" w:hAnsi="Times New Roman" w:cs="Times New Roman"/>
        </w:rPr>
        <w:t xml:space="preserve"> </w:t>
      </w:r>
      <w:r w:rsidR="002D7F68">
        <w:rPr>
          <w:rFonts w:ascii="Times New Roman" w:eastAsia="Times New Roman" w:hAnsi="Times New Roman" w:cs="Times New Roman"/>
          <w:lang w:val="en-US"/>
        </w:rPr>
        <w:t>wild emmer wheat subgroups</w:t>
      </w:r>
      <w:r w:rsidR="00E923F2" w:rsidRPr="0081568D">
        <w:rPr>
          <w:rFonts w:ascii="Times New Roman" w:eastAsia="Times New Roman" w:hAnsi="Times New Roman" w:cs="Times New Roman"/>
        </w:rPr>
        <w:t xml:space="preserve">. </w:t>
      </w:r>
    </w:p>
    <w:p w14:paraId="37B293C8" w14:textId="77777777" w:rsidR="00F55CE3" w:rsidRDefault="00F55CE3" w:rsidP="00F55CE3">
      <w:pPr>
        <w:spacing w:line="360" w:lineRule="auto"/>
        <w:rPr>
          <w:rFonts w:ascii="Times New Roman" w:hAnsi="Times New Roman" w:cs="Times New Roman"/>
          <w:b/>
          <w:bCs/>
          <w:sz w:val="22"/>
          <w:szCs w:val="22"/>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2311"/>
        <w:gridCol w:w="2019"/>
        <w:gridCol w:w="2080"/>
      </w:tblGrid>
      <w:tr w:rsidR="00DD623B" w:rsidRPr="008242F0" w14:paraId="2C290FD1" w14:textId="12B0E83A" w:rsidTr="003B72E3">
        <w:trPr>
          <w:jc w:val="center"/>
        </w:trPr>
        <w:tc>
          <w:tcPr>
            <w:tcW w:w="2694" w:type="dxa"/>
            <w:tcBorders>
              <w:top w:val="single" w:sz="4" w:space="0" w:color="auto"/>
              <w:bottom w:val="single" w:sz="4" w:space="0" w:color="auto"/>
            </w:tcBorders>
          </w:tcPr>
          <w:p w14:paraId="701948F8" w14:textId="07E7A5B5" w:rsidR="00DD623B" w:rsidRPr="008242F0" w:rsidRDefault="00DD623B" w:rsidP="003E5C70">
            <w:pPr>
              <w:spacing w:line="360" w:lineRule="auto"/>
              <w:rPr>
                <w:rFonts w:ascii="Times New Roman" w:hAnsi="Times New Roman" w:cs="Times New Roman"/>
                <w:sz w:val="22"/>
                <w:szCs w:val="22"/>
                <w:lang w:val="en-US"/>
              </w:rPr>
            </w:pPr>
          </w:p>
        </w:tc>
        <w:tc>
          <w:tcPr>
            <w:tcW w:w="2311" w:type="dxa"/>
            <w:tcBorders>
              <w:top w:val="single" w:sz="4" w:space="0" w:color="auto"/>
              <w:bottom w:val="single" w:sz="4" w:space="0" w:color="auto"/>
            </w:tcBorders>
          </w:tcPr>
          <w:p w14:paraId="15115020" w14:textId="3A492470" w:rsidR="00DD623B" w:rsidRPr="008242F0" w:rsidRDefault="00DD623B" w:rsidP="003E5C70">
            <w:pPr>
              <w:spacing w:line="360" w:lineRule="auto"/>
              <w:rPr>
                <w:rFonts w:ascii="Times New Roman" w:hAnsi="Times New Roman" w:cs="Times New Roman"/>
                <w:sz w:val="22"/>
                <w:szCs w:val="22"/>
                <w:lang w:val="en-US"/>
              </w:rPr>
            </w:pPr>
            <w:r w:rsidRPr="008242F0">
              <w:rPr>
                <w:rFonts w:ascii="Times New Roman" w:hAnsi="Times New Roman" w:cs="Times New Roman"/>
                <w:sz w:val="22"/>
                <w:szCs w:val="22"/>
                <w:lang w:val="en-US"/>
              </w:rPr>
              <w:t>Southern Levant</w:t>
            </w:r>
            <w:r w:rsidR="004679A0" w:rsidRPr="008242F0">
              <w:rPr>
                <w:rFonts w:ascii="Times New Roman" w:hAnsi="Times New Roman" w:cs="Times New Roman"/>
                <w:sz w:val="22"/>
                <w:szCs w:val="22"/>
                <w:lang w:val="en-US"/>
              </w:rPr>
              <w:t xml:space="preserve"> [SL]</w:t>
            </w:r>
          </w:p>
        </w:tc>
        <w:tc>
          <w:tcPr>
            <w:tcW w:w="0" w:type="auto"/>
            <w:tcBorders>
              <w:top w:val="single" w:sz="4" w:space="0" w:color="auto"/>
              <w:bottom w:val="single" w:sz="4" w:space="0" w:color="auto"/>
            </w:tcBorders>
          </w:tcPr>
          <w:p w14:paraId="543BA32E" w14:textId="6E071520" w:rsidR="00DD623B" w:rsidRPr="008242F0" w:rsidRDefault="00DD623B" w:rsidP="003E5C70">
            <w:pPr>
              <w:spacing w:line="360" w:lineRule="auto"/>
              <w:rPr>
                <w:rFonts w:ascii="Times New Roman" w:hAnsi="Times New Roman" w:cs="Times New Roman"/>
                <w:sz w:val="22"/>
                <w:szCs w:val="22"/>
                <w:lang w:val="en-US"/>
              </w:rPr>
            </w:pPr>
            <w:r w:rsidRPr="008242F0">
              <w:rPr>
                <w:rFonts w:ascii="Times New Roman" w:hAnsi="Times New Roman" w:cs="Times New Roman"/>
                <w:sz w:val="22"/>
                <w:szCs w:val="22"/>
                <w:lang w:val="en-US"/>
              </w:rPr>
              <w:t xml:space="preserve">Northern Population </w:t>
            </w:r>
          </w:p>
        </w:tc>
        <w:tc>
          <w:tcPr>
            <w:tcW w:w="0" w:type="auto"/>
            <w:tcBorders>
              <w:top w:val="single" w:sz="4" w:space="0" w:color="auto"/>
              <w:bottom w:val="single" w:sz="4" w:space="0" w:color="auto"/>
            </w:tcBorders>
          </w:tcPr>
          <w:p w14:paraId="27C9BDA2" w14:textId="77777777" w:rsidR="00DD623B" w:rsidRPr="008242F0" w:rsidRDefault="00DD623B" w:rsidP="003E5C70">
            <w:pPr>
              <w:spacing w:line="360" w:lineRule="auto"/>
              <w:rPr>
                <w:rFonts w:ascii="Times New Roman" w:hAnsi="Times New Roman" w:cs="Times New Roman"/>
                <w:sz w:val="22"/>
                <w:szCs w:val="22"/>
                <w:lang w:val="en-US"/>
              </w:rPr>
            </w:pPr>
          </w:p>
        </w:tc>
      </w:tr>
      <w:tr w:rsidR="00DD623B" w:rsidRPr="008242F0" w14:paraId="61125B2D" w14:textId="017CAB0D" w:rsidTr="003B72E3">
        <w:trPr>
          <w:jc w:val="center"/>
        </w:trPr>
        <w:tc>
          <w:tcPr>
            <w:tcW w:w="2694" w:type="dxa"/>
            <w:tcBorders>
              <w:top w:val="single" w:sz="4" w:space="0" w:color="auto"/>
            </w:tcBorders>
          </w:tcPr>
          <w:p w14:paraId="3E509300" w14:textId="3814EBA6" w:rsidR="00DD623B" w:rsidRPr="008242F0" w:rsidRDefault="00DD623B" w:rsidP="00DD623B">
            <w:pPr>
              <w:spacing w:line="480" w:lineRule="auto"/>
              <w:rPr>
                <w:rFonts w:ascii="Times New Roman" w:hAnsi="Times New Roman" w:cs="Times New Roman"/>
                <w:sz w:val="22"/>
                <w:szCs w:val="22"/>
                <w:lang w:val="en-US"/>
              </w:rPr>
            </w:pPr>
            <w:r w:rsidRPr="008242F0">
              <w:rPr>
                <w:rFonts w:ascii="Times New Roman" w:hAnsi="Times New Roman" w:cs="Times New Roman"/>
                <w:sz w:val="22"/>
                <w:szCs w:val="22"/>
                <w:lang w:val="en-US"/>
              </w:rPr>
              <w:t>Northern Population</w:t>
            </w:r>
          </w:p>
        </w:tc>
        <w:tc>
          <w:tcPr>
            <w:tcW w:w="2311" w:type="dxa"/>
            <w:tcBorders>
              <w:top w:val="single" w:sz="4" w:space="0" w:color="auto"/>
            </w:tcBorders>
          </w:tcPr>
          <w:p w14:paraId="34244B2E" w14:textId="7C3DE272" w:rsidR="00DD623B" w:rsidRPr="008242F0" w:rsidRDefault="008242F0" w:rsidP="00DD623B">
            <w:pPr>
              <w:spacing w:line="480" w:lineRule="auto"/>
              <w:rPr>
                <w:rFonts w:ascii="Times New Roman" w:hAnsi="Times New Roman" w:cs="Times New Roman"/>
                <w:sz w:val="22"/>
                <w:szCs w:val="22"/>
                <w:lang w:val="en-US"/>
              </w:rPr>
            </w:pPr>
            <w:r w:rsidRPr="008242F0">
              <w:rPr>
                <w:rFonts w:ascii="Times New Roman" w:hAnsi="Times New Roman" w:cs="Times New Roman"/>
                <w:sz w:val="22"/>
                <w:szCs w:val="22"/>
                <w:lang w:val="en-US"/>
              </w:rPr>
              <w:t>0.05</w:t>
            </w:r>
          </w:p>
        </w:tc>
        <w:tc>
          <w:tcPr>
            <w:tcW w:w="0" w:type="auto"/>
            <w:tcBorders>
              <w:top w:val="single" w:sz="4" w:space="0" w:color="auto"/>
            </w:tcBorders>
          </w:tcPr>
          <w:p w14:paraId="6F64F7EE" w14:textId="77777777" w:rsidR="00DD623B" w:rsidRPr="008242F0" w:rsidRDefault="00DD623B" w:rsidP="00DD623B">
            <w:pPr>
              <w:spacing w:line="480" w:lineRule="auto"/>
              <w:rPr>
                <w:rFonts w:ascii="Times New Roman" w:hAnsi="Times New Roman" w:cs="Times New Roman"/>
                <w:sz w:val="22"/>
                <w:szCs w:val="22"/>
                <w:lang w:val="en-US"/>
              </w:rPr>
            </w:pPr>
          </w:p>
        </w:tc>
        <w:tc>
          <w:tcPr>
            <w:tcW w:w="0" w:type="auto"/>
            <w:vMerge w:val="restart"/>
            <w:tcBorders>
              <w:top w:val="single" w:sz="4" w:space="0" w:color="auto"/>
            </w:tcBorders>
          </w:tcPr>
          <w:p w14:paraId="26BAB1DE" w14:textId="6B0161DA" w:rsidR="00DD623B" w:rsidRPr="008242F0" w:rsidRDefault="00DD623B" w:rsidP="00DD623B">
            <w:pPr>
              <w:spacing w:line="480" w:lineRule="auto"/>
              <w:rPr>
                <w:rFonts w:ascii="Times New Roman" w:hAnsi="Times New Roman" w:cs="Times New Roman"/>
                <w:sz w:val="22"/>
                <w:szCs w:val="22"/>
                <w:lang w:val="en-US"/>
              </w:rPr>
            </w:pPr>
            <w:r w:rsidRPr="008242F0">
              <w:rPr>
                <w:rFonts w:ascii="Times New Roman" w:hAnsi="Times New Roman" w:cs="Times New Roman"/>
                <w:sz w:val="22"/>
                <w:szCs w:val="22"/>
                <w:lang w:val="en-US"/>
              </w:rPr>
              <w:t>Weir and Cockerham</w:t>
            </w:r>
          </w:p>
        </w:tc>
      </w:tr>
      <w:tr w:rsidR="00DD623B" w:rsidRPr="008242F0" w14:paraId="4727B342" w14:textId="63466891" w:rsidTr="003B72E3">
        <w:trPr>
          <w:jc w:val="center"/>
        </w:trPr>
        <w:tc>
          <w:tcPr>
            <w:tcW w:w="2694" w:type="dxa"/>
          </w:tcPr>
          <w:p w14:paraId="1840B281" w14:textId="5D5A7420" w:rsidR="00DD623B" w:rsidRPr="008242F0" w:rsidRDefault="00DD623B" w:rsidP="00DD623B">
            <w:pPr>
              <w:spacing w:line="480" w:lineRule="auto"/>
              <w:rPr>
                <w:rFonts w:ascii="Times New Roman" w:hAnsi="Times New Roman" w:cs="Times New Roman"/>
                <w:sz w:val="22"/>
                <w:szCs w:val="22"/>
                <w:lang w:val="en-US"/>
              </w:rPr>
            </w:pPr>
            <w:proofErr w:type="spellStart"/>
            <w:r w:rsidRPr="008242F0">
              <w:rPr>
                <w:rFonts w:ascii="Times New Roman" w:hAnsi="Times New Roman" w:cs="Times New Roman"/>
                <w:i/>
                <w:iCs/>
                <w:sz w:val="22"/>
                <w:szCs w:val="22"/>
                <w:lang w:val="en-US"/>
              </w:rPr>
              <w:t>judaicum</w:t>
            </w:r>
            <w:proofErr w:type="spellEnd"/>
          </w:p>
        </w:tc>
        <w:tc>
          <w:tcPr>
            <w:tcW w:w="2311" w:type="dxa"/>
          </w:tcPr>
          <w:p w14:paraId="050CBA96" w14:textId="3F0B133C" w:rsidR="00DD623B" w:rsidRPr="008242F0" w:rsidRDefault="008242F0" w:rsidP="00DD623B">
            <w:pPr>
              <w:spacing w:line="480" w:lineRule="auto"/>
              <w:rPr>
                <w:rFonts w:ascii="Times New Roman" w:hAnsi="Times New Roman" w:cs="Times New Roman"/>
                <w:sz w:val="22"/>
                <w:szCs w:val="22"/>
                <w:lang w:val="en-US"/>
              </w:rPr>
            </w:pPr>
            <w:r w:rsidRPr="008242F0">
              <w:rPr>
                <w:rFonts w:ascii="Times New Roman" w:hAnsi="Times New Roman" w:cs="Times New Roman"/>
                <w:sz w:val="22"/>
                <w:szCs w:val="22"/>
                <w:lang w:val="en-US"/>
              </w:rPr>
              <w:t>0.17</w:t>
            </w:r>
          </w:p>
        </w:tc>
        <w:tc>
          <w:tcPr>
            <w:tcW w:w="0" w:type="auto"/>
          </w:tcPr>
          <w:p w14:paraId="545EB70D" w14:textId="5AA4E85C" w:rsidR="00DD623B" w:rsidRPr="008242F0" w:rsidRDefault="008242F0" w:rsidP="00DD623B">
            <w:pPr>
              <w:spacing w:line="480" w:lineRule="auto"/>
              <w:rPr>
                <w:rFonts w:ascii="Times New Roman" w:hAnsi="Times New Roman" w:cs="Times New Roman"/>
                <w:sz w:val="22"/>
                <w:szCs w:val="22"/>
                <w:lang w:val="en-US"/>
              </w:rPr>
            </w:pPr>
            <w:r w:rsidRPr="008242F0">
              <w:rPr>
                <w:rFonts w:ascii="Times New Roman" w:hAnsi="Times New Roman" w:cs="Times New Roman"/>
                <w:sz w:val="22"/>
                <w:szCs w:val="22"/>
                <w:lang w:val="en-US"/>
              </w:rPr>
              <w:t>0.19</w:t>
            </w:r>
          </w:p>
        </w:tc>
        <w:tc>
          <w:tcPr>
            <w:tcW w:w="0" w:type="auto"/>
            <w:vMerge/>
          </w:tcPr>
          <w:p w14:paraId="1F265CA1" w14:textId="77777777" w:rsidR="00DD623B" w:rsidRPr="008242F0" w:rsidRDefault="00DD623B" w:rsidP="00DD623B">
            <w:pPr>
              <w:spacing w:line="480" w:lineRule="auto"/>
              <w:rPr>
                <w:rFonts w:ascii="Times New Roman" w:hAnsi="Times New Roman" w:cs="Times New Roman"/>
                <w:sz w:val="22"/>
                <w:szCs w:val="22"/>
                <w:lang w:val="en-US"/>
              </w:rPr>
            </w:pPr>
          </w:p>
        </w:tc>
      </w:tr>
      <w:tr w:rsidR="00DD623B" w:rsidRPr="008242F0" w14:paraId="6CDDED70" w14:textId="1DBC5579" w:rsidTr="003B72E3">
        <w:trPr>
          <w:trHeight w:val="80"/>
          <w:jc w:val="center"/>
        </w:trPr>
        <w:tc>
          <w:tcPr>
            <w:tcW w:w="2694" w:type="dxa"/>
            <w:tcBorders>
              <w:bottom w:val="single" w:sz="4" w:space="0" w:color="auto"/>
            </w:tcBorders>
          </w:tcPr>
          <w:p w14:paraId="5914B3BB" w14:textId="30103BFF" w:rsidR="00DD623B" w:rsidRPr="008242F0" w:rsidRDefault="00DD623B" w:rsidP="003E5C70">
            <w:pPr>
              <w:spacing w:line="360" w:lineRule="auto"/>
              <w:rPr>
                <w:rFonts w:ascii="Times New Roman" w:hAnsi="Times New Roman" w:cs="Times New Roman"/>
                <w:sz w:val="10"/>
                <w:szCs w:val="10"/>
                <w:lang w:val="en-US"/>
              </w:rPr>
            </w:pPr>
          </w:p>
        </w:tc>
        <w:tc>
          <w:tcPr>
            <w:tcW w:w="2311" w:type="dxa"/>
            <w:tcBorders>
              <w:bottom w:val="single" w:sz="4" w:space="0" w:color="auto"/>
            </w:tcBorders>
          </w:tcPr>
          <w:p w14:paraId="0A3FF516" w14:textId="77777777" w:rsidR="00DD623B" w:rsidRPr="008242F0" w:rsidRDefault="00DD623B" w:rsidP="003E5C70">
            <w:pPr>
              <w:spacing w:line="360" w:lineRule="auto"/>
              <w:rPr>
                <w:rFonts w:ascii="Times New Roman" w:hAnsi="Times New Roman" w:cs="Times New Roman"/>
                <w:sz w:val="10"/>
                <w:szCs w:val="10"/>
                <w:lang w:val="en-US"/>
              </w:rPr>
            </w:pPr>
          </w:p>
        </w:tc>
        <w:tc>
          <w:tcPr>
            <w:tcW w:w="0" w:type="auto"/>
            <w:tcBorders>
              <w:bottom w:val="single" w:sz="4" w:space="0" w:color="auto"/>
            </w:tcBorders>
          </w:tcPr>
          <w:p w14:paraId="52AA12E6" w14:textId="77777777" w:rsidR="00DD623B" w:rsidRPr="008242F0" w:rsidRDefault="00DD623B" w:rsidP="003E5C70">
            <w:pPr>
              <w:spacing w:line="360" w:lineRule="auto"/>
              <w:rPr>
                <w:rFonts w:ascii="Times New Roman" w:hAnsi="Times New Roman" w:cs="Times New Roman"/>
                <w:sz w:val="10"/>
                <w:szCs w:val="10"/>
                <w:lang w:val="en-US"/>
              </w:rPr>
            </w:pPr>
          </w:p>
        </w:tc>
        <w:tc>
          <w:tcPr>
            <w:tcW w:w="0" w:type="auto"/>
            <w:tcBorders>
              <w:bottom w:val="single" w:sz="4" w:space="0" w:color="auto"/>
            </w:tcBorders>
          </w:tcPr>
          <w:p w14:paraId="5D27B349" w14:textId="77777777" w:rsidR="00DD623B" w:rsidRPr="008242F0" w:rsidRDefault="00DD623B" w:rsidP="003E5C70">
            <w:pPr>
              <w:spacing w:line="360" w:lineRule="auto"/>
              <w:rPr>
                <w:rFonts w:ascii="Times New Roman" w:hAnsi="Times New Roman" w:cs="Times New Roman"/>
                <w:sz w:val="10"/>
                <w:szCs w:val="10"/>
                <w:lang w:val="en-US"/>
              </w:rPr>
            </w:pPr>
          </w:p>
        </w:tc>
      </w:tr>
      <w:tr w:rsidR="00DD623B" w:rsidRPr="008242F0" w14:paraId="5253F03C" w14:textId="5715D76D" w:rsidTr="003B72E3">
        <w:trPr>
          <w:jc w:val="center"/>
        </w:trPr>
        <w:tc>
          <w:tcPr>
            <w:tcW w:w="2694" w:type="dxa"/>
            <w:tcBorders>
              <w:top w:val="single" w:sz="4" w:space="0" w:color="auto"/>
            </w:tcBorders>
          </w:tcPr>
          <w:p w14:paraId="18EACF29" w14:textId="4D118BBC" w:rsidR="00DD623B" w:rsidRPr="008242F0" w:rsidRDefault="00DD623B" w:rsidP="00DD623B">
            <w:pPr>
              <w:spacing w:line="480" w:lineRule="auto"/>
              <w:rPr>
                <w:rFonts w:ascii="Times New Roman" w:hAnsi="Times New Roman" w:cs="Times New Roman"/>
                <w:sz w:val="22"/>
                <w:szCs w:val="22"/>
                <w:lang w:val="en-US"/>
              </w:rPr>
            </w:pPr>
            <w:r w:rsidRPr="008242F0">
              <w:rPr>
                <w:rFonts w:ascii="Times New Roman" w:hAnsi="Times New Roman" w:cs="Times New Roman"/>
                <w:sz w:val="22"/>
                <w:szCs w:val="22"/>
                <w:lang w:val="en-US"/>
              </w:rPr>
              <w:t>Northern Population</w:t>
            </w:r>
          </w:p>
        </w:tc>
        <w:tc>
          <w:tcPr>
            <w:tcW w:w="2311" w:type="dxa"/>
            <w:tcBorders>
              <w:top w:val="single" w:sz="4" w:space="0" w:color="auto"/>
            </w:tcBorders>
          </w:tcPr>
          <w:p w14:paraId="031A19E9" w14:textId="33E1D6BE" w:rsidR="00DD623B" w:rsidRPr="008242F0" w:rsidRDefault="008242F0" w:rsidP="00DD623B">
            <w:pPr>
              <w:spacing w:line="480" w:lineRule="auto"/>
              <w:rPr>
                <w:rFonts w:ascii="Times New Roman" w:hAnsi="Times New Roman" w:cs="Times New Roman"/>
                <w:sz w:val="22"/>
                <w:szCs w:val="22"/>
                <w:lang w:val="en-US"/>
              </w:rPr>
            </w:pPr>
            <w:r w:rsidRPr="008242F0">
              <w:rPr>
                <w:rFonts w:ascii="Times New Roman" w:hAnsi="Times New Roman" w:cs="Times New Roman"/>
                <w:sz w:val="22"/>
                <w:szCs w:val="22"/>
                <w:lang w:val="en-US"/>
              </w:rPr>
              <w:t>0.046</w:t>
            </w:r>
          </w:p>
        </w:tc>
        <w:tc>
          <w:tcPr>
            <w:tcW w:w="0" w:type="auto"/>
            <w:tcBorders>
              <w:top w:val="single" w:sz="4" w:space="0" w:color="auto"/>
            </w:tcBorders>
          </w:tcPr>
          <w:p w14:paraId="1B60B419" w14:textId="77777777" w:rsidR="00DD623B" w:rsidRPr="008242F0" w:rsidRDefault="00DD623B" w:rsidP="00DD623B">
            <w:pPr>
              <w:spacing w:line="480" w:lineRule="auto"/>
              <w:rPr>
                <w:rFonts w:ascii="Times New Roman" w:hAnsi="Times New Roman" w:cs="Times New Roman"/>
                <w:sz w:val="22"/>
                <w:szCs w:val="22"/>
                <w:lang w:val="en-US"/>
              </w:rPr>
            </w:pPr>
          </w:p>
        </w:tc>
        <w:tc>
          <w:tcPr>
            <w:tcW w:w="0" w:type="auto"/>
            <w:vMerge w:val="restart"/>
            <w:tcBorders>
              <w:top w:val="single" w:sz="4" w:space="0" w:color="auto"/>
            </w:tcBorders>
          </w:tcPr>
          <w:p w14:paraId="7BF65D9D" w14:textId="0B70BFD6" w:rsidR="00DD623B" w:rsidRPr="008242F0" w:rsidRDefault="00DD623B" w:rsidP="00DD623B">
            <w:pPr>
              <w:spacing w:line="480" w:lineRule="auto"/>
              <w:rPr>
                <w:rFonts w:ascii="Times New Roman" w:hAnsi="Times New Roman" w:cs="Times New Roman"/>
                <w:sz w:val="22"/>
                <w:szCs w:val="22"/>
                <w:lang w:val="en-US"/>
              </w:rPr>
            </w:pPr>
            <w:r w:rsidRPr="008242F0">
              <w:rPr>
                <w:rFonts w:ascii="Times New Roman" w:hAnsi="Times New Roman" w:cs="Times New Roman"/>
                <w:sz w:val="22"/>
                <w:szCs w:val="22"/>
                <w:lang w:val="en-US"/>
              </w:rPr>
              <w:t>beta</w:t>
            </w:r>
          </w:p>
        </w:tc>
      </w:tr>
      <w:tr w:rsidR="00DD623B" w:rsidRPr="008242F0" w14:paraId="3A938247" w14:textId="35725B41" w:rsidTr="003B72E3">
        <w:trPr>
          <w:jc w:val="center"/>
        </w:trPr>
        <w:tc>
          <w:tcPr>
            <w:tcW w:w="2694" w:type="dxa"/>
          </w:tcPr>
          <w:p w14:paraId="793420BC" w14:textId="3C9B51DE" w:rsidR="00DD623B" w:rsidRPr="008242F0" w:rsidRDefault="00DD623B" w:rsidP="00DD623B">
            <w:pPr>
              <w:spacing w:line="480" w:lineRule="auto"/>
              <w:rPr>
                <w:rFonts w:ascii="Times New Roman" w:hAnsi="Times New Roman" w:cs="Times New Roman"/>
                <w:sz w:val="22"/>
                <w:szCs w:val="22"/>
                <w:lang w:val="en-US"/>
              </w:rPr>
            </w:pPr>
            <w:proofErr w:type="spellStart"/>
            <w:r w:rsidRPr="008242F0">
              <w:rPr>
                <w:rFonts w:ascii="Times New Roman" w:hAnsi="Times New Roman" w:cs="Times New Roman"/>
                <w:i/>
                <w:iCs/>
                <w:sz w:val="22"/>
                <w:szCs w:val="22"/>
                <w:lang w:val="en-US"/>
              </w:rPr>
              <w:t>judaicum</w:t>
            </w:r>
            <w:proofErr w:type="spellEnd"/>
          </w:p>
        </w:tc>
        <w:tc>
          <w:tcPr>
            <w:tcW w:w="2311" w:type="dxa"/>
          </w:tcPr>
          <w:p w14:paraId="5FD8BE90" w14:textId="4A8E3825" w:rsidR="00DD623B" w:rsidRPr="008242F0" w:rsidRDefault="008242F0" w:rsidP="00DD623B">
            <w:pPr>
              <w:spacing w:line="480" w:lineRule="auto"/>
              <w:rPr>
                <w:rFonts w:ascii="Times New Roman" w:hAnsi="Times New Roman" w:cs="Times New Roman"/>
                <w:sz w:val="22"/>
                <w:szCs w:val="22"/>
                <w:lang w:val="en-US"/>
              </w:rPr>
            </w:pPr>
            <w:r w:rsidRPr="008242F0">
              <w:rPr>
                <w:rFonts w:ascii="Times New Roman" w:hAnsi="Times New Roman" w:cs="Times New Roman"/>
                <w:sz w:val="22"/>
                <w:szCs w:val="22"/>
                <w:lang w:val="en-US"/>
              </w:rPr>
              <w:t>0.18</w:t>
            </w:r>
          </w:p>
        </w:tc>
        <w:tc>
          <w:tcPr>
            <w:tcW w:w="0" w:type="auto"/>
          </w:tcPr>
          <w:p w14:paraId="1913744E" w14:textId="1953FEBC" w:rsidR="00DD623B" w:rsidRPr="008242F0" w:rsidRDefault="00FA2AAC" w:rsidP="00DD623B">
            <w:pPr>
              <w:spacing w:line="480" w:lineRule="auto"/>
              <w:rPr>
                <w:rFonts w:ascii="Times New Roman" w:hAnsi="Times New Roman" w:cs="Times New Roman"/>
                <w:sz w:val="22"/>
                <w:szCs w:val="22"/>
                <w:lang w:val="en-US"/>
              </w:rPr>
            </w:pPr>
            <w:r>
              <w:rPr>
                <w:rFonts w:ascii="Times New Roman" w:hAnsi="Times New Roman" w:cs="Times New Roman"/>
                <w:sz w:val="22"/>
                <w:szCs w:val="22"/>
                <w:lang w:val="en-US"/>
              </w:rPr>
              <w:t>0.197</w:t>
            </w:r>
          </w:p>
        </w:tc>
        <w:tc>
          <w:tcPr>
            <w:tcW w:w="0" w:type="auto"/>
            <w:vMerge/>
          </w:tcPr>
          <w:p w14:paraId="7F2392F8" w14:textId="77777777" w:rsidR="00DD623B" w:rsidRPr="008242F0" w:rsidRDefault="00DD623B" w:rsidP="00DD623B">
            <w:pPr>
              <w:spacing w:line="480" w:lineRule="auto"/>
              <w:rPr>
                <w:rFonts w:ascii="Times New Roman" w:hAnsi="Times New Roman" w:cs="Times New Roman"/>
                <w:sz w:val="22"/>
                <w:szCs w:val="22"/>
                <w:lang w:val="en-US"/>
              </w:rPr>
            </w:pPr>
          </w:p>
        </w:tc>
      </w:tr>
      <w:tr w:rsidR="00DD623B" w:rsidRPr="008242F0" w14:paraId="61CC85C1" w14:textId="12CA2371" w:rsidTr="003B72E3">
        <w:trPr>
          <w:jc w:val="center"/>
        </w:trPr>
        <w:tc>
          <w:tcPr>
            <w:tcW w:w="2694" w:type="dxa"/>
            <w:tcBorders>
              <w:bottom w:val="single" w:sz="4" w:space="0" w:color="auto"/>
            </w:tcBorders>
          </w:tcPr>
          <w:p w14:paraId="41AC5906" w14:textId="03A3C59F" w:rsidR="00DD623B" w:rsidRPr="008242F0" w:rsidRDefault="00DD623B" w:rsidP="00A21C1F">
            <w:pPr>
              <w:spacing w:line="360" w:lineRule="auto"/>
              <w:rPr>
                <w:rFonts w:ascii="Times New Roman" w:hAnsi="Times New Roman" w:cs="Times New Roman"/>
                <w:i/>
                <w:iCs/>
                <w:sz w:val="10"/>
                <w:szCs w:val="10"/>
                <w:lang w:val="en-US"/>
              </w:rPr>
            </w:pPr>
          </w:p>
        </w:tc>
        <w:tc>
          <w:tcPr>
            <w:tcW w:w="2311" w:type="dxa"/>
            <w:tcBorders>
              <w:bottom w:val="single" w:sz="4" w:space="0" w:color="auto"/>
            </w:tcBorders>
          </w:tcPr>
          <w:p w14:paraId="0BE01C97" w14:textId="77777777" w:rsidR="00DD623B" w:rsidRPr="008242F0" w:rsidRDefault="00DD623B" w:rsidP="00A21C1F">
            <w:pPr>
              <w:spacing w:line="360" w:lineRule="auto"/>
              <w:rPr>
                <w:rFonts w:ascii="Times New Roman" w:hAnsi="Times New Roman" w:cs="Times New Roman"/>
                <w:sz w:val="10"/>
                <w:szCs w:val="10"/>
                <w:lang w:val="en-US"/>
              </w:rPr>
            </w:pPr>
          </w:p>
        </w:tc>
        <w:tc>
          <w:tcPr>
            <w:tcW w:w="0" w:type="auto"/>
            <w:tcBorders>
              <w:bottom w:val="single" w:sz="4" w:space="0" w:color="auto"/>
            </w:tcBorders>
          </w:tcPr>
          <w:p w14:paraId="2FB5856D" w14:textId="77777777" w:rsidR="00DD623B" w:rsidRPr="008242F0" w:rsidRDefault="00DD623B" w:rsidP="00A21C1F">
            <w:pPr>
              <w:spacing w:line="360" w:lineRule="auto"/>
              <w:rPr>
                <w:rFonts w:ascii="Times New Roman" w:hAnsi="Times New Roman" w:cs="Times New Roman"/>
                <w:sz w:val="10"/>
                <w:szCs w:val="10"/>
                <w:lang w:val="en-US"/>
              </w:rPr>
            </w:pPr>
          </w:p>
        </w:tc>
        <w:tc>
          <w:tcPr>
            <w:tcW w:w="0" w:type="auto"/>
            <w:tcBorders>
              <w:bottom w:val="single" w:sz="4" w:space="0" w:color="auto"/>
            </w:tcBorders>
          </w:tcPr>
          <w:p w14:paraId="6FBE5687" w14:textId="77777777" w:rsidR="00DD623B" w:rsidRPr="008242F0" w:rsidRDefault="00DD623B" w:rsidP="00A21C1F">
            <w:pPr>
              <w:spacing w:line="360" w:lineRule="auto"/>
              <w:rPr>
                <w:rFonts w:ascii="Times New Roman" w:hAnsi="Times New Roman" w:cs="Times New Roman"/>
                <w:sz w:val="10"/>
                <w:szCs w:val="10"/>
                <w:lang w:val="en-US"/>
              </w:rPr>
            </w:pPr>
          </w:p>
        </w:tc>
      </w:tr>
      <w:tr w:rsidR="00DD623B" w:rsidRPr="008242F0" w14:paraId="5C91F555" w14:textId="740A66E3" w:rsidTr="003B72E3">
        <w:trPr>
          <w:jc w:val="center"/>
        </w:trPr>
        <w:tc>
          <w:tcPr>
            <w:tcW w:w="2694" w:type="dxa"/>
            <w:tcBorders>
              <w:top w:val="single" w:sz="4" w:space="0" w:color="auto"/>
            </w:tcBorders>
          </w:tcPr>
          <w:p w14:paraId="7E34312C" w14:textId="2038472F" w:rsidR="00DD623B" w:rsidRPr="008242F0" w:rsidRDefault="00DD623B" w:rsidP="00DD623B">
            <w:pPr>
              <w:spacing w:line="480" w:lineRule="auto"/>
              <w:rPr>
                <w:rFonts w:ascii="Times New Roman" w:hAnsi="Times New Roman" w:cs="Times New Roman"/>
                <w:i/>
                <w:iCs/>
                <w:sz w:val="22"/>
                <w:szCs w:val="22"/>
                <w:lang w:val="en-US"/>
              </w:rPr>
            </w:pPr>
            <w:r w:rsidRPr="008242F0">
              <w:rPr>
                <w:rFonts w:ascii="Times New Roman" w:hAnsi="Times New Roman" w:cs="Times New Roman"/>
                <w:sz w:val="22"/>
                <w:szCs w:val="22"/>
                <w:lang w:val="en-US"/>
              </w:rPr>
              <w:t>Northern Population</w:t>
            </w:r>
          </w:p>
        </w:tc>
        <w:tc>
          <w:tcPr>
            <w:tcW w:w="2311" w:type="dxa"/>
            <w:tcBorders>
              <w:top w:val="single" w:sz="4" w:space="0" w:color="auto"/>
            </w:tcBorders>
          </w:tcPr>
          <w:p w14:paraId="334F730D" w14:textId="48872B5E" w:rsidR="00DD623B" w:rsidRPr="008242F0" w:rsidRDefault="008242F0" w:rsidP="00DD623B">
            <w:pPr>
              <w:spacing w:line="480" w:lineRule="auto"/>
              <w:rPr>
                <w:rFonts w:ascii="Times New Roman" w:hAnsi="Times New Roman" w:cs="Times New Roman"/>
                <w:sz w:val="22"/>
                <w:szCs w:val="22"/>
                <w:lang w:val="en-US"/>
              </w:rPr>
            </w:pPr>
            <w:r w:rsidRPr="008242F0">
              <w:rPr>
                <w:rFonts w:ascii="Times New Roman" w:hAnsi="Times New Roman" w:cs="Times New Roman"/>
                <w:sz w:val="22"/>
                <w:szCs w:val="22"/>
                <w:lang w:val="en-US"/>
              </w:rPr>
              <w:t>0.05</w:t>
            </w:r>
          </w:p>
        </w:tc>
        <w:tc>
          <w:tcPr>
            <w:tcW w:w="0" w:type="auto"/>
            <w:tcBorders>
              <w:top w:val="single" w:sz="4" w:space="0" w:color="auto"/>
            </w:tcBorders>
          </w:tcPr>
          <w:p w14:paraId="09FD7C30" w14:textId="6FDE3B0B" w:rsidR="00DD623B" w:rsidRPr="008242F0" w:rsidRDefault="00DD623B" w:rsidP="00DD623B">
            <w:pPr>
              <w:spacing w:line="480" w:lineRule="auto"/>
              <w:rPr>
                <w:rFonts w:ascii="Times New Roman" w:hAnsi="Times New Roman" w:cs="Times New Roman"/>
                <w:sz w:val="22"/>
                <w:szCs w:val="22"/>
                <w:lang w:val="en-US"/>
              </w:rPr>
            </w:pPr>
          </w:p>
        </w:tc>
        <w:tc>
          <w:tcPr>
            <w:tcW w:w="0" w:type="auto"/>
            <w:vMerge w:val="restart"/>
            <w:tcBorders>
              <w:top w:val="single" w:sz="4" w:space="0" w:color="auto"/>
            </w:tcBorders>
          </w:tcPr>
          <w:p w14:paraId="4E19F765" w14:textId="5F3E36F7" w:rsidR="00DD623B" w:rsidRPr="008242F0" w:rsidRDefault="00DD623B" w:rsidP="00DD623B">
            <w:pPr>
              <w:spacing w:line="480" w:lineRule="auto"/>
              <w:rPr>
                <w:rFonts w:ascii="Times New Roman" w:hAnsi="Times New Roman" w:cs="Times New Roman"/>
                <w:sz w:val="22"/>
                <w:szCs w:val="22"/>
                <w:lang w:val="en-US"/>
              </w:rPr>
            </w:pPr>
            <w:proofErr w:type="spellStart"/>
            <w:r w:rsidRPr="008242F0">
              <w:rPr>
                <w:rFonts w:ascii="Times New Roman" w:hAnsi="Times New Roman" w:cs="Times New Roman"/>
                <w:sz w:val="22"/>
                <w:szCs w:val="22"/>
                <w:lang w:val="en-US"/>
              </w:rPr>
              <w:t>Nei’s</w:t>
            </w:r>
            <w:proofErr w:type="spellEnd"/>
          </w:p>
        </w:tc>
      </w:tr>
      <w:tr w:rsidR="008242F0" w:rsidRPr="008242F0" w14:paraId="4AB490E0" w14:textId="5534AAF1" w:rsidTr="003B72E3">
        <w:trPr>
          <w:jc w:val="center"/>
        </w:trPr>
        <w:tc>
          <w:tcPr>
            <w:tcW w:w="2694" w:type="dxa"/>
            <w:tcBorders>
              <w:bottom w:val="single" w:sz="4" w:space="0" w:color="auto"/>
            </w:tcBorders>
          </w:tcPr>
          <w:p w14:paraId="760F3F1F" w14:textId="315BF50D" w:rsidR="008242F0" w:rsidRPr="008242F0" w:rsidRDefault="008242F0" w:rsidP="008242F0">
            <w:pPr>
              <w:spacing w:line="480" w:lineRule="auto"/>
              <w:rPr>
                <w:rFonts w:ascii="Times New Roman" w:hAnsi="Times New Roman" w:cs="Times New Roman"/>
                <w:i/>
                <w:iCs/>
                <w:sz w:val="22"/>
                <w:szCs w:val="22"/>
                <w:lang w:val="en-US"/>
              </w:rPr>
            </w:pPr>
            <w:proofErr w:type="spellStart"/>
            <w:r w:rsidRPr="008242F0">
              <w:rPr>
                <w:rFonts w:ascii="Times New Roman" w:hAnsi="Times New Roman" w:cs="Times New Roman"/>
                <w:i/>
                <w:iCs/>
                <w:sz w:val="22"/>
                <w:szCs w:val="22"/>
                <w:lang w:val="en-US"/>
              </w:rPr>
              <w:t>judaicum</w:t>
            </w:r>
            <w:proofErr w:type="spellEnd"/>
          </w:p>
        </w:tc>
        <w:tc>
          <w:tcPr>
            <w:tcW w:w="2311" w:type="dxa"/>
            <w:tcBorders>
              <w:bottom w:val="single" w:sz="4" w:space="0" w:color="auto"/>
            </w:tcBorders>
          </w:tcPr>
          <w:p w14:paraId="41F57176" w14:textId="16AA58B0" w:rsidR="008242F0" w:rsidRPr="008242F0" w:rsidRDefault="008242F0" w:rsidP="008242F0">
            <w:pPr>
              <w:spacing w:line="480" w:lineRule="auto"/>
              <w:rPr>
                <w:rFonts w:ascii="Times New Roman" w:hAnsi="Times New Roman" w:cs="Times New Roman"/>
                <w:sz w:val="22"/>
                <w:szCs w:val="22"/>
                <w:lang w:val="en-US"/>
              </w:rPr>
            </w:pPr>
            <w:r w:rsidRPr="008242F0">
              <w:rPr>
                <w:rFonts w:ascii="Times New Roman" w:hAnsi="Times New Roman" w:cs="Times New Roman"/>
                <w:sz w:val="22"/>
                <w:szCs w:val="22"/>
                <w:lang w:val="en-US"/>
              </w:rPr>
              <w:t>0.19</w:t>
            </w:r>
          </w:p>
        </w:tc>
        <w:tc>
          <w:tcPr>
            <w:tcW w:w="0" w:type="auto"/>
            <w:tcBorders>
              <w:bottom w:val="single" w:sz="4" w:space="0" w:color="auto"/>
            </w:tcBorders>
          </w:tcPr>
          <w:p w14:paraId="000E969C" w14:textId="35196C27" w:rsidR="008242F0" w:rsidRPr="008242F0" w:rsidRDefault="008242F0" w:rsidP="008242F0">
            <w:pPr>
              <w:spacing w:line="480" w:lineRule="auto"/>
              <w:rPr>
                <w:rFonts w:ascii="Times New Roman" w:hAnsi="Times New Roman" w:cs="Times New Roman"/>
                <w:sz w:val="22"/>
                <w:szCs w:val="22"/>
                <w:lang w:val="en-US"/>
              </w:rPr>
            </w:pPr>
            <w:r w:rsidRPr="008242F0">
              <w:rPr>
                <w:rFonts w:ascii="Times New Roman" w:hAnsi="Times New Roman" w:cs="Times New Roman"/>
                <w:sz w:val="22"/>
                <w:szCs w:val="22"/>
                <w:lang w:val="en-US"/>
              </w:rPr>
              <w:t>0.204</w:t>
            </w:r>
          </w:p>
        </w:tc>
        <w:tc>
          <w:tcPr>
            <w:tcW w:w="0" w:type="auto"/>
            <w:vMerge/>
            <w:tcBorders>
              <w:bottom w:val="single" w:sz="4" w:space="0" w:color="auto"/>
            </w:tcBorders>
          </w:tcPr>
          <w:p w14:paraId="608EC3CE" w14:textId="77777777" w:rsidR="008242F0" w:rsidRPr="008242F0" w:rsidRDefault="008242F0" w:rsidP="008242F0">
            <w:pPr>
              <w:spacing w:line="480" w:lineRule="auto"/>
              <w:rPr>
                <w:rFonts w:ascii="Times New Roman" w:hAnsi="Times New Roman" w:cs="Times New Roman"/>
                <w:sz w:val="22"/>
                <w:szCs w:val="22"/>
                <w:lang w:val="en-US"/>
              </w:rPr>
            </w:pPr>
          </w:p>
        </w:tc>
      </w:tr>
    </w:tbl>
    <w:p w14:paraId="1091519A" w14:textId="77777777" w:rsidR="00F55CE3" w:rsidRPr="00A91AFD" w:rsidRDefault="00F55CE3" w:rsidP="00F55CE3">
      <w:pPr>
        <w:spacing w:line="360" w:lineRule="auto"/>
        <w:rPr>
          <w:rFonts w:ascii="Times New Roman" w:hAnsi="Times New Roman" w:cs="Times New Roman"/>
          <w:b/>
          <w:bCs/>
          <w:sz w:val="22"/>
          <w:szCs w:val="22"/>
          <w:lang w:val="en-US"/>
        </w:rPr>
      </w:pPr>
    </w:p>
    <w:p w14:paraId="4918C6E9" w14:textId="77777777" w:rsidR="00B3432D" w:rsidRDefault="00B3432D" w:rsidP="002457A3">
      <w:pPr>
        <w:spacing w:line="360" w:lineRule="auto"/>
        <w:rPr>
          <w:rFonts w:ascii="Times New Roman" w:hAnsi="Times New Roman" w:cs="Times New Roman"/>
          <w:b/>
          <w:bCs/>
          <w:sz w:val="22"/>
          <w:szCs w:val="22"/>
          <w:lang w:val="en-US"/>
        </w:rPr>
      </w:pPr>
    </w:p>
    <w:p w14:paraId="2E89832F" w14:textId="77777777" w:rsidR="00E923F2" w:rsidRDefault="00E923F2" w:rsidP="002457A3">
      <w:pPr>
        <w:spacing w:line="360" w:lineRule="auto"/>
        <w:rPr>
          <w:rFonts w:ascii="Times New Roman" w:hAnsi="Times New Roman" w:cs="Times New Roman"/>
          <w:b/>
          <w:bCs/>
          <w:sz w:val="22"/>
          <w:szCs w:val="22"/>
          <w:lang w:val="en-US"/>
        </w:rPr>
      </w:pPr>
    </w:p>
    <w:p w14:paraId="2E10DE4C" w14:textId="77777777" w:rsidR="00E923F2" w:rsidRDefault="00E923F2" w:rsidP="002457A3">
      <w:pPr>
        <w:spacing w:line="360" w:lineRule="auto"/>
        <w:rPr>
          <w:rFonts w:ascii="Times New Roman" w:hAnsi="Times New Roman" w:cs="Times New Roman"/>
          <w:b/>
          <w:bCs/>
          <w:sz w:val="22"/>
          <w:szCs w:val="22"/>
          <w:lang w:val="en-US"/>
        </w:rPr>
      </w:pPr>
    </w:p>
    <w:p w14:paraId="4D694116" w14:textId="77777777" w:rsidR="00E923F2" w:rsidRDefault="00E923F2" w:rsidP="002457A3">
      <w:pPr>
        <w:spacing w:line="360" w:lineRule="auto"/>
        <w:rPr>
          <w:rFonts w:ascii="Times New Roman" w:hAnsi="Times New Roman" w:cs="Times New Roman"/>
          <w:b/>
          <w:bCs/>
          <w:sz w:val="22"/>
          <w:szCs w:val="22"/>
          <w:lang w:val="en-US"/>
        </w:rPr>
      </w:pPr>
    </w:p>
    <w:p w14:paraId="5248AA1E" w14:textId="77777777" w:rsidR="00E923F2" w:rsidRDefault="00E923F2" w:rsidP="002457A3">
      <w:pPr>
        <w:spacing w:line="360" w:lineRule="auto"/>
        <w:rPr>
          <w:rFonts w:ascii="Times New Roman" w:hAnsi="Times New Roman" w:cs="Times New Roman"/>
          <w:b/>
          <w:bCs/>
          <w:sz w:val="22"/>
          <w:szCs w:val="22"/>
          <w:lang w:val="en-US"/>
        </w:rPr>
      </w:pPr>
    </w:p>
    <w:p w14:paraId="1B7FC60A" w14:textId="77777777" w:rsidR="00E923F2" w:rsidRDefault="00E923F2" w:rsidP="002457A3">
      <w:pPr>
        <w:spacing w:line="360" w:lineRule="auto"/>
        <w:rPr>
          <w:rFonts w:ascii="Times New Roman" w:hAnsi="Times New Roman" w:cs="Times New Roman"/>
          <w:b/>
          <w:bCs/>
          <w:sz w:val="22"/>
          <w:szCs w:val="22"/>
          <w:lang w:val="en-US"/>
        </w:rPr>
      </w:pPr>
    </w:p>
    <w:p w14:paraId="33E6E2D7" w14:textId="77777777" w:rsidR="00E923F2" w:rsidRDefault="00E923F2" w:rsidP="002457A3">
      <w:pPr>
        <w:spacing w:line="360" w:lineRule="auto"/>
        <w:rPr>
          <w:rFonts w:ascii="Times New Roman" w:hAnsi="Times New Roman" w:cs="Times New Roman"/>
          <w:b/>
          <w:bCs/>
          <w:sz w:val="22"/>
          <w:szCs w:val="22"/>
          <w:lang w:val="en-US"/>
        </w:rPr>
      </w:pPr>
    </w:p>
    <w:p w14:paraId="7E99702F" w14:textId="77777777" w:rsidR="00E923F2" w:rsidRDefault="00E923F2" w:rsidP="002457A3">
      <w:pPr>
        <w:spacing w:line="360" w:lineRule="auto"/>
        <w:rPr>
          <w:rFonts w:ascii="Times New Roman" w:hAnsi="Times New Roman" w:cs="Times New Roman"/>
          <w:b/>
          <w:bCs/>
          <w:sz w:val="22"/>
          <w:szCs w:val="22"/>
          <w:lang w:val="en-US"/>
        </w:rPr>
      </w:pPr>
    </w:p>
    <w:p w14:paraId="7C32E535" w14:textId="77777777" w:rsidR="00B3432D" w:rsidRPr="00A91AFD" w:rsidRDefault="00B3432D" w:rsidP="002457A3">
      <w:pPr>
        <w:spacing w:line="360" w:lineRule="auto"/>
        <w:rPr>
          <w:rFonts w:ascii="Times New Roman" w:hAnsi="Times New Roman" w:cs="Times New Roman"/>
          <w:b/>
          <w:bCs/>
          <w:sz w:val="22"/>
          <w:szCs w:val="22"/>
          <w:lang w:val="en-US"/>
        </w:rPr>
      </w:pPr>
    </w:p>
    <w:p w14:paraId="480EF6E6" w14:textId="189678D2" w:rsidR="002457A3" w:rsidRPr="00A91AFD" w:rsidRDefault="00FC726E" w:rsidP="002457A3">
      <w:pPr>
        <w:spacing w:line="360" w:lineRule="auto"/>
        <w:rPr>
          <w:rFonts w:ascii="Times New Roman" w:hAnsi="Times New Roman" w:cs="Times New Roman"/>
          <w:color w:val="000000" w:themeColor="text1"/>
          <w:sz w:val="22"/>
          <w:szCs w:val="22"/>
          <w:lang w:val="en-US"/>
        </w:rPr>
      </w:pPr>
      <w:r w:rsidRPr="00A91AFD">
        <w:rPr>
          <w:rFonts w:ascii="Times New Roman" w:hAnsi="Times New Roman" w:cs="Times New Roman"/>
          <w:b/>
          <w:bCs/>
          <w:sz w:val="22"/>
          <w:szCs w:val="22"/>
          <w:lang w:val="en-US"/>
        </w:rPr>
        <w:t xml:space="preserve">Supplementary </w:t>
      </w:r>
      <w:r w:rsidR="002E1CF0" w:rsidRPr="00A91AFD">
        <w:rPr>
          <w:rFonts w:ascii="Times New Roman" w:hAnsi="Times New Roman" w:cs="Times New Roman"/>
          <w:b/>
          <w:bCs/>
          <w:sz w:val="22"/>
          <w:szCs w:val="22"/>
          <w:lang w:val="en-US"/>
        </w:rPr>
        <w:t>Table S</w:t>
      </w:r>
      <w:r w:rsidR="00E923F2">
        <w:rPr>
          <w:rFonts w:ascii="Times New Roman" w:hAnsi="Times New Roman" w:cs="Times New Roman"/>
          <w:b/>
          <w:bCs/>
          <w:sz w:val="22"/>
          <w:szCs w:val="22"/>
          <w:lang w:val="en-US"/>
        </w:rPr>
        <w:t>7</w:t>
      </w:r>
      <w:r w:rsidR="002E1CF0" w:rsidRPr="00A91AFD">
        <w:rPr>
          <w:rFonts w:ascii="Times New Roman" w:hAnsi="Times New Roman" w:cs="Times New Roman"/>
          <w:b/>
          <w:bCs/>
          <w:sz w:val="22"/>
          <w:szCs w:val="22"/>
          <w:lang w:val="en-US"/>
        </w:rPr>
        <w:t>.</w:t>
      </w:r>
      <w:r w:rsidR="002E1CF0" w:rsidRPr="00A91AFD">
        <w:rPr>
          <w:rFonts w:ascii="Times New Roman" w:hAnsi="Times New Roman" w:cs="Times New Roman"/>
          <w:sz w:val="22"/>
          <w:szCs w:val="22"/>
          <w:lang w:val="en-US"/>
        </w:rPr>
        <w:t xml:space="preserve"> </w:t>
      </w:r>
      <w:r w:rsidR="002457A3" w:rsidRPr="00A91AFD">
        <w:rPr>
          <w:rFonts w:ascii="Times New Roman" w:hAnsi="Times New Roman" w:cs="Times New Roman"/>
          <w:color w:val="000000" w:themeColor="text1"/>
          <w:sz w:val="22"/>
          <w:szCs w:val="22"/>
          <w:lang w:val="en-US"/>
        </w:rPr>
        <w:t xml:space="preserve">The genomic regions that are statistically significant (p &lt; 0.05) after Bonferroni correction for the marker-trait association for leaf rust (LR) resistance in the WEW. The phenotypic variance explained </w:t>
      </w:r>
      <w:r w:rsidR="00DF7466" w:rsidRPr="00A91AFD">
        <w:rPr>
          <w:rFonts w:ascii="Times New Roman" w:hAnsi="Times New Roman" w:cs="Times New Roman"/>
          <w:color w:val="000000" w:themeColor="text1"/>
          <w:sz w:val="22"/>
          <w:szCs w:val="22"/>
          <w:lang w:val="en-US"/>
        </w:rPr>
        <w:t>(PV</w:t>
      </w:r>
      <w:r w:rsidR="00DF7466">
        <w:rPr>
          <w:rFonts w:ascii="Times New Roman" w:hAnsi="Times New Roman" w:cs="Times New Roman"/>
          <w:color w:val="000000" w:themeColor="text1"/>
          <w:sz w:val="22"/>
          <w:szCs w:val="22"/>
          <w:lang w:val="en-US"/>
        </w:rPr>
        <w:t>E%</w:t>
      </w:r>
      <w:r w:rsidR="00DF7466" w:rsidRPr="00A91AFD">
        <w:rPr>
          <w:rFonts w:ascii="Times New Roman" w:hAnsi="Times New Roman" w:cs="Times New Roman"/>
          <w:color w:val="000000" w:themeColor="text1"/>
          <w:sz w:val="22"/>
          <w:szCs w:val="22"/>
          <w:lang w:val="en-US"/>
        </w:rPr>
        <w:t xml:space="preserve">) </w:t>
      </w:r>
      <w:r w:rsidR="002457A3" w:rsidRPr="00A91AFD">
        <w:rPr>
          <w:rFonts w:ascii="Times New Roman" w:hAnsi="Times New Roman" w:cs="Times New Roman"/>
          <w:color w:val="000000" w:themeColor="text1"/>
          <w:sz w:val="22"/>
          <w:szCs w:val="22"/>
          <w:lang w:val="en-US"/>
        </w:rPr>
        <w:t>and P-value was reported for the GWAS model represented by the bold characters (</w:t>
      </w:r>
      <w:r w:rsidR="002457A3" w:rsidRPr="00A91AFD">
        <w:rPr>
          <w:rFonts w:ascii="Symbol" w:eastAsia="Symbol" w:hAnsi="Symbol" w:cs="Symbol"/>
          <w:color w:val="000000" w:themeColor="text1"/>
          <w:sz w:val="22"/>
          <w:szCs w:val="22"/>
          <w:lang w:val="en-US"/>
        </w:rPr>
        <w:t>G</w:t>
      </w:r>
      <w:r w:rsidR="002457A3" w:rsidRPr="00A91AFD">
        <w:rPr>
          <w:rFonts w:ascii="Times New Roman" w:hAnsi="Times New Roman" w:cs="Times New Roman"/>
          <w:color w:val="000000" w:themeColor="text1"/>
          <w:sz w:val="22"/>
          <w:szCs w:val="22"/>
          <w:lang w:val="en-US"/>
        </w:rPr>
        <w:t xml:space="preserve">, </w:t>
      </w:r>
      <w:r w:rsidR="002457A3" w:rsidRPr="00A91AFD">
        <w:rPr>
          <w:rFonts w:ascii="Symbol" w:eastAsia="Symbol" w:hAnsi="Symbol" w:cs="Symbol"/>
          <w:color w:val="000000" w:themeColor="text1"/>
          <w:sz w:val="22"/>
          <w:szCs w:val="22"/>
          <w:lang w:val="en-US"/>
        </w:rPr>
        <w:t>V</w:t>
      </w:r>
      <w:r w:rsidR="002457A3" w:rsidRPr="00A91AFD">
        <w:rPr>
          <w:rFonts w:ascii="Times New Roman" w:hAnsi="Times New Roman" w:cs="Times New Roman"/>
          <w:color w:val="000000" w:themeColor="text1"/>
          <w:sz w:val="22"/>
          <w:szCs w:val="22"/>
          <w:lang w:val="en-US"/>
        </w:rPr>
        <w:t xml:space="preserve">, </w:t>
      </w:r>
      <w:r w:rsidR="002457A3" w:rsidRPr="00A91AFD">
        <w:rPr>
          <w:rFonts w:ascii="Symbol" w:eastAsia="Symbol" w:hAnsi="Symbol" w:cs="Symbol"/>
          <w:color w:val="000000" w:themeColor="text1"/>
          <w:sz w:val="22"/>
          <w:szCs w:val="22"/>
          <w:lang w:val="en-US"/>
        </w:rPr>
        <w:t>F</w:t>
      </w:r>
      <w:r w:rsidR="002457A3" w:rsidRPr="00A91AFD">
        <w:rPr>
          <w:rFonts w:ascii="Times New Roman" w:hAnsi="Times New Roman" w:cs="Times New Roman"/>
          <w:color w:val="000000" w:themeColor="text1"/>
          <w:sz w:val="22"/>
          <w:szCs w:val="22"/>
          <w:lang w:val="en-US"/>
        </w:rPr>
        <w:t xml:space="preserve">, </w:t>
      </w:r>
      <w:r w:rsidR="002457A3" w:rsidRPr="00A91AFD">
        <w:rPr>
          <w:rFonts w:ascii="Symbol" w:eastAsia="Symbol" w:hAnsi="Symbol" w:cs="Symbol"/>
          <w:color w:val="000000" w:themeColor="text1"/>
          <w:sz w:val="22"/>
          <w:szCs w:val="22"/>
          <w:lang w:val="en-US"/>
        </w:rPr>
        <w:t>b</w:t>
      </w:r>
      <w:r w:rsidR="002457A3" w:rsidRPr="00A91AFD">
        <w:rPr>
          <w:rFonts w:ascii="Times New Roman" w:hAnsi="Times New Roman" w:cs="Times New Roman"/>
          <w:color w:val="000000" w:themeColor="text1"/>
          <w:sz w:val="22"/>
          <w:szCs w:val="22"/>
          <w:lang w:val="en-US"/>
        </w:rPr>
        <w:t xml:space="preserve">).  The </w:t>
      </w:r>
      <w:proofErr w:type="spellStart"/>
      <w:r w:rsidR="002457A3" w:rsidRPr="00A91AFD">
        <w:rPr>
          <w:rFonts w:ascii="Times New Roman" w:hAnsi="Times New Roman" w:cs="Times New Roman"/>
          <w:color w:val="000000" w:themeColor="text1"/>
          <w:sz w:val="22"/>
          <w:szCs w:val="22"/>
          <w:lang w:val="en-US"/>
        </w:rPr>
        <w:t>Zavitan</w:t>
      </w:r>
      <w:proofErr w:type="spellEnd"/>
      <w:r w:rsidR="002457A3" w:rsidRPr="00A91AFD">
        <w:rPr>
          <w:rFonts w:ascii="Times New Roman" w:hAnsi="Times New Roman" w:cs="Times New Roman"/>
          <w:color w:val="000000" w:themeColor="text1"/>
          <w:sz w:val="22"/>
          <w:szCs w:val="22"/>
          <w:lang w:val="en-US"/>
        </w:rPr>
        <w:t xml:space="preserve"> genome (v2.1) positions were used to track the annotated genes for the position.</w:t>
      </w:r>
      <w:r w:rsidR="00D92B9A" w:rsidRPr="00A91AFD">
        <w:rPr>
          <w:rFonts w:ascii="Times New Roman" w:hAnsi="Times New Roman" w:cs="Times New Roman"/>
          <w:color w:val="000000" w:themeColor="text1"/>
          <w:sz w:val="22"/>
          <w:szCs w:val="22"/>
          <w:lang w:val="en-US"/>
        </w:rPr>
        <w:t xml:space="preserve"> The loci naming </w:t>
      </w:r>
      <w:r w:rsidR="00294FAF" w:rsidRPr="00A91AFD">
        <w:rPr>
          <w:rFonts w:ascii="Times New Roman" w:hAnsi="Times New Roman" w:cs="Times New Roman"/>
          <w:color w:val="000000" w:themeColor="text1"/>
          <w:sz w:val="22"/>
          <w:szCs w:val="22"/>
          <w:lang w:val="en-US"/>
        </w:rPr>
        <w:t xml:space="preserve">in </w:t>
      </w:r>
      <w:r w:rsidR="00D92B9A" w:rsidRPr="00A91AFD">
        <w:rPr>
          <w:rFonts w:ascii="Times New Roman" w:hAnsi="Times New Roman" w:cs="Times New Roman"/>
          <w:color w:val="000000" w:themeColor="text1"/>
          <w:sz w:val="22"/>
          <w:szCs w:val="22"/>
          <w:lang w:val="en-US"/>
        </w:rPr>
        <w:t xml:space="preserve">the second column follows </w:t>
      </w:r>
      <w:r w:rsidR="00294FAF" w:rsidRPr="00A91AFD">
        <w:rPr>
          <w:rFonts w:ascii="Times New Roman" w:hAnsi="Times New Roman" w:cs="Times New Roman"/>
          <w:color w:val="000000" w:themeColor="text1"/>
          <w:sz w:val="22"/>
          <w:szCs w:val="22"/>
          <w:lang w:val="en-US"/>
        </w:rPr>
        <w:t xml:space="preserve">the </w:t>
      </w:r>
      <w:r w:rsidR="00D92B9A" w:rsidRPr="00A91AFD">
        <w:rPr>
          <w:rFonts w:ascii="Times New Roman" w:hAnsi="Times New Roman" w:cs="Times New Roman"/>
          <w:color w:val="000000" w:themeColor="text1"/>
          <w:sz w:val="22"/>
          <w:szCs w:val="22"/>
          <w:lang w:val="en-US"/>
        </w:rPr>
        <w:t>chromosome</w:t>
      </w:r>
      <w:r w:rsidR="00294FAF" w:rsidRPr="00A91AFD">
        <w:rPr>
          <w:rFonts w:ascii="Times New Roman" w:hAnsi="Times New Roman" w:cs="Times New Roman"/>
          <w:color w:val="000000" w:themeColor="text1"/>
          <w:sz w:val="22"/>
          <w:szCs w:val="22"/>
          <w:lang w:val="en-US"/>
        </w:rPr>
        <w:t xml:space="preserve"> </w:t>
      </w:r>
      <w:r w:rsidR="00D92B9A" w:rsidRPr="00A91AFD">
        <w:rPr>
          <w:rFonts w:ascii="Times New Roman" w:hAnsi="Times New Roman" w:cs="Times New Roman"/>
          <w:color w:val="000000" w:themeColor="text1"/>
          <w:sz w:val="22"/>
          <w:szCs w:val="22"/>
          <w:lang w:val="en-US"/>
        </w:rPr>
        <w:t xml:space="preserve">position. </w:t>
      </w:r>
    </w:p>
    <w:p w14:paraId="0122C1D5" w14:textId="77777777" w:rsidR="009678A6" w:rsidRPr="00A91AFD" w:rsidRDefault="009678A6" w:rsidP="002E1CF0">
      <w:pPr>
        <w:spacing w:line="360" w:lineRule="auto"/>
        <w:rPr>
          <w:rFonts w:ascii="Times New Roman" w:hAnsi="Times New Roman" w:cs="Times New Roman"/>
          <w:b/>
          <w:bCs/>
          <w:color w:val="000000" w:themeColor="text1"/>
          <w:sz w:val="22"/>
          <w:szCs w:val="22"/>
          <w:lang w:val="en-US"/>
        </w:rPr>
      </w:pPr>
    </w:p>
    <w:tbl>
      <w:tblPr>
        <w:tblStyle w:val="TableGrid"/>
        <w:tblpPr w:leftFromText="180" w:rightFromText="180" w:vertAnchor="text" w:horzAnchor="margin" w:tblpXSpec="center" w:tblpY="210"/>
        <w:tblOverlap w:val="never"/>
        <w:tblW w:w="14152" w:type="dxa"/>
        <w:tblLayout w:type="fixed"/>
        <w:tblLook w:val="04A0" w:firstRow="1" w:lastRow="0" w:firstColumn="1" w:lastColumn="0" w:noHBand="0" w:noVBand="1"/>
      </w:tblPr>
      <w:tblGrid>
        <w:gridCol w:w="1135"/>
        <w:gridCol w:w="1568"/>
        <w:gridCol w:w="841"/>
        <w:gridCol w:w="709"/>
        <w:gridCol w:w="851"/>
        <w:gridCol w:w="850"/>
        <w:gridCol w:w="8198"/>
      </w:tblGrid>
      <w:tr w:rsidR="00125A09" w:rsidRPr="00A814AA" w14:paraId="7B165D66" w14:textId="77777777" w:rsidTr="6C1DCDD7">
        <w:trPr>
          <w:trHeight w:val="480"/>
        </w:trPr>
        <w:tc>
          <w:tcPr>
            <w:tcW w:w="1135" w:type="dxa"/>
            <w:tcBorders>
              <w:top w:val="single" w:sz="8" w:space="0" w:color="000000" w:themeColor="text1"/>
              <w:left w:val="single" w:sz="8" w:space="0" w:color="000000" w:themeColor="text1"/>
              <w:right w:val="single" w:sz="8" w:space="0" w:color="000000" w:themeColor="text1"/>
            </w:tcBorders>
          </w:tcPr>
          <w:p w14:paraId="22929548" w14:textId="13D1D48A" w:rsidR="009678A6" w:rsidRPr="00A814AA" w:rsidRDefault="00E361A3" w:rsidP="009678A6">
            <w:pPr>
              <w:rPr>
                <w:rFonts w:ascii="Times New Roman" w:hAnsi="Times New Roman" w:cs="Times New Roman"/>
                <w:b/>
                <w:bCs/>
                <w:color w:val="000000" w:themeColor="text1"/>
                <w:sz w:val="20"/>
                <w:szCs w:val="20"/>
                <w:lang w:val="en-US"/>
              </w:rPr>
            </w:pPr>
            <w:r w:rsidRPr="00A814AA">
              <w:rPr>
                <w:rFonts w:ascii="Times New Roman" w:hAnsi="Times New Roman" w:cs="Times New Roman"/>
                <w:b/>
                <w:bCs/>
                <w:color w:val="000000" w:themeColor="text1"/>
                <w:sz w:val="20"/>
                <w:szCs w:val="20"/>
                <w:lang w:val="en-US"/>
              </w:rPr>
              <w:t xml:space="preserve">Pathogen </w:t>
            </w:r>
            <w:r w:rsidR="00733607" w:rsidRPr="00A814AA">
              <w:rPr>
                <w:rFonts w:ascii="Times New Roman" w:hAnsi="Times New Roman" w:cs="Times New Roman"/>
                <w:b/>
                <w:bCs/>
                <w:color w:val="000000" w:themeColor="text1"/>
                <w:sz w:val="20"/>
                <w:szCs w:val="20"/>
                <w:lang w:val="en-US"/>
              </w:rPr>
              <w:t>Races</w:t>
            </w:r>
          </w:p>
        </w:tc>
        <w:tc>
          <w:tcPr>
            <w:tcW w:w="1568" w:type="dxa"/>
            <w:tcBorders>
              <w:top w:val="single" w:sz="8" w:space="0" w:color="000000" w:themeColor="text1"/>
              <w:left w:val="single" w:sz="8" w:space="0" w:color="000000" w:themeColor="text1"/>
              <w:right w:val="single" w:sz="2" w:space="0" w:color="000000" w:themeColor="text1"/>
            </w:tcBorders>
          </w:tcPr>
          <w:p w14:paraId="6C75ADF4" w14:textId="77777777" w:rsidR="009678A6" w:rsidRPr="00A814AA" w:rsidRDefault="009678A6" w:rsidP="009678A6">
            <w:pPr>
              <w:rPr>
                <w:rFonts w:ascii="Times New Roman" w:hAnsi="Times New Roman" w:cs="Times New Roman"/>
                <w:b/>
                <w:bCs/>
                <w:color w:val="000000" w:themeColor="text1"/>
                <w:sz w:val="20"/>
                <w:szCs w:val="20"/>
                <w:lang w:val="en-US"/>
              </w:rPr>
            </w:pPr>
            <w:r w:rsidRPr="00A814AA">
              <w:rPr>
                <w:rFonts w:ascii="Times New Roman" w:hAnsi="Times New Roman" w:cs="Times New Roman"/>
                <w:b/>
                <w:bCs/>
                <w:color w:val="000000" w:themeColor="text1"/>
                <w:sz w:val="20"/>
                <w:szCs w:val="20"/>
                <w:lang w:val="en-US"/>
              </w:rPr>
              <w:t>Loci in the Peak</w:t>
            </w:r>
          </w:p>
        </w:tc>
        <w:tc>
          <w:tcPr>
            <w:tcW w:w="841" w:type="dxa"/>
            <w:tcBorders>
              <w:top w:val="single" w:sz="8" w:space="0" w:color="000000" w:themeColor="text1"/>
              <w:left w:val="single" w:sz="2" w:space="0" w:color="000000" w:themeColor="text1"/>
              <w:right w:val="single" w:sz="2" w:space="0" w:color="000000" w:themeColor="text1"/>
            </w:tcBorders>
          </w:tcPr>
          <w:p w14:paraId="799F5413" w14:textId="77777777" w:rsidR="009678A6" w:rsidRPr="00A814AA" w:rsidRDefault="009678A6" w:rsidP="009678A6">
            <w:pPr>
              <w:rPr>
                <w:rFonts w:ascii="Times New Roman" w:hAnsi="Times New Roman" w:cs="Times New Roman"/>
                <w:b/>
                <w:bCs/>
                <w:color w:val="000000" w:themeColor="text1"/>
                <w:sz w:val="20"/>
                <w:szCs w:val="20"/>
                <w:lang w:val="en-US"/>
              </w:rPr>
            </w:pPr>
            <w:r w:rsidRPr="00A814AA">
              <w:rPr>
                <w:rFonts w:ascii="Times New Roman" w:hAnsi="Times New Roman" w:cs="Times New Roman"/>
                <w:b/>
                <w:bCs/>
                <w:color w:val="000000" w:themeColor="text1"/>
                <w:sz w:val="20"/>
                <w:szCs w:val="20"/>
                <w:lang w:val="en-US"/>
              </w:rPr>
              <w:t>GWAS model</w:t>
            </w:r>
          </w:p>
        </w:tc>
        <w:tc>
          <w:tcPr>
            <w:tcW w:w="709" w:type="dxa"/>
            <w:tcBorders>
              <w:top w:val="single" w:sz="8" w:space="0" w:color="000000" w:themeColor="text1"/>
              <w:left w:val="single" w:sz="2" w:space="0" w:color="000000" w:themeColor="text1"/>
              <w:right w:val="single" w:sz="2" w:space="0" w:color="000000" w:themeColor="text1"/>
            </w:tcBorders>
          </w:tcPr>
          <w:p w14:paraId="70694AD2" w14:textId="77777777" w:rsidR="009678A6" w:rsidRPr="00A814AA" w:rsidRDefault="009678A6" w:rsidP="009678A6">
            <w:pPr>
              <w:rPr>
                <w:rFonts w:ascii="Times New Roman" w:hAnsi="Times New Roman" w:cs="Times New Roman"/>
                <w:b/>
                <w:bCs/>
                <w:color w:val="000000" w:themeColor="text1"/>
                <w:sz w:val="20"/>
                <w:szCs w:val="20"/>
                <w:lang w:val="en-US"/>
              </w:rPr>
            </w:pPr>
            <w:r w:rsidRPr="00A814AA">
              <w:rPr>
                <w:rFonts w:ascii="Times New Roman" w:hAnsi="Times New Roman" w:cs="Times New Roman"/>
                <w:b/>
                <w:bCs/>
                <w:color w:val="000000" w:themeColor="text1"/>
                <w:sz w:val="20"/>
                <w:szCs w:val="20"/>
                <w:lang w:val="en-US"/>
              </w:rPr>
              <w:t>PVE</w:t>
            </w:r>
          </w:p>
          <w:p w14:paraId="1268461D" w14:textId="77777777" w:rsidR="009678A6" w:rsidRPr="00A814AA" w:rsidRDefault="009678A6" w:rsidP="009678A6">
            <w:pPr>
              <w:rPr>
                <w:rFonts w:ascii="Times New Roman" w:hAnsi="Times New Roman" w:cs="Times New Roman"/>
                <w:b/>
                <w:bCs/>
                <w:color w:val="000000" w:themeColor="text1"/>
                <w:sz w:val="20"/>
                <w:szCs w:val="20"/>
                <w:lang w:val="en-US"/>
              </w:rPr>
            </w:pPr>
            <w:r w:rsidRPr="00A814AA">
              <w:rPr>
                <w:rFonts w:ascii="Times New Roman" w:hAnsi="Times New Roman" w:cs="Times New Roman"/>
                <w:b/>
                <w:bCs/>
                <w:color w:val="000000" w:themeColor="text1"/>
                <w:sz w:val="20"/>
                <w:szCs w:val="20"/>
                <w:lang w:val="en-US"/>
              </w:rPr>
              <w:t>%</w:t>
            </w:r>
          </w:p>
        </w:tc>
        <w:tc>
          <w:tcPr>
            <w:tcW w:w="851" w:type="dxa"/>
            <w:tcBorders>
              <w:top w:val="single" w:sz="8" w:space="0" w:color="000000" w:themeColor="text1"/>
              <w:left w:val="single" w:sz="2" w:space="0" w:color="000000" w:themeColor="text1"/>
              <w:right w:val="single" w:sz="2" w:space="0" w:color="000000" w:themeColor="text1"/>
            </w:tcBorders>
          </w:tcPr>
          <w:p w14:paraId="455688B2" w14:textId="77777777" w:rsidR="009678A6" w:rsidRPr="00A814AA" w:rsidRDefault="009678A6" w:rsidP="009678A6">
            <w:pPr>
              <w:rPr>
                <w:rFonts w:ascii="Times New Roman" w:hAnsi="Times New Roman" w:cs="Times New Roman"/>
                <w:b/>
                <w:bCs/>
                <w:color w:val="000000" w:themeColor="text1"/>
                <w:sz w:val="20"/>
                <w:szCs w:val="20"/>
                <w:lang w:val="en-US"/>
              </w:rPr>
            </w:pPr>
            <w:r w:rsidRPr="00A814AA">
              <w:rPr>
                <w:rFonts w:ascii="Times New Roman" w:hAnsi="Times New Roman" w:cs="Times New Roman"/>
                <w:b/>
                <w:bCs/>
                <w:color w:val="000000" w:themeColor="text1"/>
                <w:sz w:val="20"/>
                <w:szCs w:val="20"/>
                <w:lang w:val="en-US"/>
              </w:rPr>
              <w:t>P-value</w:t>
            </w:r>
          </w:p>
        </w:tc>
        <w:tc>
          <w:tcPr>
            <w:tcW w:w="850" w:type="dxa"/>
            <w:tcBorders>
              <w:top w:val="single" w:sz="8" w:space="0" w:color="000000" w:themeColor="text1"/>
              <w:left w:val="single" w:sz="2" w:space="0" w:color="000000" w:themeColor="text1"/>
              <w:right w:val="single" w:sz="2" w:space="0" w:color="000000" w:themeColor="text1"/>
            </w:tcBorders>
          </w:tcPr>
          <w:p w14:paraId="23C6FD6A" w14:textId="77777777" w:rsidR="009678A6" w:rsidRPr="00A814AA" w:rsidRDefault="009420D2" w:rsidP="009678A6">
            <w:pPr>
              <w:rPr>
                <w:rFonts w:ascii="Times New Roman" w:hAnsi="Times New Roman" w:cs="Times New Roman"/>
                <w:b/>
                <w:bCs/>
                <w:color w:val="000000" w:themeColor="text1"/>
                <w:sz w:val="20"/>
                <w:szCs w:val="20"/>
                <w:lang w:val="en-US"/>
              </w:rPr>
            </w:pPr>
            <w:r w:rsidRPr="00A814AA">
              <w:rPr>
                <w:rFonts w:ascii="Times New Roman" w:hAnsi="Times New Roman" w:cs="Times New Roman"/>
                <w:b/>
                <w:bCs/>
                <w:color w:val="000000" w:themeColor="text1"/>
                <w:sz w:val="20"/>
                <w:szCs w:val="20"/>
                <w:lang w:val="en-US"/>
              </w:rPr>
              <w:t>Pop</w:t>
            </w:r>
          </w:p>
        </w:tc>
        <w:tc>
          <w:tcPr>
            <w:tcW w:w="8198" w:type="dxa"/>
            <w:tcBorders>
              <w:top w:val="single" w:sz="8" w:space="0" w:color="000000" w:themeColor="text1"/>
              <w:left w:val="single" w:sz="2" w:space="0" w:color="000000" w:themeColor="text1"/>
              <w:right w:val="single" w:sz="8" w:space="0" w:color="000000" w:themeColor="text1"/>
            </w:tcBorders>
          </w:tcPr>
          <w:p w14:paraId="23F4A2CD" w14:textId="68F47307" w:rsidR="009678A6" w:rsidRPr="00A814AA" w:rsidRDefault="002457A3" w:rsidP="00D92B9A">
            <w:pPr>
              <w:spacing w:line="288" w:lineRule="auto"/>
              <w:rPr>
                <w:rFonts w:ascii="Times New Roman" w:hAnsi="Times New Roman" w:cs="Times New Roman"/>
                <w:b/>
                <w:bCs/>
                <w:color w:val="000000" w:themeColor="text1"/>
                <w:sz w:val="20"/>
                <w:szCs w:val="20"/>
                <w:lang w:val="en-US"/>
              </w:rPr>
            </w:pPr>
            <w:r w:rsidRPr="00A814AA">
              <w:rPr>
                <w:rFonts w:ascii="Times New Roman" w:hAnsi="Times New Roman" w:cs="Times New Roman"/>
                <w:b/>
                <w:bCs/>
                <w:color w:val="000000" w:themeColor="text1"/>
                <w:sz w:val="20"/>
                <w:szCs w:val="20"/>
                <w:lang w:val="en-US"/>
              </w:rPr>
              <w:t xml:space="preserve">Leaf </w:t>
            </w:r>
            <w:r w:rsidR="007D35DC" w:rsidRPr="00A814AA">
              <w:rPr>
                <w:rFonts w:ascii="Times New Roman" w:hAnsi="Times New Roman" w:cs="Times New Roman"/>
                <w:b/>
                <w:bCs/>
                <w:color w:val="000000" w:themeColor="text1"/>
                <w:sz w:val="20"/>
                <w:szCs w:val="20"/>
                <w:lang w:val="en-US"/>
              </w:rPr>
              <w:t>r</w:t>
            </w:r>
            <w:r w:rsidRPr="00A814AA">
              <w:rPr>
                <w:rFonts w:ascii="Times New Roman" w:hAnsi="Times New Roman" w:cs="Times New Roman"/>
                <w:b/>
                <w:bCs/>
                <w:color w:val="000000" w:themeColor="text1"/>
                <w:sz w:val="20"/>
                <w:szCs w:val="20"/>
                <w:lang w:val="en-US"/>
              </w:rPr>
              <w:t xml:space="preserve">ust QTL and functional genes on </w:t>
            </w:r>
            <w:proofErr w:type="spellStart"/>
            <w:r w:rsidRPr="00A814AA">
              <w:rPr>
                <w:rFonts w:ascii="Times New Roman" w:hAnsi="Times New Roman" w:cs="Times New Roman"/>
                <w:b/>
                <w:bCs/>
                <w:color w:val="000000" w:themeColor="text1"/>
                <w:sz w:val="20"/>
                <w:szCs w:val="20"/>
                <w:lang w:val="en-US"/>
              </w:rPr>
              <w:t>Zavitan</w:t>
            </w:r>
            <w:proofErr w:type="spellEnd"/>
            <w:r w:rsidRPr="00A814AA">
              <w:rPr>
                <w:rFonts w:ascii="Times New Roman" w:hAnsi="Times New Roman" w:cs="Times New Roman"/>
                <w:b/>
                <w:bCs/>
                <w:color w:val="000000" w:themeColor="text1"/>
                <w:sz w:val="20"/>
                <w:szCs w:val="20"/>
                <w:lang w:val="en-US"/>
              </w:rPr>
              <w:t xml:space="preserve"> [WEW_v2.1] around the GWAS peak marker region,</w:t>
            </w:r>
            <w:r w:rsidR="00D92B9A" w:rsidRPr="00A814AA">
              <w:rPr>
                <w:rFonts w:ascii="Times New Roman" w:hAnsi="Times New Roman" w:cs="Times New Roman"/>
                <w:b/>
                <w:bCs/>
                <w:color w:val="000000" w:themeColor="text1"/>
                <w:sz w:val="20"/>
                <w:szCs w:val="20"/>
                <w:lang w:val="en-US"/>
              </w:rPr>
              <w:t xml:space="preserve"> </w:t>
            </w:r>
            <w:r w:rsidRPr="00A814AA">
              <w:rPr>
                <w:rFonts w:ascii="Times New Roman" w:hAnsi="Times New Roman" w:cs="Times New Roman"/>
                <w:b/>
                <w:bCs/>
                <w:color w:val="000000" w:themeColor="text1"/>
                <w:sz w:val="20"/>
                <w:szCs w:val="20"/>
                <w:lang w:val="en-US"/>
              </w:rPr>
              <w:t>and the literature cited for the known genes</w:t>
            </w:r>
          </w:p>
        </w:tc>
      </w:tr>
      <w:tr w:rsidR="006D48B9" w:rsidRPr="00A814AA" w14:paraId="0163666E" w14:textId="77777777" w:rsidTr="6C1DCDD7">
        <w:trPr>
          <w:trHeight w:val="255"/>
        </w:trPr>
        <w:tc>
          <w:tcPr>
            <w:tcW w:w="1135" w:type="dxa"/>
            <w:vMerge w:val="restart"/>
          </w:tcPr>
          <w:p w14:paraId="240A0479" w14:textId="77777777" w:rsidR="006D48B9" w:rsidRPr="00A814AA" w:rsidRDefault="006D48B9" w:rsidP="006D48B9">
            <w:pPr>
              <w:rPr>
                <w:rFonts w:ascii="Times New Roman" w:hAnsi="Times New Roman" w:cs="Times New Roman"/>
                <w:color w:val="000000" w:themeColor="text1"/>
                <w:sz w:val="20"/>
                <w:szCs w:val="20"/>
                <w:lang w:val="en-US"/>
              </w:rPr>
            </w:pPr>
          </w:p>
          <w:p w14:paraId="2F5A5785" w14:textId="77777777" w:rsidR="006D48B9" w:rsidRPr="00A814AA" w:rsidRDefault="006D48B9" w:rsidP="006D48B9">
            <w:pPr>
              <w:rPr>
                <w:rFonts w:ascii="Times New Roman" w:hAnsi="Times New Roman" w:cs="Times New Roman"/>
                <w:color w:val="000000" w:themeColor="text1"/>
                <w:sz w:val="20"/>
                <w:szCs w:val="20"/>
                <w:lang w:val="en-US"/>
              </w:rPr>
            </w:pPr>
          </w:p>
          <w:p w14:paraId="37DC60AF" w14:textId="77777777" w:rsidR="006D48B9" w:rsidRPr="00A814AA" w:rsidRDefault="006D48B9" w:rsidP="006D48B9">
            <w:pPr>
              <w:rPr>
                <w:rFonts w:ascii="Times New Roman" w:hAnsi="Times New Roman" w:cs="Times New Roman"/>
                <w:color w:val="000000" w:themeColor="text1"/>
                <w:sz w:val="20"/>
                <w:szCs w:val="20"/>
                <w:lang w:val="en-US"/>
              </w:rPr>
            </w:pPr>
          </w:p>
          <w:p w14:paraId="1C75EB79" w14:textId="77777777" w:rsidR="006D48B9" w:rsidRPr="00A814AA" w:rsidRDefault="006D48B9" w:rsidP="006D48B9">
            <w:pPr>
              <w:rPr>
                <w:rFonts w:ascii="Times New Roman" w:hAnsi="Times New Roman" w:cs="Times New Roman"/>
                <w:color w:val="000000" w:themeColor="text1"/>
                <w:sz w:val="20"/>
                <w:szCs w:val="20"/>
                <w:lang w:val="en-US"/>
              </w:rPr>
            </w:pPr>
          </w:p>
          <w:p w14:paraId="72D748E3"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TBBGS</w:t>
            </w:r>
          </w:p>
        </w:tc>
        <w:tc>
          <w:tcPr>
            <w:tcW w:w="1568" w:type="dxa"/>
            <w:tcBorders>
              <w:top w:val="single" w:sz="4" w:space="0" w:color="auto"/>
            </w:tcBorders>
          </w:tcPr>
          <w:p w14:paraId="481414B1"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1A_84213105</w:t>
            </w:r>
          </w:p>
        </w:tc>
        <w:tc>
          <w:tcPr>
            <w:tcW w:w="841" w:type="dxa"/>
            <w:tcBorders>
              <w:top w:val="single" w:sz="4" w:space="0" w:color="auto"/>
            </w:tcBorders>
          </w:tcPr>
          <w:p w14:paraId="456A9741"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G</w:t>
            </w:r>
          </w:p>
        </w:tc>
        <w:tc>
          <w:tcPr>
            <w:tcW w:w="709" w:type="dxa"/>
            <w:tcBorders>
              <w:top w:val="single" w:sz="4" w:space="0" w:color="auto"/>
            </w:tcBorders>
          </w:tcPr>
          <w:p w14:paraId="253960FF"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10</w:t>
            </w:r>
          </w:p>
        </w:tc>
        <w:tc>
          <w:tcPr>
            <w:tcW w:w="851" w:type="dxa"/>
            <w:tcBorders>
              <w:top w:val="single" w:sz="4" w:space="0" w:color="auto"/>
            </w:tcBorders>
          </w:tcPr>
          <w:p w14:paraId="254ADBF3"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2.3e</w:t>
            </w:r>
            <w:r w:rsidRPr="00A814AA">
              <w:rPr>
                <w:rFonts w:ascii="Times New Roman" w:hAnsi="Times New Roman" w:cs="Times New Roman"/>
                <w:color w:val="000000" w:themeColor="text1"/>
                <w:sz w:val="20"/>
                <w:szCs w:val="20"/>
                <w:vertAlign w:val="superscript"/>
                <w:lang w:val="en-US"/>
              </w:rPr>
              <w:t>-10</w:t>
            </w:r>
          </w:p>
        </w:tc>
        <w:tc>
          <w:tcPr>
            <w:tcW w:w="850" w:type="dxa"/>
            <w:tcBorders>
              <w:top w:val="single" w:sz="4" w:space="0" w:color="auto"/>
            </w:tcBorders>
          </w:tcPr>
          <w:p w14:paraId="43E4AD6D"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To, SL</w:t>
            </w:r>
          </w:p>
        </w:tc>
        <w:tc>
          <w:tcPr>
            <w:tcW w:w="8198" w:type="dxa"/>
            <w:tcBorders>
              <w:top w:val="single" w:sz="4" w:space="0" w:color="auto"/>
            </w:tcBorders>
          </w:tcPr>
          <w:p w14:paraId="36DE189F"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kern w:val="0"/>
                <w:sz w:val="20"/>
                <w:szCs w:val="20"/>
                <w:lang w:val="en-US"/>
              </w:rPr>
              <w:t>Putative F-box/LRR-repeat protein At5g02700 at 83.78 and F-box/LRR-repeat protein At3g59190-like at 83.84 Mb</w:t>
            </w:r>
          </w:p>
        </w:tc>
      </w:tr>
      <w:tr w:rsidR="006D48B9" w:rsidRPr="00A814AA" w14:paraId="517A4A85" w14:textId="77777777" w:rsidTr="6C1DCDD7">
        <w:trPr>
          <w:trHeight w:val="255"/>
        </w:trPr>
        <w:tc>
          <w:tcPr>
            <w:tcW w:w="1135" w:type="dxa"/>
            <w:vMerge/>
          </w:tcPr>
          <w:p w14:paraId="5D5D3531"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Borders>
              <w:top w:val="single" w:sz="4" w:space="0" w:color="auto"/>
            </w:tcBorders>
          </w:tcPr>
          <w:p w14:paraId="5BCE9196"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2A_639981192</w:t>
            </w:r>
          </w:p>
        </w:tc>
        <w:tc>
          <w:tcPr>
            <w:tcW w:w="841" w:type="dxa"/>
            <w:tcBorders>
              <w:top w:val="single" w:sz="4" w:space="0" w:color="auto"/>
            </w:tcBorders>
          </w:tcPr>
          <w:p w14:paraId="1EB4054E"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F</w:t>
            </w:r>
          </w:p>
        </w:tc>
        <w:tc>
          <w:tcPr>
            <w:tcW w:w="709" w:type="dxa"/>
            <w:tcBorders>
              <w:top w:val="single" w:sz="4" w:space="0" w:color="auto"/>
            </w:tcBorders>
          </w:tcPr>
          <w:p w14:paraId="7B3C44B1"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9.5</w:t>
            </w:r>
          </w:p>
        </w:tc>
        <w:tc>
          <w:tcPr>
            <w:tcW w:w="851" w:type="dxa"/>
            <w:tcBorders>
              <w:top w:val="single" w:sz="4" w:space="0" w:color="auto"/>
            </w:tcBorders>
          </w:tcPr>
          <w:p w14:paraId="522445D1" w14:textId="77777777" w:rsidR="006D48B9" w:rsidRPr="00A814AA" w:rsidRDefault="006D48B9" w:rsidP="006D48B9">
            <w:pPr>
              <w:rPr>
                <w:rFonts w:ascii="Times New Roman" w:hAnsi="Times New Roman" w:cs="Times New Roman"/>
                <w:color w:val="000000" w:themeColor="text1"/>
                <w:sz w:val="20"/>
                <w:szCs w:val="20"/>
                <w:highlight w:val="lightGray"/>
                <w:lang w:val="en-US"/>
              </w:rPr>
            </w:pPr>
            <w:r w:rsidRPr="00A814AA">
              <w:rPr>
                <w:rFonts w:ascii="Times New Roman" w:hAnsi="Times New Roman" w:cs="Times New Roman"/>
                <w:color w:val="000000" w:themeColor="text1"/>
                <w:sz w:val="20"/>
                <w:szCs w:val="20"/>
                <w:lang w:val="en-US"/>
              </w:rPr>
              <w:t>8.2e</w:t>
            </w:r>
            <w:r w:rsidRPr="00A814AA">
              <w:rPr>
                <w:rFonts w:ascii="Times New Roman" w:hAnsi="Times New Roman" w:cs="Times New Roman"/>
                <w:color w:val="000000" w:themeColor="text1"/>
                <w:sz w:val="20"/>
                <w:szCs w:val="20"/>
                <w:vertAlign w:val="superscript"/>
                <w:lang w:val="en-US"/>
              </w:rPr>
              <w:t>-10</w:t>
            </w:r>
          </w:p>
        </w:tc>
        <w:tc>
          <w:tcPr>
            <w:tcW w:w="850" w:type="dxa"/>
            <w:tcBorders>
              <w:top w:val="single" w:sz="4" w:space="0" w:color="auto"/>
            </w:tcBorders>
          </w:tcPr>
          <w:p w14:paraId="54974528"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To</w:t>
            </w:r>
          </w:p>
        </w:tc>
        <w:tc>
          <w:tcPr>
            <w:tcW w:w="8198" w:type="dxa"/>
            <w:tcBorders>
              <w:top w:val="single" w:sz="4" w:space="0" w:color="auto"/>
            </w:tcBorders>
          </w:tcPr>
          <w:p w14:paraId="4A44EE64" w14:textId="1C42C5AF"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kern w:val="0"/>
                <w:sz w:val="20"/>
                <w:szCs w:val="20"/>
                <w:lang w:val="en-US"/>
              </w:rPr>
              <w:t>Salt tolerance receptor-like cytoplasmic kinase 1 at 639.68 Mb; T</w:t>
            </w:r>
            <w:r w:rsidRPr="00A814AA">
              <w:rPr>
                <w:rFonts w:ascii="Times New Roman" w:hAnsi="Times New Roman" w:cs="Times New Roman"/>
                <w:color w:val="000000" w:themeColor="text1"/>
                <w:sz w:val="20"/>
                <w:szCs w:val="20"/>
                <w:lang w:val="en-US"/>
              </w:rPr>
              <w:t>rihelix transcription factor GTL1-like</w:t>
            </w:r>
            <w:r w:rsidR="006E71A1" w:rsidRPr="00A814AA">
              <w:rPr>
                <w:rFonts w:ascii="Times New Roman" w:hAnsi="Times New Roman" w:cs="Times New Roman"/>
                <w:color w:val="000000" w:themeColor="text1"/>
                <w:sz w:val="20"/>
                <w:szCs w:val="20"/>
                <w:lang w:val="en-US"/>
              </w:rPr>
              <w:t xml:space="preserve">, </w:t>
            </w:r>
            <w:r w:rsidRPr="00A814AA">
              <w:rPr>
                <w:rFonts w:ascii="Times New Roman" w:hAnsi="Times New Roman" w:cs="Times New Roman"/>
                <w:color w:val="000000" w:themeColor="text1"/>
                <w:sz w:val="20"/>
                <w:szCs w:val="20"/>
                <w:lang w:val="en-US"/>
              </w:rPr>
              <w:t xml:space="preserve">transcript variant X1 at 640.1 Mb; </w:t>
            </w:r>
            <w:r w:rsidRPr="00A814AA">
              <w:rPr>
                <w:rFonts w:ascii="Times New Roman" w:hAnsi="Times New Roman" w:cs="Times New Roman"/>
                <w:color w:val="000000" w:themeColor="text1"/>
                <w:kern w:val="0"/>
                <w:sz w:val="20"/>
                <w:szCs w:val="20"/>
                <w:lang w:val="en-US"/>
              </w:rPr>
              <w:t>homeobox-leucine zipper protein HOX22-like at 640.46 Mb and probable serine/threonine-protein kinase PBL19 at 641.28 Mb</w:t>
            </w:r>
          </w:p>
        </w:tc>
      </w:tr>
      <w:tr w:rsidR="006D48B9" w:rsidRPr="00A814AA" w14:paraId="65C2EE02" w14:textId="77777777" w:rsidTr="6C1DCDD7">
        <w:trPr>
          <w:trHeight w:val="255"/>
        </w:trPr>
        <w:tc>
          <w:tcPr>
            <w:tcW w:w="1135" w:type="dxa"/>
            <w:vMerge/>
          </w:tcPr>
          <w:p w14:paraId="5B89A223"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Borders>
              <w:top w:val="single" w:sz="4" w:space="0" w:color="auto"/>
            </w:tcBorders>
          </w:tcPr>
          <w:p w14:paraId="4A1E000A"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5A_599149960</w:t>
            </w:r>
          </w:p>
        </w:tc>
        <w:tc>
          <w:tcPr>
            <w:tcW w:w="841" w:type="dxa"/>
            <w:tcBorders>
              <w:top w:val="single" w:sz="4" w:space="0" w:color="auto"/>
            </w:tcBorders>
          </w:tcPr>
          <w:p w14:paraId="7BF46BFA"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G</w:t>
            </w:r>
            <w:r w:rsidRPr="00A814AA">
              <w:rPr>
                <w:rFonts w:ascii="Times New Roman" w:hAnsi="Times New Roman" w:cs="Times New Roman"/>
                <w:color w:val="000000" w:themeColor="text1"/>
                <w:sz w:val="20"/>
                <w:szCs w:val="20"/>
                <w:lang w:val="en-US"/>
              </w:rPr>
              <w:t>,</w:t>
            </w:r>
            <w:r w:rsidRPr="00A814AA">
              <w:rPr>
                <w:rFonts w:ascii="Times New Roman" w:hAnsi="Times New Roman" w:cs="Times New Roman"/>
                <w:b/>
                <w:bCs/>
                <w:color w:val="000000" w:themeColor="text1"/>
                <w:sz w:val="20"/>
                <w:szCs w:val="20"/>
                <w:lang w:val="en-US"/>
              </w:rPr>
              <w:t xml:space="preserve"> </w:t>
            </w:r>
            <w:r w:rsidRPr="00A814AA">
              <w:rPr>
                <w:rFonts w:ascii="Symbol" w:eastAsia="Symbol" w:hAnsi="Symbol" w:cs="Symbol"/>
                <w:b/>
                <w:bCs/>
                <w:color w:val="000000" w:themeColor="text1"/>
                <w:sz w:val="20"/>
                <w:szCs w:val="20"/>
                <w:lang w:val="en-US"/>
              </w:rPr>
              <w:t>V</w:t>
            </w:r>
          </w:p>
        </w:tc>
        <w:tc>
          <w:tcPr>
            <w:tcW w:w="709" w:type="dxa"/>
            <w:tcBorders>
              <w:top w:val="single" w:sz="4" w:space="0" w:color="auto"/>
            </w:tcBorders>
          </w:tcPr>
          <w:p w14:paraId="6ADF48AF"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6.1</w:t>
            </w:r>
          </w:p>
        </w:tc>
        <w:tc>
          <w:tcPr>
            <w:tcW w:w="851" w:type="dxa"/>
            <w:tcBorders>
              <w:top w:val="single" w:sz="4" w:space="0" w:color="auto"/>
            </w:tcBorders>
          </w:tcPr>
          <w:p w14:paraId="12F44CF3" w14:textId="77777777" w:rsidR="006D48B9" w:rsidRPr="00A814AA" w:rsidRDefault="006D48B9" w:rsidP="006D48B9">
            <w:pPr>
              <w:rPr>
                <w:rFonts w:ascii="Times New Roman" w:hAnsi="Times New Roman" w:cs="Times New Roman"/>
                <w:color w:val="000000" w:themeColor="text1"/>
                <w:sz w:val="20"/>
                <w:szCs w:val="20"/>
                <w:highlight w:val="yellow"/>
                <w:lang w:val="en-US"/>
              </w:rPr>
            </w:pPr>
            <w:r w:rsidRPr="00A814AA">
              <w:rPr>
                <w:rFonts w:ascii="Times New Roman" w:hAnsi="Times New Roman" w:cs="Times New Roman"/>
                <w:color w:val="000000" w:themeColor="text1"/>
                <w:sz w:val="20"/>
                <w:szCs w:val="20"/>
                <w:lang w:val="en-US"/>
              </w:rPr>
              <w:t>5.8e</w:t>
            </w:r>
            <w:r w:rsidRPr="00A814AA">
              <w:rPr>
                <w:rFonts w:ascii="Times New Roman" w:hAnsi="Times New Roman" w:cs="Times New Roman"/>
                <w:color w:val="000000" w:themeColor="text1"/>
                <w:sz w:val="20"/>
                <w:szCs w:val="20"/>
                <w:vertAlign w:val="superscript"/>
                <w:lang w:val="en-US"/>
              </w:rPr>
              <w:t>-9</w:t>
            </w:r>
          </w:p>
        </w:tc>
        <w:tc>
          <w:tcPr>
            <w:tcW w:w="850" w:type="dxa"/>
            <w:tcBorders>
              <w:top w:val="single" w:sz="4" w:space="0" w:color="auto"/>
            </w:tcBorders>
          </w:tcPr>
          <w:p w14:paraId="4138C4FE"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To, SL</w:t>
            </w:r>
          </w:p>
        </w:tc>
        <w:tc>
          <w:tcPr>
            <w:tcW w:w="8198" w:type="dxa"/>
            <w:tcBorders>
              <w:top w:val="single" w:sz="4" w:space="0" w:color="auto"/>
            </w:tcBorders>
          </w:tcPr>
          <w:p w14:paraId="39EA1F63" w14:textId="69138BC9" w:rsidR="006D48B9" w:rsidRPr="00A814AA" w:rsidRDefault="00A94C0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C</w:t>
            </w:r>
            <w:r w:rsidR="006D48B9" w:rsidRPr="00A814AA">
              <w:rPr>
                <w:rFonts w:ascii="Times New Roman" w:hAnsi="Times New Roman" w:cs="Times New Roman"/>
                <w:color w:val="000000" w:themeColor="text1"/>
                <w:sz w:val="20"/>
                <w:szCs w:val="20"/>
                <w:lang w:val="en-US"/>
              </w:rPr>
              <w:t>ytochrome P450 81Q32-like</w:t>
            </w:r>
            <w:r w:rsidR="006D48B9" w:rsidRPr="00A814AA">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&lt;EndNote&gt;&lt;Cite&gt;&lt;Author&gt;Chakraborty&lt;/Author&gt;&lt;Year&gt;2023&lt;/Year&gt;&lt;RecNum&gt;53&lt;/RecNum&gt;&lt;DisplayText&gt;[1]&lt;/DisplayText&gt;&lt;record&gt;&lt;rec-number&gt;53&lt;/rec-number&gt;&lt;foreign-keys&gt;&lt;key app="EN" db-id="eevve2rzlrr0t1edfflvraa9dpxzsxrv9afp" timestamp="1705825610"&gt;53&lt;/key&gt;&lt;/foreign-keys&gt;&lt;ref-type name="Journal Article"&gt;17&lt;/ref-type&gt;&lt;contributors&gt;&lt;authors&gt;&lt;author&gt;Chakraborty, Panchali&lt;/author&gt;&lt;author&gt;Biswas, Ashok&lt;/author&gt;&lt;author&gt;Dey, Susmita&lt;/author&gt;&lt;author&gt;Bhattacharjee, Tuli&lt;/author&gt;&lt;author&gt;Chakrabarty, Swapan&lt;/author&gt;&lt;/authors&gt;&lt;/contributors&gt;&lt;titles&gt;&lt;title&gt;Cytochrome P450 Gene Families: Role in Plant Secondary Metabolites Production and Plant Defense&lt;/title&gt;&lt;secondary-title&gt;Journal of Xenobiotics&lt;/secondary-title&gt;&lt;/titles&gt;&lt;periodical&gt;&lt;full-title&gt;Journal of Xenobiotics&lt;/full-title&gt;&lt;/periodical&gt;&lt;pages&gt;402-423&lt;/pages&gt;&lt;volume&gt;13&lt;/volume&gt;&lt;number&gt;3&lt;/number&gt;&lt;dates&gt;&lt;year&gt;2023&lt;/year&gt;&lt;/dates&gt;&lt;isbn&gt;2039-4713&lt;/isbn&gt;&lt;accession-num&gt;doi:10.3390/jox13030026&lt;/accession-num&gt;&lt;urls&gt;&lt;related-urls&gt;&lt;url&gt;https://www.mdpi.com/2039-4713/13/3/26&lt;/url&gt;&lt;/related-urls&gt;&lt;/urls&gt;&lt;/record&gt;&lt;/Cite&gt;&lt;/EndNote&gt;</w:instrText>
            </w:r>
            <w:r w:rsidR="006D48B9" w:rsidRPr="00A814AA">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w:t>
            </w:r>
            <w:r w:rsidR="006D48B9" w:rsidRPr="00A814AA">
              <w:rPr>
                <w:rFonts w:ascii="Times New Roman" w:hAnsi="Times New Roman" w:cs="Times New Roman"/>
                <w:color w:val="000000" w:themeColor="text1"/>
                <w:sz w:val="20"/>
                <w:szCs w:val="20"/>
                <w:lang w:val="en-US"/>
              </w:rPr>
              <w:fldChar w:fldCharType="end"/>
            </w:r>
            <w:r w:rsidR="006D48B9" w:rsidRPr="00A814AA">
              <w:rPr>
                <w:rFonts w:ascii="Times New Roman" w:hAnsi="Times New Roman" w:cs="Times New Roman"/>
                <w:color w:val="000000" w:themeColor="text1"/>
                <w:sz w:val="20"/>
                <w:szCs w:val="20"/>
                <w:lang w:val="en-US"/>
              </w:rPr>
              <w:t xml:space="preserve"> at 599.13 Mb; </w:t>
            </w:r>
            <w:r w:rsidR="006D48B9" w:rsidRPr="00A814AA">
              <w:rPr>
                <w:rFonts w:ascii="Times New Roman" w:hAnsi="Times New Roman" w:cs="Times New Roman"/>
                <w:color w:val="000000" w:themeColor="text1"/>
                <w:kern w:val="0"/>
                <w:sz w:val="20"/>
                <w:szCs w:val="20"/>
                <w:lang w:val="en-US"/>
              </w:rPr>
              <w:t>disease resistance protein PIK5-NP-like</w:t>
            </w:r>
            <w:r w:rsidR="006E71A1" w:rsidRPr="00A814AA">
              <w:rPr>
                <w:rFonts w:ascii="Times New Roman" w:hAnsi="Times New Roman" w:cs="Times New Roman"/>
                <w:color w:val="000000" w:themeColor="text1"/>
                <w:kern w:val="0"/>
                <w:sz w:val="20"/>
                <w:szCs w:val="20"/>
                <w:lang w:val="en-US"/>
              </w:rPr>
              <w:t xml:space="preserve">, </w:t>
            </w:r>
            <w:r w:rsidR="006D48B9" w:rsidRPr="00A814AA">
              <w:rPr>
                <w:rFonts w:ascii="Times New Roman" w:hAnsi="Times New Roman" w:cs="Times New Roman"/>
                <w:color w:val="000000" w:themeColor="text1"/>
                <w:kern w:val="0"/>
                <w:sz w:val="20"/>
                <w:szCs w:val="20"/>
                <w:lang w:val="en-US"/>
              </w:rPr>
              <w:t>transcript variant X1 at 598.23</w:t>
            </w:r>
          </w:p>
        </w:tc>
      </w:tr>
      <w:tr w:rsidR="006D48B9" w:rsidRPr="00A814AA" w14:paraId="21CA1B34" w14:textId="77777777" w:rsidTr="6C1DCDD7">
        <w:trPr>
          <w:trHeight w:val="255"/>
        </w:trPr>
        <w:tc>
          <w:tcPr>
            <w:tcW w:w="1135" w:type="dxa"/>
            <w:vMerge/>
          </w:tcPr>
          <w:p w14:paraId="0231A2CA"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453ECD9D"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4B_573574038</w:t>
            </w:r>
          </w:p>
        </w:tc>
        <w:tc>
          <w:tcPr>
            <w:tcW w:w="841" w:type="dxa"/>
          </w:tcPr>
          <w:p w14:paraId="1562DCA7" w14:textId="77777777" w:rsidR="006D48B9" w:rsidRPr="00A814AA" w:rsidRDefault="006D48B9" w:rsidP="006D48B9">
            <w:pPr>
              <w:rPr>
                <w:rFonts w:ascii="Times New Roman" w:hAnsi="Times New Roman" w:cs="Times New Roman"/>
                <w:b/>
                <w:bCs/>
                <w:color w:val="000000" w:themeColor="text1"/>
                <w:sz w:val="20"/>
                <w:szCs w:val="20"/>
                <w:lang w:val="en-US"/>
              </w:rPr>
            </w:pPr>
            <w:r w:rsidRPr="00A814AA">
              <w:rPr>
                <w:rFonts w:ascii="Symbol" w:eastAsia="Symbol" w:hAnsi="Symbol" w:cs="Symbol"/>
                <w:color w:val="000000" w:themeColor="text1"/>
                <w:sz w:val="20"/>
                <w:szCs w:val="20"/>
                <w:lang w:val="en-US"/>
              </w:rPr>
              <w:t>G</w:t>
            </w:r>
          </w:p>
        </w:tc>
        <w:tc>
          <w:tcPr>
            <w:tcW w:w="709" w:type="dxa"/>
          </w:tcPr>
          <w:p w14:paraId="0CB7AA45"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5</w:t>
            </w:r>
          </w:p>
        </w:tc>
        <w:tc>
          <w:tcPr>
            <w:tcW w:w="851" w:type="dxa"/>
          </w:tcPr>
          <w:p w14:paraId="7D0BC3FF"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2.4e</w:t>
            </w:r>
            <w:r w:rsidRPr="00A814AA">
              <w:rPr>
                <w:rFonts w:ascii="Times New Roman" w:hAnsi="Times New Roman" w:cs="Times New Roman"/>
                <w:color w:val="000000" w:themeColor="text1"/>
                <w:sz w:val="20"/>
                <w:szCs w:val="20"/>
                <w:vertAlign w:val="superscript"/>
                <w:lang w:val="en-US"/>
              </w:rPr>
              <w:t>-10</w:t>
            </w:r>
          </w:p>
        </w:tc>
        <w:tc>
          <w:tcPr>
            <w:tcW w:w="850" w:type="dxa"/>
          </w:tcPr>
          <w:p w14:paraId="476B10E9"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SL, To</w:t>
            </w:r>
          </w:p>
        </w:tc>
        <w:tc>
          <w:tcPr>
            <w:tcW w:w="8198" w:type="dxa"/>
          </w:tcPr>
          <w:p w14:paraId="71749D79" w14:textId="14A93D2E"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kern w:val="0"/>
                <w:sz w:val="20"/>
                <w:szCs w:val="20"/>
                <w:lang w:val="en-US"/>
              </w:rPr>
              <w:t>Probable 3-ketoacyl-CoA synthase 20 at 573.77 Mb, disease related gene</w:t>
            </w:r>
            <w:r w:rsidRPr="00A814AA">
              <w:rPr>
                <w:rFonts w:ascii="Times New Roman" w:hAnsi="Times New Roman" w:cs="Times New Roman"/>
                <w:color w:val="000000" w:themeColor="text1"/>
                <w:kern w:val="0"/>
                <w:sz w:val="20"/>
                <w:szCs w:val="20"/>
                <w:lang w:val="en-US"/>
              </w:rPr>
              <w:fldChar w:fldCharType="begin">
                <w:fldData xml:space="preserve">PEVuZE5vdGU+PENpdGU+PEF1dGhvcj5XZWlkZW5iYWNoPC9BdXRob3I+PFllYXI+MjAxNDwvWWVh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</w:fldData>
              </w:fldChar>
            </w:r>
            <w:r w:rsidR="00C45406">
              <w:rPr>
                <w:rFonts w:ascii="Times New Roman" w:hAnsi="Times New Roman" w:cs="Times New Roman"/>
                <w:color w:val="000000" w:themeColor="text1"/>
                <w:kern w:val="0"/>
                <w:sz w:val="20"/>
                <w:szCs w:val="20"/>
                <w:lang w:val="en-US"/>
              </w:rPr>
              <w:instrText xml:space="preserve"> ADDIN EN.CITE </w:instrText>
            </w:r>
            <w:r w:rsidR="00C45406">
              <w:rPr>
                <w:rFonts w:ascii="Times New Roman" w:hAnsi="Times New Roman" w:cs="Times New Roman"/>
                <w:color w:val="000000" w:themeColor="text1"/>
                <w:kern w:val="0"/>
                <w:sz w:val="20"/>
                <w:szCs w:val="20"/>
                <w:lang w:val="en-US"/>
              </w:rPr>
              <w:fldChar w:fldCharType="begin">
                <w:fldData xml:space="preserve">PEVuZE5vdGU+PENpdGU+PEF1dGhvcj5XZWlkZW5iYWNoPC9BdXRob3I+PFllYXI+MjAxNDwvWWVh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</w:fldData>
              </w:fldChar>
            </w:r>
            <w:r w:rsidR="00C45406">
              <w:rPr>
                <w:rFonts w:ascii="Times New Roman" w:hAnsi="Times New Roman" w:cs="Times New Roman"/>
                <w:color w:val="000000" w:themeColor="text1"/>
                <w:kern w:val="0"/>
                <w:sz w:val="20"/>
                <w:szCs w:val="20"/>
                <w:lang w:val="en-US"/>
              </w:rPr>
              <w:instrText xml:space="preserve"> ADDIN EN.CITE.DATA </w:instrText>
            </w:r>
            <w:r w:rsidR="00C45406">
              <w:rPr>
                <w:rFonts w:ascii="Times New Roman" w:hAnsi="Times New Roman" w:cs="Times New Roman"/>
                <w:color w:val="000000" w:themeColor="text1"/>
                <w:kern w:val="0"/>
                <w:sz w:val="20"/>
                <w:szCs w:val="20"/>
                <w:lang w:val="en-US"/>
              </w:rPr>
            </w:r>
            <w:r w:rsidR="00C45406">
              <w:rPr>
                <w:rFonts w:ascii="Times New Roman" w:hAnsi="Times New Roman" w:cs="Times New Roman"/>
                <w:color w:val="000000" w:themeColor="text1"/>
                <w:kern w:val="0"/>
                <w:sz w:val="20"/>
                <w:szCs w:val="20"/>
                <w:lang w:val="en-US"/>
              </w:rPr>
              <w:fldChar w:fldCharType="end"/>
            </w:r>
            <w:r w:rsidRPr="00A814AA">
              <w:rPr>
                <w:rFonts w:ascii="Times New Roman" w:hAnsi="Times New Roman" w:cs="Times New Roman"/>
                <w:color w:val="000000" w:themeColor="text1"/>
                <w:kern w:val="0"/>
                <w:sz w:val="20"/>
                <w:szCs w:val="20"/>
                <w:lang w:val="en-US"/>
              </w:rPr>
              <w:fldChar w:fldCharType="separate"/>
            </w:r>
            <w:r w:rsidR="00C45406">
              <w:rPr>
                <w:rFonts w:ascii="Times New Roman" w:hAnsi="Times New Roman" w:cs="Times New Roman"/>
                <w:noProof/>
                <w:color w:val="000000" w:themeColor="text1"/>
                <w:kern w:val="0"/>
                <w:sz w:val="20"/>
                <w:szCs w:val="20"/>
                <w:lang w:val="en-US"/>
              </w:rPr>
              <w:t>[2]</w:t>
            </w:r>
            <w:r w:rsidRPr="00A814AA">
              <w:rPr>
                <w:rFonts w:ascii="Times New Roman" w:hAnsi="Times New Roman" w:cs="Times New Roman"/>
                <w:color w:val="000000" w:themeColor="text1"/>
                <w:kern w:val="0"/>
                <w:sz w:val="20"/>
                <w:szCs w:val="20"/>
                <w:lang w:val="en-US"/>
              </w:rPr>
              <w:fldChar w:fldCharType="end"/>
            </w:r>
            <w:r w:rsidRPr="00A814AA">
              <w:rPr>
                <w:rFonts w:ascii="Times New Roman" w:hAnsi="Times New Roman" w:cs="Times New Roman"/>
                <w:color w:val="000000" w:themeColor="text1"/>
                <w:kern w:val="0"/>
                <w:sz w:val="20"/>
                <w:szCs w:val="20"/>
                <w:lang w:val="en-US"/>
              </w:rPr>
              <w:t xml:space="preserve"> </w:t>
            </w:r>
          </w:p>
        </w:tc>
      </w:tr>
      <w:tr w:rsidR="006D48B9" w:rsidRPr="00A814AA" w14:paraId="0BAFA832" w14:textId="77777777" w:rsidTr="6C1DCDD7">
        <w:trPr>
          <w:trHeight w:val="255"/>
        </w:trPr>
        <w:tc>
          <w:tcPr>
            <w:tcW w:w="1135" w:type="dxa"/>
            <w:vMerge/>
          </w:tcPr>
          <w:p w14:paraId="61825143"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5F745A18"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4B_70064098</w:t>
            </w:r>
          </w:p>
        </w:tc>
        <w:tc>
          <w:tcPr>
            <w:tcW w:w="841" w:type="dxa"/>
          </w:tcPr>
          <w:p w14:paraId="0DB133FF"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G</w:t>
            </w:r>
          </w:p>
        </w:tc>
        <w:tc>
          <w:tcPr>
            <w:tcW w:w="709" w:type="dxa"/>
          </w:tcPr>
          <w:p w14:paraId="622478FA"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5</w:t>
            </w:r>
          </w:p>
        </w:tc>
        <w:tc>
          <w:tcPr>
            <w:tcW w:w="851" w:type="dxa"/>
          </w:tcPr>
          <w:p w14:paraId="2C4209A1"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2.4e</w:t>
            </w:r>
            <w:r w:rsidRPr="00A814AA">
              <w:rPr>
                <w:rFonts w:ascii="Times New Roman" w:hAnsi="Times New Roman" w:cs="Times New Roman"/>
                <w:color w:val="000000" w:themeColor="text1"/>
                <w:sz w:val="20"/>
                <w:szCs w:val="20"/>
                <w:vertAlign w:val="superscript"/>
                <w:lang w:val="en-US"/>
              </w:rPr>
              <w:t>-10</w:t>
            </w:r>
          </w:p>
        </w:tc>
        <w:tc>
          <w:tcPr>
            <w:tcW w:w="850" w:type="dxa"/>
          </w:tcPr>
          <w:p w14:paraId="7C783429"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SL, To</w:t>
            </w:r>
          </w:p>
        </w:tc>
        <w:tc>
          <w:tcPr>
            <w:tcW w:w="8198" w:type="dxa"/>
          </w:tcPr>
          <w:p w14:paraId="2A75FE75" w14:textId="08A0E812" w:rsidR="006D48B9" w:rsidRPr="00A814AA" w:rsidRDefault="006D48B9" w:rsidP="006D48B9">
            <w:pPr>
              <w:rPr>
                <w:rFonts w:ascii="Times New Roman" w:hAnsi="Times New Roman" w:cs="Times New Roman"/>
                <w:color w:val="000000" w:themeColor="text1"/>
                <w:kern w:val="0"/>
                <w:sz w:val="20"/>
                <w:szCs w:val="20"/>
                <w:lang w:val="en-US"/>
              </w:rPr>
            </w:pPr>
            <w:r w:rsidRPr="00A814AA">
              <w:rPr>
                <w:rFonts w:ascii="Times New Roman" w:hAnsi="Times New Roman" w:cs="Times New Roman"/>
                <w:color w:val="000000" w:themeColor="text1"/>
                <w:kern w:val="0"/>
                <w:sz w:val="20"/>
                <w:szCs w:val="20"/>
                <w:lang w:val="en-US"/>
              </w:rPr>
              <w:t xml:space="preserve">Receptor protein kinase-like protein ZAR1 at 69.91 Mb, </w:t>
            </w:r>
            <w:r w:rsidR="00237FAE" w:rsidRPr="00A814AA">
              <w:rPr>
                <w:rFonts w:ascii="Times New Roman" w:hAnsi="Times New Roman" w:cs="Times New Roman"/>
                <w:color w:val="000000" w:themeColor="text1"/>
                <w:kern w:val="0"/>
                <w:sz w:val="20"/>
                <w:szCs w:val="20"/>
                <w:lang w:val="en-US"/>
              </w:rPr>
              <w:t xml:space="preserve">a NLR gene </w:t>
            </w:r>
            <w:r w:rsidRPr="00A814AA">
              <w:rPr>
                <w:rFonts w:ascii="Times New Roman" w:hAnsi="Times New Roman" w:cs="Times New Roman"/>
                <w:color w:val="000000" w:themeColor="text1"/>
                <w:kern w:val="0"/>
                <w:sz w:val="20"/>
                <w:szCs w:val="20"/>
                <w:lang w:val="en-US"/>
              </w:rPr>
              <w:fldChar w:fldCharType="begin"/>
            </w:r>
            <w:r w:rsidR="00C45406">
              <w:rPr>
                <w:rFonts w:ascii="Times New Roman" w:hAnsi="Times New Roman" w:cs="Times New Roman"/>
                <w:color w:val="000000" w:themeColor="text1"/>
                <w:kern w:val="0"/>
                <w:sz w:val="20"/>
                <w:szCs w:val="20"/>
                <w:lang w:val="en-US"/>
              </w:rPr>
              <w:instrText xml:space="preserve"> ADDIN EN.CITE &lt;EndNote&gt;&lt;Cite&gt;&lt;Author&gt;Gu&lt;/Author&gt;&lt;Year&gt;2020&lt;/Year&gt;&lt;RecNum&gt;85&lt;/RecNum&gt;&lt;DisplayText&gt;[3]&lt;/DisplayText&gt;&lt;record&gt;&lt;rec-number&gt;85&lt;/rec-number&gt;&lt;foreign-keys&gt;&lt;key app="EN" db-id="eevve2rzlrr0t1edfflvraa9dpxzsxrv9afp" timestamp="1709294542"&gt;85&lt;/key&gt;&lt;/foreign-keys&gt;&lt;ref-type name="Journal Article"&gt;17&lt;/ref-type&gt;&lt;contributors&gt;&lt;authors&gt;&lt;author&gt;Gu, Jia&lt;/author&gt;&lt;author&gt;Sun, Jiawei&lt;/author&gt;&lt;author&gt;Liu, Na&lt;/author&gt;&lt;author&gt;Sun, Xizhe&lt;/author&gt;&lt;author&gt;Liu, Chunji&lt;/author&gt;&lt;author&gt;Wu, Lizhu&lt;/author&gt;&lt;author&gt;Liu, Gang&lt;/author&gt;&lt;author&gt;Zeng, Fanli&lt;/author&gt;&lt;author&gt;Hou, Chunyan&lt;/author&gt;&lt;author&gt;Han, Shengfang&lt;/author&gt;&lt;author&gt;Zhen, Wenchao&lt;/author&gt;&lt;author&gt;Wang, Dongmei&lt;/author&gt;&lt;/authors&gt;&lt;/contributors&gt;&lt;titles&gt;&lt;title&gt;A novel cysteine-rich receptor-like kinase gene, TaCRK2, contributes to leaf rust resistance in wheat&lt;/title&gt;&lt;secondary-title&gt;Molecular Plant Pathology&lt;/secondary-title&gt;&lt;/titles&gt;&lt;periodical&gt;&lt;full-title&gt;Molecular Plant Pathology&lt;/full-title&gt;&lt;/periodical&gt;&lt;pages&gt;732-746&lt;/pages&gt;&lt;volume&gt;21&lt;/volume&gt;&lt;number&gt;5&lt;/number&gt;&lt;dates&gt;&lt;year&gt;2020&lt;/year&gt;&lt;/dates&gt;&lt;isbn&gt;1464-6722&lt;/isbn&gt;&lt;urls&gt;&lt;related-urls&gt;&lt;url&gt;https://bsppjournals.onlinelibrary.wiley.com/doi/abs/10.1111/mpp.12929&lt;/url&gt;&lt;/related-urls&gt;&lt;/urls&gt;&lt;electronic-resource-num&gt;https://doi.org/10.1111/mpp.12929&lt;/electronic-resource-num&gt;&lt;/record&gt;&lt;/Cite&gt;&lt;/EndNote&gt;</w:instrText>
            </w:r>
            <w:r w:rsidRPr="00A814AA">
              <w:rPr>
                <w:rFonts w:ascii="Times New Roman" w:hAnsi="Times New Roman" w:cs="Times New Roman"/>
                <w:color w:val="000000" w:themeColor="text1"/>
                <w:kern w:val="0"/>
                <w:sz w:val="20"/>
                <w:szCs w:val="20"/>
                <w:lang w:val="en-US"/>
              </w:rPr>
              <w:fldChar w:fldCharType="separate"/>
            </w:r>
            <w:r w:rsidR="00C45406">
              <w:rPr>
                <w:rFonts w:ascii="Times New Roman" w:hAnsi="Times New Roman" w:cs="Times New Roman"/>
                <w:noProof/>
                <w:color w:val="000000" w:themeColor="text1"/>
                <w:kern w:val="0"/>
                <w:sz w:val="20"/>
                <w:szCs w:val="20"/>
                <w:lang w:val="en-US"/>
              </w:rPr>
              <w:t>[3]</w:t>
            </w:r>
            <w:r w:rsidRPr="00A814AA">
              <w:rPr>
                <w:rFonts w:ascii="Times New Roman" w:hAnsi="Times New Roman" w:cs="Times New Roman"/>
                <w:color w:val="000000" w:themeColor="text1"/>
                <w:kern w:val="0"/>
                <w:sz w:val="20"/>
                <w:szCs w:val="20"/>
                <w:lang w:val="en-US"/>
              </w:rPr>
              <w:fldChar w:fldCharType="end"/>
            </w:r>
          </w:p>
        </w:tc>
      </w:tr>
      <w:tr w:rsidR="006D48B9" w:rsidRPr="00A814AA" w14:paraId="77FCEED8" w14:textId="77777777" w:rsidTr="6C1DCDD7">
        <w:trPr>
          <w:trHeight w:val="255"/>
        </w:trPr>
        <w:tc>
          <w:tcPr>
            <w:tcW w:w="1135" w:type="dxa"/>
            <w:vMerge/>
          </w:tcPr>
          <w:p w14:paraId="6CD449E6"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2723DE30"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4A_748016987</w:t>
            </w:r>
          </w:p>
        </w:tc>
        <w:tc>
          <w:tcPr>
            <w:tcW w:w="841" w:type="dxa"/>
          </w:tcPr>
          <w:p w14:paraId="260FA4FD"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b/>
                <w:bCs/>
                <w:color w:val="000000" w:themeColor="text1"/>
                <w:sz w:val="20"/>
                <w:szCs w:val="20"/>
                <w:lang w:val="en-US"/>
              </w:rPr>
              <w:t>b</w:t>
            </w:r>
          </w:p>
        </w:tc>
        <w:tc>
          <w:tcPr>
            <w:tcW w:w="709" w:type="dxa"/>
          </w:tcPr>
          <w:p w14:paraId="413957AD"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3</w:t>
            </w:r>
          </w:p>
        </w:tc>
        <w:tc>
          <w:tcPr>
            <w:tcW w:w="851" w:type="dxa"/>
          </w:tcPr>
          <w:p w14:paraId="4FE5528D"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3.7e</w:t>
            </w:r>
            <w:r w:rsidRPr="00A814AA">
              <w:rPr>
                <w:rFonts w:ascii="Times New Roman" w:hAnsi="Times New Roman" w:cs="Times New Roman"/>
                <w:color w:val="000000" w:themeColor="text1"/>
                <w:sz w:val="20"/>
                <w:szCs w:val="20"/>
                <w:vertAlign w:val="superscript"/>
                <w:lang w:val="en-US"/>
              </w:rPr>
              <w:t>-21</w:t>
            </w:r>
          </w:p>
        </w:tc>
        <w:tc>
          <w:tcPr>
            <w:tcW w:w="850" w:type="dxa"/>
          </w:tcPr>
          <w:p w14:paraId="2B9CC8BC"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SL</w:t>
            </w:r>
          </w:p>
        </w:tc>
        <w:tc>
          <w:tcPr>
            <w:tcW w:w="8198" w:type="dxa"/>
          </w:tcPr>
          <w:p w14:paraId="38CDA226" w14:textId="77777777" w:rsidR="006D48B9" w:rsidRPr="00A814AA" w:rsidRDefault="00A94C09" w:rsidP="006D48B9">
            <w:pPr>
              <w:tabs>
                <w:tab w:val="left" w:pos="1171"/>
              </w:tabs>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P</w:t>
            </w:r>
            <w:r w:rsidR="006D48B9" w:rsidRPr="00A814AA">
              <w:rPr>
                <w:rFonts w:ascii="Times New Roman" w:hAnsi="Times New Roman" w:cs="Times New Roman"/>
                <w:color w:val="000000" w:themeColor="text1"/>
                <w:sz w:val="20"/>
                <w:szCs w:val="20"/>
                <w:lang w:val="en-US"/>
              </w:rPr>
              <w:t xml:space="preserve">utative disease resistance protein RGA3 at 748.94 Mb; </w:t>
            </w:r>
            <w:proofErr w:type="spellStart"/>
            <w:r w:rsidR="006D48B9" w:rsidRPr="00A814AA">
              <w:rPr>
                <w:rFonts w:ascii="Times New Roman" w:hAnsi="Times New Roman" w:cs="Times New Roman"/>
                <w:color w:val="000000" w:themeColor="text1"/>
                <w:sz w:val="20"/>
                <w:szCs w:val="20"/>
                <w:lang w:val="en-US"/>
              </w:rPr>
              <w:t>zealexin</w:t>
            </w:r>
            <w:proofErr w:type="spellEnd"/>
            <w:r w:rsidR="006D48B9" w:rsidRPr="00A814AA">
              <w:rPr>
                <w:rFonts w:ascii="Times New Roman" w:hAnsi="Times New Roman" w:cs="Times New Roman"/>
                <w:color w:val="000000" w:themeColor="text1"/>
                <w:sz w:val="20"/>
                <w:szCs w:val="20"/>
                <w:lang w:val="en-US"/>
              </w:rPr>
              <w:t xml:space="preserve"> A1 synthase-like at 748.02 Mb; </w:t>
            </w:r>
          </w:p>
          <w:p w14:paraId="43D25B14" w14:textId="77777777" w:rsidR="006D48B9" w:rsidRPr="00A814AA" w:rsidRDefault="006D48B9" w:rsidP="006D48B9">
            <w:pPr>
              <w:tabs>
                <w:tab w:val="left" w:pos="1171"/>
              </w:tabs>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kinase Lr10-like at 751.4 Mb</w:t>
            </w:r>
          </w:p>
        </w:tc>
      </w:tr>
      <w:tr w:rsidR="006D48B9" w:rsidRPr="00A814AA" w14:paraId="52479F69" w14:textId="77777777" w:rsidTr="6C1DCDD7">
        <w:trPr>
          <w:trHeight w:val="255"/>
        </w:trPr>
        <w:tc>
          <w:tcPr>
            <w:tcW w:w="1135" w:type="dxa"/>
            <w:vMerge/>
          </w:tcPr>
          <w:p w14:paraId="3D63D9D7"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3AA8F33C"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3A_724098541</w:t>
            </w:r>
          </w:p>
        </w:tc>
        <w:tc>
          <w:tcPr>
            <w:tcW w:w="841" w:type="dxa"/>
          </w:tcPr>
          <w:p w14:paraId="7E880E5F"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F</w:t>
            </w:r>
            <w:r w:rsidRPr="00A814AA">
              <w:rPr>
                <w:rFonts w:ascii="Times New Roman" w:hAnsi="Times New Roman" w:cs="Times New Roman"/>
                <w:color w:val="000000" w:themeColor="text1"/>
                <w:sz w:val="20"/>
                <w:szCs w:val="20"/>
                <w:lang w:val="en-US"/>
              </w:rPr>
              <w:t xml:space="preserve">, </w:t>
            </w:r>
            <w:r w:rsidRPr="00A814AA">
              <w:rPr>
                <w:rFonts w:ascii="Symbol" w:eastAsia="Symbol" w:hAnsi="Symbol" w:cs="Symbol"/>
                <w:b/>
                <w:bCs/>
                <w:color w:val="000000" w:themeColor="text1"/>
                <w:sz w:val="20"/>
                <w:szCs w:val="20"/>
                <w:lang w:val="en-US"/>
              </w:rPr>
              <w:t>b</w:t>
            </w:r>
          </w:p>
        </w:tc>
        <w:tc>
          <w:tcPr>
            <w:tcW w:w="709" w:type="dxa"/>
          </w:tcPr>
          <w:p w14:paraId="449C60F3"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3</w:t>
            </w:r>
          </w:p>
        </w:tc>
        <w:tc>
          <w:tcPr>
            <w:tcW w:w="851" w:type="dxa"/>
          </w:tcPr>
          <w:p w14:paraId="3E402FA8"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1.9e</w:t>
            </w:r>
            <w:r w:rsidRPr="00A814AA">
              <w:rPr>
                <w:rFonts w:ascii="Times New Roman" w:hAnsi="Times New Roman" w:cs="Times New Roman"/>
                <w:color w:val="000000" w:themeColor="text1"/>
                <w:sz w:val="20"/>
                <w:szCs w:val="20"/>
                <w:vertAlign w:val="superscript"/>
                <w:lang w:val="en-US"/>
              </w:rPr>
              <w:t>-10</w:t>
            </w:r>
          </w:p>
        </w:tc>
        <w:tc>
          <w:tcPr>
            <w:tcW w:w="850" w:type="dxa"/>
          </w:tcPr>
          <w:p w14:paraId="3F7110A8"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SL</w:t>
            </w:r>
          </w:p>
        </w:tc>
        <w:tc>
          <w:tcPr>
            <w:tcW w:w="8198" w:type="dxa"/>
          </w:tcPr>
          <w:p w14:paraId="6F98C197" w14:textId="04EDCDC2" w:rsidR="006D48B9" w:rsidRPr="00A814AA" w:rsidRDefault="007D35DC"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kern w:val="0"/>
                <w:sz w:val="20"/>
                <w:szCs w:val="20"/>
                <w:lang w:val="en-US"/>
              </w:rPr>
              <w:t>P</w:t>
            </w:r>
            <w:r w:rsidR="006D48B9" w:rsidRPr="00A814AA">
              <w:rPr>
                <w:rFonts w:ascii="Times New Roman" w:hAnsi="Times New Roman" w:cs="Times New Roman"/>
                <w:color w:val="000000" w:themeColor="text1"/>
                <w:kern w:val="0"/>
                <w:sz w:val="20"/>
                <w:szCs w:val="20"/>
                <w:lang w:val="en-US"/>
              </w:rPr>
              <w:t>utative serine/threonine-protein kinase-like protein CCR3 at 724.64 Mb</w:t>
            </w:r>
          </w:p>
        </w:tc>
      </w:tr>
      <w:tr w:rsidR="006D48B9" w:rsidRPr="00A814AA" w14:paraId="1162F512" w14:textId="77777777" w:rsidTr="6C1DCDD7">
        <w:trPr>
          <w:trHeight w:val="255"/>
        </w:trPr>
        <w:tc>
          <w:tcPr>
            <w:tcW w:w="1135" w:type="dxa"/>
            <w:vMerge w:val="restart"/>
            <w:tcBorders>
              <w:top w:val="single" w:sz="8" w:space="0" w:color="auto"/>
            </w:tcBorders>
          </w:tcPr>
          <w:p w14:paraId="20BB6C2B" w14:textId="77777777" w:rsidR="006D48B9" w:rsidRPr="00A814AA" w:rsidRDefault="006D48B9" w:rsidP="006D48B9">
            <w:pPr>
              <w:rPr>
                <w:rFonts w:ascii="Times New Roman" w:hAnsi="Times New Roman" w:cs="Times New Roman"/>
                <w:color w:val="000000" w:themeColor="text1"/>
                <w:sz w:val="20"/>
                <w:szCs w:val="20"/>
                <w:lang w:val="en-US"/>
              </w:rPr>
            </w:pPr>
          </w:p>
          <w:p w14:paraId="51316C1C" w14:textId="77777777" w:rsidR="006D48B9" w:rsidRPr="00A814AA" w:rsidRDefault="006D48B9" w:rsidP="006D48B9">
            <w:pPr>
              <w:rPr>
                <w:rFonts w:ascii="Times New Roman" w:hAnsi="Times New Roman" w:cs="Times New Roman"/>
                <w:color w:val="000000" w:themeColor="text1"/>
                <w:sz w:val="20"/>
                <w:szCs w:val="20"/>
                <w:lang w:val="en-US"/>
              </w:rPr>
            </w:pPr>
          </w:p>
          <w:p w14:paraId="700D5ABE"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BBBQD</w:t>
            </w:r>
          </w:p>
          <w:p w14:paraId="4B5F0C6E" w14:textId="77777777" w:rsidR="006D48B9" w:rsidRPr="00A814AA" w:rsidRDefault="006D48B9" w:rsidP="006D48B9">
            <w:pPr>
              <w:rPr>
                <w:rFonts w:ascii="Times New Roman" w:hAnsi="Times New Roman" w:cs="Times New Roman"/>
                <w:color w:val="000000" w:themeColor="text1"/>
                <w:sz w:val="20"/>
                <w:szCs w:val="20"/>
                <w:lang w:val="en-US"/>
              </w:rPr>
            </w:pPr>
          </w:p>
          <w:p w14:paraId="186CB6E6"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Borders>
              <w:top w:val="single" w:sz="8" w:space="0" w:color="auto"/>
            </w:tcBorders>
          </w:tcPr>
          <w:p w14:paraId="1DB14E5A"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3B_159110029</w:t>
            </w:r>
          </w:p>
        </w:tc>
        <w:tc>
          <w:tcPr>
            <w:tcW w:w="841" w:type="dxa"/>
            <w:tcBorders>
              <w:top w:val="single" w:sz="8" w:space="0" w:color="auto"/>
            </w:tcBorders>
          </w:tcPr>
          <w:p w14:paraId="3617A066"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G</w:t>
            </w:r>
            <w:r w:rsidRPr="00A814AA">
              <w:rPr>
                <w:rFonts w:ascii="Times New Roman" w:hAnsi="Times New Roman" w:cs="Times New Roman"/>
                <w:color w:val="000000" w:themeColor="text1"/>
                <w:sz w:val="20"/>
                <w:szCs w:val="20"/>
                <w:lang w:val="en-US"/>
              </w:rPr>
              <w:t xml:space="preserve">, </w:t>
            </w:r>
            <w:r w:rsidRPr="00A814AA">
              <w:rPr>
                <w:rFonts w:ascii="Symbol" w:eastAsia="Symbol" w:hAnsi="Symbol" w:cs="Symbol"/>
                <w:b/>
                <w:bCs/>
                <w:color w:val="000000" w:themeColor="text1"/>
                <w:sz w:val="20"/>
                <w:szCs w:val="20"/>
                <w:lang w:val="en-US"/>
              </w:rPr>
              <w:t>b</w:t>
            </w:r>
          </w:p>
        </w:tc>
        <w:tc>
          <w:tcPr>
            <w:tcW w:w="709" w:type="dxa"/>
            <w:tcBorders>
              <w:top w:val="single" w:sz="8" w:space="0" w:color="auto"/>
            </w:tcBorders>
          </w:tcPr>
          <w:p w14:paraId="43712A64" w14:textId="77777777" w:rsidR="006D48B9" w:rsidRPr="00A814AA" w:rsidRDefault="006D48B9" w:rsidP="006D48B9">
            <w:pPr>
              <w:jc w:val="both"/>
              <w:rPr>
                <w:rFonts w:ascii="Times New Roman" w:hAnsi="Times New Roman" w:cs="Times New Roman"/>
                <w:color w:val="000000" w:themeColor="text1"/>
                <w:sz w:val="20"/>
                <w:szCs w:val="20"/>
                <w:highlight w:val="lightGray"/>
                <w:lang w:val="en-US"/>
              </w:rPr>
            </w:pPr>
            <w:r w:rsidRPr="00A814AA">
              <w:rPr>
                <w:rFonts w:ascii="Times New Roman" w:hAnsi="Times New Roman" w:cs="Times New Roman"/>
                <w:color w:val="000000" w:themeColor="text1"/>
                <w:sz w:val="20"/>
                <w:szCs w:val="20"/>
                <w:lang w:val="en-US"/>
              </w:rPr>
              <w:t>55.7</w:t>
            </w:r>
          </w:p>
        </w:tc>
        <w:tc>
          <w:tcPr>
            <w:tcW w:w="851" w:type="dxa"/>
            <w:tcBorders>
              <w:top w:val="single" w:sz="8" w:space="0" w:color="auto"/>
            </w:tcBorders>
          </w:tcPr>
          <w:p w14:paraId="67742727" w14:textId="77777777" w:rsidR="006D48B9" w:rsidRPr="00A814AA" w:rsidRDefault="006D48B9" w:rsidP="006D48B9">
            <w:pPr>
              <w:rPr>
                <w:rFonts w:ascii="Times New Roman" w:hAnsi="Times New Roman" w:cs="Times New Roman"/>
                <w:color w:val="000000" w:themeColor="text1"/>
                <w:sz w:val="20"/>
                <w:szCs w:val="20"/>
                <w:highlight w:val="yellow"/>
                <w:lang w:val="en-US"/>
              </w:rPr>
            </w:pPr>
            <w:r w:rsidRPr="00A814AA">
              <w:rPr>
                <w:rFonts w:ascii="Times New Roman" w:hAnsi="Times New Roman" w:cs="Times New Roman"/>
                <w:color w:val="000000" w:themeColor="text1"/>
                <w:sz w:val="20"/>
                <w:szCs w:val="20"/>
                <w:lang w:val="en-US"/>
              </w:rPr>
              <w:t>1.3e</w:t>
            </w:r>
            <w:r w:rsidRPr="00A814AA">
              <w:rPr>
                <w:rFonts w:ascii="Times New Roman" w:hAnsi="Times New Roman" w:cs="Times New Roman"/>
                <w:color w:val="000000" w:themeColor="text1"/>
                <w:sz w:val="20"/>
                <w:szCs w:val="20"/>
                <w:vertAlign w:val="superscript"/>
                <w:lang w:val="en-US"/>
              </w:rPr>
              <w:t>-19</w:t>
            </w:r>
          </w:p>
        </w:tc>
        <w:tc>
          <w:tcPr>
            <w:tcW w:w="850" w:type="dxa"/>
            <w:tcBorders>
              <w:top w:val="single" w:sz="8" w:space="0" w:color="auto"/>
            </w:tcBorders>
          </w:tcPr>
          <w:p w14:paraId="6E0EE16D"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SL</w:t>
            </w:r>
          </w:p>
        </w:tc>
        <w:tc>
          <w:tcPr>
            <w:tcW w:w="8198" w:type="dxa"/>
            <w:tcBorders>
              <w:top w:val="single" w:sz="8" w:space="0" w:color="auto"/>
            </w:tcBorders>
          </w:tcPr>
          <w:p w14:paraId="4BEAFFC5" w14:textId="62937DF9" w:rsidR="006D48B9" w:rsidRPr="00A814AA" w:rsidRDefault="00A94C09" w:rsidP="006D48B9">
            <w:pPr>
              <w:rPr>
                <w:rFonts w:ascii="Times New Roman" w:hAnsi="Times New Roman" w:cs="Times New Roman"/>
                <w:b/>
                <w:bCs/>
                <w:color w:val="000000" w:themeColor="text1"/>
                <w:sz w:val="20"/>
                <w:szCs w:val="20"/>
                <w:lang w:val="en-US"/>
              </w:rPr>
            </w:pPr>
            <w:r w:rsidRPr="00A814AA">
              <w:rPr>
                <w:rFonts w:ascii="Times New Roman" w:hAnsi="Times New Roman" w:cs="Times New Roman"/>
                <w:color w:val="000000" w:themeColor="text1"/>
                <w:kern w:val="0"/>
                <w:sz w:val="20"/>
                <w:szCs w:val="20"/>
                <w:lang w:val="en-US"/>
              </w:rPr>
              <w:t>U</w:t>
            </w:r>
            <w:r w:rsidR="006D48B9" w:rsidRPr="00A814AA">
              <w:rPr>
                <w:rFonts w:ascii="Times New Roman" w:hAnsi="Times New Roman" w:cs="Times New Roman"/>
                <w:color w:val="000000" w:themeColor="text1"/>
                <w:kern w:val="0"/>
                <w:sz w:val="20"/>
                <w:szCs w:val="20"/>
                <w:lang w:val="en-US"/>
              </w:rPr>
              <w:t>biquitin carboxyl-terminal hydrolase 2-like</w:t>
            </w:r>
            <w:r w:rsidR="000C0178" w:rsidRPr="00A814AA">
              <w:rPr>
                <w:rFonts w:ascii="Times New Roman" w:hAnsi="Times New Roman" w:cs="Times New Roman"/>
                <w:color w:val="000000" w:themeColor="text1"/>
                <w:kern w:val="0"/>
                <w:sz w:val="20"/>
                <w:szCs w:val="20"/>
                <w:lang w:val="en-US"/>
              </w:rPr>
              <w:t xml:space="preserve"> </w:t>
            </w:r>
            <w:proofErr w:type="spellStart"/>
            <w:r w:rsidR="006D48B9" w:rsidRPr="00A814AA">
              <w:rPr>
                <w:rFonts w:ascii="Times New Roman" w:hAnsi="Times New Roman" w:cs="Times New Roman"/>
                <w:color w:val="000000" w:themeColor="text1"/>
                <w:kern w:val="0"/>
                <w:sz w:val="20"/>
                <w:szCs w:val="20"/>
                <w:lang w:val="en-US"/>
              </w:rPr>
              <w:t>ruvB</w:t>
            </w:r>
            <w:proofErr w:type="spellEnd"/>
            <w:r w:rsidR="006D48B9" w:rsidRPr="00A814AA">
              <w:rPr>
                <w:rFonts w:ascii="Times New Roman" w:hAnsi="Times New Roman" w:cs="Times New Roman"/>
                <w:color w:val="000000" w:themeColor="text1"/>
                <w:kern w:val="0"/>
                <w:sz w:val="20"/>
                <w:szCs w:val="20"/>
                <w:lang w:val="en-US"/>
              </w:rPr>
              <w:t>-like 2 at 158.99 Mb; and NF-X1-type zinc finger protein NFXL2-like 159.48 Mb (wheat leaf rust related gene)</w:t>
            </w:r>
            <w:r w:rsidR="006D48B9" w:rsidRPr="00A814AA">
              <w:rPr>
                <w:rFonts w:ascii="Times New Roman" w:hAnsi="Times New Roman" w:cs="Times New Roman"/>
                <w:color w:val="000000" w:themeColor="text1"/>
                <w:kern w:val="0"/>
                <w:sz w:val="20"/>
                <w:szCs w:val="20"/>
                <w:lang w:val="en-US"/>
              </w:rPr>
              <w:fldChar w:fldCharType="begin"/>
            </w:r>
            <w:r w:rsidR="00C45406">
              <w:rPr>
                <w:rFonts w:ascii="Times New Roman" w:hAnsi="Times New Roman" w:cs="Times New Roman"/>
                <w:color w:val="000000" w:themeColor="text1"/>
                <w:kern w:val="0"/>
                <w:sz w:val="20"/>
                <w:szCs w:val="20"/>
                <w:lang w:val="en-US"/>
              </w:rPr>
              <w:instrText xml:space="preserve"> ADDIN EN.CITE &lt;EndNote&gt;&lt;Cite&gt;&lt;Author&gt;Satapathy&lt;/Author&gt;&lt;Year&gt;2014&lt;/Year&gt;&lt;RecNum&gt;86&lt;/RecNum&gt;&lt;DisplayText&gt;[4]&lt;/DisplayText&gt;&lt;record&gt;&lt;rec-number&gt;86&lt;/rec-number&gt;&lt;foreign-keys&gt;&lt;key app="EN" db-id="eevve2rzlrr0t1edfflvraa9dpxzsxrv9afp" timestamp="1709308888"&gt;86&lt;/key&gt;&lt;/foreign-keys&gt;&lt;ref-type name="Journal Article"&gt;17&lt;/ref-type&gt;&lt;contributors&gt;&lt;authors&gt;&lt;author&gt;Satapathy, Lopamudra&lt;/author&gt;&lt;author&gt;Singh, Dharmendra&lt;/author&gt;&lt;author&gt;Ranjan, Prashant&lt;/author&gt;&lt;author&gt;Kumar, Dhananjay&lt;/author&gt;&lt;author&gt;Kumar, Manish&lt;/author&gt;&lt;author&gt;Prabhu, Kumble Vinod&lt;/author&gt;&lt;author&gt;Mukhopadhyay, Kunal&lt;/author&gt;&lt;/authors&gt;&lt;/contributors&gt;&lt;titles&gt;&lt;title&gt;Transcriptome-wide analysis of WRKY transcription factors in wheat and their leaf rust responsive expression profiling&lt;/title&gt;&lt;secondary-title&gt;Molecular Genetics and Genomics&lt;/secondary-title&gt;&lt;/titles&gt;&lt;periodical&gt;&lt;full-title&gt;Molecular Genetics and Genomics&lt;/full-title&gt;&lt;/periodical&gt;&lt;pages&gt;1289-1306&lt;/pages&gt;&lt;volume&gt;289&lt;/volume&gt;&lt;number&gt;6&lt;/number&gt;&lt;dates&gt;&lt;year&gt;2014&lt;/year&gt;&lt;pub-dates&gt;&lt;date&gt;2014/12/01&lt;/date&gt;&lt;/pub-dates&gt;&lt;/dates&gt;&lt;isbn&gt;1617-4623&lt;/isbn&gt;&lt;urls&gt;&lt;related-urls&gt;&lt;url&gt;https://doi.org/10.1007/s00438-014-0890-9&lt;/url&gt;&lt;/related-urls&gt;&lt;/urls&gt;&lt;electronic-resource-num&gt;10.1007/s00438-014-0890-9&lt;/electronic-resource-num&gt;&lt;/record&gt;&lt;/Cite&gt;&lt;/EndNote&gt;</w:instrText>
            </w:r>
            <w:r w:rsidR="006D48B9" w:rsidRPr="00A814AA">
              <w:rPr>
                <w:rFonts w:ascii="Times New Roman" w:hAnsi="Times New Roman" w:cs="Times New Roman"/>
                <w:color w:val="000000" w:themeColor="text1"/>
                <w:kern w:val="0"/>
                <w:sz w:val="20"/>
                <w:szCs w:val="20"/>
                <w:lang w:val="en-US"/>
              </w:rPr>
              <w:fldChar w:fldCharType="separate"/>
            </w:r>
            <w:r w:rsidR="00C45406">
              <w:rPr>
                <w:rFonts w:ascii="Times New Roman" w:hAnsi="Times New Roman" w:cs="Times New Roman"/>
                <w:noProof/>
                <w:color w:val="000000" w:themeColor="text1"/>
                <w:kern w:val="0"/>
                <w:sz w:val="20"/>
                <w:szCs w:val="20"/>
                <w:lang w:val="en-US"/>
              </w:rPr>
              <w:t>[4]</w:t>
            </w:r>
            <w:r w:rsidR="006D48B9" w:rsidRPr="00A814AA">
              <w:rPr>
                <w:rFonts w:ascii="Times New Roman" w:hAnsi="Times New Roman" w:cs="Times New Roman"/>
                <w:color w:val="000000" w:themeColor="text1"/>
                <w:kern w:val="0"/>
                <w:sz w:val="20"/>
                <w:szCs w:val="20"/>
                <w:lang w:val="en-US"/>
              </w:rPr>
              <w:fldChar w:fldCharType="end"/>
            </w:r>
            <w:r w:rsidR="006D48B9" w:rsidRPr="00A814AA">
              <w:rPr>
                <w:rFonts w:ascii="Times New Roman" w:hAnsi="Times New Roman" w:cs="Times New Roman"/>
                <w:color w:val="000000" w:themeColor="text1"/>
                <w:kern w:val="0"/>
                <w:sz w:val="20"/>
                <w:szCs w:val="20"/>
                <w:lang w:val="en-US"/>
              </w:rPr>
              <w:t xml:space="preserve"> </w:t>
            </w:r>
          </w:p>
        </w:tc>
      </w:tr>
      <w:tr w:rsidR="006D48B9" w:rsidRPr="00A814AA" w14:paraId="64E73FD1" w14:textId="77777777" w:rsidTr="6C1DCDD7">
        <w:trPr>
          <w:trHeight w:val="255"/>
        </w:trPr>
        <w:tc>
          <w:tcPr>
            <w:tcW w:w="1135" w:type="dxa"/>
            <w:vMerge/>
          </w:tcPr>
          <w:p w14:paraId="1C60787A"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3BFA97FE"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6B_407945574</w:t>
            </w:r>
          </w:p>
        </w:tc>
        <w:tc>
          <w:tcPr>
            <w:tcW w:w="841" w:type="dxa"/>
          </w:tcPr>
          <w:p w14:paraId="17A5C38B"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b</w:t>
            </w:r>
          </w:p>
        </w:tc>
        <w:tc>
          <w:tcPr>
            <w:tcW w:w="709" w:type="dxa"/>
          </w:tcPr>
          <w:p w14:paraId="4D4B5DEC" w14:textId="77777777" w:rsidR="006D48B9" w:rsidRPr="00A814AA" w:rsidRDefault="006D48B9" w:rsidP="006D48B9">
            <w:pPr>
              <w:jc w:val="both"/>
              <w:rPr>
                <w:rFonts w:ascii="Times New Roman" w:hAnsi="Times New Roman" w:cs="Times New Roman"/>
                <w:color w:val="000000" w:themeColor="text1"/>
                <w:sz w:val="20"/>
                <w:szCs w:val="20"/>
                <w:highlight w:val="lightGray"/>
                <w:lang w:val="en-US"/>
              </w:rPr>
            </w:pPr>
            <w:r w:rsidRPr="00A814AA">
              <w:rPr>
                <w:rFonts w:ascii="Times New Roman" w:hAnsi="Times New Roman" w:cs="Times New Roman"/>
                <w:color w:val="000000" w:themeColor="text1"/>
                <w:sz w:val="20"/>
                <w:szCs w:val="20"/>
                <w:lang w:val="en-US"/>
              </w:rPr>
              <w:t>9.7</w:t>
            </w:r>
          </w:p>
        </w:tc>
        <w:tc>
          <w:tcPr>
            <w:tcW w:w="851" w:type="dxa"/>
          </w:tcPr>
          <w:p w14:paraId="5F5F09F0" w14:textId="77777777" w:rsidR="006D48B9" w:rsidRPr="00A814AA" w:rsidRDefault="006D48B9" w:rsidP="006D48B9">
            <w:pPr>
              <w:rPr>
                <w:rFonts w:ascii="Times New Roman" w:hAnsi="Times New Roman" w:cs="Times New Roman"/>
                <w:color w:val="000000" w:themeColor="text1"/>
                <w:sz w:val="20"/>
                <w:szCs w:val="20"/>
                <w:highlight w:val="yellow"/>
                <w:lang w:val="en-US"/>
              </w:rPr>
            </w:pPr>
            <w:r w:rsidRPr="00A814AA">
              <w:rPr>
                <w:rFonts w:ascii="Times New Roman" w:hAnsi="Times New Roman" w:cs="Times New Roman"/>
                <w:color w:val="000000" w:themeColor="text1"/>
                <w:sz w:val="20"/>
                <w:szCs w:val="20"/>
                <w:lang w:val="en-US"/>
              </w:rPr>
              <w:t>4.6e</w:t>
            </w:r>
            <w:r w:rsidRPr="00A814AA">
              <w:rPr>
                <w:rFonts w:ascii="Times New Roman" w:hAnsi="Times New Roman" w:cs="Times New Roman"/>
                <w:color w:val="000000" w:themeColor="text1"/>
                <w:sz w:val="20"/>
                <w:szCs w:val="20"/>
                <w:vertAlign w:val="superscript"/>
                <w:lang w:val="en-US"/>
              </w:rPr>
              <w:t>-11</w:t>
            </w:r>
          </w:p>
        </w:tc>
        <w:tc>
          <w:tcPr>
            <w:tcW w:w="850" w:type="dxa"/>
          </w:tcPr>
          <w:p w14:paraId="5C0D28E8"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SL</w:t>
            </w:r>
          </w:p>
        </w:tc>
        <w:tc>
          <w:tcPr>
            <w:tcW w:w="8198" w:type="dxa"/>
          </w:tcPr>
          <w:p w14:paraId="7FE73B9F" w14:textId="59089432" w:rsidR="006D48B9" w:rsidRPr="00A814AA" w:rsidRDefault="006D48B9" w:rsidP="006D48B9">
            <w:pPr>
              <w:rPr>
                <w:rFonts w:ascii="Times New Roman" w:hAnsi="Times New Roman" w:cs="Times New Roman"/>
                <w:b/>
                <w:bCs/>
                <w:color w:val="000000" w:themeColor="text1"/>
                <w:sz w:val="20"/>
                <w:szCs w:val="20"/>
                <w:lang w:val="en-US"/>
              </w:rPr>
            </w:pPr>
            <w:r w:rsidRPr="00A814AA">
              <w:rPr>
                <w:rFonts w:ascii="Times New Roman" w:hAnsi="Times New Roman" w:cs="Times New Roman"/>
                <w:i/>
                <w:iCs/>
                <w:color w:val="000000" w:themeColor="text1"/>
                <w:sz w:val="20"/>
                <w:szCs w:val="20"/>
                <w:lang w:val="en-US"/>
              </w:rPr>
              <w:t>S-QLr6B.3</w:t>
            </w:r>
            <w:r w:rsidRPr="00A814AA">
              <w:rPr>
                <w:rFonts w:ascii="Times New Roman" w:hAnsi="Times New Roman" w:cs="Times New Roman"/>
                <w:color w:val="000000" w:themeColor="text1"/>
                <w:sz w:val="20"/>
                <w:szCs w:val="20"/>
                <w:lang w:val="en-US"/>
              </w:rPr>
              <w:t>; seedling leaf rust resistance QTL in durum wheat at 6BL</w:t>
            </w:r>
            <w:r w:rsidRPr="00A814AA">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&lt;EndNote&gt;&lt;Cite&gt;&lt;Author&gt;Lhamo&lt;/Author&gt;&lt;Year&gt;2023&lt;/Year&gt;&lt;RecNum&gt;35&lt;/RecNum&gt;&lt;DisplayText&gt;[5]&lt;/DisplayText&gt;&lt;record&gt;&lt;rec-number&gt;35&lt;/rec-number&gt;&lt;foreign-keys&gt;&lt;key app="EN" db-id="eevve2rzlrr0t1edfflvraa9dpxzsxrv9afp" timestamp="1704696242"&gt;35&lt;/key&gt;&lt;/foreign-keys&gt;&lt;ref-type name="Journal Article"&gt;17&lt;/ref-type&gt;&lt;contributors&gt;&lt;authors&gt;&lt;author&gt;Lhamo, Dhondup&lt;/author&gt;&lt;author&gt;Sun, Qun&lt;/author&gt;&lt;author&gt;Zhang, Qijun&lt;/author&gt;&lt;author&gt;Li, Xuehui&lt;/author&gt;&lt;author&gt;Fiedler, Jason D.&lt;/author&gt;&lt;author&gt;Xia, Guangmin&lt;/author&gt;&lt;author&gt;Faris, Justin D.&lt;/author&gt;&lt;author&gt;Gu, Yong-Qiang&lt;/author&gt;&lt;author&gt;Gill, Upinder&lt;/author&gt;&lt;author&gt;Cai, Xiwen&lt;/author&gt;&lt;author&gt;Acevedo, Maricelis&lt;/author&gt;&lt;author&gt;Xu, Steven S.&lt;/author&gt;&lt;/authors&gt;&lt;/contributors&gt;&lt;titles&gt;&lt;title&gt;Genome-wide association analyses of leaf rust resistance in cultivated emmer wheat&lt;/title&gt;&lt;secondary-title&gt;Theoretical and Applied Genetics&lt;/secondary-title&gt;&lt;/titles&gt;&lt;periodical&gt;&lt;full-title&gt;Theoretical and Applied Genetics&lt;/full-title&gt;&lt;/periodical&gt;&lt;pages&gt;20&lt;/pages&gt;&lt;volume&gt;136&lt;/volume&gt;&lt;number&gt;1&lt;/number&gt;&lt;dates&gt;&lt;year&gt;2023&lt;/year&gt;&lt;pub-dates&gt;&lt;date&gt;2023/01/22&lt;/date&gt;&lt;/pub-dates&gt;&lt;/dates&gt;&lt;isbn&gt;1432-2242&lt;/isbn&gt;&lt;urls&gt;&lt;related-urls&gt;&lt;url&gt;https://doi.org/10.1007/s00122-023-04281-6&lt;/url&gt;&lt;/related-urls&gt;&lt;/urls&gt;&lt;electronic-resource-num&gt;10.1007/s00122-023-04281-6&lt;/electronic-resource-num&gt;&lt;/record&gt;&lt;/Cite&gt;&lt;/EndNote&gt;</w:instrText>
            </w:r>
            <w:r w:rsidRPr="00A814AA">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[5]</w:t>
            </w:r>
            <w:r w:rsidRPr="00A814AA">
              <w:rPr>
                <w:rFonts w:ascii="Times New Roman" w:hAnsi="Times New Roman" w:cs="Times New Roman"/>
                <w:color w:val="000000" w:themeColor="text1"/>
                <w:sz w:val="20"/>
                <w:szCs w:val="20"/>
                <w:lang w:val="en-US"/>
              </w:rPr>
              <w:fldChar w:fldCharType="end"/>
            </w:r>
            <w:r w:rsidRPr="00A814AA">
              <w:rPr>
                <w:rFonts w:ascii="Times New Roman" w:hAnsi="Times New Roman" w:cs="Times New Roman"/>
                <w:b/>
                <w:bCs/>
                <w:color w:val="000000" w:themeColor="text1"/>
                <w:sz w:val="20"/>
                <w:szCs w:val="20"/>
                <w:lang w:val="en-US"/>
              </w:rPr>
              <w:t xml:space="preserve"> </w:t>
            </w:r>
            <w:r w:rsidRPr="00A814AA">
              <w:rPr>
                <w:rFonts w:ascii="Times New Roman" w:hAnsi="Times New Roman" w:cs="Times New Roman"/>
                <w:color w:val="000000" w:themeColor="text1"/>
                <w:sz w:val="20"/>
                <w:szCs w:val="20"/>
                <w:lang w:val="en-US"/>
              </w:rPr>
              <w:t xml:space="preserve">and </w:t>
            </w:r>
            <w:r w:rsidRPr="00A814AA">
              <w:rPr>
                <w:rFonts w:ascii="Times New Roman" w:hAnsi="Times New Roman" w:cs="Times New Roman"/>
                <w:color w:val="000000" w:themeColor="text1"/>
                <w:kern w:val="0"/>
                <w:sz w:val="20"/>
                <w:szCs w:val="20"/>
                <w:lang w:val="en-US"/>
              </w:rPr>
              <w:t xml:space="preserve"> photosynthetic NDH subunit of </w:t>
            </w:r>
            <w:proofErr w:type="spellStart"/>
            <w:r w:rsidRPr="00A814AA">
              <w:rPr>
                <w:rFonts w:ascii="Times New Roman" w:hAnsi="Times New Roman" w:cs="Times New Roman"/>
                <w:color w:val="000000" w:themeColor="text1"/>
                <w:kern w:val="0"/>
                <w:sz w:val="20"/>
                <w:szCs w:val="20"/>
                <w:lang w:val="en-US"/>
              </w:rPr>
              <w:t>lumenal</w:t>
            </w:r>
            <w:proofErr w:type="spellEnd"/>
            <w:r w:rsidRPr="00A814AA">
              <w:rPr>
                <w:rFonts w:ascii="Times New Roman" w:hAnsi="Times New Roman" w:cs="Times New Roman"/>
                <w:color w:val="000000" w:themeColor="text1"/>
                <w:kern w:val="0"/>
                <w:sz w:val="20"/>
                <w:szCs w:val="20"/>
                <w:lang w:val="en-US"/>
              </w:rPr>
              <w:t xml:space="preserve"> location 2</w:t>
            </w:r>
            <w:r w:rsidR="006E71A1" w:rsidRPr="00A814AA">
              <w:rPr>
                <w:rFonts w:ascii="Times New Roman" w:hAnsi="Times New Roman" w:cs="Times New Roman"/>
                <w:color w:val="000000" w:themeColor="text1"/>
                <w:kern w:val="0"/>
                <w:sz w:val="20"/>
                <w:szCs w:val="20"/>
                <w:lang w:val="en-US"/>
              </w:rPr>
              <w:t xml:space="preserve">, </w:t>
            </w:r>
            <w:proofErr w:type="spellStart"/>
            <w:r w:rsidRPr="00A814AA">
              <w:rPr>
                <w:rFonts w:ascii="Times New Roman" w:hAnsi="Times New Roman" w:cs="Times New Roman"/>
                <w:color w:val="000000" w:themeColor="text1"/>
                <w:kern w:val="0"/>
                <w:sz w:val="20"/>
                <w:szCs w:val="20"/>
                <w:lang w:val="en-US"/>
              </w:rPr>
              <w:t>chloroplastic</w:t>
            </w:r>
            <w:proofErr w:type="spellEnd"/>
            <w:r w:rsidRPr="00A814AA">
              <w:rPr>
                <w:rFonts w:ascii="Times New Roman" w:hAnsi="Times New Roman" w:cs="Times New Roman"/>
                <w:color w:val="000000" w:themeColor="text1"/>
                <w:kern w:val="0"/>
                <w:sz w:val="20"/>
                <w:szCs w:val="20"/>
                <w:lang w:val="en-US"/>
              </w:rPr>
              <w:t>-like</w:t>
            </w:r>
            <w:r w:rsidR="006E71A1" w:rsidRPr="00A814AA">
              <w:rPr>
                <w:rFonts w:ascii="Times New Roman" w:hAnsi="Times New Roman" w:cs="Times New Roman"/>
                <w:color w:val="000000" w:themeColor="text1"/>
                <w:kern w:val="0"/>
                <w:sz w:val="20"/>
                <w:szCs w:val="20"/>
                <w:lang w:val="en-US"/>
              </w:rPr>
              <w:t xml:space="preserve">, </w:t>
            </w:r>
            <w:r w:rsidRPr="00A814AA">
              <w:rPr>
                <w:rFonts w:ascii="Times New Roman" w:hAnsi="Times New Roman" w:cs="Times New Roman"/>
                <w:color w:val="000000" w:themeColor="text1"/>
                <w:kern w:val="0"/>
                <w:sz w:val="20"/>
                <w:szCs w:val="20"/>
                <w:lang w:val="en-US"/>
              </w:rPr>
              <w:t>transcript variant X2 at 408.6 Mb</w:t>
            </w:r>
          </w:p>
        </w:tc>
      </w:tr>
      <w:tr w:rsidR="006D48B9" w:rsidRPr="00A814AA" w14:paraId="63DDCE33" w14:textId="77777777" w:rsidTr="6C1DCDD7">
        <w:trPr>
          <w:trHeight w:val="255"/>
        </w:trPr>
        <w:tc>
          <w:tcPr>
            <w:tcW w:w="1135" w:type="dxa"/>
            <w:vMerge/>
          </w:tcPr>
          <w:p w14:paraId="168814E9"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7D96FC44"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4B_411500464</w:t>
            </w:r>
          </w:p>
        </w:tc>
        <w:tc>
          <w:tcPr>
            <w:tcW w:w="841" w:type="dxa"/>
          </w:tcPr>
          <w:p w14:paraId="2458C3CD"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b</w:t>
            </w:r>
          </w:p>
        </w:tc>
        <w:tc>
          <w:tcPr>
            <w:tcW w:w="709" w:type="dxa"/>
          </w:tcPr>
          <w:p w14:paraId="7C5C5620" w14:textId="77777777" w:rsidR="006D48B9" w:rsidRPr="00A814AA" w:rsidRDefault="006D48B9" w:rsidP="006D48B9">
            <w:pPr>
              <w:jc w:val="both"/>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8</w:t>
            </w:r>
          </w:p>
        </w:tc>
        <w:tc>
          <w:tcPr>
            <w:tcW w:w="851" w:type="dxa"/>
          </w:tcPr>
          <w:p w14:paraId="7D6114D7" w14:textId="77777777" w:rsidR="006D48B9" w:rsidRPr="00A814AA" w:rsidRDefault="006D48B9" w:rsidP="006D48B9">
            <w:pPr>
              <w:rPr>
                <w:rFonts w:ascii="Times New Roman" w:hAnsi="Times New Roman" w:cs="Times New Roman"/>
                <w:color w:val="000000" w:themeColor="text1"/>
                <w:sz w:val="20"/>
                <w:szCs w:val="20"/>
                <w:highlight w:val="lightGray"/>
                <w:lang w:val="en-US"/>
              </w:rPr>
            </w:pPr>
            <w:r w:rsidRPr="00A814AA">
              <w:rPr>
                <w:rFonts w:ascii="Times New Roman" w:hAnsi="Times New Roman" w:cs="Times New Roman"/>
                <w:color w:val="000000" w:themeColor="text1"/>
                <w:sz w:val="20"/>
                <w:szCs w:val="20"/>
                <w:lang w:val="en-US"/>
              </w:rPr>
              <w:t>1.1e</w:t>
            </w:r>
            <w:r w:rsidRPr="00A814AA">
              <w:rPr>
                <w:rFonts w:ascii="Times New Roman" w:hAnsi="Times New Roman" w:cs="Times New Roman"/>
                <w:color w:val="000000" w:themeColor="text1"/>
                <w:sz w:val="20"/>
                <w:szCs w:val="20"/>
                <w:vertAlign w:val="superscript"/>
                <w:lang w:val="en-US"/>
              </w:rPr>
              <w:t>-10</w:t>
            </w:r>
          </w:p>
        </w:tc>
        <w:tc>
          <w:tcPr>
            <w:tcW w:w="850" w:type="dxa"/>
          </w:tcPr>
          <w:p w14:paraId="106968D4"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SL</w:t>
            </w:r>
          </w:p>
        </w:tc>
        <w:tc>
          <w:tcPr>
            <w:tcW w:w="8198" w:type="dxa"/>
          </w:tcPr>
          <w:p w14:paraId="36E75612"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 xml:space="preserve">Uncharacterized protein at 411.52 Mb; mitogen-activated protein kinase </w:t>
            </w:r>
            <w:proofErr w:type="spellStart"/>
            <w:r w:rsidRPr="00A814AA">
              <w:rPr>
                <w:rFonts w:ascii="Times New Roman" w:hAnsi="Times New Roman" w:cs="Times New Roman"/>
                <w:color w:val="000000" w:themeColor="text1"/>
                <w:sz w:val="20"/>
                <w:szCs w:val="20"/>
                <w:lang w:val="en-US"/>
              </w:rPr>
              <w:t>kinase</w:t>
            </w:r>
            <w:proofErr w:type="spellEnd"/>
            <w:r w:rsidRPr="00A814AA">
              <w:rPr>
                <w:rFonts w:ascii="Times New Roman" w:hAnsi="Times New Roman" w:cs="Times New Roman"/>
                <w:color w:val="000000" w:themeColor="text1"/>
                <w:sz w:val="20"/>
                <w:szCs w:val="20"/>
                <w:lang w:val="en-US"/>
              </w:rPr>
              <w:t xml:space="preserve"> </w:t>
            </w:r>
            <w:proofErr w:type="spellStart"/>
            <w:r w:rsidRPr="00A814AA">
              <w:rPr>
                <w:rFonts w:ascii="Times New Roman" w:hAnsi="Times New Roman" w:cs="Times New Roman"/>
                <w:color w:val="000000" w:themeColor="text1"/>
                <w:sz w:val="20"/>
                <w:szCs w:val="20"/>
                <w:lang w:val="en-US"/>
              </w:rPr>
              <w:t>kinase</w:t>
            </w:r>
            <w:proofErr w:type="spellEnd"/>
            <w:r w:rsidRPr="00A814AA">
              <w:rPr>
                <w:rFonts w:ascii="Times New Roman" w:hAnsi="Times New Roman" w:cs="Times New Roman"/>
                <w:color w:val="000000" w:themeColor="text1"/>
                <w:sz w:val="20"/>
                <w:szCs w:val="20"/>
                <w:lang w:val="en-US"/>
              </w:rPr>
              <w:t xml:space="preserve"> 11-like (411.6Mb)</w:t>
            </w:r>
          </w:p>
        </w:tc>
      </w:tr>
      <w:tr w:rsidR="006D48B9" w:rsidRPr="00A814AA" w14:paraId="5483AB1E" w14:textId="77777777" w:rsidTr="6C1DCDD7">
        <w:trPr>
          <w:trHeight w:val="255"/>
        </w:trPr>
        <w:tc>
          <w:tcPr>
            <w:tcW w:w="1135" w:type="dxa"/>
            <w:vMerge/>
          </w:tcPr>
          <w:p w14:paraId="4F3C5650"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58C82875"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3B_728918232</w:t>
            </w:r>
          </w:p>
        </w:tc>
        <w:tc>
          <w:tcPr>
            <w:tcW w:w="841" w:type="dxa"/>
          </w:tcPr>
          <w:p w14:paraId="11C4F1D7"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b</w:t>
            </w:r>
          </w:p>
        </w:tc>
        <w:tc>
          <w:tcPr>
            <w:tcW w:w="709" w:type="dxa"/>
          </w:tcPr>
          <w:p w14:paraId="4B7E76B5" w14:textId="77777777" w:rsidR="006D48B9" w:rsidRPr="00A814AA" w:rsidRDefault="006D48B9" w:rsidP="006D48B9">
            <w:pPr>
              <w:jc w:val="both"/>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7.4</w:t>
            </w:r>
          </w:p>
        </w:tc>
        <w:tc>
          <w:tcPr>
            <w:tcW w:w="851" w:type="dxa"/>
          </w:tcPr>
          <w:p w14:paraId="4D9CE109" w14:textId="77777777" w:rsidR="006D48B9" w:rsidRPr="00A814AA" w:rsidRDefault="006D48B9" w:rsidP="006D48B9">
            <w:pPr>
              <w:rPr>
                <w:rFonts w:ascii="Times New Roman" w:hAnsi="Times New Roman" w:cs="Times New Roman"/>
                <w:color w:val="000000" w:themeColor="text1"/>
                <w:sz w:val="20"/>
                <w:szCs w:val="20"/>
                <w:highlight w:val="lightGray"/>
                <w:lang w:val="en-US"/>
              </w:rPr>
            </w:pPr>
            <w:r w:rsidRPr="00A814AA">
              <w:rPr>
                <w:rFonts w:ascii="Times New Roman" w:hAnsi="Times New Roman" w:cs="Times New Roman"/>
                <w:color w:val="000000" w:themeColor="text1"/>
                <w:sz w:val="20"/>
                <w:szCs w:val="20"/>
                <w:lang w:val="en-US"/>
              </w:rPr>
              <w:t>2.4e</w:t>
            </w:r>
            <w:r w:rsidRPr="00A814AA">
              <w:rPr>
                <w:rFonts w:ascii="Times New Roman" w:hAnsi="Times New Roman" w:cs="Times New Roman"/>
                <w:color w:val="000000" w:themeColor="text1"/>
                <w:sz w:val="20"/>
                <w:szCs w:val="20"/>
                <w:vertAlign w:val="superscript"/>
                <w:lang w:val="en-US"/>
              </w:rPr>
              <w:t>-10</w:t>
            </w:r>
          </w:p>
        </w:tc>
        <w:tc>
          <w:tcPr>
            <w:tcW w:w="850" w:type="dxa"/>
          </w:tcPr>
          <w:p w14:paraId="1671E399" w14:textId="77777777" w:rsidR="006D48B9" w:rsidRPr="00A814AA" w:rsidRDefault="006D48B9" w:rsidP="006D48B9">
            <w:pPr>
              <w:rPr>
                <w:rFonts w:ascii="Times New Roman" w:hAnsi="Times New Roman" w:cs="Times New Roman"/>
                <w:color w:val="000000" w:themeColor="text1"/>
                <w:sz w:val="20"/>
                <w:szCs w:val="20"/>
                <w:shd w:val="clear" w:color="auto" w:fill="FFFFFF"/>
                <w:lang w:val="en-US"/>
              </w:rPr>
            </w:pPr>
            <w:r w:rsidRPr="00A814AA">
              <w:rPr>
                <w:rFonts w:ascii="Times New Roman" w:hAnsi="Times New Roman" w:cs="Times New Roman"/>
                <w:color w:val="000000" w:themeColor="text1"/>
                <w:sz w:val="20"/>
                <w:szCs w:val="20"/>
                <w:shd w:val="clear" w:color="auto" w:fill="FFFFFF"/>
                <w:lang w:val="en-US"/>
              </w:rPr>
              <w:t>SL</w:t>
            </w:r>
          </w:p>
        </w:tc>
        <w:tc>
          <w:tcPr>
            <w:tcW w:w="8198" w:type="dxa"/>
          </w:tcPr>
          <w:p w14:paraId="2A352971" w14:textId="5AC9E189" w:rsidR="006D48B9" w:rsidRPr="00A814AA" w:rsidRDefault="006D48B9" w:rsidP="006D48B9">
            <w:pPr>
              <w:rPr>
                <w:rFonts w:ascii="Times New Roman" w:hAnsi="Times New Roman" w:cs="Times New Roman"/>
                <w:i/>
                <w:iCs/>
                <w:color w:val="000000" w:themeColor="text1"/>
                <w:sz w:val="20"/>
                <w:szCs w:val="20"/>
                <w:lang w:val="en-US"/>
              </w:rPr>
            </w:pPr>
            <w:r w:rsidRPr="00A814AA">
              <w:rPr>
                <w:rFonts w:ascii="Times New Roman" w:hAnsi="Times New Roman" w:cs="Times New Roman"/>
                <w:i/>
                <w:iCs/>
                <w:color w:val="000000" w:themeColor="text1"/>
                <w:sz w:val="20"/>
                <w:szCs w:val="20"/>
                <w:shd w:val="clear" w:color="auto" w:fill="FFFFFF"/>
              </w:rPr>
              <w:t>S-QLr3B.1</w:t>
            </w:r>
            <w:r w:rsidRPr="00A814AA">
              <w:rPr>
                <w:rFonts w:ascii="Times New Roman" w:hAnsi="Times New Roman" w:cs="Times New Roman"/>
                <w:i/>
                <w:iCs/>
                <w:color w:val="000000" w:themeColor="text1"/>
                <w:sz w:val="20"/>
                <w:szCs w:val="20"/>
                <w:lang w:val="en-US"/>
              </w:rPr>
              <w:t>;</w:t>
            </w:r>
            <w:r w:rsidRPr="00A814AA">
              <w:rPr>
                <w:rFonts w:ascii="Times New Roman" w:hAnsi="Times New Roman" w:cs="Times New Roman"/>
                <w:color w:val="000000" w:themeColor="text1"/>
                <w:sz w:val="20"/>
                <w:szCs w:val="20"/>
                <w:lang w:val="en-US"/>
              </w:rPr>
              <w:t xml:space="preserve"> QTL</w:t>
            </w:r>
            <w:r w:rsidRPr="00A814AA">
              <w:rPr>
                <w:rFonts w:ascii="Times New Roman" w:hAnsi="Times New Roman" w:cs="Times New Roman"/>
                <w:i/>
                <w:iCs/>
                <w:color w:val="000000" w:themeColor="text1"/>
                <w:sz w:val="20"/>
                <w:szCs w:val="20"/>
                <w:lang w:val="en-US"/>
              </w:rPr>
              <w:t xml:space="preserve"> </w:t>
            </w:r>
            <w:r w:rsidRPr="00A814AA">
              <w:rPr>
                <w:rFonts w:ascii="Times New Roman" w:hAnsi="Times New Roman" w:cs="Times New Roman"/>
                <w:color w:val="000000" w:themeColor="text1"/>
                <w:sz w:val="20"/>
                <w:szCs w:val="20"/>
                <w:lang w:val="en-US"/>
              </w:rPr>
              <w:t>for</w:t>
            </w:r>
            <w:r w:rsidRPr="00A814AA">
              <w:rPr>
                <w:rFonts w:ascii="Times New Roman" w:hAnsi="Times New Roman" w:cs="Times New Roman"/>
                <w:i/>
                <w:iCs/>
                <w:color w:val="000000" w:themeColor="text1"/>
                <w:sz w:val="20"/>
                <w:szCs w:val="20"/>
                <w:lang w:val="en-US"/>
              </w:rPr>
              <w:t xml:space="preserve"> </w:t>
            </w:r>
            <w:r w:rsidRPr="00A814AA">
              <w:rPr>
                <w:rFonts w:ascii="Times New Roman" w:hAnsi="Times New Roman" w:cs="Times New Roman"/>
                <w:color w:val="000000" w:themeColor="text1"/>
                <w:sz w:val="20"/>
                <w:szCs w:val="20"/>
                <w:lang w:val="en-US"/>
              </w:rPr>
              <w:t>BBBQD race in durum wheat at 3B</w:t>
            </w:r>
            <w:r w:rsidRPr="00A814AA">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&lt;EndNote&gt;&lt;Cite&gt;&lt;Author&gt;Lhamo&lt;/Author&gt;&lt;Year&gt;2023&lt;/Year&gt;&lt;RecNum&gt;35&lt;/RecNum&gt;&lt;DisplayText&gt;[5]&lt;/DisplayText&gt;&lt;record&gt;&lt;rec-number&gt;35&lt;/rec-number&gt;&lt;foreign-keys&gt;&lt;key app="EN" db-id="eevve2rzlrr0t1edfflvraa9dpxzsxrv9afp" timestamp="1704696242"&gt;35&lt;/key&gt;&lt;/foreign-keys&gt;&lt;ref-type name="Journal Article"&gt;17&lt;/ref-type&gt;&lt;contributors&gt;&lt;authors&gt;&lt;author&gt;Lhamo, Dhondup&lt;/author&gt;&lt;author&gt;Sun, Qun&lt;/author&gt;&lt;author&gt;Zhang, Qijun&lt;/author&gt;&lt;author&gt;Li, Xuehui&lt;/author&gt;&lt;author&gt;Fiedler, Jason D.&lt;/author&gt;&lt;author&gt;Xia, Guangmin&lt;/author&gt;&lt;author&gt;Faris, Justin D.&lt;/author&gt;&lt;author&gt;Gu, Yong-Qiang&lt;/author&gt;&lt;author&gt;Gill, Upinder&lt;/author&gt;&lt;author&gt;Cai, Xiwen&lt;/author&gt;&lt;author&gt;Acevedo, Maricelis&lt;/author&gt;&lt;author&gt;Xu, Steven S.&lt;/author&gt;&lt;/authors&gt;&lt;/contributors&gt;&lt;titles&gt;&lt;title&gt;Genome-wide association analyses of leaf rust resistance in cultivated emmer wheat&lt;/title&gt;&lt;secondary-title&gt;Theoretical and Applied Genetics&lt;/secondary-title&gt;&lt;/titles&gt;&lt;periodical&gt;&lt;full-title&gt;Theoretical and Applied Genetics&lt;/full-title&gt;&lt;/periodical&gt;&lt;pages&gt;20&lt;/pages&gt;&lt;volume&gt;136&lt;/volume&gt;&lt;number&gt;1&lt;/number&gt;&lt;dates&gt;&lt;year&gt;2023&lt;/year&gt;&lt;pub-dates&gt;&lt;date&gt;2023/01/22&lt;/date&gt;&lt;/pub-dates&gt;&lt;/dates&gt;&lt;isbn&gt;1432-2242&lt;/isbn&gt;&lt;urls&gt;&lt;related-urls&gt;&lt;url&gt;https://doi.org/10.1007/s00122-023-04281-6&lt;/url&gt;&lt;/related-urls&gt;&lt;/urls&gt;&lt;electronic-resource-num&gt;10.1007/s00122-023-04281-6&lt;/electronic-resource-num&gt;&lt;/record&gt;&lt;/Cite&gt;&lt;/EndNote&gt;</w:instrText>
            </w:r>
            <w:r w:rsidRPr="00A814AA">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[5]</w:t>
            </w:r>
            <w:r w:rsidRPr="00A814AA">
              <w:rPr>
                <w:rFonts w:ascii="Times New Roman" w:hAnsi="Times New Roman" w:cs="Times New Roman"/>
                <w:color w:val="000000" w:themeColor="text1"/>
                <w:sz w:val="20"/>
                <w:szCs w:val="20"/>
                <w:lang w:val="en-US"/>
              </w:rPr>
              <w:fldChar w:fldCharType="end"/>
            </w:r>
            <w:r w:rsidRPr="00A814AA">
              <w:rPr>
                <w:rFonts w:ascii="Times New Roman" w:hAnsi="Times New Roman" w:cs="Times New Roman"/>
                <w:color w:val="000000" w:themeColor="text1"/>
                <w:sz w:val="20"/>
                <w:szCs w:val="20"/>
                <w:vertAlign w:val="superscript"/>
                <w:lang w:val="en-US"/>
              </w:rPr>
              <w:t>,</w:t>
            </w:r>
            <w:r w:rsidRPr="00A814AA">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&lt;EndNote&gt;&lt;Cite&gt;&lt;Author&gt;Aoun&lt;/Author&gt;&lt;Year&gt;2016&lt;/Year&gt;&lt;RecNum&gt;43&lt;/RecNum&gt;&lt;DisplayText&gt;[6]&lt;/DisplayText&gt;&lt;record&gt;&lt;rec-number&gt;43&lt;/rec-number&gt;&lt;foreign-keys&gt;&lt;key app="EN" db-id="eevve2rzlrr0t1edfflvraa9dpxzsxrv9afp" timestamp="1705375160"&gt;43&lt;/key&gt;&lt;/foreign-keys&gt;&lt;ref-type name="Journal Article"&gt;17&lt;/ref-type&gt;&lt;contributors&gt;&lt;authors&gt;&lt;author&gt;Aoun, Meriem&lt;/author&gt;&lt;author&gt;Breiland, Matthew&lt;/author&gt;&lt;author&gt;Kathryn Turner, M.&lt;/author&gt;&lt;author&gt;Loladze, Alexander&lt;/author&gt;&lt;author&gt;Chao, Shiaoman&lt;/author&gt;&lt;author&gt;Xu, Steven S.&lt;/author&gt;&lt;author&gt;Ammar, Karim&lt;/author&gt;&lt;author&gt;Anderson, James A.&lt;/author&gt;&lt;author&gt;Kolmer, James A.&lt;/author&gt;&lt;author&gt;Acevedo, Maricelis&lt;/author&gt;&lt;/authors&gt;&lt;/contributors&gt;&lt;titles&gt;&lt;title&gt;Genome-Wide Association Mapping of Leaf Rust Response in a Durum Wheat Worldwide Germplasm Collection&lt;/title&gt;&lt;secondary-title&gt;The Plant Genome&lt;/secondary-title&gt;&lt;/titles&gt;&lt;periodical&gt;&lt;full-title&gt;The Plant Genome&lt;/full-title&gt;&lt;/periodical&gt;&lt;pages&gt;plantgenome2016.01.0008&lt;/pages&gt;&lt;volume&gt;9&lt;/volume&gt;&lt;number&gt;3&lt;/number&gt;&lt;dates&gt;&lt;year&gt;2016&lt;/year&gt;&lt;/dates&gt;&lt;isbn&gt;1940-3372&lt;/isbn&gt;&lt;urls&gt;&lt;related-urls&gt;&lt;url&gt;https://acsess.onlinelibrary.wiley.com/doi/abs/10.3835/plantgenome2016.01.0008&lt;/url&gt;&lt;/related-urls&gt;&lt;/urls&gt;&lt;electronic-resource-num&gt;https://doi.org/10.3835/plantgenome2016.01.0008&lt;/electronic-resource-num&gt;&lt;/record&gt;&lt;/Cite&gt;&lt;/EndNote&gt;</w:instrText>
            </w:r>
            <w:r w:rsidRPr="00A814AA">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[6]</w:t>
            </w:r>
            <w:r w:rsidRPr="00A814AA">
              <w:rPr>
                <w:rFonts w:ascii="Times New Roman" w:hAnsi="Times New Roman" w:cs="Times New Roman"/>
                <w:color w:val="000000" w:themeColor="text1"/>
                <w:sz w:val="20"/>
                <w:szCs w:val="20"/>
                <w:lang w:val="en-US"/>
              </w:rPr>
              <w:fldChar w:fldCharType="end"/>
            </w:r>
            <w:r w:rsidRPr="00A814AA">
              <w:rPr>
                <w:rFonts w:ascii="Times New Roman" w:hAnsi="Times New Roman" w:cs="Times New Roman"/>
                <w:color w:val="000000" w:themeColor="text1"/>
                <w:sz w:val="20"/>
                <w:szCs w:val="20"/>
                <w:lang w:val="en-US"/>
              </w:rPr>
              <w:t xml:space="preserve">; </w:t>
            </w:r>
            <w:r w:rsidRPr="00A814AA">
              <w:rPr>
                <w:rFonts w:ascii="Times New Roman" w:hAnsi="Times New Roman" w:cs="Times New Roman"/>
                <w:color w:val="000000" w:themeColor="text1"/>
                <w:kern w:val="0"/>
                <w:sz w:val="20"/>
                <w:szCs w:val="20"/>
                <w:lang w:val="en-US"/>
              </w:rPr>
              <w:t xml:space="preserve"> small ubiquitin-related modifier 1-like at 728.7; uncharacterized protein at 728.9 Mb</w:t>
            </w:r>
          </w:p>
        </w:tc>
      </w:tr>
      <w:tr w:rsidR="006D48B9" w:rsidRPr="00A814AA" w14:paraId="3A6A4A4C" w14:textId="77777777" w:rsidTr="6C1DCDD7">
        <w:trPr>
          <w:trHeight w:val="255"/>
        </w:trPr>
        <w:tc>
          <w:tcPr>
            <w:tcW w:w="1135" w:type="dxa"/>
            <w:vMerge/>
          </w:tcPr>
          <w:p w14:paraId="5A487A49"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29881AF0"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2A_8574713</w:t>
            </w:r>
          </w:p>
        </w:tc>
        <w:tc>
          <w:tcPr>
            <w:tcW w:w="841" w:type="dxa"/>
          </w:tcPr>
          <w:p w14:paraId="657E298D" w14:textId="7EE4B110" w:rsidR="006D48B9" w:rsidRPr="00A814AA" w:rsidRDefault="22FA1095" w:rsidP="006D48B9">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F</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b</w:t>
            </w:r>
            <w:r w:rsidRPr="6C1DCDD7">
              <w:rPr>
                <w:rFonts w:ascii="Times New Roman" w:hAnsi="Times New Roman" w:cs="Times New Roman"/>
                <w:b/>
                <w:bCs/>
                <w:color w:val="000000" w:themeColor="text1"/>
                <w:sz w:val="20"/>
                <w:szCs w:val="20"/>
                <w:lang w:val="en-US"/>
              </w:rPr>
              <w:t>,</w:t>
            </w:r>
            <w:r w:rsidRPr="6C1DCDD7">
              <w:rPr>
                <w:rFonts w:ascii="Symbol" w:eastAsia="Symbol" w:hAnsi="Symbol" w:cs="Symbol"/>
                <w:color w:val="000000" w:themeColor="text1"/>
                <w:sz w:val="20"/>
                <w:szCs w:val="20"/>
                <w:lang w:val="en-US"/>
              </w:rPr>
              <w:t>G</w:t>
            </w:r>
          </w:p>
        </w:tc>
        <w:tc>
          <w:tcPr>
            <w:tcW w:w="709" w:type="dxa"/>
          </w:tcPr>
          <w:p w14:paraId="340CE130" w14:textId="77777777" w:rsidR="006D48B9" w:rsidRPr="00A814AA" w:rsidRDefault="006D48B9" w:rsidP="006D48B9">
            <w:pPr>
              <w:jc w:val="both"/>
              <w:rPr>
                <w:rFonts w:ascii="Times New Roman" w:hAnsi="Times New Roman" w:cs="Times New Roman"/>
                <w:color w:val="000000" w:themeColor="text1"/>
                <w:sz w:val="20"/>
                <w:szCs w:val="20"/>
                <w:highlight w:val="yellow"/>
                <w:lang w:val="en-US"/>
              </w:rPr>
            </w:pPr>
            <w:r w:rsidRPr="00A814AA">
              <w:rPr>
                <w:rFonts w:ascii="Times New Roman" w:hAnsi="Times New Roman" w:cs="Times New Roman"/>
                <w:color w:val="000000" w:themeColor="text1"/>
                <w:sz w:val="20"/>
                <w:szCs w:val="20"/>
                <w:lang w:val="en-US"/>
              </w:rPr>
              <w:t>6</w:t>
            </w:r>
          </w:p>
        </w:tc>
        <w:tc>
          <w:tcPr>
            <w:tcW w:w="851" w:type="dxa"/>
          </w:tcPr>
          <w:p w14:paraId="6D27B58B" w14:textId="77777777" w:rsidR="006D48B9" w:rsidRPr="00A814AA" w:rsidRDefault="006D48B9" w:rsidP="006D48B9">
            <w:pPr>
              <w:rPr>
                <w:rFonts w:ascii="Times New Roman" w:hAnsi="Times New Roman" w:cs="Times New Roman"/>
                <w:color w:val="000000" w:themeColor="text1"/>
                <w:sz w:val="20"/>
                <w:szCs w:val="20"/>
                <w:highlight w:val="lightGray"/>
                <w:lang w:val="en-US"/>
              </w:rPr>
            </w:pPr>
            <w:r w:rsidRPr="00A814AA">
              <w:rPr>
                <w:rFonts w:ascii="Times New Roman" w:hAnsi="Times New Roman" w:cs="Times New Roman"/>
                <w:color w:val="000000" w:themeColor="text1"/>
                <w:sz w:val="20"/>
                <w:szCs w:val="20"/>
                <w:lang w:val="en-US"/>
              </w:rPr>
              <w:t>1.2e</w:t>
            </w:r>
            <w:r w:rsidRPr="00A814AA">
              <w:rPr>
                <w:rFonts w:ascii="Times New Roman" w:hAnsi="Times New Roman" w:cs="Times New Roman"/>
                <w:color w:val="000000" w:themeColor="text1"/>
                <w:sz w:val="20"/>
                <w:szCs w:val="20"/>
                <w:vertAlign w:val="superscript"/>
                <w:lang w:val="en-US"/>
              </w:rPr>
              <w:t>-13</w:t>
            </w:r>
          </w:p>
        </w:tc>
        <w:tc>
          <w:tcPr>
            <w:tcW w:w="850" w:type="dxa"/>
          </w:tcPr>
          <w:p w14:paraId="276C7DCC"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To</w:t>
            </w:r>
          </w:p>
        </w:tc>
        <w:tc>
          <w:tcPr>
            <w:tcW w:w="8198" w:type="dxa"/>
          </w:tcPr>
          <w:p w14:paraId="0822CEF5"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kern w:val="0"/>
                <w:sz w:val="20"/>
                <w:szCs w:val="20"/>
                <w:lang w:val="en-US"/>
              </w:rPr>
              <w:t>Transcription factor TB1-like at 8.65 Mb and Uncharacterized protein at 8.54 Mb</w:t>
            </w:r>
          </w:p>
        </w:tc>
      </w:tr>
      <w:tr w:rsidR="006D48B9" w:rsidRPr="00A814AA" w14:paraId="1891B14C" w14:textId="77777777" w:rsidTr="6C1DCDD7">
        <w:trPr>
          <w:trHeight w:val="255"/>
        </w:trPr>
        <w:tc>
          <w:tcPr>
            <w:tcW w:w="1135" w:type="dxa"/>
            <w:vMerge/>
          </w:tcPr>
          <w:p w14:paraId="1AB10F6B"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15A92C21"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1A_155714419</w:t>
            </w:r>
          </w:p>
        </w:tc>
        <w:tc>
          <w:tcPr>
            <w:tcW w:w="841" w:type="dxa"/>
          </w:tcPr>
          <w:p w14:paraId="160EA091"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G</w:t>
            </w:r>
            <w:r w:rsidRPr="00A814AA">
              <w:rPr>
                <w:rFonts w:ascii="Times New Roman" w:hAnsi="Times New Roman" w:cs="Times New Roman"/>
                <w:color w:val="000000" w:themeColor="text1"/>
                <w:sz w:val="20"/>
                <w:szCs w:val="20"/>
                <w:lang w:val="en-US"/>
              </w:rPr>
              <w:t>,</w:t>
            </w:r>
            <w:r w:rsidRPr="00A814AA">
              <w:rPr>
                <w:rFonts w:ascii="Times New Roman" w:hAnsi="Times New Roman" w:cs="Times New Roman"/>
                <w:b/>
                <w:bCs/>
                <w:color w:val="000000" w:themeColor="text1"/>
                <w:sz w:val="20"/>
                <w:szCs w:val="20"/>
                <w:lang w:val="en-US"/>
              </w:rPr>
              <w:t xml:space="preserve"> </w:t>
            </w:r>
            <w:r w:rsidRPr="00A814AA">
              <w:rPr>
                <w:rFonts w:ascii="Symbol" w:eastAsia="Symbol" w:hAnsi="Symbol" w:cs="Symbol"/>
                <w:b/>
                <w:bCs/>
                <w:color w:val="000000" w:themeColor="text1"/>
                <w:sz w:val="20"/>
                <w:szCs w:val="20"/>
                <w:lang w:val="en-US"/>
              </w:rPr>
              <w:t>b</w:t>
            </w:r>
          </w:p>
        </w:tc>
        <w:tc>
          <w:tcPr>
            <w:tcW w:w="709" w:type="dxa"/>
          </w:tcPr>
          <w:p w14:paraId="4A32A574" w14:textId="77777777" w:rsidR="006D48B9" w:rsidRPr="00A814AA" w:rsidRDefault="006D48B9" w:rsidP="006D48B9">
            <w:pPr>
              <w:jc w:val="both"/>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4</w:t>
            </w:r>
          </w:p>
        </w:tc>
        <w:tc>
          <w:tcPr>
            <w:tcW w:w="851" w:type="dxa"/>
          </w:tcPr>
          <w:p w14:paraId="1402379F" w14:textId="77777777" w:rsidR="006D48B9" w:rsidRPr="00A814AA" w:rsidRDefault="006D48B9" w:rsidP="006D48B9">
            <w:pPr>
              <w:rPr>
                <w:rFonts w:ascii="Times New Roman" w:hAnsi="Times New Roman" w:cs="Times New Roman"/>
                <w:color w:val="000000" w:themeColor="text1"/>
                <w:sz w:val="20"/>
                <w:szCs w:val="20"/>
                <w:highlight w:val="lightGray"/>
                <w:lang w:val="en-US"/>
              </w:rPr>
            </w:pPr>
            <w:r w:rsidRPr="00A814AA">
              <w:rPr>
                <w:rFonts w:ascii="Times New Roman" w:hAnsi="Times New Roman" w:cs="Times New Roman"/>
                <w:color w:val="000000" w:themeColor="text1"/>
                <w:sz w:val="20"/>
                <w:szCs w:val="20"/>
                <w:lang w:val="en-US"/>
              </w:rPr>
              <w:t>3.2e</w:t>
            </w:r>
            <w:r w:rsidRPr="00A814AA">
              <w:rPr>
                <w:rFonts w:ascii="Times New Roman" w:hAnsi="Times New Roman" w:cs="Times New Roman"/>
                <w:color w:val="000000" w:themeColor="text1"/>
                <w:sz w:val="20"/>
                <w:szCs w:val="20"/>
                <w:vertAlign w:val="superscript"/>
                <w:lang w:val="en-US"/>
              </w:rPr>
              <w:t>-9</w:t>
            </w:r>
          </w:p>
        </w:tc>
        <w:tc>
          <w:tcPr>
            <w:tcW w:w="850" w:type="dxa"/>
          </w:tcPr>
          <w:p w14:paraId="341C987E"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To</w:t>
            </w:r>
          </w:p>
        </w:tc>
        <w:tc>
          <w:tcPr>
            <w:tcW w:w="8198" w:type="dxa"/>
          </w:tcPr>
          <w:p w14:paraId="4812E96C" w14:textId="7A4890C5"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Proline-rich receptor-like protein kinase PERK2</w:t>
            </w:r>
            <w:r w:rsidRPr="00A814AA">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&lt;EndNote&gt;&lt;Cite&gt;&lt;Author&gt;Shumayla&lt;/Author&gt;&lt;Year&gt;2022&lt;/Year&gt;&lt;RecNum&gt;54&lt;/RecNum&gt;&lt;DisplayText&gt;[7]&lt;/DisplayText&gt;&lt;record&gt;&lt;rec-number&gt;54&lt;/rec-number&gt;&lt;foreign-keys&gt;&lt;key app="EN" db-id="eevve2rzlrr0t1edfflvraa9dpxzsxrv9afp" timestamp="1705827295"&gt;54&lt;/key&gt;&lt;/foreign-keys&gt;&lt;ref-type name="Journal Article"&gt;17&lt;/ref-type&gt;&lt;contributors&gt;&lt;authors&gt;&lt;author&gt;Shumayla,&lt;/author&gt;&lt;author&gt;Mendu, V.&lt;/author&gt;&lt;author&gt;Singh, K.&lt;/author&gt;&lt;author&gt;Upadhyay, S. K.&lt;/author&gt;&lt;/authors&gt;&lt;/contributors&gt;&lt;auth-address&gt;Department of Botany, Panjab University, Chandigarh 160014, India.&amp;#xD;Department of Plant Science and Plant Pathology, Montana State University, Bozeman, MT 59717-3140, USA.&amp;#xD;Department of Biotechnology, Panjab University, Chandigarh 160014, India.&lt;/auth-address&gt;&lt;titles&gt;&lt;title&gt;Insight into the Roles of Proline-Rich Extensin-like Receptor Protein Kinases of Bread Wheat (Triticum aestivum L.)&lt;/title&gt;&lt;secondary-title&gt;Life (Basel)&lt;/secondary-title&gt;&lt;/titles&gt;&lt;periodical&gt;&lt;full-title&gt;Life (Basel)&lt;/full-title&gt;&lt;/periodical&gt;&lt;volume&gt;12&lt;/volume&gt;&lt;number&gt;7&lt;/number&gt;&lt;edition&gt;2022/07/28&lt;/edition&gt;&lt;keywords&gt;&lt;keyword&gt;EXT motif&lt;/keyword&gt;&lt;keyword&gt;Perk&lt;/keyword&gt;&lt;keyword&gt;abiotic stress&lt;/keyword&gt;&lt;keyword&gt;biotic stress&lt;/keyword&gt;&lt;keyword&gt;development&lt;/keyword&gt;&lt;keyword&gt;evolutionary&lt;/keyword&gt;&lt;keyword&gt;expression&lt;/keyword&gt;&lt;/keywords&gt;&lt;dates&gt;&lt;year&gt;2022&lt;/year&gt;&lt;pub-dates&gt;&lt;date&gt;Jun 23&lt;/date&gt;&lt;/pub-dates&gt;&lt;/dates&gt;&lt;isbn&gt;2075-1729 (Print)&amp;#xD;2075-1729&lt;/isbn&gt;&lt;accession-num&gt;35888032&lt;/accession-num&gt;&lt;urls&gt;&lt;/urls&gt;&lt;custom2&gt;PMC9323123&lt;/custom2&gt;&lt;electronic-resource-num&gt;10.3390/life12070941&lt;/electronic-resource-num&gt;&lt;remote-database-provider&gt;NLM&lt;/remote-database-provider&gt;&lt;language&gt;eng&lt;/language&gt;&lt;/record&gt;&lt;/Cite&gt;&lt;/EndNote&gt;</w:instrText>
            </w:r>
            <w:r w:rsidRPr="00A814AA">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[7]</w:t>
            </w:r>
            <w:r w:rsidRPr="00A814AA">
              <w:rPr>
                <w:rFonts w:ascii="Times New Roman" w:hAnsi="Times New Roman" w:cs="Times New Roman"/>
                <w:color w:val="000000" w:themeColor="text1"/>
                <w:sz w:val="20"/>
                <w:szCs w:val="20"/>
                <w:lang w:val="en-US"/>
              </w:rPr>
              <w:fldChar w:fldCharType="end"/>
            </w:r>
          </w:p>
        </w:tc>
      </w:tr>
      <w:tr w:rsidR="006D48B9" w:rsidRPr="00A814AA" w14:paraId="46DE1BC9" w14:textId="77777777" w:rsidTr="6C1DCDD7">
        <w:trPr>
          <w:trHeight w:val="255"/>
        </w:trPr>
        <w:tc>
          <w:tcPr>
            <w:tcW w:w="1135" w:type="dxa"/>
            <w:vMerge w:val="restart"/>
            <w:tcBorders>
              <w:top w:val="single" w:sz="8" w:space="0" w:color="auto"/>
            </w:tcBorders>
          </w:tcPr>
          <w:p w14:paraId="284B7B04" w14:textId="77777777" w:rsidR="006D48B9" w:rsidRPr="00A814AA" w:rsidRDefault="006D48B9" w:rsidP="006D48B9">
            <w:pPr>
              <w:rPr>
                <w:rFonts w:ascii="Times New Roman" w:hAnsi="Times New Roman" w:cs="Times New Roman"/>
                <w:color w:val="000000" w:themeColor="text1"/>
                <w:sz w:val="20"/>
                <w:szCs w:val="20"/>
                <w:lang w:val="en-US"/>
              </w:rPr>
            </w:pPr>
          </w:p>
          <w:p w14:paraId="72BB0A16"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TFBGQ</w:t>
            </w:r>
          </w:p>
          <w:p w14:paraId="0C7EF2B2"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Borders>
              <w:top w:val="single" w:sz="8" w:space="0" w:color="auto"/>
            </w:tcBorders>
          </w:tcPr>
          <w:p w14:paraId="7D313E26"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lastRenderedPageBreak/>
              <w:t>3B_564234386</w:t>
            </w:r>
          </w:p>
        </w:tc>
        <w:tc>
          <w:tcPr>
            <w:tcW w:w="841" w:type="dxa"/>
            <w:tcBorders>
              <w:top w:val="single" w:sz="8" w:space="0" w:color="auto"/>
            </w:tcBorders>
          </w:tcPr>
          <w:p w14:paraId="652A2D71"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b</w:t>
            </w:r>
          </w:p>
        </w:tc>
        <w:tc>
          <w:tcPr>
            <w:tcW w:w="709" w:type="dxa"/>
            <w:tcBorders>
              <w:top w:val="single" w:sz="8" w:space="0" w:color="auto"/>
            </w:tcBorders>
          </w:tcPr>
          <w:p w14:paraId="1E1E28C9" w14:textId="77777777" w:rsidR="006D48B9" w:rsidRPr="00A814AA" w:rsidRDefault="006D48B9" w:rsidP="006D48B9">
            <w:pPr>
              <w:jc w:val="both"/>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30.7</w:t>
            </w:r>
          </w:p>
        </w:tc>
        <w:tc>
          <w:tcPr>
            <w:tcW w:w="851" w:type="dxa"/>
            <w:tcBorders>
              <w:top w:val="single" w:sz="8" w:space="0" w:color="auto"/>
            </w:tcBorders>
          </w:tcPr>
          <w:p w14:paraId="060F6D9B" w14:textId="77777777" w:rsidR="006D48B9" w:rsidRPr="00A814AA" w:rsidRDefault="006D48B9" w:rsidP="006D48B9">
            <w:pPr>
              <w:rPr>
                <w:rFonts w:ascii="Times New Roman" w:hAnsi="Times New Roman" w:cs="Times New Roman"/>
                <w:color w:val="000000" w:themeColor="text1"/>
                <w:sz w:val="20"/>
                <w:szCs w:val="20"/>
                <w:highlight w:val="yellow"/>
                <w:lang w:val="en-US"/>
              </w:rPr>
            </w:pPr>
            <w:r w:rsidRPr="00A814AA">
              <w:rPr>
                <w:rFonts w:ascii="Times New Roman" w:hAnsi="Times New Roman" w:cs="Times New Roman"/>
                <w:color w:val="000000" w:themeColor="text1"/>
                <w:sz w:val="20"/>
                <w:szCs w:val="20"/>
                <w:lang w:val="en-US"/>
              </w:rPr>
              <w:t>5.8e</w:t>
            </w:r>
            <w:r w:rsidRPr="00A814AA">
              <w:rPr>
                <w:rFonts w:ascii="Times New Roman" w:hAnsi="Times New Roman" w:cs="Times New Roman"/>
                <w:color w:val="000000" w:themeColor="text1"/>
                <w:sz w:val="20"/>
                <w:szCs w:val="20"/>
                <w:vertAlign w:val="superscript"/>
                <w:lang w:val="en-US"/>
              </w:rPr>
              <w:t>-17</w:t>
            </w:r>
          </w:p>
        </w:tc>
        <w:tc>
          <w:tcPr>
            <w:tcW w:w="850" w:type="dxa"/>
            <w:tcBorders>
              <w:top w:val="single" w:sz="8" w:space="0" w:color="auto"/>
            </w:tcBorders>
          </w:tcPr>
          <w:p w14:paraId="18EC8AD5"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SL</w:t>
            </w:r>
          </w:p>
        </w:tc>
        <w:tc>
          <w:tcPr>
            <w:tcW w:w="8198" w:type="dxa"/>
            <w:tcBorders>
              <w:top w:val="single" w:sz="8" w:space="0" w:color="auto"/>
            </w:tcBorders>
          </w:tcPr>
          <w:p w14:paraId="4596D7B5" w14:textId="0D96CD4A"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Serine/threonine-protein phosphatase 7 long form homolog</w:t>
            </w:r>
            <w:r w:rsidR="006E71A1" w:rsidRPr="00A814AA">
              <w:rPr>
                <w:rFonts w:ascii="Times New Roman" w:hAnsi="Times New Roman" w:cs="Times New Roman"/>
                <w:color w:val="000000" w:themeColor="text1"/>
                <w:sz w:val="20"/>
                <w:szCs w:val="20"/>
                <w:lang w:val="en-US"/>
              </w:rPr>
              <w:t xml:space="preserve">, </w:t>
            </w:r>
            <w:r w:rsidRPr="00A814AA">
              <w:rPr>
                <w:rFonts w:ascii="Times New Roman" w:hAnsi="Times New Roman" w:cs="Times New Roman"/>
                <w:color w:val="000000" w:themeColor="text1"/>
                <w:sz w:val="20"/>
                <w:szCs w:val="20"/>
                <w:lang w:val="en-US"/>
              </w:rPr>
              <w:t>transcript variant X1 at 564.21 Mb and uncharacterized protein at 564.25 Mb</w:t>
            </w:r>
          </w:p>
        </w:tc>
      </w:tr>
      <w:tr w:rsidR="006D48B9" w:rsidRPr="00A814AA" w14:paraId="7150F864" w14:textId="77777777" w:rsidTr="6C1DCDD7">
        <w:trPr>
          <w:trHeight w:val="255"/>
        </w:trPr>
        <w:tc>
          <w:tcPr>
            <w:tcW w:w="1135" w:type="dxa"/>
            <w:vMerge/>
          </w:tcPr>
          <w:p w14:paraId="51DCD079"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1F36A5B9"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6B_120678268</w:t>
            </w:r>
          </w:p>
        </w:tc>
        <w:tc>
          <w:tcPr>
            <w:tcW w:w="841" w:type="dxa"/>
          </w:tcPr>
          <w:p w14:paraId="0E80760A"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b</w:t>
            </w:r>
          </w:p>
        </w:tc>
        <w:tc>
          <w:tcPr>
            <w:tcW w:w="709" w:type="dxa"/>
          </w:tcPr>
          <w:p w14:paraId="713D0A36" w14:textId="77777777" w:rsidR="006D48B9" w:rsidRPr="00A814AA" w:rsidRDefault="006D48B9" w:rsidP="006D48B9">
            <w:pPr>
              <w:jc w:val="both"/>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14.4</w:t>
            </w:r>
          </w:p>
        </w:tc>
        <w:tc>
          <w:tcPr>
            <w:tcW w:w="851" w:type="dxa"/>
          </w:tcPr>
          <w:p w14:paraId="4DBDBCBE"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1.8e</w:t>
            </w:r>
            <w:r w:rsidRPr="00A814AA">
              <w:rPr>
                <w:rFonts w:ascii="Times New Roman" w:hAnsi="Times New Roman" w:cs="Times New Roman"/>
                <w:color w:val="000000" w:themeColor="text1"/>
                <w:sz w:val="20"/>
                <w:szCs w:val="20"/>
                <w:vertAlign w:val="superscript"/>
                <w:lang w:val="en-US"/>
              </w:rPr>
              <w:t>-14</w:t>
            </w:r>
          </w:p>
        </w:tc>
        <w:tc>
          <w:tcPr>
            <w:tcW w:w="850" w:type="dxa"/>
          </w:tcPr>
          <w:p w14:paraId="02FE9A12"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SL</w:t>
            </w:r>
          </w:p>
        </w:tc>
        <w:tc>
          <w:tcPr>
            <w:tcW w:w="8198" w:type="dxa"/>
          </w:tcPr>
          <w:p w14:paraId="7C695E3B"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Uncharacterized protein at 120.9 Mb</w:t>
            </w:r>
          </w:p>
        </w:tc>
      </w:tr>
      <w:tr w:rsidR="006D48B9" w:rsidRPr="00A814AA" w14:paraId="3650B0E2" w14:textId="77777777" w:rsidTr="6C1DCDD7">
        <w:trPr>
          <w:trHeight w:val="255"/>
        </w:trPr>
        <w:tc>
          <w:tcPr>
            <w:tcW w:w="1135" w:type="dxa"/>
            <w:vMerge w:val="restart"/>
            <w:tcBorders>
              <w:top w:val="single" w:sz="8" w:space="0" w:color="000000" w:themeColor="text1"/>
            </w:tcBorders>
          </w:tcPr>
          <w:p w14:paraId="4A5607F1"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MFPSB</w:t>
            </w:r>
          </w:p>
          <w:p w14:paraId="617B8CE1" w14:textId="77777777" w:rsidR="006D48B9" w:rsidRPr="00A814AA" w:rsidRDefault="006D48B9" w:rsidP="006D48B9">
            <w:pPr>
              <w:rPr>
                <w:rFonts w:ascii="Times New Roman" w:hAnsi="Times New Roman" w:cs="Times New Roman"/>
                <w:color w:val="000000" w:themeColor="text1"/>
                <w:sz w:val="20"/>
                <w:szCs w:val="20"/>
                <w:lang w:val="en-US"/>
              </w:rPr>
            </w:pPr>
          </w:p>
          <w:p w14:paraId="5BD875E5"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Borders>
              <w:top w:val="single" w:sz="8" w:space="0" w:color="000000" w:themeColor="text1"/>
            </w:tcBorders>
          </w:tcPr>
          <w:p w14:paraId="1A2FAA16"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2A_733147249</w:t>
            </w:r>
          </w:p>
        </w:tc>
        <w:tc>
          <w:tcPr>
            <w:tcW w:w="841" w:type="dxa"/>
            <w:tcBorders>
              <w:top w:val="single" w:sz="8" w:space="0" w:color="000000" w:themeColor="text1"/>
            </w:tcBorders>
          </w:tcPr>
          <w:p w14:paraId="319CC3F1"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G</w:t>
            </w:r>
            <w:r w:rsidRPr="00A814AA">
              <w:rPr>
                <w:rFonts w:ascii="Times New Roman" w:hAnsi="Times New Roman" w:cs="Times New Roman"/>
                <w:color w:val="000000" w:themeColor="text1"/>
                <w:sz w:val="20"/>
                <w:szCs w:val="20"/>
                <w:lang w:val="en-US"/>
              </w:rPr>
              <w:t xml:space="preserve">, </w:t>
            </w:r>
            <w:r w:rsidRPr="00A814AA">
              <w:rPr>
                <w:rFonts w:ascii="Symbol" w:eastAsia="Symbol" w:hAnsi="Symbol" w:cs="Symbol"/>
                <w:color w:val="000000" w:themeColor="text1"/>
                <w:sz w:val="20"/>
                <w:szCs w:val="20"/>
                <w:lang w:val="en-US"/>
              </w:rPr>
              <w:t>b</w:t>
            </w:r>
          </w:p>
        </w:tc>
        <w:tc>
          <w:tcPr>
            <w:tcW w:w="709" w:type="dxa"/>
            <w:tcBorders>
              <w:top w:val="single" w:sz="8" w:space="0" w:color="000000" w:themeColor="text1"/>
            </w:tcBorders>
          </w:tcPr>
          <w:p w14:paraId="6615C5FF" w14:textId="77777777" w:rsidR="006D48B9" w:rsidRPr="00A814AA" w:rsidRDefault="006D48B9" w:rsidP="006D48B9">
            <w:pPr>
              <w:jc w:val="both"/>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14.9</w:t>
            </w:r>
          </w:p>
        </w:tc>
        <w:tc>
          <w:tcPr>
            <w:tcW w:w="851" w:type="dxa"/>
            <w:tcBorders>
              <w:top w:val="single" w:sz="8" w:space="0" w:color="000000" w:themeColor="text1"/>
            </w:tcBorders>
          </w:tcPr>
          <w:p w14:paraId="6C59B27B"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4.8e</w:t>
            </w:r>
            <w:r w:rsidRPr="00A814AA">
              <w:rPr>
                <w:rFonts w:ascii="Times New Roman" w:hAnsi="Times New Roman" w:cs="Times New Roman"/>
                <w:color w:val="000000" w:themeColor="text1"/>
                <w:sz w:val="20"/>
                <w:szCs w:val="20"/>
                <w:vertAlign w:val="superscript"/>
                <w:lang w:val="en-US"/>
              </w:rPr>
              <w:t>-12</w:t>
            </w:r>
          </w:p>
        </w:tc>
        <w:tc>
          <w:tcPr>
            <w:tcW w:w="850" w:type="dxa"/>
            <w:tcBorders>
              <w:top w:val="single" w:sz="8" w:space="0" w:color="000000" w:themeColor="text1"/>
            </w:tcBorders>
          </w:tcPr>
          <w:p w14:paraId="482119A3"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SL, To</w:t>
            </w:r>
          </w:p>
        </w:tc>
        <w:tc>
          <w:tcPr>
            <w:tcW w:w="8198" w:type="dxa"/>
            <w:tcBorders>
              <w:top w:val="single" w:sz="8" w:space="0" w:color="000000" w:themeColor="text1"/>
            </w:tcBorders>
          </w:tcPr>
          <w:p w14:paraId="38E14CEB" w14:textId="01DFE330"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rPr>
              <w:t>RING-H2 finger protein ATL43-like</w:t>
            </w:r>
            <w:r w:rsidRPr="00A814AA">
              <w:rPr>
                <w:rFonts w:ascii="Times New Roman" w:hAnsi="Times New Roman" w:cs="Times New Roman"/>
                <w:color w:val="000000" w:themeColor="text1"/>
                <w:sz w:val="20"/>
                <w:szCs w:val="20"/>
                <w:lang w:val="en-US"/>
              </w:rPr>
              <w:t xml:space="preserve"> at 733.14 Mb; role in plant defense</w:t>
            </w:r>
            <w:r w:rsidRPr="00A814AA">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&lt;EndNote&gt;&lt;Cite&gt;&lt;Author&gt;Aguilar-Hernández&lt;/Author&gt;&lt;Year&gt;2011&lt;/Year&gt;&lt;RecNum&gt;71&lt;/RecNum&gt;&lt;DisplayText&gt;[8]&lt;/DisplayText&gt;&lt;record&gt;&lt;rec-number&gt;71&lt;/rec-number&gt;&lt;foreign-keys&gt;&lt;key app="EN" db-id="eevve2rzlrr0t1edfflvraa9dpxzsxrv9afp" timestamp="1708849994"&gt;71&lt;/key&gt;&lt;/foreign-keys&gt;&lt;ref-type name="Journal Article"&gt;17&lt;/ref-type&gt;&lt;contributors&gt;&lt;authors&gt;&lt;author&gt;Aguilar-Hernández, V.&lt;/author&gt;&lt;author&gt;Aguilar-Henonin, L.&lt;/author&gt;&lt;author&gt;Guzmán, P.&lt;/author&gt;&lt;/authors&gt;&lt;/contributors&gt;&lt;auth-address&gt;Departamento de Ingeniería Genética de Plantas, Centro de Investigación y de Estudios Avanzados, Unidad Irapuato, Irapuato, México.&lt;/auth-address&gt;&lt;titles&gt;&lt;title&gt;Diversity in the architecture of ATLs, a family of plant ubiquitin-ligases, leads to recognition and targeting of substrates in different cellular environments&lt;/title&gt;&lt;secondary-title&gt;PLoS One&lt;/secondary-title&gt;&lt;/titles&gt;&lt;periodical&gt;&lt;full-title&gt;PLOS ONE&lt;/full-title&gt;&lt;/periodical&gt;&lt;pages&gt;e23934&lt;/pages&gt;&lt;volume&gt;6&lt;/volume&gt;&lt;number&gt;8&lt;/number&gt;&lt;edition&gt;2011/09/03&lt;/edition&gt;&lt;keywords&gt;&lt;keyword&gt;Adaptation, Physiological&lt;/keyword&gt;&lt;keyword&gt;*Genome, Plant&lt;/keyword&gt;&lt;keyword&gt;*Phylogeny&lt;/keyword&gt;&lt;keyword&gt;Plant Proteins/*chemistry/genetics/metabolism&lt;/keyword&gt;&lt;keyword&gt;*Protein Interaction Domains and Motifs&lt;/keyword&gt;&lt;keyword&gt;Protein Interaction Mapping&lt;/keyword&gt;&lt;keyword&gt;RING Finger Domains&lt;/keyword&gt;&lt;keyword&gt;Ubiquitin-Protein Ligases/*chemistry/genetics/metabolism&lt;/keyword&gt;&lt;/keywords&gt;&lt;dates&gt;&lt;year&gt;2011&lt;/year&gt;&lt;/dates&gt;&lt;isbn&gt;1932-6203&lt;/isbn&gt;&lt;accession-num&gt;21887349&lt;/accession-num&gt;&lt;urls&gt;&lt;/urls&gt;&lt;custom2&gt;PMC3161093&lt;/custom2&gt;&lt;electronic-resource-num&gt;10.1371/journal.pone.0023934&lt;/electronic-resource-num&gt;&lt;remote-database-provider&gt;NLM&lt;/remote-database-provider&gt;&lt;language&gt;eng&lt;/language&gt;&lt;/record&gt;&lt;/Cite&gt;&lt;/EndNote&gt;</w:instrText>
            </w:r>
            <w:r w:rsidRPr="00A814AA">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[8]</w:t>
            </w:r>
            <w:r w:rsidRPr="00A814AA">
              <w:rPr>
                <w:rFonts w:ascii="Times New Roman" w:hAnsi="Times New Roman" w:cs="Times New Roman"/>
                <w:color w:val="000000" w:themeColor="text1"/>
                <w:sz w:val="20"/>
                <w:szCs w:val="20"/>
                <w:lang w:val="en-US"/>
              </w:rPr>
              <w:fldChar w:fldCharType="end"/>
            </w:r>
            <w:r w:rsidRPr="00A814AA">
              <w:rPr>
                <w:rFonts w:ascii="Times New Roman" w:hAnsi="Times New Roman" w:cs="Times New Roman"/>
                <w:color w:val="000000" w:themeColor="text1"/>
                <w:sz w:val="20"/>
                <w:szCs w:val="20"/>
                <w:lang w:val="en-US"/>
              </w:rPr>
              <w:t>; many functional genes nearby</w:t>
            </w:r>
          </w:p>
        </w:tc>
      </w:tr>
      <w:tr w:rsidR="006D48B9" w:rsidRPr="00A814AA" w14:paraId="1B1C16DA" w14:textId="77777777" w:rsidTr="6C1DCDD7">
        <w:trPr>
          <w:trHeight w:val="255"/>
        </w:trPr>
        <w:tc>
          <w:tcPr>
            <w:tcW w:w="1135" w:type="dxa"/>
            <w:vMerge/>
          </w:tcPr>
          <w:p w14:paraId="509E9BF4"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6FD1AEEA"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2B_477627826</w:t>
            </w:r>
          </w:p>
        </w:tc>
        <w:tc>
          <w:tcPr>
            <w:tcW w:w="841" w:type="dxa"/>
          </w:tcPr>
          <w:p w14:paraId="5A302797"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b</w:t>
            </w:r>
          </w:p>
        </w:tc>
        <w:tc>
          <w:tcPr>
            <w:tcW w:w="709" w:type="dxa"/>
          </w:tcPr>
          <w:p w14:paraId="046BAAF2" w14:textId="77777777" w:rsidR="006D48B9" w:rsidRPr="00A814AA" w:rsidRDefault="006D48B9" w:rsidP="006D48B9">
            <w:pPr>
              <w:jc w:val="both"/>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9.4</w:t>
            </w:r>
          </w:p>
        </w:tc>
        <w:tc>
          <w:tcPr>
            <w:tcW w:w="851" w:type="dxa"/>
          </w:tcPr>
          <w:p w14:paraId="3189A649" w14:textId="77777777" w:rsidR="006D48B9" w:rsidRPr="00A814AA" w:rsidRDefault="006D48B9" w:rsidP="006D48B9">
            <w:pPr>
              <w:rPr>
                <w:rFonts w:ascii="Times New Roman" w:hAnsi="Times New Roman" w:cs="Times New Roman"/>
                <w:color w:val="000000" w:themeColor="text1"/>
                <w:sz w:val="20"/>
                <w:szCs w:val="20"/>
                <w:highlight w:val="red"/>
                <w:lang w:val="en-US"/>
              </w:rPr>
            </w:pPr>
            <w:r w:rsidRPr="00A814AA">
              <w:rPr>
                <w:rFonts w:ascii="Times New Roman" w:hAnsi="Times New Roman" w:cs="Times New Roman"/>
                <w:color w:val="000000" w:themeColor="text1"/>
                <w:sz w:val="20"/>
                <w:szCs w:val="20"/>
                <w:lang w:val="en-US"/>
              </w:rPr>
              <w:t>2.3e</w:t>
            </w:r>
            <w:r w:rsidRPr="00A814AA">
              <w:rPr>
                <w:rFonts w:ascii="Times New Roman" w:hAnsi="Times New Roman" w:cs="Times New Roman"/>
                <w:color w:val="000000" w:themeColor="text1"/>
                <w:sz w:val="20"/>
                <w:szCs w:val="20"/>
                <w:vertAlign w:val="superscript"/>
                <w:lang w:val="en-US"/>
              </w:rPr>
              <w:t>-14</w:t>
            </w:r>
          </w:p>
        </w:tc>
        <w:tc>
          <w:tcPr>
            <w:tcW w:w="850" w:type="dxa"/>
          </w:tcPr>
          <w:p w14:paraId="08BD03FB"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SL</w:t>
            </w:r>
          </w:p>
        </w:tc>
        <w:tc>
          <w:tcPr>
            <w:tcW w:w="8198" w:type="dxa"/>
          </w:tcPr>
          <w:p w14:paraId="564E7645" w14:textId="77777777" w:rsidR="006D48B9" w:rsidRPr="00A814AA" w:rsidRDefault="006D48B9" w:rsidP="006D48B9">
            <w:pPr>
              <w:rPr>
                <w:rFonts w:ascii="Times New Roman" w:hAnsi="Times New Roman" w:cs="Times New Roman"/>
                <w:color w:val="000000" w:themeColor="text1"/>
                <w:sz w:val="20"/>
                <w:szCs w:val="20"/>
                <w:highlight w:val="yellow"/>
                <w:lang w:val="en-US"/>
              </w:rPr>
            </w:pPr>
            <w:r w:rsidRPr="00A814AA">
              <w:rPr>
                <w:rFonts w:ascii="Times New Roman" w:hAnsi="Times New Roman" w:cs="Times New Roman"/>
                <w:color w:val="000000" w:themeColor="text1"/>
                <w:sz w:val="20"/>
                <w:szCs w:val="20"/>
                <w:lang w:val="en-US"/>
              </w:rPr>
              <w:t>U-box domain-containing protein 26-like at 477.82 Mb, this is a plant defense related protein</w:t>
            </w:r>
          </w:p>
        </w:tc>
      </w:tr>
      <w:tr w:rsidR="006D48B9" w:rsidRPr="00A814AA" w14:paraId="04630AE8" w14:textId="77777777" w:rsidTr="6C1DCDD7">
        <w:trPr>
          <w:trHeight w:val="255"/>
        </w:trPr>
        <w:tc>
          <w:tcPr>
            <w:tcW w:w="1135" w:type="dxa"/>
            <w:vMerge/>
          </w:tcPr>
          <w:p w14:paraId="1FA55E3F"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261D6171"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3B_26624763</w:t>
            </w:r>
          </w:p>
        </w:tc>
        <w:tc>
          <w:tcPr>
            <w:tcW w:w="841" w:type="dxa"/>
          </w:tcPr>
          <w:p w14:paraId="502FFBA0"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F</w:t>
            </w:r>
          </w:p>
        </w:tc>
        <w:tc>
          <w:tcPr>
            <w:tcW w:w="709" w:type="dxa"/>
          </w:tcPr>
          <w:p w14:paraId="5BD4FF37" w14:textId="77777777" w:rsidR="006D48B9" w:rsidRPr="00A814AA" w:rsidRDefault="006D48B9" w:rsidP="006D48B9">
            <w:pPr>
              <w:jc w:val="both"/>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6.5</w:t>
            </w:r>
          </w:p>
        </w:tc>
        <w:tc>
          <w:tcPr>
            <w:tcW w:w="851" w:type="dxa"/>
          </w:tcPr>
          <w:p w14:paraId="154FD5DF" w14:textId="77777777" w:rsidR="006D48B9" w:rsidRPr="00A814AA" w:rsidRDefault="006D48B9" w:rsidP="006D48B9">
            <w:pPr>
              <w:rPr>
                <w:rFonts w:ascii="Times New Roman" w:hAnsi="Times New Roman" w:cs="Times New Roman"/>
                <w:color w:val="000000" w:themeColor="text1"/>
                <w:sz w:val="20"/>
                <w:szCs w:val="20"/>
                <w:highlight w:val="red"/>
                <w:lang w:val="en-US"/>
              </w:rPr>
            </w:pPr>
            <w:r w:rsidRPr="00A814AA">
              <w:rPr>
                <w:rFonts w:ascii="Times New Roman" w:hAnsi="Times New Roman" w:cs="Times New Roman"/>
                <w:color w:val="000000" w:themeColor="text1"/>
                <w:sz w:val="20"/>
                <w:szCs w:val="20"/>
                <w:lang w:val="en-US"/>
              </w:rPr>
              <w:t>2.4e</w:t>
            </w:r>
            <w:r w:rsidRPr="00A814AA">
              <w:rPr>
                <w:rFonts w:ascii="Times New Roman" w:hAnsi="Times New Roman" w:cs="Times New Roman"/>
                <w:color w:val="000000" w:themeColor="text1"/>
                <w:sz w:val="20"/>
                <w:szCs w:val="20"/>
                <w:vertAlign w:val="superscript"/>
                <w:lang w:val="en-US"/>
              </w:rPr>
              <w:t>-9</w:t>
            </w:r>
          </w:p>
        </w:tc>
        <w:tc>
          <w:tcPr>
            <w:tcW w:w="850" w:type="dxa"/>
          </w:tcPr>
          <w:p w14:paraId="32CC8D47"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SL</w:t>
            </w:r>
          </w:p>
        </w:tc>
        <w:tc>
          <w:tcPr>
            <w:tcW w:w="8198" w:type="dxa"/>
          </w:tcPr>
          <w:p w14:paraId="6C549849" w14:textId="07A54502" w:rsidR="006D48B9" w:rsidRPr="00A814AA" w:rsidRDefault="006D48B9" w:rsidP="006D48B9">
            <w:pPr>
              <w:rPr>
                <w:rFonts w:ascii="Times New Roman" w:hAnsi="Times New Roman" w:cs="Times New Roman"/>
                <w:color w:val="000000" w:themeColor="text1"/>
                <w:sz w:val="20"/>
                <w:szCs w:val="20"/>
                <w:highlight w:val="yellow"/>
                <w:lang w:val="en-US"/>
              </w:rPr>
            </w:pPr>
            <w:r w:rsidRPr="00A814AA">
              <w:rPr>
                <w:rFonts w:ascii="Times New Roman" w:hAnsi="Times New Roman" w:cs="Times New Roman"/>
                <w:color w:val="000000" w:themeColor="text1"/>
                <w:sz w:val="20"/>
                <w:szCs w:val="20"/>
                <w:lang w:val="en-US"/>
              </w:rPr>
              <w:t>E3 ubiquitin-protein ligase SIRP1-like</w:t>
            </w:r>
            <w:r w:rsidR="006E71A1" w:rsidRPr="00A814AA">
              <w:rPr>
                <w:rFonts w:ascii="Times New Roman" w:hAnsi="Times New Roman" w:cs="Times New Roman"/>
                <w:color w:val="000000" w:themeColor="text1"/>
                <w:sz w:val="20"/>
                <w:szCs w:val="20"/>
                <w:lang w:val="en-US"/>
              </w:rPr>
              <w:t xml:space="preserve">, </w:t>
            </w:r>
            <w:r w:rsidRPr="00A814AA">
              <w:rPr>
                <w:rFonts w:ascii="Times New Roman" w:hAnsi="Times New Roman" w:cs="Times New Roman"/>
                <w:color w:val="000000" w:themeColor="text1"/>
                <w:sz w:val="20"/>
                <w:szCs w:val="20"/>
                <w:lang w:val="en-US"/>
              </w:rPr>
              <w:t>transcript variant X2 at 266.46 Mb</w:t>
            </w:r>
          </w:p>
        </w:tc>
      </w:tr>
      <w:tr w:rsidR="006D48B9" w:rsidRPr="00A814AA" w14:paraId="5B4F8290" w14:textId="77777777" w:rsidTr="6C1DCDD7">
        <w:trPr>
          <w:trHeight w:val="255"/>
        </w:trPr>
        <w:tc>
          <w:tcPr>
            <w:tcW w:w="1135" w:type="dxa"/>
            <w:vMerge/>
          </w:tcPr>
          <w:p w14:paraId="66A6066C"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0A515A85"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7B_68229888</w:t>
            </w:r>
          </w:p>
        </w:tc>
        <w:tc>
          <w:tcPr>
            <w:tcW w:w="841" w:type="dxa"/>
          </w:tcPr>
          <w:p w14:paraId="6E0A4867"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b</w:t>
            </w:r>
          </w:p>
        </w:tc>
        <w:tc>
          <w:tcPr>
            <w:tcW w:w="709" w:type="dxa"/>
          </w:tcPr>
          <w:p w14:paraId="1B887814" w14:textId="77777777" w:rsidR="006D48B9" w:rsidRPr="00A814AA" w:rsidRDefault="006D48B9" w:rsidP="006D48B9">
            <w:pPr>
              <w:jc w:val="both"/>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6.3</w:t>
            </w:r>
          </w:p>
        </w:tc>
        <w:tc>
          <w:tcPr>
            <w:tcW w:w="851" w:type="dxa"/>
          </w:tcPr>
          <w:p w14:paraId="5D735707"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1.9e</w:t>
            </w:r>
            <w:r w:rsidRPr="00A814AA">
              <w:rPr>
                <w:rFonts w:ascii="Times New Roman" w:hAnsi="Times New Roman" w:cs="Times New Roman"/>
                <w:color w:val="000000" w:themeColor="text1"/>
                <w:sz w:val="20"/>
                <w:szCs w:val="20"/>
                <w:vertAlign w:val="superscript"/>
                <w:lang w:val="en-US"/>
              </w:rPr>
              <w:t>-12</w:t>
            </w:r>
          </w:p>
        </w:tc>
        <w:tc>
          <w:tcPr>
            <w:tcW w:w="850" w:type="dxa"/>
          </w:tcPr>
          <w:p w14:paraId="2CDE977D"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SL</w:t>
            </w:r>
          </w:p>
        </w:tc>
        <w:tc>
          <w:tcPr>
            <w:tcW w:w="8198" w:type="dxa"/>
          </w:tcPr>
          <w:p w14:paraId="7266581F" w14:textId="729FE5CE"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w:t>
            </w:r>
            <w:r w:rsidRPr="00A814AA">
              <w:rPr>
                <w:rFonts w:ascii="Times New Roman" w:hAnsi="Times New Roman" w:cs="Times New Roman"/>
                <w:color w:val="000000" w:themeColor="text1"/>
                <w:sz w:val="20"/>
                <w:szCs w:val="20"/>
              </w:rPr>
              <w:t>erine/arginine-rich splicing factor RSZ21A</w:t>
            </w:r>
            <w:r w:rsidR="006E71A1" w:rsidRPr="00A814AA">
              <w:rPr>
                <w:rFonts w:ascii="Times New Roman" w:hAnsi="Times New Roman" w:cs="Times New Roman"/>
                <w:color w:val="000000" w:themeColor="text1"/>
                <w:sz w:val="20"/>
                <w:szCs w:val="20"/>
                <w:lang w:val="en-US"/>
              </w:rPr>
              <w:t xml:space="preserve">, </w:t>
            </w:r>
            <w:r w:rsidRPr="00A814AA">
              <w:rPr>
                <w:rFonts w:ascii="Times New Roman" w:hAnsi="Times New Roman" w:cs="Times New Roman"/>
                <w:color w:val="000000" w:themeColor="text1"/>
                <w:sz w:val="20"/>
                <w:szCs w:val="20"/>
              </w:rPr>
              <w:t>transcript variant X1</w:t>
            </w:r>
            <w:r w:rsidRPr="00A814AA">
              <w:rPr>
                <w:rFonts w:ascii="Times New Roman" w:hAnsi="Times New Roman" w:cs="Times New Roman"/>
                <w:color w:val="000000" w:themeColor="text1"/>
                <w:sz w:val="20"/>
                <w:szCs w:val="20"/>
                <w:lang w:val="en-US"/>
              </w:rPr>
              <w:t xml:space="preserve"> at 68.42 Mb; 85% similarity with </w:t>
            </w:r>
            <w:proofErr w:type="spellStart"/>
            <w:r w:rsidR="000C0178" w:rsidRPr="00A814AA">
              <w:rPr>
                <w:rFonts w:ascii="Times New Roman" w:hAnsi="Times New Roman" w:cs="Times New Roman"/>
                <w:i/>
                <w:iCs/>
                <w:color w:val="000000" w:themeColor="text1"/>
                <w:sz w:val="20"/>
                <w:szCs w:val="20"/>
                <w:lang w:val="en-US"/>
              </w:rPr>
              <w:t>Thinopyrum</w:t>
            </w:r>
            <w:proofErr w:type="spellEnd"/>
            <w:r w:rsidR="000C0178" w:rsidRPr="00A814AA">
              <w:rPr>
                <w:rFonts w:ascii="Times New Roman" w:hAnsi="Times New Roman" w:cs="Times New Roman"/>
                <w:color w:val="000000" w:themeColor="text1"/>
                <w:sz w:val="20"/>
                <w:szCs w:val="20"/>
                <w:lang w:val="en-US"/>
              </w:rPr>
              <w:t xml:space="preserve"> </w:t>
            </w:r>
            <w:r w:rsidRPr="00A814AA">
              <w:rPr>
                <w:rFonts w:ascii="Times New Roman" w:hAnsi="Times New Roman" w:cs="Times New Roman"/>
                <w:color w:val="000000" w:themeColor="text1"/>
                <w:sz w:val="20"/>
                <w:szCs w:val="20"/>
                <w:lang w:val="en-US"/>
              </w:rPr>
              <w:t>ag15(</w:t>
            </w:r>
            <w:r w:rsidR="007D35DC" w:rsidRPr="00A814AA">
              <w:rPr>
                <w:rFonts w:ascii="Times New Roman" w:hAnsi="Times New Roman" w:cs="Times New Roman"/>
                <w:color w:val="000000" w:themeColor="text1"/>
                <w:sz w:val="20"/>
                <w:szCs w:val="20"/>
                <w:lang w:val="en-US"/>
              </w:rPr>
              <w:t>NLR</w:t>
            </w:r>
            <w:r w:rsidRPr="00A814AA">
              <w:rPr>
                <w:rFonts w:ascii="Times New Roman" w:hAnsi="Times New Roman" w:cs="Times New Roman"/>
                <w:color w:val="000000" w:themeColor="text1"/>
                <w:sz w:val="20"/>
                <w:szCs w:val="20"/>
                <w:lang w:val="en-US"/>
              </w:rPr>
              <w:t>) at 73.12 Mb at 7B</w:t>
            </w:r>
          </w:p>
        </w:tc>
      </w:tr>
      <w:tr w:rsidR="006D48B9" w:rsidRPr="00A814AA" w14:paraId="7480A476" w14:textId="77777777" w:rsidTr="6C1DCDD7">
        <w:trPr>
          <w:trHeight w:val="255"/>
        </w:trPr>
        <w:tc>
          <w:tcPr>
            <w:tcW w:w="1135" w:type="dxa"/>
            <w:vMerge w:val="restart"/>
            <w:tcBorders>
              <w:top w:val="single" w:sz="8" w:space="0" w:color="000000" w:themeColor="text1"/>
            </w:tcBorders>
          </w:tcPr>
          <w:p w14:paraId="1450BE55"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 xml:space="preserve"> TNBGJ</w:t>
            </w:r>
          </w:p>
          <w:p w14:paraId="78A28B8E" w14:textId="77777777" w:rsidR="006D48B9" w:rsidRPr="00A814AA" w:rsidRDefault="006D48B9" w:rsidP="006D48B9">
            <w:pPr>
              <w:rPr>
                <w:rFonts w:ascii="Times New Roman" w:hAnsi="Times New Roman" w:cs="Times New Roman"/>
                <w:color w:val="000000" w:themeColor="text1"/>
                <w:sz w:val="20"/>
                <w:szCs w:val="20"/>
                <w:lang w:val="en-US"/>
              </w:rPr>
            </w:pPr>
          </w:p>
          <w:p w14:paraId="0ED0CE22"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Borders>
              <w:top w:val="single" w:sz="8" w:space="0" w:color="000000" w:themeColor="text1"/>
            </w:tcBorders>
          </w:tcPr>
          <w:p w14:paraId="7B80B874"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2A_257997411</w:t>
            </w:r>
          </w:p>
        </w:tc>
        <w:tc>
          <w:tcPr>
            <w:tcW w:w="841" w:type="dxa"/>
            <w:tcBorders>
              <w:top w:val="single" w:sz="8" w:space="0" w:color="000000" w:themeColor="text1"/>
            </w:tcBorders>
          </w:tcPr>
          <w:p w14:paraId="14312CA2"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b</w:t>
            </w:r>
          </w:p>
        </w:tc>
        <w:tc>
          <w:tcPr>
            <w:tcW w:w="709" w:type="dxa"/>
            <w:tcBorders>
              <w:top w:val="single" w:sz="8" w:space="0" w:color="000000" w:themeColor="text1"/>
            </w:tcBorders>
          </w:tcPr>
          <w:p w14:paraId="3D8A0B4F" w14:textId="77777777" w:rsidR="006D48B9" w:rsidRPr="00A814AA" w:rsidRDefault="006D48B9" w:rsidP="006D48B9">
            <w:pPr>
              <w:jc w:val="both"/>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46</w:t>
            </w:r>
          </w:p>
        </w:tc>
        <w:tc>
          <w:tcPr>
            <w:tcW w:w="851" w:type="dxa"/>
            <w:tcBorders>
              <w:top w:val="single" w:sz="8" w:space="0" w:color="000000" w:themeColor="text1"/>
            </w:tcBorders>
          </w:tcPr>
          <w:p w14:paraId="73E0A1F9"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1.5e</w:t>
            </w:r>
            <w:r w:rsidRPr="00A814AA">
              <w:rPr>
                <w:rFonts w:ascii="Times New Roman" w:hAnsi="Times New Roman" w:cs="Times New Roman"/>
                <w:color w:val="000000" w:themeColor="text1"/>
                <w:sz w:val="20"/>
                <w:szCs w:val="20"/>
                <w:vertAlign w:val="superscript"/>
                <w:lang w:val="en-US"/>
              </w:rPr>
              <w:t>-12</w:t>
            </w:r>
          </w:p>
        </w:tc>
        <w:tc>
          <w:tcPr>
            <w:tcW w:w="850" w:type="dxa"/>
            <w:tcBorders>
              <w:top w:val="single" w:sz="8" w:space="0" w:color="000000" w:themeColor="text1"/>
            </w:tcBorders>
          </w:tcPr>
          <w:p w14:paraId="0BB2CA37"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To</w:t>
            </w:r>
          </w:p>
        </w:tc>
        <w:tc>
          <w:tcPr>
            <w:tcW w:w="8198" w:type="dxa"/>
            <w:tcBorders>
              <w:top w:val="single" w:sz="8" w:space="0" w:color="000000" w:themeColor="text1"/>
            </w:tcBorders>
          </w:tcPr>
          <w:p w14:paraId="65046417"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rRNA-processing protein UTP23 homolog at 25.73 Mb; uncharacterized protein at 25.8 Mb</w:t>
            </w:r>
          </w:p>
        </w:tc>
      </w:tr>
      <w:tr w:rsidR="006D48B9" w:rsidRPr="00A814AA" w14:paraId="613F9E80" w14:textId="77777777" w:rsidTr="6C1DCDD7">
        <w:trPr>
          <w:trHeight w:val="231"/>
        </w:trPr>
        <w:tc>
          <w:tcPr>
            <w:tcW w:w="1135" w:type="dxa"/>
            <w:vMerge/>
          </w:tcPr>
          <w:p w14:paraId="06324878"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5212D1F9"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2B_498243667</w:t>
            </w:r>
          </w:p>
        </w:tc>
        <w:tc>
          <w:tcPr>
            <w:tcW w:w="841" w:type="dxa"/>
          </w:tcPr>
          <w:p w14:paraId="370E2802"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F</w:t>
            </w:r>
            <w:r w:rsidRPr="00A814AA">
              <w:rPr>
                <w:rFonts w:ascii="Times New Roman" w:hAnsi="Times New Roman" w:cs="Times New Roman"/>
                <w:color w:val="000000" w:themeColor="text1"/>
                <w:sz w:val="20"/>
                <w:szCs w:val="20"/>
                <w:lang w:val="en-US"/>
              </w:rPr>
              <w:t xml:space="preserve">, </w:t>
            </w:r>
            <w:r w:rsidRPr="00A814AA">
              <w:rPr>
                <w:rFonts w:ascii="Symbol" w:eastAsia="Symbol" w:hAnsi="Symbol" w:cs="Symbol"/>
                <w:b/>
                <w:bCs/>
                <w:color w:val="000000" w:themeColor="text1"/>
                <w:sz w:val="20"/>
                <w:szCs w:val="20"/>
                <w:lang w:val="en-US"/>
              </w:rPr>
              <w:t>b</w:t>
            </w:r>
          </w:p>
        </w:tc>
        <w:tc>
          <w:tcPr>
            <w:tcW w:w="709" w:type="dxa"/>
          </w:tcPr>
          <w:p w14:paraId="35219371" w14:textId="77777777" w:rsidR="006D48B9" w:rsidRPr="00A814AA" w:rsidRDefault="006D48B9" w:rsidP="006D48B9">
            <w:pPr>
              <w:jc w:val="both"/>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28.4</w:t>
            </w:r>
          </w:p>
        </w:tc>
        <w:tc>
          <w:tcPr>
            <w:tcW w:w="851" w:type="dxa"/>
          </w:tcPr>
          <w:p w14:paraId="64223129"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2.1e</w:t>
            </w:r>
            <w:r w:rsidRPr="00A814AA">
              <w:rPr>
                <w:rFonts w:ascii="Times New Roman" w:hAnsi="Times New Roman" w:cs="Times New Roman"/>
                <w:color w:val="000000" w:themeColor="text1"/>
                <w:sz w:val="20"/>
                <w:szCs w:val="20"/>
                <w:vertAlign w:val="superscript"/>
                <w:lang w:val="en-US"/>
              </w:rPr>
              <w:t>-17</w:t>
            </w:r>
          </w:p>
        </w:tc>
        <w:tc>
          <w:tcPr>
            <w:tcW w:w="850" w:type="dxa"/>
          </w:tcPr>
          <w:p w14:paraId="0EC4ED4E"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 xml:space="preserve">SL  </w:t>
            </w:r>
          </w:p>
        </w:tc>
        <w:tc>
          <w:tcPr>
            <w:tcW w:w="8198" w:type="dxa"/>
          </w:tcPr>
          <w:p w14:paraId="33D08308"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Serine/arginine repetitive matrix protein 1-like at 498.39 Mb</w:t>
            </w:r>
          </w:p>
        </w:tc>
      </w:tr>
      <w:tr w:rsidR="006D48B9" w:rsidRPr="00A814AA" w14:paraId="3EC810A3" w14:textId="77777777" w:rsidTr="6C1DCDD7">
        <w:trPr>
          <w:trHeight w:val="231"/>
        </w:trPr>
        <w:tc>
          <w:tcPr>
            <w:tcW w:w="1135" w:type="dxa"/>
            <w:vMerge/>
          </w:tcPr>
          <w:p w14:paraId="60B0711C"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6BF02C7D" w14:textId="77777777" w:rsidR="006D48B9" w:rsidRPr="00A814AA" w:rsidRDefault="006D48B9" w:rsidP="006D48B9">
            <w:pPr>
              <w:rPr>
                <w:rFonts w:ascii="Times New Roman" w:hAnsi="Times New Roman" w:cs="Times New Roman"/>
                <w:color w:val="000000" w:themeColor="text1"/>
                <w:sz w:val="20"/>
                <w:szCs w:val="20"/>
                <w:highlight w:val="lightGray"/>
                <w:lang w:val="en-US"/>
              </w:rPr>
            </w:pPr>
            <w:r w:rsidRPr="00A814AA">
              <w:rPr>
                <w:rFonts w:ascii="Times New Roman" w:hAnsi="Times New Roman" w:cs="Times New Roman"/>
                <w:color w:val="000000" w:themeColor="text1"/>
                <w:sz w:val="20"/>
                <w:szCs w:val="20"/>
                <w:lang w:val="en-US"/>
              </w:rPr>
              <w:t>3B_87851560</w:t>
            </w:r>
          </w:p>
        </w:tc>
        <w:tc>
          <w:tcPr>
            <w:tcW w:w="841" w:type="dxa"/>
          </w:tcPr>
          <w:p w14:paraId="77E7B822" w14:textId="77777777" w:rsidR="006D48B9" w:rsidRPr="00A814AA" w:rsidRDefault="006D48B9" w:rsidP="006D48B9">
            <w:pPr>
              <w:rPr>
                <w:rFonts w:ascii="Times New Roman" w:hAnsi="Times New Roman" w:cs="Times New Roman"/>
                <w:color w:val="000000" w:themeColor="text1"/>
                <w:sz w:val="20"/>
                <w:szCs w:val="20"/>
                <w:highlight w:val="lightGray"/>
                <w:lang w:val="en-US"/>
              </w:rPr>
            </w:pPr>
            <w:r w:rsidRPr="00A814AA">
              <w:rPr>
                <w:rFonts w:ascii="Symbol" w:eastAsia="Symbol" w:hAnsi="Symbol" w:cs="Symbol"/>
                <w:color w:val="000000" w:themeColor="text1"/>
                <w:sz w:val="20"/>
                <w:szCs w:val="20"/>
                <w:lang w:val="en-US"/>
              </w:rPr>
              <w:t>F</w:t>
            </w:r>
          </w:p>
        </w:tc>
        <w:tc>
          <w:tcPr>
            <w:tcW w:w="709" w:type="dxa"/>
          </w:tcPr>
          <w:p w14:paraId="0F8FF2F4" w14:textId="77777777" w:rsidR="006D48B9" w:rsidRPr="00A814AA" w:rsidRDefault="006D48B9" w:rsidP="006D48B9">
            <w:pPr>
              <w:jc w:val="both"/>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9.5</w:t>
            </w:r>
          </w:p>
        </w:tc>
        <w:tc>
          <w:tcPr>
            <w:tcW w:w="851" w:type="dxa"/>
          </w:tcPr>
          <w:p w14:paraId="20684532" w14:textId="77777777" w:rsidR="006D48B9" w:rsidRPr="00A814AA" w:rsidRDefault="006D48B9" w:rsidP="006D48B9">
            <w:pPr>
              <w:rPr>
                <w:rFonts w:ascii="Times New Roman" w:hAnsi="Times New Roman" w:cs="Times New Roman"/>
                <w:color w:val="000000" w:themeColor="text1"/>
                <w:sz w:val="20"/>
                <w:szCs w:val="20"/>
                <w:highlight w:val="yellow"/>
                <w:lang w:val="en-US"/>
              </w:rPr>
            </w:pPr>
            <w:r w:rsidRPr="00A814AA">
              <w:rPr>
                <w:rFonts w:ascii="Times New Roman" w:hAnsi="Times New Roman" w:cs="Times New Roman"/>
                <w:color w:val="000000" w:themeColor="text1"/>
                <w:sz w:val="20"/>
                <w:szCs w:val="20"/>
                <w:lang w:val="en-US"/>
              </w:rPr>
              <w:t>5.3e</w:t>
            </w:r>
            <w:r w:rsidRPr="00A814AA">
              <w:rPr>
                <w:rFonts w:ascii="Times New Roman" w:hAnsi="Times New Roman" w:cs="Times New Roman"/>
                <w:color w:val="000000" w:themeColor="text1"/>
                <w:sz w:val="20"/>
                <w:szCs w:val="20"/>
                <w:vertAlign w:val="superscript"/>
                <w:lang w:val="en-US"/>
              </w:rPr>
              <w:t>-10</w:t>
            </w:r>
          </w:p>
        </w:tc>
        <w:tc>
          <w:tcPr>
            <w:tcW w:w="850" w:type="dxa"/>
          </w:tcPr>
          <w:p w14:paraId="5B335EBD"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To</w:t>
            </w:r>
          </w:p>
        </w:tc>
        <w:tc>
          <w:tcPr>
            <w:tcW w:w="8198" w:type="dxa"/>
          </w:tcPr>
          <w:p w14:paraId="5CC64EC0" w14:textId="659CCBAC"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RST1-like</w:t>
            </w:r>
            <w:r w:rsidR="006E71A1" w:rsidRPr="00A814AA">
              <w:rPr>
                <w:rFonts w:ascii="Times New Roman" w:hAnsi="Times New Roman" w:cs="Times New Roman"/>
                <w:color w:val="000000" w:themeColor="text1"/>
                <w:sz w:val="20"/>
                <w:szCs w:val="20"/>
                <w:lang w:val="en-US"/>
              </w:rPr>
              <w:t xml:space="preserve">, </w:t>
            </w:r>
            <w:r w:rsidRPr="00A814AA">
              <w:rPr>
                <w:rFonts w:ascii="Times New Roman" w:hAnsi="Times New Roman" w:cs="Times New Roman"/>
                <w:color w:val="000000" w:themeColor="text1"/>
                <w:sz w:val="20"/>
                <w:szCs w:val="20"/>
                <w:lang w:val="en-US"/>
              </w:rPr>
              <w:t>transcript variant X1 at 87.89 Mb; putative F-box protein At4g22660 at 87.7 Mb</w:t>
            </w:r>
          </w:p>
        </w:tc>
      </w:tr>
      <w:tr w:rsidR="006D48B9" w:rsidRPr="00A814AA" w14:paraId="306FD4FA" w14:textId="77777777" w:rsidTr="6C1DCDD7">
        <w:trPr>
          <w:trHeight w:val="231"/>
        </w:trPr>
        <w:tc>
          <w:tcPr>
            <w:tcW w:w="1135" w:type="dxa"/>
            <w:vMerge/>
          </w:tcPr>
          <w:p w14:paraId="1C3324D8"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71192DF6"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1B_7587135</w:t>
            </w:r>
          </w:p>
        </w:tc>
        <w:tc>
          <w:tcPr>
            <w:tcW w:w="841" w:type="dxa"/>
          </w:tcPr>
          <w:p w14:paraId="6E0518BF"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Symbol" w:eastAsia="Symbol" w:hAnsi="Symbol" w:cs="Symbol"/>
                <w:color w:val="000000" w:themeColor="text1"/>
                <w:sz w:val="20"/>
                <w:szCs w:val="20"/>
                <w:lang w:val="en-US"/>
              </w:rPr>
              <w:t>b</w:t>
            </w:r>
          </w:p>
        </w:tc>
        <w:tc>
          <w:tcPr>
            <w:tcW w:w="709" w:type="dxa"/>
          </w:tcPr>
          <w:p w14:paraId="54934442" w14:textId="77777777" w:rsidR="006D48B9" w:rsidRPr="00A814AA" w:rsidRDefault="006D48B9" w:rsidP="006D48B9">
            <w:pPr>
              <w:jc w:val="both"/>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7</w:t>
            </w:r>
          </w:p>
        </w:tc>
        <w:tc>
          <w:tcPr>
            <w:tcW w:w="851" w:type="dxa"/>
          </w:tcPr>
          <w:p w14:paraId="30AE6EF8"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8.5e</w:t>
            </w:r>
            <w:r w:rsidRPr="00A814AA">
              <w:rPr>
                <w:rFonts w:ascii="Times New Roman" w:hAnsi="Times New Roman" w:cs="Times New Roman"/>
                <w:color w:val="000000" w:themeColor="text1"/>
                <w:sz w:val="20"/>
                <w:szCs w:val="20"/>
                <w:vertAlign w:val="superscript"/>
                <w:lang w:val="en-US"/>
              </w:rPr>
              <w:t>-09</w:t>
            </w:r>
          </w:p>
        </w:tc>
        <w:tc>
          <w:tcPr>
            <w:tcW w:w="850" w:type="dxa"/>
          </w:tcPr>
          <w:p w14:paraId="2EE3F583"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SL</w:t>
            </w:r>
          </w:p>
        </w:tc>
        <w:tc>
          <w:tcPr>
            <w:tcW w:w="8198" w:type="dxa"/>
          </w:tcPr>
          <w:p w14:paraId="7A4E7F20" w14:textId="39B3982B" w:rsidR="006D48B9" w:rsidRPr="00A814AA" w:rsidRDefault="22FA1095"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 xml:space="preserve">Leaf rust QTL in diverse </w:t>
            </w:r>
            <w:proofErr w:type="spellStart"/>
            <w:r w:rsidRPr="00A814AA">
              <w:rPr>
                <w:rFonts w:ascii="Times New Roman" w:hAnsi="Times New Roman" w:cs="Times New Roman"/>
                <w:color w:val="000000" w:themeColor="text1"/>
                <w:sz w:val="20"/>
                <w:szCs w:val="20"/>
                <w:lang w:val="en-US"/>
              </w:rPr>
              <w:t>hexaploid</w:t>
            </w:r>
            <w:proofErr w:type="spellEnd"/>
            <w:r w:rsidRPr="00A814AA">
              <w:rPr>
                <w:rFonts w:ascii="Times New Roman" w:hAnsi="Times New Roman" w:cs="Times New Roman"/>
                <w:color w:val="000000" w:themeColor="text1"/>
                <w:sz w:val="20"/>
                <w:szCs w:val="20"/>
                <w:lang w:val="en-US"/>
              </w:rPr>
              <w:t xml:space="preserve"> wheat at 1BS for this race</w:t>
            </w:r>
            <w:r w:rsidR="006D48B9" w:rsidRPr="00A814AA">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&lt;EndNote&gt;&lt;Cite&gt;&lt;Author&gt;Kaur&lt;/Author&gt;&lt;Year&gt;2023&lt;/Year&gt;&lt;RecNum&gt;70&lt;/RecNum&gt;&lt;DisplayText&gt;[9]&lt;/DisplayText&gt;&lt;record&gt;&lt;rec-number&gt;70&lt;/rec-number&gt;&lt;foreign-keys&gt;&lt;key app="EN" db-id="eevve2rzlrr0t1edfflvraa9dpxzsxrv9afp" timestamp="1708848298"&gt;70&lt;/key&gt;&lt;/foreign-keys&gt;&lt;ref-type name="Journal Article"&gt;17&lt;/ref-type&gt;&lt;contributors&gt;&lt;authors&gt;&lt;author&gt;Kaur,Shivreet&lt;/author&gt;&lt;author&gt;Gill,Harsimardeep S.&lt;/author&gt;&lt;author&gt;Breiland,Matthew&lt;/author&gt;&lt;author&gt;Kolmer,James A.&lt;/author&gt;&lt;author&gt;Gupta,Rajeev&lt;/author&gt;&lt;author&gt;Sehgal,Sunish K.&lt;/author&gt;&lt;author&gt;Gill,Upinder&lt;/author&gt;&lt;/authors&gt;&lt;/contributors&gt;&lt;auth-address&gt;Sunish K. Sehgal,Department of Agronomy, Horticulture and Plant Science, South Dakota State University,United States,upinder.gill@ndsu.edu&amp;#xD;Upinder Gill,Department of Plant Pathology, North Dakota State University,United States,upinder.gill@ndsu.edu&lt;/auth-address&gt;&lt;titles&gt;&lt;title&gt;Identification of leaf rust resistance loci in a geographically diverse panel of wheat using genome-wide association analysis&lt;/title&gt;&lt;secondary-title&gt;Frontiers in Plant Science&lt;/secondary-title&gt;&lt;short-title&gt;GWAS for wheat leaf rust resistance&lt;/short-title&gt;&lt;/titles&gt;&lt;periodical&gt;&lt;full-title&gt;Frontiers in plant science&lt;/full-title&gt;&lt;/periodical&gt;&lt;volume&gt;14&lt;/volume&gt;&lt;keywords&gt;&lt;keyword&gt;leaf rust,Puccinia triticana,GWAS - genome-wide association study,Seedling resistance,wheat,QTL,SNP,marker assisted selection (MAS)&lt;/keyword&gt;&lt;/keywords&gt;&lt;dates&gt;&lt;year&gt;2023&lt;/year&gt;&lt;pub-dates&gt;&lt;date&gt;2023-February-01&lt;/date&gt;&lt;/pub-dates&gt;&lt;/dates&gt;&lt;isbn&gt;1664-462X&lt;/isbn&gt;&lt;work-type&gt;Original Research&lt;/work-type&gt;&lt;urls&gt;&lt;related-urls&gt;&lt;url&gt;https://www.frontiersin.org/journals/plant-science/articles/10.3389/fpls.2023.1090163&lt;/url&gt;&lt;/related-urls&gt;&lt;/urls&gt;&lt;electronic-resource-num&gt;10.3389/fpls.2023.1090163&lt;/electronic-resource-num&gt;&lt;language&gt;English&lt;/language&gt;&lt;/record&gt;&lt;/Cite&gt;&lt;/EndNote&gt;</w:instrText>
            </w:r>
            <w:r w:rsidR="006D48B9" w:rsidRPr="00A814AA">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[9]</w:t>
            </w:r>
            <w:r w:rsidR="006D48B9" w:rsidRPr="00A814AA">
              <w:rPr>
                <w:rFonts w:ascii="Times New Roman" w:hAnsi="Times New Roman" w:cs="Times New Roman"/>
                <w:color w:val="000000" w:themeColor="text1"/>
                <w:sz w:val="20"/>
                <w:szCs w:val="20"/>
                <w:lang w:val="en-US"/>
              </w:rPr>
              <w:fldChar w:fldCharType="end"/>
            </w:r>
            <w:r w:rsidRPr="00A814AA">
              <w:rPr>
                <w:rFonts w:ascii="Times New Roman" w:hAnsi="Times New Roman" w:cs="Times New Roman"/>
                <w:color w:val="000000" w:themeColor="text1"/>
                <w:sz w:val="20"/>
                <w:szCs w:val="20"/>
                <w:lang w:val="en-US"/>
              </w:rPr>
              <w:t xml:space="preserve">; </w:t>
            </w:r>
            <w:r w:rsidRPr="00A814AA">
              <w:rPr>
                <w:rFonts w:ascii="Times New Roman" w:hAnsi="Times New Roman" w:cs="Times New Roman"/>
                <w:color w:val="000000" w:themeColor="text1"/>
                <w:kern w:val="0"/>
                <w:sz w:val="20"/>
                <w:szCs w:val="20"/>
                <w:lang w:val="en-US"/>
              </w:rPr>
              <w:t xml:space="preserve">MDIS1-interacting receptor like kinase 2-like at 7.52 Mb; gamma-gliadin-like at 7.57 Mb and protein NEN4-like at 7.59 Mb </w:t>
            </w:r>
          </w:p>
        </w:tc>
      </w:tr>
      <w:tr w:rsidR="006D48B9" w:rsidRPr="00A814AA" w14:paraId="38DAEB3D" w14:textId="77777777" w:rsidTr="6C1DCDD7">
        <w:trPr>
          <w:trHeight w:val="231"/>
        </w:trPr>
        <w:tc>
          <w:tcPr>
            <w:tcW w:w="1135" w:type="dxa"/>
            <w:vMerge/>
          </w:tcPr>
          <w:p w14:paraId="4D4A5974"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3856A0CA" w14:textId="77777777" w:rsidR="006D48B9" w:rsidRPr="00A814AA" w:rsidRDefault="006D48B9" w:rsidP="006D48B9">
            <w:pPr>
              <w:rPr>
                <w:rFonts w:ascii="Times New Roman" w:hAnsi="Times New Roman" w:cs="Times New Roman"/>
                <w:color w:val="000000" w:themeColor="text1"/>
                <w:sz w:val="20"/>
                <w:szCs w:val="20"/>
                <w:highlight w:val="lightGray"/>
                <w:lang w:val="en-US"/>
              </w:rPr>
            </w:pPr>
            <w:r w:rsidRPr="00A814AA">
              <w:rPr>
                <w:rFonts w:ascii="Times New Roman" w:hAnsi="Times New Roman" w:cs="Times New Roman"/>
                <w:color w:val="000000" w:themeColor="text1"/>
                <w:sz w:val="20"/>
                <w:szCs w:val="20"/>
                <w:lang w:val="en-US"/>
              </w:rPr>
              <w:t>2A_31044800</w:t>
            </w:r>
          </w:p>
        </w:tc>
        <w:tc>
          <w:tcPr>
            <w:tcW w:w="841" w:type="dxa"/>
          </w:tcPr>
          <w:p w14:paraId="6E634391" w14:textId="77777777" w:rsidR="006D48B9" w:rsidRPr="00A814AA" w:rsidRDefault="006D48B9" w:rsidP="006D48B9">
            <w:pPr>
              <w:rPr>
                <w:rFonts w:ascii="Times New Roman" w:hAnsi="Times New Roman" w:cs="Times New Roman"/>
                <w:color w:val="000000" w:themeColor="text1"/>
                <w:sz w:val="20"/>
                <w:szCs w:val="20"/>
                <w:highlight w:val="lightGray"/>
                <w:lang w:val="en-US"/>
              </w:rPr>
            </w:pPr>
            <w:r w:rsidRPr="00A814AA">
              <w:rPr>
                <w:rFonts w:ascii="Symbol" w:eastAsia="Symbol" w:hAnsi="Symbol" w:cs="Symbol"/>
                <w:color w:val="000000" w:themeColor="text1"/>
                <w:sz w:val="20"/>
                <w:szCs w:val="20"/>
                <w:lang w:val="en-US"/>
              </w:rPr>
              <w:t>F</w:t>
            </w:r>
          </w:p>
        </w:tc>
        <w:tc>
          <w:tcPr>
            <w:tcW w:w="709" w:type="dxa"/>
          </w:tcPr>
          <w:p w14:paraId="7123F7E0" w14:textId="77777777" w:rsidR="006D48B9" w:rsidRPr="00A814AA" w:rsidRDefault="006D48B9" w:rsidP="006D48B9">
            <w:pPr>
              <w:jc w:val="both"/>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5.3</w:t>
            </w:r>
          </w:p>
        </w:tc>
        <w:tc>
          <w:tcPr>
            <w:tcW w:w="851" w:type="dxa"/>
          </w:tcPr>
          <w:p w14:paraId="0BE9434A" w14:textId="77777777" w:rsidR="006D48B9" w:rsidRPr="00A814AA" w:rsidRDefault="006D48B9" w:rsidP="006D48B9">
            <w:pPr>
              <w:rPr>
                <w:rFonts w:ascii="Times New Roman" w:hAnsi="Times New Roman" w:cs="Times New Roman"/>
                <w:color w:val="000000" w:themeColor="text1"/>
                <w:sz w:val="20"/>
                <w:szCs w:val="20"/>
                <w:highlight w:val="yellow"/>
                <w:lang w:val="en-US"/>
              </w:rPr>
            </w:pPr>
            <w:r w:rsidRPr="00A814AA">
              <w:rPr>
                <w:rFonts w:ascii="Times New Roman" w:hAnsi="Times New Roman" w:cs="Times New Roman"/>
                <w:color w:val="000000" w:themeColor="text1"/>
                <w:sz w:val="20"/>
                <w:szCs w:val="20"/>
                <w:lang w:val="en-US"/>
              </w:rPr>
              <w:t>9.6e</w:t>
            </w:r>
            <w:r w:rsidRPr="00A814AA">
              <w:rPr>
                <w:rFonts w:ascii="Times New Roman" w:hAnsi="Times New Roman" w:cs="Times New Roman"/>
                <w:color w:val="000000" w:themeColor="text1"/>
                <w:sz w:val="20"/>
                <w:szCs w:val="20"/>
                <w:vertAlign w:val="superscript"/>
                <w:lang w:val="en-US"/>
              </w:rPr>
              <w:t>-12</w:t>
            </w:r>
          </w:p>
        </w:tc>
        <w:tc>
          <w:tcPr>
            <w:tcW w:w="850" w:type="dxa"/>
          </w:tcPr>
          <w:p w14:paraId="0EC72B8D"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To</w:t>
            </w:r>
          </w:p>
        </w:tc>
        <w:tc>
          <w:tcPr>
            <w:tcW w:w="8198" w:type="dxa"/>
          </w:tcPr>
          <w:p w14:paraId="09DE8682"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ABC transporter C family member 4-like at 31.044 Mb</w:t>
            </w:r>
          </w:p>
        </w:tc>
      </w:tr>
      <w:tr w:rsidR="006D48B9" w:rsidRPr="00A814AA" w14:paraId="56E1968E" w14:textId="77777777" w:rsidTr="6C1DCDD7">
        <w:trPr>
          <w:trHeight w:val="241"/>
        </w:trPr>
        <w:tc>
          <w:tcPr>
            <w:tcW w:w="1135" w:type="dxa"/>
            <w:vMerge/>
          </w:tcPr>
          <w:p w14:paraId="417F5DF9" w14:textId="77777777" w:rsidR="006D48B9" w:rsidRPr="00A814AA" w:rsidRDefault="006D48B9" w:rsidP="006D48B9">
            <w:pPr>
              <w:rPr>
                <w:rFonts w:ascii="Times New Roman" w:hAnsi="Times New Roman" w:cs="Times New Roman"/>
                <w:color w:val="000000" w:themeColor="text1"/>
                <w:sz w:val="20"/>
                <w:szCs w:val="20"/>
                <w:lang w:val="en-US"/>
              </w:rPr>
            </w:pPr>
          </w:p>
        </w:tc>
        <w:tc>
          <w:tcPr>
            <w:tcW w:w="1568" w:type="dxa"/>
          </w:tcPr>
          <w:p w14:paraId="4E44F8FD" w14:textId="77777777" w:rsidR="006D48B9" w:rsidRPr="00A814AA" w:rsidRDefault="006D48B9" w:rsidP="006D48B9">
            <w:pPr>
              <w:rPr>
                <w:rFonts w:ascii="Times New Roman" w:hAnsi="Times New Roman" w:cs="Times New Roman"/>
                <w:color w:val="000000" w:themeColor="text1"/>
                <w:sz w:val="20"/>
                <w:szCs w:val="20"/>
                <w:highlight w:val="lightGray"/>
                <w:lang w:val="en-US"/>
              </w:rPr>
            </w:pPr>
            <w:r w:rsidRPr="00A814AA">
              <w:rPr>
                <w:rFonts w:ascii="Times New Roman" w:hAnsi="Times New Roman" w:cs="Times New Roman"/>
                <w:color w:val="000000" w:themeColor="text1"/>
                <w:sz w:val="20"/>
                <w:szCs w:val="20"/>
                <w:lang w:val="en-US"/>
              </w:rPr>
              <w:t>2A_733237700</w:t>
            </w:r>
          </w:p>
        </w:tc>
        <w:tc>
          <w:tcPr>
            <w:tcW w:w="841" w:type="dxa"/>
          </w:tcPr>
          <w:p w14:paraId="4710F274" w14:textId="77777777" w:rsidR="006D48B9" w:rsidRPr="00A814AA" w:rsidRDefault="006D48B9" w:rsidP="006D48B9">
            <w:pPr>
              <w:rPr>
                <w:rFonts w:ascii="Times New Roman" w:hAnsi="Times New Roman" w:cs="Times New Roman"/>
                <w:color w:val="000000" w:themeColor="text1"/>
                <w:sz w:val="20"/>
                <w:szCs w:val="20"/>
                <w:highlight w:val="lightGray"/>
                <w:lang w:val="en-US"/>
              </w:rPr>
            </w:pPr>
            <w:r w:rsidRPr="00A814AA">
              <w:rPr>
                <w:rFonts w:ascii="Symbol" w:eastAsia="Symbol" w:hAnsi="Symbol" w:cs="Symbol"/>
                <w:color w:val="000000" w:themeColor="text1"/>
                <w:sz w:val="20"/>
                <w:szCs w:val="20"/>
                <w:lang w:val="en-US"/>
              </w:rPr>
              <w:t>F</w:t>
            </w:r>
          </w:p>
        </w:tc>
        <w:tc>
          <w:tcPr>
            <w:tcW w:w="709" w:type="dxa"/>
          </w:tcPr>
          <w:p w14:paraId="70321F3C" w14:textId="77777777" w:rsidR="006D48B9" w:rsidRPr="00A814AA" w:rsidRDefault="006D48B9" w:rsidP="006D48B9">
            <w:pPr>
              <w:jc w:val="both"/>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3.5</w:t>
            </w:r>
          </w:p>
        </w:tc>
        <w:tc>
          <w:tcPr>
            <w:tcW w:w="851" w:type="dxa"/>
          </w:tcPr>
          <w:p w14:paraId="4DE52B7F"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5.3e</w:t>
            </w:r>
            <w:r w:rsidRPr="00A814AA">
              <w:rPr>
                <w:rFonts w:ascii="Times New Roman" w:hAnsi="Times New Roman" w:cs="Times New Roman"/>
                <w:color w:val="000000" w:themeColor="text1"/>
                <w:sz w:val="20"/>
                <w:szCs w:val="20"/>
                <w:vertAlign w:val="superscript"/>
                <w:lang w:val="en-US"/>
              </w:rPr>
              <w:t>-10</w:t>
            </w:r>
          </w:p>
        </w:tc>
        <w:tc>
          <w:tcPr>
            <w:tcW w:w="850" w:type="dxa"/>
          </w:tcPr>
          <w:p w14:paraId="6BC273C9" w14:textId="77777777"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To</w:t>
            </w:r>
          </w:p>
        </w:tc>
        <w:tc>
          <w:tcPr>
            <w:tcW w:w="8198" w:type="dxa"/>
          </w:tcPr>
          <w:p w14:paraId="1DE0DF42" w14:textId="03E7E745" w:rsidR="006D48B9" w:rsidRPr="00A814AA" w:rsidRDefault="006D48B9" w:rsidP="006D48B9">
            <w:pPr>
              <w:rPr>
                <w:rFonts w:ascii="Times New Roman" w:hAnsi="Times New Roman" w:cs="Times New Roman"/>
                <w:color w:val="000000" w:themeColor="text1"/>
                <w:sz w:val="20"/>
                <w:szCs w:val="20"/>
                <w:lang w:val="en-US"/>
              </w:rPr>
            </w:pPr>
            <w:r w:rsidRPr="00A814AA">
              <w:rPr>
                <w:rFonts w:ascii="Times New Roman" w:hAnsi="Times New Roman" w:cs="Times New Roman"/>
                <w:color w:val="000000" w:themeColor="text1"/>
                <w:sz w:val="20"/>
                <w:szCs w:val="20"/>
                <w:lang w:val="en-US"/>
              </w:rPr>
              <w:t xml:space="preserve">Ribulose bisphosphate carboxylase/oxygenase </w:t>
            </w:r>
            <w:proofErr w:type="spellStart"/>
            <w:r w:rsidRPr="00A814AA">
              <w:rPr>
                <w:rFonts w:ascii="Times New Roman" w:hAnsi="Times New Roman" w:cs="Times New Roman"/>
                <w:color w:val="000000" w:themeColor="text1"/>
                <w:sz w:val="20"/>
                <w:szCs w:val="20"/>
                <w:lang w:val="en-US"/>
              </w:rPr>
              <w:t>activase</w:t>
            </w:r>
            <w:proofErr w:type="spellEnd"/>
            <w:r w:rsidR="006E71A1" w:rsidRPr="00A814AA">
              <w:rPr>
                <w:rFonts w:ascii="Times New Roman" w:hAnsi="Times New Roman" w:cs="Times New Roman"/>
                <w:color w:val="000000" w:themeColor="text1"/>
                <w:sz w:val="20"/>
                <w:szCs w:val="20"/>
                <w:lang w:val="en-US"/>
              </w:rPr>
              <w:t xml:space="preserve">, </w:t>
            </w:r>
            <w:proofErr w:type="spellStart"/>
            <w:r w:rsidRPr="00A814AA">
              <w:rPr>
                <w:rFonts w:ascii="Times New Roman" w:hAnsi="Times New Roman" w:cs="Times New Roman"/>
                <w:color w:val="000000" w:themeColor="text1"/>
                <w:sz w:val="20"/>
                <w:szCs w:val="20"/>
                <w:lang w:val="en-US"/>
              </w:rPr>
              <w:t>chloroplastic</w:t>
            </w:r>
            <w:proofErr w:type="spellEnd"/>
            <w:r w:rsidRPr="00A814AA">
              <w:rPr>
                <w:rFonts w:ascii="Times New Roman" w:hAnsi="Times New Roman" w:cs="Times New Roman"/>
                <w:color w:val="000000" w:themeColor="text1"/>
                <w:sz w:val="20"/>
                <w:szCs w:val="20"/>
                <w:lang w:val="en-US"/>
              </w:rPr>
              <w:t>-like at 733.23 Mb</w:t>
            </w:r>
          </w:p>
        </w:tc>
      </w:tr>
    </w:tbl>
    <w:p w14:paraId="2759AC8A" w14:textId="77777777" w:rsidR="002E1CF0" w:rsidRPr="00A91AFD" w:rsidRDefault="002E1CF0" w:rsidP="00842248">
      <w:pPr>
        <w:spacing w:line="360" w:lineRule="auto"/>
        <w:rPr>
          <w:rFonts w:ascii="Times New Roman" w:hAnsi="Times New Roman" w:cs="Times New Roman"/>
          <w:color w:val="222222"/>
          <w:sz w:val="22"/>
          <w:szCs w:val="22"/>
          <w:shd w:val="clear" w:color="auto" w:fill="FFFFFF"/>
          <w:lang w:val="en-US"/>
        </w:rPr>
      </w:pPr>
    </w:p>
    <w:p w14:paraId="016B82E2" w14:textId="2B22B2B5" w:rsidR="00A91AFD" w:rsidRPr="00A91AFD" w:rsidRDefault="5C00DAD5" w:rsidP="00A91AFD">
      <w:pPr>
        <w:spacing w:line="276" w:lineRule="auto"/>
        <w:rPr>
          <w:rFonts w:ascii="Times New Roman" w:hAnsi="Times New Roman" w:cs="Times New Roman"/>
          <w:sz w:val="22"/>
          <w:szCs w:val="22"/>
          <w:lang w:val="en-US"/>
        </w:rPr>
      </w:pPr>
      <w:r w:rsidRPr="6C1DCDD7">
        <w:rPr>
          <w:rFonts w:ascii="Symbol" w:eastAsia="Symbol" w:hAnsi="Symbol" w:cs="Symbol"/>
          <w:color w:val="000000" w:themeColor="text1"/>
          <w:sz w:val="22"/>
          <w:szCs w:val="22"/>
          <w:lang w:val="en-US"/>
        </w:rPr>
        <w:t>G</w:t>
      </w:r>
      <w:r w:rsidRPr="6C1DCDD7">
        <w:rPr>
          <w:rFonts w:ascii="Times New Roman" w:hAnsi="Times New Roman" w:cs="Times New Roman"/>
          <w:color w:val="000000" w:themeColor="text1"/>
          <w:sz w:val="22"/>
          <w:szCs w:val="22"/>
          <w:lang w:val="en-US"/>
        </w:rPr>
        <w:t xml:space="preserve"> = </w:t>
      </w:r>
      <w:proofErr w:type="spellStart"/>
      <w:r w:rsidRPr="6C1DCDD7">
        <w:rPr>
          <w:rFonts w:ascii="Times New Roman" w:hAnsi="Times New Roman" w:cs="Times New Roman"/>
          <w:color w:val="000000" w:themeColor="text1"/>
          <w:sz w:val="22"/>
          <w:szCs w:val="22"/>
          <w:lang w:val="en-US"/>
        </w:rPr>
        <w:t>rrBLUP</w:t>
      </w:r>
      <w:proofErr w:type="spellEnd"/>
      <w:r w:rsidRPr="6C1DCDD7">
        <w:rPr>
          <w:rFonts w:ascii="Times New Roman" w:hAnsi="Times New Roman" w:cs="Times New Roman"/>
          <w:color w:val="000000" w:themeColor="text1"/>
          <w:sz w:val="22"/>
          <w:szCs w:val="22"/>
          <w:lang w:val="en-US"/>
        </w:rPr>
        <w:t xml:space="preserve">; </w:t>
      </w:r>
      <w:r w:rsidRPr="6C1DCDD7">
        <w:rPr>
          <w:rFonts w:ascii="Symbol" w:eastAsia="Symbol" w:hAnsi="Symbol" w:cs="Symbol"/>
          <w:color w:val="000000" w:themeColor="text1"/>
          <w:sz w:val="22"/>
          <w:szCs w:val="22"/>
          <w:lang w:val="en-US"/>
        </w:rPr>
        <w:t>V</w:t>
      </w:r>
      <w:r w:rsidRPr="6C1DCDD7">
        <w:rPr>
          <w:rFonts w:ascii="Times New Roman" w:hAnsi="Times New Roman" w:cs="Times New Roman"/>
          <w:color w:val="000000" w:themeColor="text1"/>
          <w:sz w:val="22"/>
          <w:szCs w:val="22"/>
          <w:lang w:val="en-US"/>
        </w:rPr>
        <w:t xml:space="preserve"> = CMLM; </w:t>
      </w:r>
      <w:r w:rsidRPr="6C1DCDD7">
        <w:rPr>
          <w:rFonts w:ascii="Symbol" w:eastAsia="Symbol" w:hAnsi="Symbol" w:cs="Symbol"/>
          <w:color w:val="000000" w:themeColor="text1"/>
          <w:sz w:val="22"/>
          <w:szCs w:val="22"/>
          <w:lang w:val="en-US"/>
        </w:rPr>
        <w:t>F</w:t>
      </w:r>
      <w:r w:rsidRPr="6C1DCDD7">
        <w:rPr>
          <w:rFonts w:ascii="Times New Roman" w:hAnsi="Times New Roman" w:cs="Times New Roman"/>
          <w:color w:val="000000" w:themeColor="text1"/>
          <w:sz w:val="22"/>
          <w:szCs w:val="22"/>
          <w:lang w:val="en-US"/>
        </w:rPr>
        <w:t xml:space="preserve"> = </w:t>
      </w:r>
      <w:proofErr w:type="spellStart"/>
      <w:r w:rsidRPr="6C1DCDD7">
        <w:rPr>
          <w:rFonts w:ascii="Times New Roman" w:hAnsi="Times New Roman" w:cs="Times New Roman"/>
          <w:color w:val="000000" w:themeColor="text1"/>
          <w:sz w:val="22"/>
          <w:szCs w:val="22"/>
          <w:lang w:val="en-US"/>
        </w:rPr>
        <w:t>FarmCPU</w:t>
      </w:r>
      <w:proofErr w:type="spellEnd"/>
      <w:r w:rsidRPr="6C1DCDD7">
        <w:rPr>
          <w:rFonts w:ascii="Times New Roman" w:hAnsi="Times New Roman" w:cs="Times New Roman"/>
          <w:color w:val="000000" w:themeColor="text1"/>
          <w:sz w:val="22"/>
          <w:szCs w:val="22"/>
          <w:lang w:val="en-US"/>
        </w:rPr>
        <w:t xml:space="preserve"> and </w:t>
      </w:r>
      <w:r w:rsidRPr="6C1DCDD7">
        <w:rPr>
          <w:rFonts w:ascii="Symbol" w:eastAsia="Symbol" w:hAnsi="Symbol" w:cs="Symbol"/>
          <w:color w:val="000000" w:themeColor="text1"/>
          <w:sz w:val="22"/>
          <w:szCs w:val="22"/>
          <w:lang w:val="en-US"/>
        </w:rPr>
        <w:t>b</w:t>
      </w:r>
      <w:r w:rsidRPr="6C1DCDD7">
        <w:rPr>
          <w:rFonts w:ascii="Times New Roman" w:hAnsi="Times New Roman" w:cs="Times New Roman"/>
          <w:color w:val="000000" w:themeColor="text1"/>
          <w:sz w:val="22"/>
          <w:szCs w:val="22"/>
          <w:lang w:val="en-US"/>
        </w:rPr>
        <w:t xml:space="preserve"> = Blink</w:t>
      </w:r>
      <w:r w:rsidRPr="6C1DCDD7">
        <w:rPr>
          <w:rFonts w:ascii="Times New Roman" w:hAnsi="Times New Roman" w:cs="Times New Roman"/>
          <w:sz w:val="22"/>
          <w:szCs w:val="22"/>
          <w:lang w:val="en-US"/>
        </w:rPr>
        <w:t xml:space="preserve"> </w:t>
      </w:r>
    </w:p>
    <w:p w14:paraId="1488DB3E" w14:textId="77777777" w:rsidR="00A91AFD" w:rsidRDefault="00A91AFD" w:rsidP="00A91AFD">
      <w:pPr>
        <w:spacing w:line="276" w:lineRule="auto"/>
        <w:rPr>
          <w:rFonts w:ascii="Times New Roman" w:hAnsi="Times New Roman" w:cs="Times New Roman"/>
          <w:sz w:val="22"/>
          <w:szCs w:val="22"/>
          <w:lang w:val="en-US"/>
        </w:rPr>
      </w:pPr>
      <w:r w:rsidRPr="00A91AFD">
        <w:rPr>
          <w:rFonts w:ascii="Times New Roman" w:hAnsi="Times New Roman" w:cs="Times New Roman"/>
          <w:sz w:val="22"/>
          <w:szCs w:val="22"/>
          <w:lang w:val="en-US"/>
        </w:rPr>
        <w:t xml:space="preserve">SL = Southern Levant population except for </w:t>
      </w:r>
      <w:proofErr w:type="spellStart"/>
      <w:r w:rsidRPr="00A91AFD">
        <w:rPr>
          <w:rFonts w:ascii="Times New Roman" w:hAnsi="Times New Roman" w:cs="Times New Roman"/>
          <w:i/>
          <w:iCs/>
          <w:sz w:val="22"/>
          <w:szCs w:val="22"/>
          <w:lang w:val="en-US"/>
        </w:rPr>
        <w:t>judaicum</w:t>
      </w:r>
      <w:proofErr w:type="spellEnd"/>
      <w:r w:rsidRPr="00A91AFD">
        <w:rPr>
          <w:rFonts w:ascii="Times New Roman" w:hAnsi="Times New Roman" w:cs="Times New Roman"/>
          <w:sz w:val="22"/>
          <w:szCs w:val="22"/>
          <w:lang w:val="en-US"/>
        </w:rPr>
        <w:t xml:space="preserve">  </w:t>
      </w:r>
    </w:p>
    <w:p w14:paraId="64A0751E" w14:textId="77777777" w:rsidR="00A91AFD" w:rsidRDefault="00A91AFD" w:rsidP="00A91AFD">
      <w:pPr>
        <w:spacing w:line="276"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Pop = Population</w:t>
      </w:r>
    </w:p>
    <w:p w14:paraId="29207036" w14:textId="01AD05BE" w:rsidR="00A91AFD" w:rsidRPr="00A91AFD" w:rsidRDefault="00A91AFD" w:rsidP="00A91AFD">
      <w:pPr>
        <w:spacing w:line="276" w:lineRule="auto"/>
        <w:rPr>
          <w:rFonts w:ascii="Times New Roman" w:hAnsi="Times New Roman" w:cs="Times New Roman"/>
          <w:color w:val="222222"/>
          <w:sz w:val="22"/>
          <w:szCs w:val="22"/>
          <w:shd w:val="clear" w:color="auto" w:fill="FFFFFF"/>
          <w:lang w:val="en-US"/>
        </w:rPr>
      </w:pPr>
      <w:r w:rsidRPr="00A91AFD">
        <w:rPr>
          <w:rFonts w:ascii="Times New Roman" w:hAnsi="Times New Roman" w:cs="Times New Roman"/>
          <w:sz w:val="22"/>
          <w:szCs w:val="22"/>
          <w:lang w:val="en-US"/>
        </w:rPr>
        <w:t>To = Total population in the panel</w:t>
      </w:r>
    </w:p>
    <w:p w14:paraId="2F60A180" w14:textId="77777777" w:rsidR="00A91AFD" w:rsidRPr="00A91AFD" w:rsidRDefault="00A91AFD" w:rsidP="00842248">
      <w:pPr>
        <w:spacing w:line="360" w:lineRule="auto"/>
        <w:rPr>
          <w:rFonts w:ascii="Times New Roman" w:hAnsi="Times New Roman" w:cs="Times New Roman"/>
          <w:color w:val="222222"/>
          <w:sz w:val="22"/>
          <w:szCs w:val="22"/>
          <w:shd w:val="clear" w:color="auto" w:fill="FFFFFF"/>
          <w:lang w:val="en-US"/>
        </w:rPr>
      </w:pPr>
    </w:p>
    <w:p w14:paraId="5B5B9552" w14:textId="77777777" w:rsidR="002E1CF0" w:rsidRPr="00A91AFD" w:rsidRDefault="002E1CF0" w:rsidP="00842248">
      <w:pPr>
        <w:spacing w:line="360" w:lineRule="auto"/>
        <w:rPr>
          <w:rFonts w:ascii="Times New Roman" w:hAnsi="Times New Roman" w:cs="Times New Roman"/>
          <w:color w:val="222222"/>
          <w:sz w:val="22"/>
          <w:szCs w:val="22"/>
          <w:shd w:val="clear" w:color="auto" w:fill="FFFFFF"/>
          <w:lang w:val="en-US"/>
        </w:rPr>
      </w:pPr>
    </w:p>
    <w:p w14:paraId="637C5436" w14:textId="77777777" w:rsidR="002E1CF0" w:rsidRPr="00A91AFD" w:rsidRDefault="002E1CF0" w:rsidP="00842248">
      <w:pPr>
        <w:spacing w:line="360" w:lineRule="auto"/>
        <w:rPr>
          <w:rFonts w:ascii="Times New Roman" w:hAnsi="Times New Roman" w:cs="Times New Roman"/>
          <w:color w:val="222222"/>
          <w:sz w:val="22"/>
          <w:szCs w:val="22"/>
          <w:shd w:val="clear" w:color="auto" w:fill="FFFFFF"/>
          <w:lang w:val="en-US"/>
        </w:rPr>
      </w:pPr>
    </w:p>
    <w:p w14:paraId="33B78B43" w14:textId="77777777" w:rsidR="004E48EA" w:rsidRPr="00A91AFD" w:rsidRDefault="004E48EA" w:rsidP="00842248">
      <w:pPr>
        <w:spacing w:line="360" w:lineRule="auto"/>
        <w:rPr>
          <w:rFonts w:ascii="Times New Roman" w:hAnsi="Times New Roman" w:cs="Times New Roman"/>
          <w:color w:val="222222"/>
          <w:sz w:val="22"/>
          <w:szCs w:val="22"/>
          <w:shd w:val="clear" w:color="auto" w:fill="FFFFFF"/>
          <w:lang w:val="en-US"/>
        </w:rPr>
      </w:pPr>
    </w:p>
    <w:p w14:paraId="2366558B" w14:textId="77777777" w:rsidR="004E48EA" w:rsidRDefault="004E48EA" w:rsidP="00842248">
      <w:pPr>
        <w:spacing w:line="360" w:lineRule="auto"/>
        <w:rPr>
          <w:rFonts w:ascii="Times New Roman" w:hAnsi="Times New Roman" w:cs="Times New Roman"/>
          <w:color w:val="222222"/>
          <w:sz w:val="22"/>
          <w:szCs w:val="22"/>
          <w:shd w:val="clear" w:color="auto" w:fill="FFFFFF"/>
          <w:lang w:val="en-US"/>
        </w:rPr>
      </w:pPr>
    </w:p>
    <w:p w14:paraId="4DCD062B" w14:textId="77777777" w:rsidR="00E63392" w:rsidRDefault="00E63392" w:rsidP="00842248">
      <w:pPr>
        <w:spacing w:line="360" w:lineRule="auto"/>
        <w:rPr>
          <w:rFonts w:ascii="Times New Roman" w:hAnsi="Times New Roman" w:cs="Times New Roman"/>
          <w:color w:val="222222"/>
          <w:sz w:val="22"/>
          <w:szCs w:val="22"/>
          <w:shd w:val="clear" w:color="auto" w:fill="FFFFFF"/>
          <w:lang w:val="en-US"/>
        </w:rPr>
      </w:pPr>
    </w:p>
    <w:p w14:paraId="3D17851D" w14:textId="77777777" w:rsidR="00E63392" w:rsidRDefault="00E63392" w:rsidP="00842248">
      <w:pPr>
        <w:spacing w:line="360" w:lineRule="auto"/>
        <w:rPr>
          <w:rFonts w:ascii="Times New Roman" w:hAnsi="Times New Roman" w:cs="Times New Roman"/>
          <w:color w:val="222222"/>
          <w:sz w:val="22"/>
          <w:szCs w:val="22"/>
          <w:shd w:val="clear" w:color="auto" w:fill="FFFFFF"/>
          <w:lang w:val="en-US"/>
        </w:rPr>
      </w:pPr>
    </w:p>
    <w:p w14:paraId="0F6B94A9" w14:textId="77777777" w:rsidR="00E63392" w:rsidRDefault="00E63392" w:rsidP="00842248">
      <w:pPr>
        <w:spacing w:line="360" w:lineRule="auto"/>
        <w:rPr>
          <w:rFonts w:ascii="Times New Roman" w:hAnsi="Times New Roman" w:cs="Times New Roman"/>
          <w:color w:val="222222"/>
          <w:sz w:val="22"/>
          <w:szCs w:val="22"/>
          <w:shd w:val="clear" w:color="auto" w:fill="FFFFFF"/>
          <w:lang w:val="en-US"/>
        </w:rPr>
      </w:pPr>
    </w:p>
    <w:p w14:paraId="1078405E" w14:textId="77777777" w:rsidR="00E63392" w:rsidRDefault="00E63392" w:rsidP="00842248">
      <w:pPr>
        <w:spacing w:line="360" w:lineRule="auto"/>
        <w:rPr>
          <w:rFonts w:ascii="Times New Roman" w:hAnsi="Times New Roman" w:cs="Times New Roman"/>
          <w:color w:val="222222"/>
          <w:sz w:val="22"/>
          <w:szCs w:val="22"/>
          <w:shd w:val="clear" w:color="auto" w:fill="FFFFFF"/>
          <w:lang w:val="en-US"/>
        </w:rPr>
      </w:pPr>
    </w:p>
    <w:p w14:paraId="65965751" w14:textId="77777777" w:rsidR="00E63392" w:rsidRPr="00A91AFD" w:rsidRDefault="00E63392" w:rsidP="00842248">
      <w:pPr>
        <w:spacing w:line="360" w:lineRule="auto"/>
        <w:rPr>
          <w:rFonts w:ascii="Times New Roman" w:hAnsi="Times New Roman" w:cs="Times New Roman"/>
          <w:color w:val="222222"/>
          <w:sz w:val="22"/>
          <w:szCs w:val="22"/>
          <w:shd w:val="clear" w:color="auto" w:fill="FFFFFF"/>
          <w:lang w:val="en-US"/>
        </w:rPr>
      </w:pPr>
    </w:p>
    <w:p w14:paraId="0949F4A6" w14:textId="1246E1B2" w:rsidR="00546709" w:rsidRPr="00A91AFD" w:rsidRDefault="22F82500" w:rsidP="6C1DCDD7">
      <w:pPr>
        <w:spacing w:line="360" w:lineRule="auto"/>
        <w:rPr>
          <w:rFonts w:ascii="Times New Roman" w:hAnsi="Times New Roman" w:cs="Times New Roman"/>
          <w:color w:val="222222"/>
          <w:sz w:val="22"/>
          <w:szCs w:val="22"/>
          <w:lang w:val="en-US"/>
        </w:rPr>
      </w:pPr>
      <w:r w:rsidRPr="6C1DCDD7">
        <w:rPr>
          <w:rFonts w:ascii="Times New Roman" w:hAnsi="Times New Roman" w:cs="Times New Roman"/>
          <w:b/>
          <w:bCs/>
          <w:sz w:val="22"/>
          <w:szCs w:val="22"/>
          <w:lang w:val="en-US"/>
        </w:rPr>
        <w:lastRenderedPageBreak/>
        <w:t xml:space="preserve">Supplementary </w:t>
      </w:r>
      <w:r w:rsidR="619542B1" w:rsidRPr="6C1DCDD7">
        <w:rPr>
          <w:rFonts w:ascii="Times New Roman" w:hAnsi="Times New Roman" w:cs="Times New Roman"/>
          <w:b/>
          <w:bCs/>
          <w:sz w:val="22"/>
          <w:szCs w:val="22"/>
          <w:lang w:val="en-US"/>
        </w:rPr>
        <w:t xml:space="preserve">Table </w:t>
      </w:r>
      <w:r w:rsidRPr="6C1DCDD7">
        <w:rPr>
          <w:rFonts w:ascii="Times New Roman" w:hAnsi="Times New Roman" w:cs="Times New Roman"/>
          <w:b/>
          <w:bCs/>
          <w:sz w:val="22"/>
          <w:szCs w:val="22"/>
          <w:lang w:val="en-US"/>
        </w:rPr>
        <w:t>S</w:t>
      </w:r>
      <w:r w:rsidR="57DBF797" w:rsidRPr="6C1DCDD7">
        <w:rPr>
          <w:rFonts w:ascii="Times New Roman" w:hAnsi="Times New Roman" w:cs="Times New Roman"/>
          <w:b/>
          <w:bCs/>
          <w:sz w:val="22"/>
          <w:szCs w:val="22"/>
          <w:lang w:val="en-US"/>
        </w:rPr>
        <w:t>8</w:t>
      </w:r>
      <w:r w:rsidR="619542B1" w:rsidRPr="6C1DCDD7">
        <w:rPr>
          <w:rFonts w:ascii="Times New Roman" w:hAnsi="Times New Roman" w:cs="Times New Roman"/>
          <w:sz w:val="22"/>
          <w:szCs w:val="22"/>
          <w:lang w:val="en-US"/>
        </w:rPr>
        <w:t xml:space="preserve">. </w:t>
      </w:r>
      <w:r w:rsidR="287F70CE" w:rsidRPr="6C1DCDD7">
        <w:rPr>
          <w:rFonts w:ascii="Times New Roman" w:hAnsi="Times New Roman" w:cs="Times New Roman"/>
          <w:color w:val="000000" w:themeColor="text1"/>
          <w:sz w:val="22"/>
          <w:szCs w:val="22"/>
          <w:lang w:val="en-US"/>
        </w:rPr>
        <w:t xml:space="preserve">The genomic regions that are statistically significant (p &lt; 0.05) after Bonferroni correction for the marker-trait association for stripe/yellow rust (YR) resistance in the WEW. </w:t>
      </w:r>
      <w:r w:rsidR="6E2426B1" w:rsidRPr="6C1DCDD7">
        <w:rPr>
          <w:rFonts w:ascii="Times New Roman" w:hAnsi="Times New Roman" w:cs="Times New Roman"/>
          <w:color w:val="000000" w:themeColor="text1"/>
          <w:sz w:val="22"/>
          <w:szCs w:val="22"/>
          <w:lang w:val="en-US"/>
        </w:rPr>
        <w:t xml:space="preserve">The phenotypic variance explained (PVE %) </w:t>
      </w:r>
      <w:r w:rsidR="287F70CE" w:rsidRPr="6C1DCDD7">
        <w:rPr>
          <w:rFonts w:ascii="Times New Roman" w:hAnsi="Times New Roman" w:cs="Times New Roman"/>
          <w:color w:val="000000" w:themeColor="text1"/>
          <w:sz w:val="22"/>
          <w:szCs w:val="22"/>
          <w:lang w:val="en-US"/>
        </w:rPr>
        <w:t>and P-value was reported for the GWAS model represented by the bold characters (</w:t>
      </w:r>
      <w:r w:rsidR="287F70CE" w:rsidRPr="6C1DCDD7">
        <w:rPr>
          <w:rFonts w:ascii="Symbol" w:eastAsia="Symbol" w:hAnsi="Symbol" w:cs="Symbol"/>
          <w:color w:val="000000" w:themeColor="text1"/>
          <w:sz w:val="22"/>
          <w:szCs w:val="22"/>
          <w:lang w:val="en-US"/>
        </w:rPr>
        <w:t>G</w:t>
      </w:r>
      <w:r w:rsidR="287F70CE" w:rsidRPr="6C1DCDD7">
        <w:rPr>
          <w:rFonts w:ascii="Times New Roman" w:hAnsi="Times New Roman" w:cs="Times New Roman"/>
          <w:color w:val="000000" w:themeColor="text1"/>
          <w:sz w:val="22"/>
          <w:szCs w:val="22"/>
          <w:lang w:val="en-US"/>
        </w:rPr>
        <w:t xml:space="preserve">, </w:t>
      </w:r>
      <w:r w:rsidR="287F70CE" w:rsidRPr="6C1DCDD7">
        <w:rPr>
          <w:rFonts w:ascii="Symbol" w:eastAsia="Symbol" w:hAnsi="Symbol" w:cs="Symbol"/>
          <w:color w:val="000000" w:themeColor="text1"/>
          <w:sz w:val="22"/>
          <w:szCs w:val="22"/>
          <w:lang w:val="en-US"/>
        </w:rPr>
        <w:t>V</w:t>
      </w:r>
      <w:r w:rsidR="287F70CE" w:rsidRPr="6C1DCDD7">
        <w:rPr>
          <w:rFonts w:ascii="Times New Roman" w:hAnsi="Times New Roman" w:cs="Times New Roman"/>
          <w:color w:val="000000" w:themeColor="text1"/>
          <w:sz w:val="22"/>
          <w:szCs w:val="22"/>
          <w:lang w:val="en-US"/>
        </w:rPr>
        <w:t xml:space="preserve">, </w:t>
      </w:r>
      <w:r w:rsidR="287F70CE" w:rsidRPr="6C1DCDD7">
        <w:rPr>
          <w:rFonts w:ascii="Symbol" w:eastAsia="Symbol" w:hAnsi="Symbol" w:cs="Symbol"/>
          <w:color w:val="000000" w:themeColor="text1"/>
          <w:sz w:val="22"/>
          <w:szCs w:val="22"/>
          <w:lang w:val="en-US"/>
        </w:rPr>
        <w:t>F</w:t>
      </w:r>
      <w:r w:rsidR="287F70CE" w:rsidRPr="6C1DCDD7">
        <w:rPr>
          <w:rFonts w:ascii="Times New Roman" w:hAnsi="Times New Roman" w:cs="Times New Roman"/>
          <w:color w:val="000000" w:themeColor="text1"/>
          <w:sz w:val="22"/>
          <w:szCs w:val="22"/>
          <w:lang w:val="en-US"/>
        </w:rPr>
        <w:t xml:space="preserve">, </w:t>
      </w:r>
      <w:r w:rsidR="287F70CE" w:rsidRPr="6C1DCDD7">
        <w:rPr>
          <w:rFonts w:ascii="Symbol" w:eastAsia="Symbol" w:hAnsi="Symbol" w:cs="Symbol"/>
          <w:color w:val="000000" w:themeColor="text1"/>
          <w:sz w:val="22"/>
          <w:szCs w:val="22"/>
          <w:lang w:val="en-US"/>
        </w:rPr>
        <w:t>b</w:t>
      </w:r>
      <w:r w:rsidR="287F70CE" w:rsidRPr="6C1DCDD7">
        <w:rPr>
          <w:rFonts w:ascii="Times New Roman" w:hAnsi="Times New Roman" w:cs="Times New Roman"/>
          <w:color w:val="000000" w:themeColor="text1"/>
          <w:sz w:val="22"/>
          <w:szCs w:val="22"/>
          <w:lang w:val="en-US"/>
        </w:rPr>
        <w:t xml:space="preserve">).  The </w:t>
      </w:r>
      <w:proofErr w:type="spellStart"/>
      <w:r w:rsidR="287F70CE" w:rsidRPr="6C1DCDD7">
        <w:rPr>
          <w:rFonts w:ascii="Times New Roman" w:hAnsi="Times New Roman" w:cs="Times New Roman"/>
          <w:color w:val="000000" w:themeColor="text1"/>
          <w:sz w:val="22"/>
          <w:szCs w:val="22"/>
          <w:lang w:val="en-US"/>
        </w:rPr>
        <w:t>Zavitan</w:t>
      </w:r>
      <w:proofErr w:type="spellEnd"/>
      <w:r w:rsidR="287F70CE" w:rsidRPr="6C1DCDD7">
        <w:rPr>
          <w:rFonts w:ascii="Times New Roman" w:hAnsi="Times New Roman" w:cs="Times New Roman"/>
          <w:color w:val="000000" w:themeColor="text1"/>
          <w:sz w:val="22"/>
          <w:szCs w:val="22"/>
          <w:lang w:val="en-US"/>
        </w:rPr>
        <w:t xml:space="preserve"> genome (v2.1) positions were used to track the annotated genes for the position.</w:t>
      </w:r>
      <w:r w:rsidR="1E6C1700" w:rsidRPr="6C1DCDD7">
        <w:rPr>
          <w:rFonts w:ascii="Times New Roman" w:hAnsi="Times New Roman" w:cs="Times New Roman"/>
          <w:color w:val="000000" w:themeColor="text1"/>
          <w:sz w:val="22"/>
          <w:szCs w:val="22"/>
          <w:lang w:val="en-US"/>
        </w:rPr>
        <w:t xml:space="preserve"> The loci naming at the second column follows </w:t>
      </w:r>
      <w:r w:rsidR="3311D303" w:rsidRPr="6C1DCDD7">
        <w:rPr>
          <w:rFonts w:ascii="Times New Roman" w:hAnsi="Times New Roman" w:cs="Times New Roman"/>
          <w:color w:val="000000" w:themeColor="text1"/>
          <w:sz w:val="22"/>
          <w:szCs w:val="22"/>
          <w:lang w:val="en-US"/>
        </w:rPr>
        <w:t xml:space="preserve">the </w:t>
      </w:r>
      <w:r w:rsidR="1E6C1700" w:rsidRPr="6C1DCDD7">
        <w:rPr>
          <w:rFonts w:ascii="Times New Roman" w:hAnsi="Times New Roman" w:cs="Times New Roman"/>
          <w:color w:val="000000" w:themeColor="text1"/>
          <w:sz w:val="22"/>
          <w:szCs w:val="22"/>
          <w:lang w:val="en-US"/>
        </w:rPr>
        <w:t>chromosome</w:t>
      </w:r>
      <w:r w:rsidR="3311D303" w:rsidRPr="6C1DCDD7">
        <w:rPr>
          <w:rFonts w:ascii="Times New Roman" w:hAnsi="Times New Roman" w:cs="Times New Roman"/>
          <w:color w:val="000000" w:themeColor="text1"/>
          <w:sz w:val="22"/>
          <w:szCs w:val="22"/>
          <w:lang w:val="en-US"/>
        </w:rPr>
        <w:t xml:space="preserve"> </w:t>
      </w:r>
      <w:r w:rsidR="1E6C1700" w:rsidRPr="6C1DCDD7">
        <w:rPr>
          <w:rFonts w:ascii="Times New Roman" w:hAnsi="Times New Roman" w:cs="Times New Roman"/>
          <w:color w:val="000000" w:themeColor="text1"/>
          <w:sz w:val="22"/>
          <w:szCs w:val="22"/>
          <w:lang w:val="en-US"/>
        </w:rPr>
        <w:t xml:space="preserve">position. </w:t>
      </w:r>
    </w:p>
    <w:p w14:paraId="7771DB7B" w14:textId="22196C8C" w:rsidR="00546709" w:rsidRPr="00A91AFD" w:rsidRDefault="00546709" w:rsidP="6C1DCDD7">
      <w:pPr>
        <w:spacing w:line="360" w:lineRule="auto"/>
        <w:rPr>
          <w:rFonts w:ascii="Times New Roman" w:hAnsi="Times New Roman" w:cs="Times New Roman"/>
          <w:color w:val="000000" w:themeColor="text1"/>
          <w:sz w:val="22"/>
          <w:szCs w:val="22"/>
          <w:lang w:val="en-US"/>
        </w:rPr>
      </w:pPr>
    </w:p>
    <w:tbl>
      <w:tblPr>
        <w:tblStyle w:val="TableGrid"/>
        <w:tblW w:w="0" w:type="auto"/>
        <w:tblLook w:val="04A0" w:firstRow="1" w:lastRow="0" w:firstColumn="1" w:lastColumn="0" w:noHBand="0" w:noVBand="1"/>
      </w:tblPr>
      <w:tblGrid>
        <w:gridCol w:w="1016"/>
        <w:gridCol w:w="1461"/>
        <w:gridCol w:w="953"/>
        <w:gridCol w:w="674"/>
        <w:gridCol w:w="994"/>
        <w:gridCol w:w="862"/>
        <w:gridCol w:w="6980"/>
      </w:tblGrid>
      <w:tr w:rsidR="6C1DCDD7" w14:paraId="79AD6103" w14:textId="77777777" w:rsidTr="6C1DCDD7">
        <w:trPr>
          <w:trHeight w:val="402"/>
        </w:trPr>
        <w:tc>
          <w:tcPr>
            <w:tcW w:w="792" w:type="dxa"/>
            <w:tcBorders>
              <w:top w:val="single" w:sz="8" w:space="0" w:color="000000" w:themeColor="text1"/>
              <w:left w:val="single" w:sz="8" w:space="0" w:color="000000" w:themeColor="text1"/>
              <w:right w:val="single" w:sz="8" w:space="0" w:color="000000" w:themeColor="text1"/>
            </w:tcBorders>
          </w:tcPr>
          <w:p w14:paraId="025E51FA" w14:textId="4DAE3352" w:rsidR="6C1DCDD7" w:rsidRDefault="6C1DCDD7" w:rsidP="6C1DCDD7">
            <w:pPr>
              <w:rPr>
                <w:rFonts w:ascii="Times New Roman" w:hAnsi="Times New Roman" w:cs="Times New Roman"/>
                <w:b/>
                <w:bCs/>
                <w:color w:val="000000" w:themeColor="text1"/>
                <w:sz w:val="20"/>
                <w:szCs w:val="20"/>
                <w:lang w:val="en-US"/>
              </w:rPr>
            </w:pPr>
            <w:r w:rsidRPr="6C1DCDD7">
              <w:rPr>
                <w:rFonts w:ascii="Times New Roman" w:hAnsi="Times New Roman" w:cs="Times New Roman"/>
                <w:b/>
                <w:bCs/>
                <w:color w:val="000000" w:themeColor="text1"/>
                <w:sz w:val="20"/>
                <w:szCs w:val="20"/>
                <w:lang w:val="en-US"/>
              </w:rPr>
              <w:t>Pathogen races</w:t>
            </w:r>
          </w:p>
        </w:tc>
        <w:tc>
          <w:tcPr>
            <w:tcW w:w="1287" w:type="dxa"/>
            <w:tcBorders>
              <w:top w:val="single" w:sz="8" w:space="0" w:color="000000" w:themeColor="text1"/>
              <w:left w:val="single" w:sz="8" w:space="0" w:color="000000" w:themeColor="text1"/>
              <w:right w:val="single" w:sz="2" w:space="0" w:color="000000" w:themeColor="text1"/>
            </w:tcBorders>
          </w:tcPr>
          <w:p w14:paraId="63F2DBE1" w14:textId="77777777" w:rsidR="6C1DCDD7" w:rsidRDefault="6C1DCDD7" w:rsidP="6C1DCDD7">
            <w:pPr>
              <w:rPr>
                <w:rFonts w:ascii="Times New Roman" w:hAnsi="Times New Roman" w:cs="Times New Roman"/>
                <w:b/>
                <w:bCs/>
                <w:color w:val="000000" w:themeColor="text1"/>
                <w:sz w:val="20"/>
                <w:szCs w:val="20"/>
                <w:lang w:val="en-US"/>
              </w:rPr>
            </w:pPr>
            <w:r w:rsidRPr="6C1DCDD7">
              <w:rPr>
                <w:rFonts w:ascii="Times New Roman" w:hAnsi="Times New Roman" w:cs="Times New Roman"/>
                <w:b/>
                <w:bCs/>
                <w:color w:val="000000" w:themeColor="text1"/>
                <w:sz w:val="20"/>
                <w:szCs w:val="20"/>
                <w:lang w:val="en-US"/>
              </w:rPr>
              <w:t>Loci in the Peak</w:t>
            </w:r>
          </w:p>
        </w:tc>
        <w:tc>
          <w:tcPr>
            <w:tcW w:w="970" w:type="dxa"/>
            <w:tcBorders>
              <w:top w:val="single" w:sz="8" w:space="0" w:color="000000" w:themeColor="text1"/>
              <w:left w:val="single" w:sz="2" w:space="0" w:color="000000" w:themeColor="text1"/>
              <w:right w:val="single" w:sz="2" w:space="0" w:color="000000" w:themeColor="text1"/>
            </w:tcBorders>
          </w:tcPr>
          <w:p w14:paraId="012A457F" w14:textId="77777777" w:rsidR="6C1DCDD7" w:rsidRDefault="6C1DCDD7" w:rsidP="6C1DCDD7">
            <w:pPr>
              <w:rPr>
                <w:rFonts w:ascii="Times New Roman" w:hAnsi="Times New Roman" w:cs="Times New Roman"/>
                <w:b/>
                <w:bCs/>
                <w:color w:val="000000" w:themeColor="text1"/>
                <w:sz w:val="20"/>
                <w:szCs w:val="20"/>
                <w:lang w:val="en-US"/>
              </w:rPr>
            </w:pPr>
            <w:r w:rsidRPr="6C1DCDD7">
              <w:rPr>
                <w:rFonts w:ascii="Times New Roman" w:hAnsi="Times New Roman" w:cs="Times New Roman"/>
                <w:b/>
                <w:bCs/>
                <w:color w:val="000000" w:themeColor="text1"/>
                <w:sz w:val="20"/>
                <w:szCs w:val="20"/>
                <w:lang w:val="en-US"/>
              </w:rPr>
              <w:t>GWAS model</w:t>
            </w:r>
          </w:p>
        </w:tc>
        <w:tc>
          <w:tcPr>
            <w:tcW w:w="680" w:type="dxa"/>
            <w:tcBorders>
              <w:top w:val="single" w:sz="8" w:space="0" w:color="000000" w:themeColor="text1"/>
              <w:left w:val="single" w:sz="2" w:space="0" w:color="000000" w:themeColor="text1"/>
              <w:right w:val="single" w:sz="2" w:space="0" w:color="000000" w:themeColor="text1"/>
            </w:tcBorders>
          </w:tcPr>
          <w:p w14:paraId="70AC4B0B" w14:textId="77777777" w:rsidR="6C1DCDD7" w:rsidRDefault="6C1DCDD7" w:rsidP="6C1DCDD7">
            <w:pPr>
              <w:rPr>
                <w:rFonts w:ascii="Times New Roman" w:hAnsi="Times New Roman" w:cs="Times New Roman"/>
                <w:b/>
                <w:bCs/>
                <w:color w:val="000000" w:themeColor="text1"/>
                <w:sz w:val="20"/>
                <w:szCs w:val="20"/>
                <w:lang w:val="en-US"/>
              </w:rPr>
            </w:pPr>
            <w:r w:rsidRPr="6C1DCDD7">
              <w:rPr>
                <w:rFonts w:ascii="Times New Roman" w:hAnsi="Times New Roman" w:cs="Times New Roman"/>
                <w:b/>
                <w:bCs/>
                <w:color w:val="000000" w:themeColor="text1"/>
                <w:sz w:val="20"/>
                <w:szCs w:val="20"/>
                <w:lang w:val="en-US"/>
              </w:rPr>
              <w:t>PVE</w:t>
            </w:r>
          </w:p>
          <w:p w14:paraId="05CC3588" w14:textId="77777777" w:rsidR="6C1DCDD7" w:rsidRDefault="6C1DCDD7" w:rsidP="6C1DCDD7">
            <w:pPr>
              <w:rPr>
                <w:rFonts w:ascii="Times New Roman" w:hAnsi="Times New Roman" w:cs="Times New Roman"/>
                <w:b/>
                <w:bCs/>
                <w:color w:val="000000" w:themeColor="text1"/>
                <w:sz w:val="20"/>
                <w:szCs w:val="20"/>
                <w:lang w:val="en-US"/>
              </w:rPr>
            </w:pPr>
            <w:r w:rsidRPr="6C1DCDD7">
              <w:rPr>
                <w:rFonts w:ascii="Times New Roman" w:hAnsi="Times New Roman" w:cs="Times New Roman"/>
                <w:b/>
                <w:bCs/>
                <w:color w:val="000000" w:themeColor="text1"/>
                <w:sz w:val="20"/>
                <w:szCs w:val="20"/>
                <w:lang w:val="en-US"/>
              </w:rPr>
              <w:t>%</w:t>
            </w:r>
          </w:p>
        </w:tc>
        <w:tc>
          <w:tcPr>
            <w:tcW w:w="1028" w:type="dxa"/>
            <w:tcBorders>
              <w:top w:val="single" w:sz="8" w:space="0" w:color="000000" w:themeColor="text1"/>
              <w:left w:val="single" w:sz="2" w:space="0" w:color="000000" w:themeColor="text1"/>
              <w:right w:val="single" w:sz="2" w:space="0" w:color="000000" w:themeColor="text1"/>
            </w:tcBorders>
          </w:tcPr>
          <w:p w14:paraId="29D17DB2" w14:textId="77777777" w:rsidR="6C1DCDD7" w:rsidRDefault="6C1DCDD7" w:rsidP="6C1DCDD7">
            <w:pPr>
              <w:rPr>
                <w:rFonts w:ascii="Times New Roman" w:hAnsi="Times New Roman" w:cs="Times New Roman"/>
                <w:b/>
                <w:bCs/>
                <w:color w:val="000000" w:themeColor="text1"/>
                <w:sz w:val="20"/>
                <w:szCs w:val="20"/>
                <w:lang w:val="en-US"/>
              </w:rPr>
            </w:pPr>
            <w:r w:rsidRPr="6C1DCDD7">
              <w:rPr>
                <w:rFonts w:ascii="Times New Roman" w:hAnsi="Times New Roman" w:cs="Times New Roman"/>
                <w:b/>
                <w:bCs/>
                <w:color w:val="000000" w:themeColor="text1"/>
                <w:sz w:val="20"/>
                <w:szCs w:val="20"/>
                <w:lang w:val="en-US"/>
              </w:rPr>
              <w:t>P-value</w:t>
            </w:r>
          </w:p>
        </w:tc>
        <w:tc>
          <w:tcPr>
            <w:tcW w:w="888" w:type="dxa"/>
            <w:tcBorders>
              <w:top w:val="single" w:sz="8" w:space="0" w:color="000000" w:themeColor="text1"/>
              <w:left w:val="single" w:sz="2" w:space="0" w:color="000000" w:themeColor="text1"/>
              <w:right w:val="single" w:sz="2" w:space="0" w:color="000000" w:themeColor="text1"/>
            </w:tcBorders>
          </w:tcPr>
          <w:p w14:paraId="796AD772" w14:textId="77777777" w:rsidR="6C1DCDD7" w:rsidRDefault="6C1DCDD7" w:rsidP="6C1DCDD7">
            <w:pPr>
              <w:rPr>
                <w:rFonts w:ascii="Times New Roman" w:hAnsi="Times New Roman" w:cs="Times New Roman"/>
                <w:b/>
                <w:bCs/>
                <w:color w:val="000000" w:themeColor="text1"/>
                <w:sz w:val="20"/>
                <w:szCs w:val="20"/>
                <w:lang w:val="en-US"/>
              </w:rPr>
            </w:pPr>
            <w:r w:rsidRPr="6C1DCDD7">
              <w:rPr>
                <w:rFonts w:ascii="Times New Roman" w:hAnsi="Times New Roman" w:cs="Times New Roman"/>
                <w:b/>
                <w:bCs/>
                <w:color w:val="000000" w:themeColor="text1"/>
                <w:sz w:val="20"/>
                <w:szCs w:val="20"/>
                <w:lang w:val="en-US"/>
              </w:rPr>
              <w:t>POP</w:t>
            </w:r>
          </w:p>
        </w:tc>
        <w:tc>
          <w:tcPr>
            <w:tcW w:w="7483" w:type="dxa"/>
            <w:tcBorders>
              <w:top w:val="single" w:sz="8" w:space="0" w:color="000000" w:themeColor="text1"/>
              <w:left w:val="single" w:sz="2" w:space="0" w:color="000000" w:themeColor="text1"/>
              <w:right w:val="single" w:sz="8" w:space="0" w:color="000000" w:themeColor="text1"/>
            </w:tcBorders>
          </w:tcPr>
          <w:p w14:paraId="7064E919" w14:textId="7C68A822" w:rsidR="6C1DCDD7" w:rsidRDefault="6C1DCDD7" w:rsidP="6C1DCDD7">
            <w:pPr>
              <w:spacing w:line="288" w:lineRule="auto"/>
              <w:rPr>
                <w:rFonts w:ascii="Times New Roman" w:hAnsi="Times New Roman" w:cs="Times New Roman"/>
                <w:b/>
                <w:bCs/>
                <w:color w:val="000000" w:themeColor="text1"/>
                <w:sz w:val="20"/>
                <w:szCs w:val="20"/>
                <w:lang w:val="en-US"/>
              </w:rPr>
            </w:pPr>
            <w:r w:rsidRPr="6C1DCDD7">
              <w:rPr>
                <w:rFonts w:ascii="Times New Roman" w:hAnsi="Times New Roman" w:cs="Times New Roman"/>
                <w:b/>
                <w:bCs/>
                <w:color w:val="000000" w:themeColor="text1"/>
                <w:sz w:val="20"/>
                <w:szCs w:val="20"/>
                <w:lang w:val="en-US"/>
              </w:rPr>
              <w:t xml:space="preserve">Stripe rust QTL and functional genes on </w:t>
            </w:r>
            <w:proofErr w:type="spellStart"/>
            <w:r w:rsidRPr="6C1DCDD7">
              <w:rPr>
                <w:rFonts w:ascii="Times New Roman" w:hAnsi="Times New Roman" w:cs="Times New Roman"/>
                <w:b/>
                <w:bCs/>
                <w:color w:val="000000" w:themeColor="text1"/>
                <w:sz w:val="20"/>
                <w:szCs w:val="20"/>
                <w:lang w:val="en-US"/>
              </w:rPr>
              <w:t>Zavitan</w:t>
            </w:r>
            <w:proofErr w:type="spellEnd"/>
            <w:r w:rsidRPr="6C1DCDD7">
              <w:rPr>
                <w:rFonts w:ascii="Times New Roman" w:hAnsi="Times New Roman" w:cs="Times New Roman"/>
                <w:b/>
                <w:bCs/>
                <w:color w:val="000000" w:themeColor="text1"/>
                <w:sz w:val="20"/>
                <w:szCs w:val="20"/>
                <w:lang w:val="en-US"/>
              </w:rPr>
              <w:t xml:space="preserve"> [WEW_v2.1] around the GWAS peak marker region, and the literature cited for the known genes</w:t>
            </w:r>
          </w:p>
        </w:tc>
      </w:tr>
      <w:tr w:rsidR="6C1DCDD7" w14:paraId="38B56F82" w14:textId="77777777" w:rsidTr="6C1DCDD7">
        <w:trPr>
          <w:trHeight w:val="188"/>
        </w:trPr>
        <w:tc>
          <w:tcPr>
            <w:tcW w:w="792" w:type="dxa"/>
            <w:vMerge w:val="restart"/>
            <w:tcBorders>
              <w:top w:val="single" w:sz="8" w:space="0" w:color="000000" w:themeColor="text1"/>
            </w:tcBorders>
          </w:tcPr>
          <w:p w14:paraId="23C943BB" w14:textId="75A444D2"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PSTv-221</w:t>
            </w:r>
          </w:p>
          <w:p w14:paraId="0E7F1190" w14:textId="77777777" w:rsidR="6C1DCDD7" w:rsidRDefault="6C1DCDD7" w:rsidP="6C1DCDD7">
            <w:pPr>
              <w:rPr>
                <w:rFonts w:ascii="Times New Roman" w:hAnsi="Times New Roman" w:cs="Times New Roman"/>
                <w:color w:val="000000" w:themeColor="text1"/>
                <w:sz w:val="20"/>
                <w:szCs w:val="20"/>
                <w:lang w:val="en-US"/>
              </w:rPr>
            </w:pPr>
          </w:p>
          <w:p w14:paraId="17D88F75" w14:textId="77777777" w:rsidR="6C1DCDD7" w:rsidRDefault="6C1DCDD7" w:rsidP="6C1DCDD7">
            <w:pPr>
              <w:rPr>
                <w:rFonts w:ascii="Times New Roman" w:hAnsi="Times New Roman" w:cs="Times New Roman"/>
                <w:color w:val="000000" w:themeColor="text1"/>
                <w:sz w:val="20"/>
                <w:szCs w:val="20"/>
                <w:lang w:val="en-US"/>
              </w:rPr>
            </w:pPr>
          </w:p>
        </w:tc>
        <w:tc>
          <w:tcPr>
            <w:tcW w:w="1287" w:type="dxa"/>
            <w:tcBorders>
              <w:top w:val="single" w:sz="8" w:space="0" w:color="000000" w:themeColor="text1"/>
              <w:bottom w:val="single" w:sz="4" w:space="0" w:color="auto"/>
            </w:tcBorders>
          </w:tcPr>
          <w:p w14:paraId="117DAA5D"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1B_99349879</w:t>
            </w:r>
          </w:p>
        </w:tc>
        <w:tc>
          <w:tcPr>
            <w:tcW w:w="970" w:type="dxa"/>
            <w:tcBorders>
              <w:top w:val="single" w:sz="8" w:space="0" w:color="000000" w:themeColor="text1"/>
              <w:bottom w:val="single" w:sz="4" w:space="0" w:color="auto"/>
            </w:tcBorders>
          </w:tcPr>
          <w:p w14:paraId="63D71109"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G</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color w:val="000000" w:themeColor="text1"/>
                <w:sz w:val="20"/>
                <w:szCs w:val="20"/>
                <w:lang w:val="en-US"/>
              </w:rPr>
              <w:t>b</w:t>
            </w:r>
          </w:p>
        </w:tc>
        <w:tc>
          <w:tcPr>
            <w:tcW w:w="680" w:type="dxa"/>
            <w:tcBorders>
              <w:top w:val="single" w:sz="8" w:space="0" w:color="000000" w:themeColor="text1"/>
              <w:bottom w:val="single" w:sz="4" w:space="0" w:color="auto"/>
            </w:tcBorders>
          </w:tcPr>
          <w:p w14:paraId="04C5BC6B"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16</w:t>
            </w:r>
          </w:p>
        </w:tc>
        <w:tc>
          <w:tcPr>
            <w:tcW w:w="1028" w:type="dxa"/>
            <w:tcBorders>
              <w:top w:val="single" w:sz="8" w:space="0" w:color="000000" w:themeColor="text1"/>
              <w:bottom w:val="single" w:sz="4" w:space="0" w:color="auto"/>
            </w:tcBorders>
          </w:tcPr>
          <w:p w14:paraId="273E0F7A"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2.8e</w:t>
            </w:r>
            <w:r w:rsidRPr="6C1DCDD7">
              <w:rPr>
                <w:rFonts w:ascii="Times New Roman" w:hAnsi="Times New Roman" w:cs="Times New Roman"/>
                <w:color w:val="000000" w:themeColor="text1"/>
                <w:sz w:val="20"/>
                <w:szCs w:val="20"/>
                <w:vertAlign w:val="superscript"/>
                <w:lang w:val="en-US"/>
              </w:rPr>
              <w:t>-16</w:t>
            </w:r>
          </w:p>
        </w:tc>
        <w:tc>
          <w:tcPr>
            <w:tcW w:w="888" w:type="dxa"/>
            <w:tcBorders>
              <w:top w:val="single" w:sz="8" w:space="0" w:color="000000" w:themeColor="text1"/>
              <w:bottom w:val="single" w:sz="4" w:space="0" w:color="auto"/>
            </w:tcBorders>
          </w:tcPr>
          <w:p w14:paraId="60231B62"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SL, To</w:t>
            </w:r>
          </w:p>
        </w:tc>
        <w:tc>
          <w:tcPr>
            <w:tcW w:w="7483" w:type="dxa"/>
            <w:tcBorders>
              <w:top w:val="single" w:sz="8" w:space="0" w:color="000000" w:themeColor="text1"/>
              <w:bottom w:val="single" w:sz="4" w:space="0" w:color="auto"/>
            </w:tcBorders>
          </w:tcPr>
          <w:p w14:paraId="32D2A1F7" w14:textId="70BA4C5E"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i/>
                <w:iCs/>
                <w:color w:val="000000" w:themeColor="text1"/>
                <w:sz w:val="20"/>
                <w:szCs w:val="20"/>
                <w:lang w:val="en-US"/>
              </w:rPr>
              <w:t>Yr15</w:t>
            </w:r>
            <w:r w:rsidRPr="6C1DCDD7">
              <w:rPr>
                <w:rFonts w:ascii="Times New Roman" w:hAnsi="Times New Roman" w:cs="Times New Roman"/>
                <w:color w:val="000000" w:themeColor="text1"/>
                <w:sz w:val="20"/>
                <w:szCs w:val="20"/>
                <w:lang w:val="en-US"/>
              </w:rPr>
              <w:fldChar w:fldCharType="begin">
                <w:fldData xml:space="preserve">PEVuZE5vdGU+PENpdGU+PEF1dGhvcj5LbHltaXVrPC9BdXRob3I+PFllYXI+MjAyMjwvWWVhcj48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</w:fldData>
              </w:fldChar>
            </w:r>
            <w:r w:rsidR="00C45406">
              <w:rPr>
                <w:rFonts w:ascii="Times New Roman" w:hAnsi="Times New Roman" w:cs="Times New Roman"/>
                <w:color w:val="000000" w:themeColor="text1"/>
                <w:sz w:val="20"/>
                <w:szCs w:val="20"/>
                <w:lang w:val="en-US"/>
              </w:rPr>
              <w:instrText xml:space="preserve"> ADDIN EN.CITE </w:instrText>
            </w:r>
            <w:r w:rsidR="00C45406">
              <w:rPr>
                <w:rFonts w:ascii="Times New Roman" w:hAnsi="Times New Roman" w:cs="Times New Roman"/>
                <w:color w:val="000000" w:themeColor="text1"/>
                <w:sz w:val="20"/>
                <w:szCs w:val="20"/>
                <w:lang w:val="en-US"/>
              </w:rPr>
              <w:fldChar w:fldCharType="begin">
                <w:fldData xml:space="preserve">PEVuZE5vdGU+PENpdGU+PEF1dGhvcj5LbHltaXVrPC9BdXRob3I+PFllYXI+MjAyMjwvWWVhcj48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</w:fldData>
              </w:fldChar>
            </w:r>
            <w:r w:rsidR="00C45406">
              <w:rPr>
                <w:rFonts w:ascii="Times New Roman" w:hAnsi="Times New Roman" w:cs="Times New Roman"/>
                <w:color w:val="000000" w:themeColor="text1"/>
                <w:sz w:val="20"/>
                <w:szCs w:val="20"/>
                <w:lang w:val="en-US"/>
              </w:rPr>
              <w:instrText xml:space="preserve"> ADDIN EN.CITE.DATA </w:instrText>
            </w:r>
            <w:r w:rsidR="00C45406">
              <w:rPr>
                <w:rFonts w:ascii="Times New Roman" w:hAnsi="Times New Roman" w:cs="Times New Roman"/>
                <w:color w:val="000000" w:themeColor="text1"/>
                <w:sz w:val="20"/>
                <w:szCs w:val="20"/>
                <w:lang w:val="en-US"/>
              </w:rPr>
            </w:r>
            <w:r w:rsidR="00C45406">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[10]</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t xml:space="preserve"> at 97.94 </w:t>
            </w:r>
            <w:r w:rsidR="462F8EC1" w:rsidRPr="6C1DCDD7">
              <w:rPr>
                <w:rFonts w:ascii="Times New Roman" w:hAnsi="Times New Roman" w:cs="Times New Roman"/>
                <w:color w:val="000000" w:themeColor="text1"/>
                <w:sz w:val="20"/>
                <w:szCs w:val="20"/>
                <w:lang w:val="en-US"/>
              </w:rPr>
              <w:t>Mb; MN</w:t>
            </w:r>
            <w:r w:rsidRPr="6C1DCDD7">
              <w:rPr>
                <w:rFonts w:ascii="Times New Roman" w:hAnsi="Times New Roman" w:cs="Times New Roman"/>
                <w:color w:val="000000" w:themeColor="text1"/>
                <w:sz w:val="20"/>
                <w:szCs w:val="20"/>
                <w:lang w:val="en-US"/>
              </w:rPr>
              <w:t xml:space="preserve">756016.1 </w:t>
            </w:r>
            <w:r w:rsidRPr="6C1DCDD7">
              <w:rPr>
                <w:rFonts w:ascii="Times New Roman" w:hAnsi="Times New Roman" w:cs="Times New Roman"/>
                <w:i/>
                <w:iCs/>
                <w:color w:val="000000" w:themeColor="text1"/>
                <w:sz w:val="20"/>
                <w:szCs w:val="20"/>
                <w:lang w:val="en-US"/>
              </w:rPr>
              <w:t>Triticum</w:t>
            </w:r>
            <w:r w:rsidRPr="6C1DCDD7">
              <w:rPr>
                <w:rFonts w:ascii="Times New Roman" w:hAnsi="Times New Roman" w:cs="Times New Roman"/>
                <w:color w:val="000000" w:themeColor="text1"/>
                <w:sz w:val="20"/>
                <w:szCs w:val="20"/>
                <w:lang w:val="en-US"/>
              </w:rPr>
              <w:t xml:space="preserve"> </w:t>
            </w:r>
            <w:proofErr w:type="spellStart"/>
            <w:r w:rsidRPr="6C1DCDD7">
              <w:rPr>
                <w:rFonts w:ascii="Times New Roman" w:hAnsi="Times New Roman" w:cs="Times New Roman"/>
                <w:i/>
                <w:iCs/>
                <w:color w:val="000000" w:themeColor="text1"/>
                <w:sz w:val="20"/>
                <w:szCs w:val="20"/>
                <w:lang w:val="en-US"/>
              </w:rPr>
              <w:t>dicoccoides</w:t>
            </w:r>
            <w:proofErr w:type="spellEnd"/>
            <w:r w:rsidRPr="6C1DCDD7">
              <w:rPr>
                <w:rFonts w:ascii="Times New Roman" w:hAnsi="Times New Roman" w:cs="Times New Roman"/>
                <w:color w:val="000000" w:themeColor="text1"/>
                <w:sz w:val="20"/>
                <w:szCs w:val="20"/>
                <w:lang w:val="en-US"/>
              </w:rPr>
              <w:t xml:space="preserve"> isolate WEW110846 wheat tandem kinase 1 (</w:t>
            </w:r>
            <w:r w:rsidRPr="6C1DCDD7">
              <w:rPr>
                <w:rFonts w:ascii="Times New Roman" w:hAnsi="Times New Roman" w:cs="Times New Roman"/>
                <w:i/>
                <w:iCs/>
                <w:color w:val="000000" w:themeColor="text1"/>
                <w:sz w:val="20"/>
                <w:szCs w:val="20"/>
                <w:lang w:val="en-US"/>
              </w:rPr>
              <w:t>Wtk1</w:t>
            </w:r>
            <w:r w:rsidRPr="6C1DCDD7">
              <w:rPr>
                <w:rFonts w:ascii="Times New Roman" w:hAnsi="Times New Roman" w:cs="Times New Roman"/>
                <w:color w:val="000000" w:themeColor="text1"/>
                <w:sz w:val="20"/>
                <w:szCs w:val="20"/>
                <w:lang w:val="en-US"/>
              </w:rPr>
              <w:t>) aligned (93%) at 97.9 Mb; wall-associated receptor kinase 1-like at 97.9 Mb; disease resistance protein RPM1-like at 99.5 Mb</w:t>
            </w:r>
            <w:r w:rsidRPr="6C1DCDD7">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&lt;EndNote&gt;&lt;Cite&gt;&lt;Author&gt;Wang&lt;/Author&gt;&lt;Year&gt;2019&lt;/Year&gt;&lt;RecNum&gt;73&lt;/RecNum&gt;&lt;DisplayText&gt;[11]&lt;/DisplayText&gt;&lt;record&gt;&lt;rec-number&gt;73&lt;/rec-number&gt;&lt;foreign-keys&gt;&lt;key app="EN" db-id="eevve2rzlrr0t1edfflvraa9dpxzsxrv9afp" timestamp="1708915104"&gt;73&lt;/key&gt;&lt;/foreign-keys&gt;&lt;ref-type name="Journal Article"&gt;17&lt;/ref-type&gt;&lt;contributors&gt;&lt;authors&gt;&lt;author&gt;Wang, J.&lt;/author&gt;&lt;author&gt;Tian, W.&lt;/author&gt;&lt;author&gt;Tao, F.&lt;/author&gt;&lt;author&gt;Wang, J.&lt;/author&gt;&lt;author&gt;Shang, H.&lt;/author&gt;&lt;author&gt;Chen, X.&lt;/author&gt;&lt;author&gt;Xu, X.&lt;/author&gt;&lt;author&gt;Hu, X.&lt;/author&gt;&lt;/authors&gt;&lt;/contributors&gt;&lt;auth-address&gt;State Key Laboratory of Crop Stress Biology for Arid Areas and College of Plant Protection, Northwest A&amp;amp;F University, Yangling, China.&amp;#xD;Agricultural Research Service, United States Department of Agriculture and Department of Plant Pathology, Washington State University, Pullman, WA, United States.&amp;#xD;Pest &amp;amp; Pathogen Ecology, NIAB East Malling Research, Kent, United Kingdom.&lt;/auth-address&gt;&lt;titles&gt;&lt;title&gt;TaRPM1 Positively Regulates Wheat High-Temperature Seedling-Plant Resistance to Puccinia striiformis f. sp. tritici&lt;/title&gt;&lt;secondary-title&gt;Front Plant Sci&lt;/secondary-title&gt;&lt;/titles&gt;&lt;periodical&gt;&lt;full-title&gt;Front Plant Sci&lt;/full-title&gt;&lt;/periodical&gt;&lt;pages&gt;1679&lt;/pages&gt;&lt;volume&gt;10&lt;/volume&gt;&lt;edition&gt;2020/02/06&lt;/edition&gt;&lt;keywords&gt;&lt;keyword&gt;Nbs-lrr&lt;/keyword&gt;&lt;keyword&gt;high-temperature seeding plant resistance (HTSP)&lt;/keyword&gt;&lt;keyword&gt;non-species-specific&lt;/keyword&gt;&lt;keyword&gt;virus-induced gene silencing (VIGS)&lt;/keyword&gt;&lt;keyword&gt;wheat stripe rust&lt;/keyword&gt;&lt;/keywords&gt;&lt;dates&gt;&lt;year&gt;2019&lt;/year&gt;&lt;/dates&gt;&lt;isbn&gt;1664-462X (Print)&amp;#xD;1664-462x&lt;/isbn&gt;&lt;accession-num&gt;32010164&lt;/accession-num&gt;&lt;urls&gt;&lt;/urls&gt;&lt;custom2&gt;PMC6974556&lt;/custom2&gt;&lt;electronic-resource-num&gt;10.3389/fpls.2019.01679&lt;/electronic-resource-num&gt;&lt;remote-database-provider&gt;NLM&lt;/remote-database-provider&gt;&lt;language&gt;eng&lt;/language&gt;&lt;/record&gt;&lt;/Cite&gt;&lt;/EndNote&gt;</w:instrText>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[11]</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t xml:space="preserve"> </w:t>
            </w:r>
            <w:r w:rsidRPr="6C1DCDD7">
              <w:rPr>
                <w:rFonts w:ascii="Times New Roman" w:hAnsi="Times New Roman" w:cs="Times New Roman"/>
                <w:b/>
                <w:bCs/>
                <w:color w:val="000000" w:themeColor="text1"/>
                <w:sz w:val="20"/>
                <w:szCs w:val="20"/>
                <w:lang w:val="en-US"/>
              </w:rPr>
              <w:t xml:space="preserve"> </w:t>
            </w:r>
          </w:p>
        </w:tc>
      </w:tr>
      <w:tr w:rsidR="6C1DCDD7" w14:paraId="2D1C932E" w14:textId="77777777" w:rsidTr="6C1DCDD7">
        <w:trPr>
          <w:trHeight w:val="188"/>
        </w:trPr>
        <w:tc>
          <w:tcPr>
            <w:tcW w:w="792" w:type="dxa"/>
            <w:vMerge/>
          </w:tcPr>
          <w:p w14:paraId="1E41BE2B" w14:textId="77777777" w:rsidR="005E7C1F" w:rsidRDefault="005E7C1F"/>
        </w:tc>
        <w:tc>
          <w:tcPr>
            <w:tcW w:w="1287" w:type="dxa"/>
            <w:tcBorders>
              <w:top w:val="single" w:sz="4" w:space="0" w:color="auto"/>
              <w:bottom w:val="single" w:sz="4" w:space="0" w:color="auto"/>
            </w:tcBorders>
          </w:tcPr>
          <w:p w14:paraId="11B2A882"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1A_321955692</w:t>
            </w:r>
          </w:p>
        </w:tc>
        <w:tc>
          <w:tcPr>
            <w:tcW w:w="970" w:type="dxa"/>
            <w:tcBorders>
              <w:top w:val="single" w:sz="4" w:space="0" w:color="auto"/>
              <w:bottom w:val="single" w:sz="4" w:space="0" w:color="auto"/>
            </w:tcBorders>
          </w:tcPr>
          <w:p w14:paraId="3744A4B4"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b</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color w:val="000000" w:themeColor="text1"/>
                <w:sz w:val="20"/>
                <w:szCs w:val="20"/>
                <w:lang w:val="en-US"/>
              </w:rPr>
              <w:t>F</w:t>
            </w:r>
          </w:p>
        </w:tc>
        <w:tc>
          <w:tcPr>
            <w:tcW w:w="680" w:type="dxa"/>
            <w:tcBorders>
              <w:top w:val="single" w:sz="4" w:space="0" w:color="auto"/>
              <w:bottom w:val="single" w:sz="4" w:space="0" w:color="auto"/>
            </w:tcBorders>
          </w:tcPr>
          <w:p w14:paraId="709E23DD"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11.8</w:t>
            </w:r>
          </w:p>
        </w:tc>
        <w:tc>
          <w:tcPr>
            <w:tcW w:w="1028" w:type="dxa"/>
            <w:tcBorders>
              <w:top w:val="single" w:sz="4" w:space="0" w:color="auto"/>
              <w:bottom w:val="single" w:sz="4" w:space="0" w:color="auto"/>
            </w:tcBorders>
          </w:tcPr>
          <w:p w14:paraId="6BE7EE87"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6.9e</w:t>
            </w:r>
            <w:r w:rsidRPr="6C1DCDD7">
              <w:rPr>
                <w:rFonts w:ascii="Times New Roman" w:hAnsi="Times New Roman" w:cs="Times New Roman"/>
                <w:color w:val="000000" w:themeColor="text1"/>
                <w:sz w:val="20"/>
                <w:szCs w:val="20"/>
                <w:vertAlign w:val="superscript"/>
                <w:lang w:val="en-US"/>
              </w:rPr>
              <w:t>-11</w:t>
            </w:r>
          </w:p>
        </w:tc>
        <w:tc>
          <w:tcPr>
            <w:tcW w:w="888" w:type="dxa"/>
            <w:tcBorders>
              <w:top w:val="single" w:sz="4" w:space="0" w:color="auto"/>
              <w:bottom w:val="single" w:sz="4" w:space="0" w:color="auto"/>
            </w:tcBorders>
          </w:tcPr>
          <w:p w14:paraId="71141D86"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 SL</w:t>
            </w:r>
          </w:p>
        </w:tc>
        <w:tc>
          <w:tcPr>
            <w:tcW w:w="7483" w:type="dxa"/>
            <w:tcBorders>
              <w:top w:val="single" w:sz="4" w:space="0" w:color="auto"/>
              <w:bottom w:val="single" w:sz="4" w:space="0" w:color="auto"/>
            </w:tcBorders>
          </w:tcPr>
          <w:p w14:paraId="1843161D"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Membrane steroid-binding protein 1-like at 322.1 Mb</w:t>
            </w:r>
          </w:p>
        </w:tc>
      </w:tr>
      <w:tr w:rsidR="6C1DCDD7" w14:paraId="34D4455E" w14:textId="77777777" w:rsidTr="6C1DCDD7">
        <w:trPr>
          <w:trHeight w:val="188"/>
        </w:trPr>
        <w:tc>
          <w:tcPr>
            <w:tcW w:w="792" w:type="dxa"/>
            <w:vMerge/>
          </w:tcPr>
          <w:p w14:paraId="7997A4B1" w14:textId="77777777" w:rsidR="005E7C1F" w:rsidRDefault="005E7C1F"/>
        </w:tc>
        <w:tc>
          <w:tcPr>
            <w:tcW w:w="1287" w:type="dxa"/>
            <w:tcBorders>
              <w:top w:val="single" w:sz="4" w:space="0" w:color="auto"/>
              <w:bottom w:val="single" w:sz="4" w:space="0" w:color="auto"/>
            </w:tcBorders>
          </w:tcPr>
          <w:p w14:paraId="0C8315B2"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3A_633834064</w:t>
            </w:r>
          </w:p>
        </w:tc>
        <w:tc>
          <w:tcPr>
            <w:tcW w:w="970" w:type="dxa"/>
            <w:tcBorders>
              <w:top w:val="single" w:sz="4" w:space="0" w:color="auto"/>
              <w:bottom w:val="single" w:sz="4" w:space="0" w:color="auto"/>
            </w:tcBorders>
          </w:tcPr>
          <w:p w14:paraId="64B59A58"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b</w:t>
            </w:r>
          </w:p>
        </w:tc>
        <w:tc>
          <w:tcPr>
            <w:tcW w:w="680" w:type="dxa"/>
            <w:tcBorders>
              <w:top w:val="single" w:sz="4" w:space="0" w:color="auto"/>
              <w:bottom w:val="single" w:sz="4" w:space="0" w:color="auto"/>
            </w:tcBorders>
          </w:tcPr>
          <w:p w14:paraId="3CCC3413"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11.7</w:t>
            </w:r>
          </w:p>
        </w:tc>
        <w:tc>
          <w:tcPr>
            <w:tcW w:w="1028" w:type="dxa"/>
            <w:tcBorders>
              <w:top w:val="single" w:sz="4" w:space="0" w:color="auto"/>
              <w:bottom w:val="single" w:sz="4" w:space="0" w:color="auto"/>
            </w:tcBorders>
          </w:tcPr>
          <w:p w14:paraId="09BA4A6C"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4.7e</w:t>
            </w:r>
            <w:r w:rsidRPr="6C1DCDD7">
              <w:rPr>
                <w:rFonts w:ascii="Times New Roman" w:hAnsi="Times New Roman" w:cs="Times New Roman"/>
                <w:color w:val="000000" w:themeColor="text1"/>
                <w:sz w:val="20"/>
                <w:szCs w:val="20"/>
                <w:vertAlign w:val="superscript"/>
                <w:lang w:val="en-US"/>
              </w:rPr>
              <w:t>-9</w:t>
            </w:r>
          </w:p>
        </w:tc>
        <w:tc>
          <w:tcPr>
            <w:tcW w:w="888" w:type="dxa"/>
            <w:tcBorders>
              <w:top w:val="single" w:sz="4" w:space="0" w:color="auto"/>
              <w:bottom w:val="single" w:sz="4" w:space="0" w:color="auto"/>
            </w:tcBorders>
          </w:tcPr>
          <w:p w14:paraId="4A1120A1"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 SL</w:t>
            </w:r>
          </w:p>
        </w:tc>
        <w:tc>
          <w:tcPr>
            <w:tcW w:w="7483" w:type="dxa"/>
            <w:tcBorders>
              <w:top w:val="single" w:sz="4" w:space="0" w:color="auto"/>
              <w:bottom w:val="single" w:sz="4" w:space="0" w:color="auto"/>
            </w:tcBorders>
          </w:tcPr>
          <w:p w14:paraId="6A5FF7B1"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 xml:space="preserve">Protein PSK SIMULATOR 1-like at 633.83 Mb; </w:t>
            </w:r>
            <w:proofErr w:type="spellStart"/>
            <w:r w:rsidRPr="6C1DCDD7">
              <w:rPr>
                <w:rFonts w:ascii="Times New Roman" w:hAnsi="Times New Roman" w:cs="Times New Roman"/>
                <w:color w:val="000000" w:themeColor="text1"/>
                <w:sz w:val="20"/>
                <w:szCs w:val="20"/>
                <w:lang w:val="en-US"/>
              </w:rPr>
              <w:t>myb</w:t>
            </w:r>
            <w:proofErr w:type="spellEnd"/>
            <w:r w:rsidRPr="6C1DCDD7">
              <w:rPr>
                <w:rFonts w:ascii="Times New Roman" w:hAnsi="Times New Roman" w:cs="Times New Roman"/>
                <w:color w:val="000000" w:themeColor="text1"/>
                <w:sz w:val="20"/>
                <w:szCs w:val="20"/>
                <w:lang w:val="en-US"/>
              </w:rPr>
              <w:t>-related protein 308-like at 633.91 Mb</w:t>
            </w:r>
          </w:p>
        </w:tc>
      </w:tr>
      <w:tr w:rsidR="6C1DCDD7" w14:paraId="01F5F427" w14:textId="77777777" w:rsidTr="6C1DCDD7">
        <w:trPr>
          <w:trHeight w:val="188"/>
        </w:trPr>
        <w:tc>
          <w:tcPr>
            <w:tcW w:w="792" w:type="dxa"/>
            <w:vMerge/>
          </w:tcPr>
          <w:p w14:paraId="729E87C6" w14:textId="77777777" w:rsidR="005E7C1F" w:rsidRDefault="005E7C1F"/>
        </w:tc>
        <w:tc>
          <w:tcPr>
            <w:tcW w:w="1287" w:type="dxa"/>
            <w:tcBorders>
              <w:top w:val="single" w:sz="4" w:space="0" w:color="auto"/>
              <w:bottom w:val="single" w:sz="4" w:space="0" w:color="auto"/>
            </w:tcBorders>
          </w:tcPr>
          <w:p w14:paraId="788F8390"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6B_444225156</w:t>
            </w:r>
          </w:p>
        </w:tc>
        <w:tc>
          <w:tcPr>
            <w:tcW w:w="970" w:type="dxa"/>
            <w:tcBorders>
              <w:top w:val="single" w:sz="4" w:space="0" w:color="auto"/>
              <w:bottom w:val="single" w:sz="4" w:space="0" w:color="auto"/>
            </w:tcBorders>
          </w:tcPr>
          <w:p w14:paraId="1ECD3AC5"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G</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color w:val="000000" w:themeColor="text1"/>
                <w:sz w:val="20"/>
                <w:szCs w:val="20"/>
                <w:lang w:val="en-US"/>
              </w:rPr>
              <w:t>V</w:t>
            </w:r>
          </w:p>
        </w:tc>
        <w:tc>
          <w:tcPr>
            <w:tcW w:w="680" w:type="dxa"/>
            <w:tcBorders>
              <w:top w:val="single" w:sz="4" w:space="0" w:color="auto"/>
              <w:bottom w:val="single" w:sz="4" w:space="0" w:color="auto"/>
            </w:tcBorders>
          </w:tcPr>
          <w:p w14:paraId="1524AE8F"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10.6</w:t>
            </w:r>
          </w:p>
        </w:tc>
        <w:tc>
          <w:tcPr>
            <w:tcW w:w="1028" w:type="dxa"/>
            <w:tcBorders>
              <w:top w:val="single" w:sz="4" w:space="0" w:color="auto"/>
              <w:bottom w:val="single" w:sz="4" w:space="0" w:color="auto"/>
            </w:tcBorders>
          </w:tcPr>
          <w:p w14:paraId="064EB017"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1.1e</w:t>
            </w:r>
            <w:r w:rsidRPr="6C1DCDD7">
              <w:rPr>
                <w:rFonts w:ascii="Times New Roman" w:hAnsi="Times New Roman" w:cs="Times New Roman"/>
                <w:color w:val="000000" w:themeColor="text1"/>
                <w:sz w:val="20"/>
                <w:szCs w:val="20"/>
                <w:vertAlign w:val="superscript"/>
                <w:lang w:val="en-US"/>
              </w:rPr>
              <w:t>-8</w:t>
            </w:r>
          </w:p>
        </w:tc>
        <w:tc>
          <w:tcPr>
            <w:tcW w:w="888" w:type="dxa"/>
            <w:tcBorders>
              <w:top w:val="single" w:sz="4" w:space="0" w:color="auto"/>
              <w:bottom w:val="single" w:sz="4" w:space="0" w:color="auto"/>
            </w:tcBorders>
          </w:tcPr>
          <w:p w14:paraId="7AC116D4"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w:t>
            </w:r>
          </w:p>
        </w:tc>
        <w:tc>
          <w:tcPr>
            <w:tcW w:w="7483" w:type="dxa"/>
            <w:tcBorders>
              <w:top w:val="single" w:sz="4" w:space="0" w:color="auto"/>
              <w:bottom w:val="single" w:sz="4" w:space="0" w:color="auto"/>
            </w:tcBorders>
          </w:tcPr>
          <w:p w14:paraId="6187B2F3"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Pentatricopeptide repeat-containing protein At1g01970-like at 444.35 MB</w:t>
            </w:r>
          </w:p>
        </w:tc>
      </w:tr>
      <w:tr w:rsidR="6C1DCDD7" w14:paraId="4611E700" w14:textId="77777777" w:rsidTr="6C1DCDD7">
        <w:trPr>
          <w:trHeight w:val="188"/>
        </w:trPr>
        <w:tc>
          <w:tcPr>
            <w:tcW w:w="792" w:type="dxa"/>
            <w:vMerge/>
          </w:tcPr>
          <w:p w14:paraId="26F7F5EE" w14:textId="77777777" w:rsidR="005E7C1F" w:rsidRDefault="005E7C1F"/>
        </w:tc>
        <w:tc>
          <w:tcPr>
            <w:tcW w:w="1287" w:type="dxa"/>
            <w:tcBorders>
              <w:top w:val="single" w:sz="4" w:space="0" w:color="auto"/>
              <w:bottom w:val="single" w:sz="4" w:space="0" w:color="auto"/>
            </w:tcBorders>
          </w:tcPr>
          <w:p w14:paraId="0E2BF938"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5A_563398244</w:t>
            </w:r>
          </w:p>
        </w:tc>
        <w:tc>
          <w:tcPr>
            <w:tcW w:w="970" w:type="dxa"/>
            <w:tcBorders>
              <w:top w:val="single" w:sz="4" w:space="0" w:color="auto"/>
              <w:bottom w:val="single" w:sz="4" w:space="0" w:color="auto"/>
            </w:tcBorders>
          </w:tcPr>
          <w:p w14:paraId="67DFAFB1"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G</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b</w:t>
            </w:r>
          </w:p>
        </w:tc>
        <w:tc>
          <w:tcPr>
            <w:tcW w:w="680" w:type="dxa"/>
            <w:tcBorders>
              <w:top w:val="single" w:sz="4" w:space="0" w:color="auto"/>
              <w:bottom w:val="single" w:sz="4" w:space="0" w:color="auto"/>
            </w:tcBorders>
          </w:tcPr>
          <w:p w14:paraId="7D22BCCC"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7.7</w:t>
            </w:r>
          </w:p>
        </w:tc>
        <w:tc>
          <w:tcPr>
            <w:tcW w:w="1028" w:type="dxa"/>
            <w:tcBorders>
              <w:top w:val="single" w:sz="4" w:space="0" w:color="auto"/>
              <w:bottom w:val="single" w:sz="4" w:space="0" w:color="auto"/>
            </w:tcBorders>
          </w:tcPr>
          <w:p w14:paraId="390F2CE5"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5.6e</w:t>
            </w:r>
            <w:r w:rsidRPr="6C1DCDD7">
              <w:rPr>
                <w:rFonts w:ascii="Times New Roman" w:hAnsi="Times New Roman" w:cs="Times New Roman"/>
                <w:color w:val="000000" w:themeColor="text1"/>
                <w:sz w:val="20"/>
                <w:szCs w:val="20"/>
                <w:vertAlign w:val="superscript"/>
                <w:lang w:val="en-US"/>
              </w:rPr>
              <w:t>-9</w:t>
            </w:r>
          </w:p>
        </w:tc>
        <w:tc>
          <w:tcPr>
            <w:tcW w:w="888" w:type="dxa"/>
            <w:tcBorders>
              <w:top w:val="single" w:sz="4" w:space="0" w:color="auto"/>
              <w:bottom w:val="single" w:sz="4" w:space="0" w:color="auto"/>
            </w:tcBorders>
          </w:tcPr>
          <w:p w14:paraId="454921AD"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w:t>
            </w:r>
          </w:p>
        </w:tc>
        <w:tc>
          <w:tcPr>
            <w:tcW w:w="7483" w:type="dxa"/>
            <w:tcBorders>
              <w:top w:val="single" w:sz="4" w:space="0" w:color="auto"/>
              <w:bottom w:val="single" w:sz="4" w:space="0" w:color="auto"/>
            </w:tcBorders>
          </w:tcPr>
          <w:p w14:paraId="5A353B03" w14:textId="67D0D2B6" w:rsidR="6C1DCDD7" w:rsidRDefault="6C1DCDD7" w:rsidP="6C1DCDD7">
            <w:pPr>
              <w:rPr>
                <w:rFonts w:ascii="Times New Roman" w:hAnsi="Times New Roman" w:cs="Times New Roman"/>
                <w:b/>
                <w:bCs/>
                <w:color w:val="000000" w:themeColor="text1"/>
                <w:sz w:val="20"/>
                <w:szCs w:val="20"/>
                <w:lang w:val="en-US"/>
              </w:rPr>
            </w:pPr>
            <w:r w:rsidRPr="6C1DCDD7">
              <w:rPr>
                <w:rFonts w:ascii="Times New Roman" w:hAnsi="Times New Roman" w:cs="Times New Roman"/>
                <w:i/>
                <w:iCs/>
                <w:color w:val="000000" w:themeColor="text1"/>
                <w:sz w:val="20"/>
                <w:szCs w:val="20"/>
                <w:lang w:val="en-US"/>
              </w:rPr>
              <w:t>T</w:t>
            </w:r>
            <w:r w:rsidRPr="6C1DCDD7">
              <w:rPr>
                <w:rFonts w:ascii="Times New Roman" w:hAnsi="Times New Roman" w:cs="Times New Roman"/>
                <w:color w:val="000000" w:themeColor="text1"/>
                <w:sz w:val="20"/>
                <w:szCs w:val="20"/>
                <w:lang w:val="en-US"/>
              </w:rPr>
              <w:t>.</w:t>
            </w:r>
            <w:r w:rsidRPr="6C1DCDD7">
              <w:rPr>
                <w:rFonts w:ascii="Times New Roman" w:hAnsi="Times New Roman" w:cs="Times New Roman"/>
                <w:b/>
                <w:bCs/>
                <w:color w:val="000000" w:themeColor="text1"/>
                <w:sz w:val="20"/>
                <w:szCs w:val="20"/>
                <w:lang w:val="en-US"/>
              </w:rPr>
              <w:t xml:space="preserve"> </w:t>
            </w:r>
            <w:proofErr w:type="spellStart"/>
            <w:r w:rsidRPr="6C1DCDD7">
              <w:rPr>
                <w:rFonts w:ascii="Times New Roman" w:hAnsi="Times New Roman" w:cs="Times New Roman"/>
                <w:i/>
                <w:iCs/>
                <w:color w:val="000000" w:themeColor="text1"/>
                <w:sz w:val="20"/>
                <w:szCs w:val="20"/>
                <w:lang w:val="en-US"/>
              </w:rPr>
              <w:t>urartu</w:t>
            </w:r>
            <w:proofErr w:type="spellEnd"/>
            <w:r w:rsidRPr="6C1DCDD7">
              <w:rPr>
                <w:rFonts w:ascii="Times New Roman" w:hAnsi="Times New Roman" w:cs="Times New Roman"/>
                <w:b/>
                <w:bCs/>
                <w:color w:val="000000" w:themeColor="text1"/>
                <w:sz w:val="20"/>
                <w:szCs w:val="20"/>
                <w:lang w:val="en-US"/>
              </w:rPr>
              <w:t xml:space="preserve"> </w:t>
            </w:r>
            <w:r w:rsidRPr="6C1DCDD7">
              <w:rPr>
                <w:rFonts w:ascii="Times New Roman" w:hAnsi="Times New Roman" w:cs="Times New Roman"/>
                <w:color w:val="000000" w:themeColor="text1"/>
                <w:sz w:val="20"/>
                <w:szCs w:val="20"/>
                <w:lang w:val="en-US"/>
              </w:rPr>
              <w:t>stripe rust resistance</w:t>
            </w:r>
            <w:r w:rsidRPr="6C1DCDD7">
              <w:rPr>
                <w:rFonts w:ascii="Times New Roman" w:hAnsi="Times New Roman" w:cs="Times New Roman"/>
                <w:b/>
                <w:bCs/>
                <w:color w:val="000000" w:themeColor="text1"/>
                <w:sz w:val="20"/>
                <w:szCs w:val="20"/>
                <w:lang w:val="en-US"/>
              </w:rPr>
              <w:t xml:space="preserve"> </w:t>
            </w:r>
            <w:r w:rsidRPr="6C1DCDD7">
              <w:rPr>
                <w:rFonts w:ascii="Times New Roman" w:hAnsi="Times New Roman" w:cs="Times New Roman"/>
                <w:color w:val="000000" w:themeColor="text1"/>
                <w:sz w:val="20"/>
                <w:szCs w:val="20"/>
                <w:lang w:val="en-US"/>
              </w:rPr>
              <w:t>gene aligned at</w:t>
            </w:r>
            <w:r w:rsidRPr="6C1DCDD7">
              <w:rPr>
                <w:rFonts w:ascii="Times New Roman" w:hAnsi="Times New Roman" w:cs="Times New Roman"/>
                <w:b/>
                <w:bCs/>
                <w:color w:val="000000" w:themeColor="text1"/>
                <w:sz w:val="20"/>
                <w:szCs w:val="20"/>
                <w:lang w:val="en-US"/>
              </w:rPr>
              <w:t xml:space="preserve"> </w:t>
            </w:r>
            <w:r w:rsidRPr="6C1DCDD7">
              <w:rPr>
                <w:rFonts w:ascii="Times New Roman" w:hAnsi="Times New Roman" w:cs="Times New Roman"/>
                <w:i/>
                <w:iCs/>
                <w:color w:val="000000" w:themeColor="text1"/>
                <w:sz w:val="20"/>
                <w:szCs w:val="20"/>
                <w:lang w:val="en-US"/>
              </w:rPr>
              <w:t>YrU1</w:t>
            </w:r>
            <w:r w:rsidRPr="6C1DCDD7">
              <w:rPr>
                <w:rFonts w:ascii="Times New Roman" w:hAnsi="Times New Roman" w:cs="Times New Roman"/>
                <w:b/>
                <w:bCs/>
                <w:color w:val="000000" w:themeColor="text1"/>
                <w:sz w:val="20"/>
                <w:szCs w:val="20"/>
                <w:lang w:val="en-US"/>
              </w:rPr>
              <w:t xml:space="preserve"> </w:t>
            </w:r>
            <w:r w:rsidRPr="6C1DCDD7">
              <w:rPr>
                <w:rFonts w:ascii="Times New Roman" w:hAnsi="Times New Roman" w:cs="Times New Roman"/>
                <w:color w:val="000000" w:themeColor="text1"/>
                <w:sz w:val="20"/>
                <w:szCs w:val="20"/>
                <w:lang w:val="en-US"/>
              </w:rPr>
              <w:t>~ 554 Mb at 5AL</w:t>
            </w:r>
          </w:p>
        </w:tc>
      </w:tr>
      <w:tr w:rsidR="6C1DCDD7" w14:paraId="08F1F5B0" w14:textId="77777777" w:rsidTr="6C1DCDD7">
        <w:trPr>
          <w:trHeight w:val="188"/>
        </w:trPr>
        <w:tc>
          <w:tcPr>
            <w:tcW w:w="792" w:type="dxa"/>
            <w:vMerge/>
          </w:tcPr>
          <w:p w14:paraId="57346071" w14:textId="77777777" w:rsidR="005E7C1F" w:rsidRDefault="005E7C1F"/>
        </w:tc>
        <w:tc>
          <w:tcPr>
            <w:tcW w:w="1287" w:type="dxa"/>
            <w:tcBorders>
              <w:top w:val="single" w:sz="2" w:space="0" w:color="000000" w:themeColor="text1"/>
            </w:tcBorders>
          </w:tcPr>
          <w:p w14:paraId="4FABF6CD"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7A_221300495</w:t>
            </w:r>
          </w:p>
        </w:tc>
        <w:tc>
          <w:tcPr>
            <w:tcW w:w="970" w:type="dxa"/>
            <w:tcBorders>
              <w:top w:val="single" w:sz="2" w:space="0" w:color="000000" w:themeColor="text1"/>
            </w:tcBorders>
          </w:tcPr>
          <w:p w14:paraId="063EDBC1" w14:textId="77777777" w:rsidR="6C1DCDD7" w:rsidRDefault="6C1DCDD7" w:rsidP="6C1DCDD7">
            <w:pPr>
              <w:rPr>
                <w:rFonts w:ascii="Times New Roman" w:hAnsi="Times New Roman" w:cs="Times New Roman"/>
                <w:b/>
                <w:bCs/>
                <w:color w:val="000000" w:themeColor="text1"/>
                <w:sz w:val="20"/>
                <w:szCs w:val="20"/>
                <w:lang w:val="en-US"/>
              </w:rPr>
            </w:pPr>
            <w:r w:rsidRPr="6C1DCDD7">
              <w:rPr>
                <w:rFonts w:ascii="Symbol" w:eastAsia="Symbol" w:hAnsi="Symbol" w:cs="Symbol"/>
                <w:color w:val="000000" w:themeColor="text1"/>
                <w:sz w:val="20"/>
                <w:szCs w:val="20"/>
                <w:lang w:val="en-US"/>
              </w:rPr>
              <w:t>F</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b</w:t>
            </w:r>
          </w:p>
        </w:tc>
        <w:tc>
          <w:tcPr>
            <w:tcW w:w="680" w:type="dxa"/>
            <w:tcBorders>
              <w:top w:val="single" w:sz="2" w:space="0" w:color="000000" w:themeColor="text1"/>
            </w:tcBorders>
          </w:tcPr>
          <w:p w14:paraId="595221B0"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5</w:t>
            </w:r>
          </w:p>
        </w:tc>
        <w:tc>
          <w:tcPr>
            <w:tcW w:w="1028" w:type="dxa"/>
            <w:tcBorders>
              <w:top w:val="single" w:sz="2" w:space="0" w:color="000000" w:themeColor="text1"/>
            </w:tcBorders>
          </w:tcPr>
          <w:p w14:paraId="5C28574F"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1.8e</w:t>
            </w:r>
            <w:r w:rsidRPr="6C1DCDD7">
              <w:rPr>
                <w:rFonts w:ascii="Times New Roman" w:hAnsi="Times New Roman" w:cs="Times New Roman"/>
                <w:color w:val="000000" w:themeColor="text1"/>
                <w:sz w:val="20"/>
                <w:szCs w:val="20"/>
                <w:vertAlign w:val="superscript"/>
                <w:lang w:val="en-US"/>
              </w:rPr>
              <w:t>-15</w:t>
            </w:r>
          </w:p>
        </w:tc>
        <w:tc>
          <w:tcPr>
            <w:tcW w:w="888" w:type="dxa"/>
            <w:tcBorders>
              <w:top w:val="single" w:sz="4" w:space="0" w:color="auto"/>
            </w:tcBorders>
          </w:tcPr>
          <w:p w14:paraId="16C03E43"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 SL</w:t>
            </w:r>
          </w:p>
        </w:tc>
        <w:tc>
          <w:tcPr>
            <w:tcW w:w="7483" w:type="dxa"/>
            <w:tcBorders>
              <w:top w:val="single" w:sz="4" w:space="0" w:color="auto"/>
            </w:tcBorders>
          </w:tcPr>
          <w:p w14:paraId="02842C90" w14:textId="2CA6F5A8"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 xml:space="preserve">Probable </w:t>
            </w:r>
            <w:proofErr w:type="spellStart"/>
            <w:r w:rsidRPr="6C1DCDD7">
              <w:rPr>
                <w:rFonts w:ascii="Times New Roman" w:hAnsi="Times New Roman" w:cs="Times New Roman"/>
                <w:color w:val="000000" w:themeColor="text1"/>
                <w:sz w:val="20"/>
                <w:szCs w:val="20"/>
                <w:lang w:val="en-US"/>
              </w:rPr>
              <w:t>galacturonosyltransferase</w:t>
            </w:r>
            <w:proofErr w:type="spellEnd"/>
            <w:r w:rsidRPr="6C1DCDD7">
              <w:rPr>
                <w:rFonts w:ascii="Times New Roman" w:hAnsi="Times New Roman" w:cs="Times New Roman"/>
                <w:color w:val="000000" w:themeColor="text1"/>
                <w:sz w:val="20"/>
                <w:szCs w:val="20"/>
                <w:lang w:val="en-US"/>
              </w:rPr>
              <w:t xml:space="preserve"> 4 at 220.28 Mb</w:t>
            </w:r>
            <w:r w:rsidRPr="6C1DCDD7">
              <w:rPr>
                <w:rFonts w:ascii="Times New Roman" w:hAnsi="Times New Roman" w:cs="Times New Roman"/>
                <w:color w:val="000000" w:themeColor="text1"/>
                <w:sz w:val="20"/>
                <w:szCs w:val="20"/>
                <w:lang w:val="en-US"/>
              </w:rPr>
              <w:fldChar w:fldCharType="begin">
                <w:fldData xml:space="preserve">PEVuZE5vdGU+PENpdGU+PEF1dGhvcj5IYXdrdTwvQXV0aG9yPjxZZWFyPjIwMjE8L1llYXI+PFJl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</w:fldData>
              </w:fldChar>
            </w:r>
            <w:r w:rsidR="00C45406">
              <w:rPr>
                <w:rFonts w:ascii="Times New Roman" w:hAnsi="Times New Roman" w:cs="Times New Roman"/>
                <w:color w:val="000000" w:themeColor="text1"/>
                <w:sz w:val="20"/>
                <w:szCs w:val="20"/>
                <w:lang w:val="en-US"/>
              </w:rPr>
              <w:instrText xml:space="preserve"> ADDIN EN.CITE </w:instrText>
            </w:r>
            <w:r w:rsidR="00C45406">
              <w:rPr>
                <w:rFonts w:ascii="Times New Roman" w:hAnsi="Times New Roman" w:cs="Times New Roman"/>
                <w:color w:val="000000" w:themeColor="text1"/>
                <w:sz w:val="20"/>
                <w:szCs w:val="20"/>
                <w:lang w:val="en-US"/>
              </w:rPr>
              <w:fldChar w:fldCharType="begin">
                <w:fldData xml:space="preserve">PEVuZE5vdGU+PENpdGU+PEF1dGhvcj5IYXdrdTwvQXV0aG9yPjxZZWFyPjIwMjE8L1llYXI+PFJl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</w:fldData>
              </w:fldChar>
            </w:r>
            <w:r w:rsidR="00C45406">
              <w:rPr>
                <w:rFonts w:ascii="Times New Roman" w:hAnsi="Times New Roman" w:cs="Times New Roman"/>
                <w:color w:val="000000" w:themeColor="text1"/>
                <w:sz w:val="20"/>
                <w:szCs w:val="20"/>
                <w:lang w:val="en-US"/>
              </w:rPr>
              <w:instrText xml:space="preserve"> ADDIN EN.CITE.DATA </w:instrText>
            </w:r>
            <w:r w:rsidR="00C45406">
              <w:rPr>
                <w:rFonts w:ascii="Times New Roman" w:hAnsi="Times New Roman" w:cs="Times New Roman"/>
                <w:color w:val="000000" w:themeColor="text1"/>
                <w:sz w:val="20"/>
                <w:szCs w:val="20"/>
                <w:lang w:val="en-US"/>
              </w:rPr>
            </w:r>
            <w:r w:rsidR="00C45406">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[12]</w:t>
            </w:r>
            <w:r w:rsidRPr="6C1DCDD7">
              <w:rPr>
                <w:rFonts w:ascii="Times New Roman" w:hAnsi="Times New Roman" w:cs="Times New Roman"/>
                <w:color w:val="000000" w:themeColor="text1"/>
                <w:sz w:val="20"/>
                <w:szCs w:val="20"/>
                <w:lang w:val="en-US"/>
              </w:rPr>
              <w:fldChar w:fldCharType="end"/>
            </w:r>
          </w:p>
        </w:tc>
      </w:tr>
      <w:tr w:rsidR="6C1DCDD7" w14:paraId="49750C53" w14:textId="77777777" w:rsidTr="6C1DCDD7">
        <w:trPr>
          <w:trHeight w:val="238"/>
        </w:trPr>
        <w:tc>
          <w:tcPr>
            <w:tcW w:w="792" w:type="dxa"/>
            <w:vMerge w:val="restart"/>
            <w:tcBorders>
              <w:top w:val="single" w:sz="8" w:space="0" w:color="000000" w:themeColor="text1"/>
            </w:tcBorders>
          </w:tcPr>
          <w:p w14:paraId="0A100D16" w14:textId="70EEF601"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PSTv-14</w:t>
            </w:r>
          </w:p>
          <w:p w14:paraId="7B53E641" w14:textId="77777777" w:rsidR="6C1DCDD7" w:rsidRDefault="6C1DCDD7" w:rsidP="6C1DCDD7">
            <w:pPr>
              <w:rPr>
                <w:rFonts w:ascii="Times New Roman" w:hAnsi="Times New Roman" w:cs="Times New Roman"/>
                <w:color w:val="000000" w:themeColor="text1"/>
                <w:sz w:val="20"/>
                <w:szCs w:val="20"/>
                <w:lang w:val="en-US"/>
              </w:rPr>
            </w:pPr>
          </w:p>
          <w:p w14:paraId="5FCB1F5E" w14:textId="77777777" w:rsidR="6C1DCDD7" w:rsidRDefault="6C1DCDD7" w:rsidP="6C1DCDD7">
            <w:pPr>
              <w:rPr>
                <w:rFonts w:ascii="Times New Roman" w:hAnsi="Times New Roman" w:cs="Times New Roman"/>
                <w:color w:val="000000" w:themeColor="text1"/>
                <w:sz w:val="20"/>
                <w:szCs w:val="20"/>
                <w:lang w:val="en-US"/>
              </w:rPr>
            </w:pPr>
          </w:p>
        </w:tc>
        <w:tc>
          <w:tcPr>
            <w:tcW w:w="1287" w:type="dxa"/>
            <w:tcBorders>
              <w:top w:val="single" w:sz="8" w:space="0" w:color="000000" w:themeColor="text1"/>
            </w:tcBorders>
          </w:tcPr>
          <w:p w14:paraId="1911FF5F"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1B_96368365</w:t>
            </w:r>
          </w:p>
        </w:tc>
        <w:tc>
          <w:tcPr>
            <w:tcW w:w="970" w:type="dxa"/>
            <w:tcBorders>
              <w:top w:val="single" w:sz="8" w:space="0" w:color="000000" w:themeColor="text1"/>
            </w:tcBorders>
          </w:tcPr>
          <w:p w14:paraId="77982F98"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G</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color w:val="000000" w:themeColor="text1"/>
                <w:sz w:val="20"/>
                <w:szCs w:val="20"/>
                <w:lang w:val="en-US"/>
              </w:rPr>
              <w:t>b</w:t>
            </w:r>
          </w:p>
        </w:tc>
        <w:tc>
          <w:tcPr>
            <w:tcW w:w="680" w:type="dxa"/>
            <w:tcBorders>
              <w:top w:val="single" w:sz="8" w:space="0" w:color="000000" w:themeColor="text1"/>
            </w:tcBorders>
          </w:tcPr>
          <w:p w14:paraId="2EA2FFC1"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16.7</w:t>
            </w:r>
          </w:p>
        </w:tc>
        <w:tc>
          <w:tcPr>
            <w:tcW w:w="1028" w:type="dxa"/>
            <w:tcBorders>
              <w:top w:val="single" w:sz="8" w:space="0" w:color="000000" w:themeColor="text1"/>
            </w:tcBorders>
          </w:tcPr>
          <w:p w14:paraId="5CF003DA"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9.3e</w:t>
            </w:r>
            <w:r w:rsidRPr="6C1DCDD7">
              <w:rPr>
                <w:rFonts w:ascii="Times New Roman" w:hAnsi="Times New Roman" w:cs="Times New Roman"/>
                <w:color w:val="000000" w:themeColor="text1"/>
                <w:sz w:val="20"/>
                <w:szCs w:val="20"/>
                <w:vertAlign w:val="superscript"/>
                <w:lang w:val="en-US"/>
              </w:rPr>
              <w:t>-9</w:t>
            </w:r>
          </w:p>
        </w:tc>
        <w:tc>
          <w:tcPr>
            <w:tcW w:w="888" w:type="dxa"/>
            <w:tcBorders>
              <w:top w:val="single" w:sz="8" w:space="0" w:color="000000" w:themeColor="text1"/>
            </w:tcBorders>
          </w:tcPr>
          <w:p w14:paraId="148DABDE"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 SL</w:t>
            </w:r>
          </w:p>
        </w:tc>
        <w:tc>
          <w:tcPr>
            <w:tcW w:w="7483" w:type="dxa"/>
            <w:tcBorders>
              <w:top w:val="single" w:sz="8" w:space="0" w:color="000000" w:themeColor="text1"/>
            </w:tcBorders>
          </w:tcPr>
          <w:p w14:paraId="6007049D" w14:textId="4C9C32A8" w:rsidR="6C1DCDD7" w:rsidRDefault="6C1DCDD7" w:rsidP="6C1DCDD7">
            <w:pPr>
              <w:pStyle w:val="Heading1"/>
              <w:spacing w:before="0"/>
              <w:rPr>
                <w:rFonts w:ascii="Times New Roman" w:hAnsi="Times New Roman" w:cs="Times New Roman"/>
                <w:b/>
                <w:bCs/>
                <w:color w:val="000000" w:themeColor="text1"/>
                <w:sz w:val="20"/>
                <w:szCs w:val="20"/>
                <w:lang w:val="en-US"/>
              </w:rPr>
            </w:pPr>
            <w:r w:rsidRPr="6C1DCDD7">
              <w:rPr>
                <w:rFonts w:ascii="Times New Roman" w:hAnsi="Times New Roman" w:cs="Times New Roman"/>
                <w:b/>
                <w:bCs/>
                <w:color w:val="000000" w:themeColor="text1"/>
                <w:sz w:val="20"/>
                <w:szCs w:val="20"/>
                <w:lang w:val="en-US"/>
              </w:rPr>
              <w:t>***</w:t>
            </w:r>
            <w:r w:rsidRPr="6C1DCDD7">
              <w:rPr>
                <w:rFonts w:ascii="Times New Roman" w:hAnsi="Times New Roman" w:cs="Times New Roman"/>
                <w:b/>
                <w:bCs/>
                <w:sz w:val="20"/>
                <w:szCs w:val="20"/>
              </w:rPr>
              <w:t xml:space="preserve"> </w:t>
            </w:r>
            <w:r w:rsidRPr="6C1DCDD7">
              <w:rPr>
                <w:rFonts w:ascii="Times New Roman" w:hAnsi="Times New Roman" w:cs="Times New Roman"/>
                <w:b/>
                <w:bCs/>
                <w:color w:val="000000" w:themeColor="text1"/>
                <w:sz w:val="20"/>
                <w:szCs w:val="20"/>
                <w:lang w:val="en-US"/>
              </w:rPr>
              <w:t>location overlapped with the loci for PSTv-221 at 1BS*** (</w:t>
            </w:r>
            <w:r w:rsidRPr="6C1DCDD7">
              <w:rPr>
                <w:rFonts w:ascii="Times New Roman" w:hAnsi="Times New Roman" w:cs="Times New Roman"/>
                <w:b/>
                <w:bCs/>
                <w:i/>
                <w:iCs/>
                <w:color w:val="000000" w:themeColor="text1"/>
                <w:sz w:val="20"/>
                <w:szCs w:val="20"/>
                <w:lang w:val="en-US"/>
              </w:rPr>
              <w:t>Yr15</w:t>
            </w:r>
            <w:r w:rsidRPr="6C1DCDD7">
              <w:rPr>
                <w:rFonts w:ascii="Times New Roman" w:hAnsi="Times New Roman" w:cs="Times New Roman"/>
                <w:b/>
                <w:bCs/>
                <w:color w:val="000000" w:themeColor="text1"/>
                <w:sz w:val="20"/>
                <w:szCs w:val="20"/>
                <w:lang w:val="en-US"/>
              </w:rPr>
              <w:t>)</w:t>
            </w:r>
          </w:p>
        </w:tc>
      </w:tr>
      <w:tr w:rsidR="6C1DCDD7" w14:paraId="40E68CE0" w14:textId="77777777" w:rsidTr="6C1DCDD7">
        <w:trPr>
          <w:trHeight w:val="238"/>
        </w:trPr>
        <w:tc>
          <w:tcPr>
            <w:tcW w:w="792" w:type="dxa"/>
            <w:vMerge/>
          </w:tcPr>
          <w:p w14:paraId="71BC8CB1" w14:textId="77777777" w:rsidR="005E7C1F" w:rsidRDefault="005E7C1F"/>
        </w:tc>
        <w:tc>
          <w:tcPr>
            <w:tcW w:w="1287" w:type="dxa"/>
            <w:tcBorders>
              <w:top w:val="single" w:sz="4" w:space="0" w:color="auto"/>
            </w:tcBorders>
          </w:tcPr>
          <w:p w14:paraId="36D90419"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7A_638642386</w:t>
            </w:r>
          </w:p>
        </w:tc>
        <w:tc>
          <w:tcPr>
            <w:tcW w:w="970" w:type="dxa"/>
            <w:tcBorders>
              <w:top w:val="single" w:sz="4" w:space="0" w:color="auto"/>
            </w:tcBorders>
          </w:tcPr>
          <w:p w14:paraId="01C87125"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F</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b</w:t>
            </w:r>
          </w:p>
        </w:tc>
        <w:tc>
          <w:tcPr>
            <w:tcW w:w="680" w:type="dxa"/>
            <w:tcBorders>
              <w:top w:val="single" w:sz="4" w:space="0" w:color="auto"/>
            </w:tcBorders>
          </w:tcPr>
          <w:p w14:paraId="48DD0305"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12.7</w:t>
            </w:r>
          </w:p>
        </w:tc>
        <w:tc>
          <w:tcPr>
            <w:tcW w:w="1028" w:type="dxa"/>
            <w:tcBorders>
              <w:top w:val="single" w:sz="4" w:space="0" w:color="auto"/>
            </w:tcBorders>
          </w:tcPr>
          <w:p w14:paraId="47F7076E"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3.4e</w:t>
            </w:r>
            <w:r w:rsidRPr="6C1DCDD7">
              <w:rPr>
                <w:rFonts w:ascii="Times New Roman" w:hAnsi="Times New Roman" w:cs="Times New Roman"/>
                <w:color w:val="000000" w:themeColor="text1"/>
                <w:sz w:val="20"/>
                <w:szCs w:val="20"/>
                <w:vertAlign w:val="superscript"/>
                <w:lang w:val="en-US"/>
              </w:rPr>
              <w:t>-23</w:t>
            </w:r>
          </w:p>
        </w:tc>
        <w:tc>
          <w:tcPr>
            <w:tcW w:w="888" w:type="dxa"/>
            <w:tcBorders>
              <w:top w:val="single" w:sz="4" w:space="0" w:color="auto"/>
            </w:tcBorders>
          </w:tcPr>
          <w:p w14:paraId="3F9B9D7B"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 SL,</w:t>
            </w:r>
          </w:p>
        </w:tc>
        <w:tc>
          <w:tcPr>
            <w:tcW w:w="7483" w:type="dxa"/>
            <w:tcBorders>
              <w:top w:val="single" w:sz="4" w:space="0" w:color="auto"/>
            </w:tcBorders>
          </w:tcPr>
          <w:p w14:paraId="4873AE20" w14:textId="695AE100"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 xml:space="preserve">Ethylene-responsive transcription factor 3-like at 638.77 Mb; an AP2/ERF transcription factor, is positively involved in wheat resistance to </w:t>
            </w:r>
            <w:proofErr w:type="spellStart"/>
            <w:r w:rsidRPr="6C1DCDD7">
              <w:rPr>
                <w:rFonts w:ascii="Times New Roman" w:hAnsi="Times New Roman" w:cs="Times New Roman"/>
                <w:i/>
                <w:iCs/>
                <w:color w:val="000000" w:themeColor="text1"/>
                <w:sz w:val="20"/>
                <w:szCs w:val="20"/>
                <w:lang w:val="en-US"/>
              </w:rPr>
              <w:t>puccinia</w:t>
            </w:r>
            <w:proofErr w:type="spellEnd"/>
            <w:r w:rsidRPr="6C1DCDD7">
              <w:rPr>
                <w:rFonts w:ascii="Times New Roman" w:hAnsi="Times New Roman" w:cs="Times New Roman"/>
                <w:color w:val="000000" w:themeColor="text1"/>
                <w:sz w:val="20"/>
                <w:szCs w:val="20"/>
                <w:lang w:val="en-US"/>
              </w:rPr>
              <w:t xml:space="preserve"> </w:t>
            </w:r>
            <w:proofErr w:type="spellStart"/>
            <w:r w:rsidRPr="6C1DCDD7">
              <w:rPr>
                <w:rFonts w:ascii="Times New Roman" w:hAnsi="Times New Roman" w:cs="Times New Roman"/>
                <w:i/>
                <w:iCs/>
                <w:color w:val="000000" w:themeColor="text1"/>
                <w:sz w:val="20"/>
                <w:szCs w:val="20"/>
                <w:lang w:val="en-US"/>
              </w:rPr>
              <w:t>striiformis</w:t>
            </w:r>
            <w:proofErr w:type="spellEnd"/>
            <w:r w:rsidRPr="6C1DCDD7">
              <w:rPr>
                <w:rFonts w:ascii="Times New Roman" w:hAnsi="Times New Roman" w:cs="Times New Roman"/>
                <w:color w:val="000000" w:themeColor="text1"/>
                <w:sz w:val="20"/>
                <w:szCs w:val="20"/>
                <w:lang w:val="en-US"/>
              </w:rPr>
              <w:t xml:space="preserve"> f. sp. </w:t>
            </w:r>
            <w:proofErr w:type="spellStart"/>
            <w:r w:rsidRPr="6C1DCDD7">
              <w:rPr>
                <w:rFonts w:ascii="Times New Roman" w:hAnsi="Times New Roman" w:cs="Times New Roman"/>
                <w:i/>
                <w:iCs/>
                <w:color w:val="000000" w:themeColor="text1"/>
                <w:sz w:val="20"/>
                <w:szCs w:val="20"/>
                <w:lang w:val="en-US"/>
              </w:rPr>
              <w:t>tritici</w:t>
            </w:r>
            <w:proofErr w:type="spellEnd"/>
            <w:r w:rsidRPr="6C1DCDD7">
              <w:rPr>
                <w:rFonts w:ascii="Times New Roman" w:hAnsi="Times New Roman" w:cs="Times New Roman"/>
                <w:color w:val="000000" w:themeColor="text1"/>
                <w:sz w:val="20"/>
                <w:szCs w:val="20"/>
                <w:lang w:val="en-US"/>
              </w:rPr>
              <w:t xml:space="preserve"> </w:t>
            </w:r>
            <w:r w:rsidRPr="6C1DCDD7">
              <w:rPr>
                <w:rFonts w:ascii="Times New Roman" w:hAnsi="Times New Roman" w:cs="Times New Roman"/>
                <w:color w:val="000000" w:themeColor="text1"/>
                <w:sz w:val="20"/>
                <w:szCs w:val="20"/>
                <w:lang w:val="en-US"/>
              </w:rPr>
              <w:fldChar w:fldCharType="begin">
                <w:fldData xml:space="preserve">PEVuZE5vdGU+PENpdGU+PEF1dGhvcj5IYXdrdTwvQXV0aG9yPjxZZWFyPjIwMjE8L1llYXI+PFJl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</w:fldData>
              </w:fldChar>
            </w:r>
            <w:r w:rsidR="00C45406">
              <w:rPr>
                <w:rFonts w:ascii="Times New Roman" w:hAnsi="Times New Roman" w:cs="Times New Roman"/>
                <w:color w:val="000000" w:themeColor="text1"/>
                <w:sz w:val="20"/>
                <w:szCs w:val="20"/>
                <w:lang w:val="en-US"/>
              </w:rPr>
              <w:instrText xml:space="preserve"> ADDIN EN.CITE </w:instrText>
            </w:r>
            <w:r w:rsidR="00C45406">
              <w:rPr>
                <w:rFonts w:ascii="Times New Roman" w:hAnsi="Times New Roman" w:cs="Times New Roman"/>
                <w:color w:val="000000" w:themeColor="text1"/>
                <w:sz w:val="20"/>
                <w:szCs w:val="20"/>
                <w:lang w:val="en-US"/>
              </w:rPr>
              <w:fldChar w:fldCharType="begin">
                <w:fldData xml:space="preserve">PEVuZE5vdGU+PENpdGU+PEF1dGhvcj5IYXdrdTwvQXV0aG9yPjxZZWFyPjIwMjE8L1llYXI+PFJl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</w:fldData>
              </w:fldChar>
            </w:r>
            <w:r w:rsidR="00C45406">
              <w:rPr>
                <w:rFonts w:ascii="Times New Roman" w:hAnsi="Times New Roman" w:cs="Times New Roman"/>
                <w:color w:val="000000" w:themeColor="text1"/>
                <w:sz w:val="20"/>
                <w:szCs w:val="20"/>
                <w:lang w:val="en-US"/>
              </w:rPr>
              <w:instrText xml:space="preserve"> ADDIN EN.CITE.DATA </w:instrText>
            </w:r>
            <w:r w:rsidR="00C45406">
              <w:rPr>
                <w:rFonts w:ascii="Times New Roman" w:hAnsi="Times New Roman" w:cs="Times New Roman"/>
                <w:color w:val="000000" w:themeColor="text1"/>
                <w:sz w:val="20"/>
                <w:szCs w:val="20"/>
                <w:lang w:val="en-US"/>
              </w:rPr>
            </w:r>
            <w:r w:rsidR="00C45406">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[12]</w:t>
            </w:r>
            <w:r w:rsidRPr="6C1DCDD7">
              <w:rPr>
                <w:rFonts w:ascii="Times New Roman" w:hAnsi="Times New Roman" w:cs="Times New Roman"/>
                <w:color w:val="000000" w:themeColor="text1"/>
                <w:sz w:val="20"/>
                <w:szCs w:val="20"/>
                <w:lang w:val="en-US"/>
              </w:rPr>
              <w:fldChar w:fldCharType="end"/>
            </w:r>
          </w:p>
        </w:tc>
      </w:tr>
      <w:tr w:rsidR="6C1DCDD7" w14:paraId="1259BB85" w14:textId="77777777" w:rsidTr="6C1DCDD7">
        <w:trPr>
          <w:trHeight w:val="238"/>
        </w:trPr>
        <w:tc>
          <w:tcPr>
            <w:tcW w:w="792" w:type="dxa"/>
            <w:vMerge/>
          </w:tcPr>
          <w:p w14:paraId="13A30A40" w14:textId="77777777" w:rsidR="005E7C1F" w:rsidRDefault="005E7C1F"/>
        </w:tc>
        <w:tc>
          <w:tcPr>
            <w:tcW w:w="1287" w:type="dxa"/>
            <w:tcBorders>
              <w:top w:val="single" w:sz="4" w:space="0" w:color="auto"/>
            </w:tcBorders>
          </w:tcPr>
          <w:p w14:paraId="11479C10"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7B_666691074</w:t>
            </w:r>
          </w:p>
        </w:tc>
        <w:tc>
          <w:tcPr>
            <w:tcW w:w="970" w:type="dxa"/>
            <w:tcBorders>
              <w:top w:val="single" w:sz="4" w:space="0" w:color="auto"/>
            </w:tcBorders>
          </w:tcPr>
          <w:p w14:paraId="3E66E26A"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b</w:t>
            </w:r>
          </w:p>
        </w:tc>
        <w:tc>
          <w:tcPr>
            <w:tcW w:w="680" w:type="dxa"/>
            <w:tcBorders>
              <w:top w:val="single" w:sz="4" w:space="0" w:color="auto"/>
            </w:tcBorders>
          </w:tcPr>
          <w:p w14:paraId="3D8DDC91"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10.8</w:t>
            </w:r>
          </w:p>
        </w:tc>
        <w:tc>
          <w:tcPr>
            <w:tcW w:w="1028" w:type="dxa"/>
            <w:tcBorders>
              <w:top w:val="single" w:sz="4" w:space="0" w:color="auto"/>
            </w:tcBorders>
          </w:tcPr>
          <w:p w14:paraId="180E0A54"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1.2e</w:t>
            </w:r>
            <w:r w:rsidRPr="6C1DCDD7">
              <w:rPr>
                <w:rFonts w:ascii="Times New Roman" w:hAnsi="Times New Roman" w:cs="Times New Roman"/>
                <w:color w:val="000000" w:themeColor="text1"/>
                <w:sz w:val="20"/>
                <w:szCs w:val="20"/>
                <w:vertAlign w:val="superscript"/>
                <w:lang w:val="en-US"/>
              </w:rPr>
              <w:t>-09</w:t>
            </w:r>
          </w:p>
        </w:tc>
        <w:tc>
          <w:tcPr>
            <w:tcW w:w="888" w:type="dxa"/>
            <w:tcBorders>
              <w:top w:val="single" w:sz="4" w:space="0" w:color="auto"/>
            </w:tcBorders>
          </w:tcPr>
          <w:p w14:paraId="36F264D0"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SL</w:t>
            </w:r>
          </w:p>
        </w:tc>
        <w:tc>
          <w:tcPr>
            <w:tcW w:w="7483" w:type="dxa"/>
            <w:tcBorders>
              <w:top w:val="single" w:sz="4" w:space="0" w:color="auto"/>
            </w:tcBorders>
          </w:tcPr>
          <w:p w14:paraId="0BDF2245"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F-box protein At2g16450-like at 666.74 Mb</w:t>
            </w:r>
          </w:p>
        </w:tc>
      </w:tr>
      <w:tr w:rsidR="6C1DCDD7" w14:paraId="31622086" w14:textId="77777777" w:rsidTr="6C1DCDD7">
        <w:trPr>
          <w:trHeight w:val="238"/>
        </w:trPr>
        <w:tc>
          <w:tcPr>
            <w:tcW w:w="792" w:type="dxa"/>
            <w:vMerge/>
          </w:tcPr>
          <w:p w14:paraId="3EA34B91" w14:textId="77777777" w:rsidR="005E7C1F" w:rsidRDefault="005E7C1F"/>
        </w:tc>
        <w:tc>
          <w:tcPr>
            <w:tcW w:w="1287" w:type="dxa"/>
            <w:tcBorders>
              <w:top w:val="single" w:sz="4" w:space="0" w:color="auto"/>
            </w:tcBorders>
          </w:tcPr>
          <w:p w14:paraId="042F2842"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2A_750240783</w:t>
            </w:r>
          </w:p>
        </w:tc>
        <w:tc>
          <w:tcPr>
            <w:tcW w:w="970" w:type="dxa"/>
            <w:tcBorders>
              <w:top w:val="single" w:sz="4" w:space="0" w:color="auto"/>
            </w:tcBorders>
          </w:tcPr>
          <w:p w14:paraId="0CB8F4A1"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F</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b</w:t>
            </w:r>
          </w:p>
        </w:tc>
        <w:tc>
          <w:tcPr>
            <w:tcW w:w="680" w:type="dxa"/>
            <w:tcBorders>
              <w:top w:val="single" w:sz="4" w:space="0" w:color="auto"/>
            </w:tcBorders>
          </w:tcPr>
          <w:p w14:paraId="313E8682"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3.5</w:t>
            </w:r>
          </w:p>
        </w:tc>
        <w:tc>
          <w:tcPr>
            <w:tcW w:w="1028" w:type="dxa"/>
            <w:tcBorders>
              <w:top w:val="single" w:sz="4" w:space="0" w:color="auto"/>
            </w:tcBorders>
          </w:tcPr>
          <w:p w14:paraId="483955A9"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1.8e</w:t>
            </w:r>
            <w:r w:rsidRPr="6C1DCDD7">
              <w:rPr>
                <w:rFonts w:ascii="Times New Roman" w:hAnsi="Times New Roman" w:cs="Times New Roman"/>
                <w:color w:val="000000" w:themeColor="text1"/>
                <w:sz w:val="20"/>
                <w:szCs w:val="20"/>
                <w:vertAlign w:val="superscript"/>
                <w:lang w:val="en-US"/>
              </w:rPr>
              <w:t>-10</w:t>
            </w:r>
          </w:p>
        </w:tc>
        <w:tc>
          <w:tcPr>
            <w:tcW w:w="888" w:type="dxa"/>
            <w:tcBorders>
              <w:top w:val="single" w:sz="4" w:space="0" w:color="auto"/>
            </w:tcBorders>
          </w:tcPr>
          <w:p w14:paraId="461487C6" w14:textId="77777777"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SL</w:t>
            </w:r>
          </w:p>
        </w:tc>
        <w:tc>
          <w:tcPr>
            <w:tcW w:w="7483" w:type="dxa"/>
            <w:tcBorders>
              <w:top w:val="single" w:sz="4" w:space="0" w:color="auto"/>
            </w:tcBorders>
          </w:tcPr>
          <w:p w14:paraId="75B3A62F" w14:textId="668E558C" w:rsidR="6C1DCDD7" w:rsidRDefault="6C1DCDD7" w:rsidP="6C1DCDD7">
            <w:pPr>
              <w:pStyle w:val="Heading1"/>
              <w:spacing w:before="0"/>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TB/POZ domain-containing protein At5g03250-like at 750.22 Mb</w:t>
            </w:r>
          </w:p>
        </w:tc>
      </w:tr>
      <w:tr w:rsidR="6C1DCDD7" w14:paraId="72AF4B5B" w14:textId="77777777" w:rsidTr="6C1DCDD7">
        <w:trPr>
          <w:trHeight w:val="134"/>
        </w:trPr>
        <w:tc>
          <w:tcPr>
            <w:tcW w:w="792" w:type="dxa"/>
            <w:vMerge/>
          </w:tcPr>
          <w:p w14:paraId="70D0CF21" w14:textId="77777777" w:rsidR="005E7C1F" w:rsidRDefault="005E7C1F"/>
        </w:tc>
        <w:tc>
          <w:tcPr>
            <w:tcW w:w="1287" w:type="dxa"/>
          </w:tcPr>
          <w:p w14:paraId="1396CEBD"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4B_442518036</w:t>
            </w:r>
          </w:p>
        </w:tc>
        <w:tc>
          <w:tcPr>
            <w:tcW w:w="970" w:type="dxa"/>
          </w:tcPr>
          <w:p w14:paraId="60B72ED0"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b</w:t>
            </w:r>
          </w:p>
        </w:tc>
        <w:tc>
          <w:tcPr>
            <w:tcW w:w="680" w:type="dxa"/>
          </w:tcPr>
          <w:p w14:paraId="07DBB687"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3.3</w:t>
            </w:r>
          </w:p>
        </w:tc>
        <w:tc>
          <w:tcPr>
            <w:tcW w:w="1028" w:type="dxa"/>
          </w:tcPr>
          <w:p w14:paraId="2D62882D"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2.1e</w:t>
            </w:r>
            <w:r w:rsidRPr="6C1DCDD7">
              <w:rPr>
                <w:rFonts w:ascii="Times New Roman" w:hAnsi="Times New Roman" w:cs="Times New Roman"/>
                <w:color w:val="000000" w:themeColor="text1"/>
                <w:sz w:val="20"/>
                <w:szCs w:val="20"/>
                <w:vertAlign w:val="superscript"/>
                <w:lang w:val="en-US"/>
              </w:rPr>
              <w:t>-13</w:t>
            </w:r>
          </w:p>
        </w:tc>
        <w:tc>
          <w:tcPr>
            <w:tcW w:w="888" w:type="dxa"/>
          </w:tcPr>
          <w:p w14:paraId="1F7B8527"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w:t>
            </w:r>
          </w:p>
        </w:tc>
        <w:tc>
          <w:tcPr>
            <w:tcW w:w="7483" w:type="dxa"/>
          </w:tcPr>
          <w:p w14:paraId="202408B6" w14:textId="005093ED" w:rsidR="6C1DCDD7" w:rsidRDefault="6C1DCDD7" w:rsidP="6C1DCDD7">
            <w:pPr>
              <w:rPr>
                <w:rFonts w:ascii="Times New Roman" w:hAnsi="Times New Roman" w:cs="Times New Roman"/>
                <w:b/>
                <w:bCs/>
                <w:color w:val="000000" w:themeColor="text1"/>
                <w:sz w:val="20"/>
                <w:szCs w:val="20"/>
                <w:lang w:val="en-US"/>
              </w:rPr>
            </w:pPr>
            <w:r w:rsidRPr="6C1DCDD7">
              <w:rPr>
                <w:rFonts w:ascii="Times New Roman" w:hAnsi="Times New Roman" w:cs="Times New Roman"/>
                <w:color w:val="000000" w:themeColor="text1"/>
                <w:sz w:val="20"/>
                <w:szCs w:val="20"/>
                <w:lang w:val="en-US"/>
              </w:rPr>
              <w:t>QTL at 4BL for this race in durum wheat</w:t>
            </w:r>
            <w:r w:rsidRPr="6C1DCDD7">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&lt;EndNote&gt;&lt;Cite&gt;&lt;Author&gt;Liu&lt;/Author&gt;&lt;Year&gt;2017&lt;/Year&gt;&lt;RecNum&gt;56&lt;/RecNum&gt;&lt;DisplayText&gt;[13]&lt;/DisplayText&gt;&lt;record&gt;&lt;rec-number&gt;56&lt;/rec-number&gt;&lt;foreign-keys&gt;&lt;key app="EN" db-id="eevve2rzlrr0t1edfflvraa9dpxzsxrv9afp" timestamp="1705840471"&gt;56&lt;/key&gt;&lt;/foreign-keys&gt;&lt;ref-type name="Journal Article"&gt;17&lt;/ref-type&gt;&lt;contributors&gt;&lt;authors&gt;&lt;author&gt;Liu, W.&lt;/author&gt;&lt;author&gt;Maccaferri, M.&lt;/author&gt;&lt;author&gt;Rynearson, S.&lt;/author&gt;&lt;author&gt;Letta, T.&lt;/author&gt;&lt;author&gt;Zegeye, H.&lt;/author&gt;&lt;author&gt;Tuberosa, R.&lt;/author&gt;&lt;author&gt;Chen, X.&lt;/author&gt;&lt;author&gt;Pumphrey, M.&lt;/author&gt;&lt;/authors&gt;&lt;/contributors&gt;&lt;auth-address&gt;Department of Crop and Soil Sciences, Washington State University, PullmanWA, USA.&amp;#xD;Department of Agricultural Sciences, University of BolognaBologna, Italy.&amp;#xD;Sinana Agricultural Research CenterBale-Robe, Ethiopia.&amp;#xD;Ethiopian Institute of Agricultural ResearchAddis Ababa, Ethiopia.&amp;#xD;Wheat Health, Genetics, and Quality Research Unit, Agricultural Research Service (USDA), PullmanWA, USA.&amp;#xD;Department of Plant Pathology, Washington State University, PullmanWA, USA.&lt;/auth-address&gt;&lt;titles&gt;&lt;title&gt;Novel Sources of Stripe Rust Resistance Identified by Genome-Wide Association Mapping in Ethiopian Durum Wheat (Triticum turgidum ssp. durum)&lt;/title&gt;&lt;secondary-title&gt;Front Plant Sci&lt;/secondary-title&gt;&lt;/titles&gt;&lt;periodical&gt;&lt;full-title&gt;Front Plant Sci&lt;/full-title&gt;&lt;/periodical&gt;&lt;pages&gt;774&lt;/pages&gt;&lt;volume&gt;8&lt;/volume&gt;&lt;edition&gt;2017/05/30&lt;/edition&gt;&lt;keywords&gt;&lt;keyword&gt;90 K wheat SNP array&lt;/keyword&gt;&lt;keyword&gt;Ethiopian tetraploid wheat&lt;/keyword&gt;&lt;keyword&gt;association analysis&lt;/keyword&gt;&lt;keyword&gt;wheat landraces&lt;/keyword&gt;&lt;keyword&gt;yellow rust resistance&lt;/keyword&gt;&lt;/keywords&gt;&lt;dates&gt;&lt;year&gt;2017&lt;/year&gt;&lt;/dates&gt;&lt;isbn&gt;1664-462X (Print)&amp;#xD;1664-462x&lt;/isbn&gt;&lt;accession-num&gt;28553306&lt;/accession-num&gt;&lt;urls&gt;&lt;/urls&gt;&lt;custom2&gt;PMC5427679&lt;/custom2&gt;&lt;electronic-resource-num&gt;10.3389/fpls.2017.00774&lt;/electronic-resource-num&gt;&lt;remote-database-provider&gt;NLM&lt;/remote-database-provider&gt;&lt;language&gt;eng&lt;/language&gt;&lt;/record&gt;&lt;/Cite&gt;&lt;/EndNote&gt;</w:instrText>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[13]</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t xml:space="preserve"> and cultivated emmer</w:t>
            </w:r>
            <w:r w:rsidRPr="6C1DCDD7">
              <w:rPr>
                <w:rFonts w:ascii="Times New Roman" w:hAnsi="Times New Roman" w:cs="Times New Roman"/>
                <w:color w:val="000000" w:themeColor="text1"/>
                <w:sz w:val="20"/>
                <w:szCs w:val="20"/>
                <w:lang w:val="en-US"/>
              </w:rPr>
              <w:fldChar w:fldCharType="begin">
                <w:fldData xml:space="preserve">PEVuZE5vdGU+PENpdGU+PEF1dGhvcj5MaXU8L0F1dGhvcj48WWVhcj4yMDE3PC9ZZWFyPjxSZWNO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</w:fldData>
              </w:fldChar>
            </w:r>
            <w:r w:rsidR="00C45406">
              <w:rPr>
                <w:rFonts w:ascii="Times New Roman" w:hAnsi="Times New Roman" w:cs="Times New Roman"/>
                <w:color w:val="000000" w:themeColor="text1"/>
                <w:sz w:val="20"/>
                <w:szCs w:val="20"/>
                <w:lang w:val="en-US"/>
              </w:rPr>
              <w:instrText xml:space="preserve"> ADDIN EN.CITE </w:instrText>
            </w:r>
            <w:r w:rsidR="00C45406">
              <w:rPr>
                <w:rFonts w:ascii="Times New Roman" w:hAnsi="Times New Roman" w:cs="Times New Roman"/>
                <w:color w:val="000000" w:themeColor="text1"/>
                <w:sz w:val="20"/>
                <w:szCs w:val="20"/>
                <w:lang w:val="en-US"/>
              </w:rPr>
              <w:fldChar w:fldCharType="begin">
                <w:fldData xml:space="preserve">PEVuZE5vdGU+PENpdGU+PEF1dGhvcj5MaXU8L0F1dGhvcj48WWVhcj4yMDE3PC9ZZWFyPjxSZWNO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</w:fldData>
              </w:fldChar>
            </w:r>
            <w:r w:rsidR="00C45406">
              <w:rPr>
                <w:rFonts w:ascii="Times New Roman" w:hAnsi="Times New Roman" w:cs="Times New Roman"/>
                <w:color w:val="000000" w:themeColor="text1"/>
                <w:sz w:val="20"/>
                <w:szCs w:val="20"/>
                <w:lang w:val="en-US"/>
              </w:rPr>
              <w:instrText xml:space="preserve"> ADDIN EN.CITE.DATA </w:instrText>
            </w:r>
            <w:r w:rsidR="00C45406">
              <w:rPr>
                <w:rFonts w:ascii="Times New Roman" w:hAnsi="Times New Roman" w:cs="Times New Roman"/>
                <w:color w:val="000000" w:themeColor="text1"/>
                <w:sz w:val="20"/>
                <w:szCs w:val="20"/>
                <w:lang w:val="en-US"/>
              </w:rPr>
            </w:r>
            <w:r w:rsidR="00C45406">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[14]</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t>; receptor-like protein kinase HERK1 at 442.28 Mb</w:t>
            </w:r>
          </w:p>
        </w:tc>
      </w:tr>
      <w:tr w:rsidR="6C1DCDD7" w14:paraId="6568E88C" w14:textId="77777777" w:rsidTr="6C1DCDD7">
        <w:trPr>
          <w:trHeight w:val="134"/>
        </w:trPr>
        <w:tc>
          <w:tcPr>
            <w:tcW w:w="792" w:type="dxa"/>
            <w:vMerge/>
          </w:tcPr>
          <w:p w14:paraId="61B7269C" w14:textId="77777777" w:rsidR="005E7C1F" w:rsidRDefault="005E7C1F"/>
        </w:tc>
        <w:tc>
          <w:tcPr>
            <w:tcW w:w="1287" w:type="dxa"/>
          </w:tcPr>
          <w:p w14:paraId="3D1B4FFD"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1A_76425506</w:t>
            </w:r>
          </w:p>
        </w:tc>
        <w:tc>
          <w:tcPr>
            <w:tcW w:w="970" w:type="dxa"/>
          </w:tcPr>
          <w:p w14:paraId="7523B35E"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b</w:t>
            </w:r>
          </w:p>
        </w:tc>
        <w:tc>
          <w:tcPr>
            <w:tcW w:w="680" w:type="dxa"/>
          </w:tcPr>
          <w:p w14:paraId="2F7FE16F"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3.2</w:t>
            </w:r>
          </w:p>
        </w:tc>
        <w:tc>
          <w:tcPr>
            <w:tcW w:w="1028" w:type="dxa"/>
          </w:tcPr>
          <w:p w14:paraId="40927FB2"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1.8e</w:t>
            </w:r>
            <w:r w:rsidRPr="6C1DCDD7">
              <w:rPr>
                <w:rFonts w:ascii="Times New Roman" w:hAnsi="Times New Roman" w:cs="Times New Roman"/>
                <w:color w:val="000000" w:themeColor="text1"/>
                <w:sz w:val="20"/>
                <w:szCs w:val="20"/>
                <w:vertAlign w:val="superscript"/>
                <w:lang w:val="en-US"/>
              </w:rPr>
              <w:t>-9</w:t>
            </w:r>
          </w:p>
        </w:tc>
        <w:tc>
          <w:tcPr>
            <w:tcW w:w="888" w:type="dxa"/>
          </w:tcPr>
          <w:p w14:paraId="4D45C877"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w:t>
            </w:r>
          </w:p>
        </w:tc>
        <w:tc>
          <w:tcPr>
            <w:tcW w:w="7483" w:type="dxa"/>
          </w:tcPr>
          <w:p w14:paraId="52FABA64" w14:textId="66DDBE4A"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QTL at 1AS for this race in durum wheat</w:t>
            </w:r>
            <w:r w:rsidRPr="6C1DCDD7">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&lt;EndNote&gt;&lt;Cite&gt;&lt;Author&gt;Liu&lt;/Author&gt;&lt;Year&gt;2017&lt;/Year&gt;&lt;RecNum&gt;56&lt;/RecNum&gt;&lt;DisplayText&gt;[13]&lt;/DisplayText&gt;&lt;record&gt;&lt;rec-number&gt;56&lt;/rec-number&gt;&lt;foreign-keys&gt;&lt;key app="EN" db-id="eevve2rzlrr0t1edfflvraa9dpxzsxrv9afp" timestamp="1705840471"&gt;56&lt;/key&gt;&lt;/foreign-keys&gt;&lt;ref-type name="Journal Article"&gt;17&lt;/ref-type&gt;&lt;contributors&gt;&lt;authors&gt;&lt;author&gt;Liu, W.&lt;/author&gt;&lt;author&gt;Maccaferri, M.&lt;/author&gt;&lt;author&gt;Rynearson, S.&lt;/author&gt;&lt;author&gt;Letta, T.&lt;/author&gt;&lt;author&gt;Zegeye, H.&lt;/author&gt;&lt;author&gt;Tuberosa, R.&lt;/author&gt;&lt;author&gt;Chen, X.&lt;/author&gt;&lt;author&gt;Pumphrey, M.&lt;/author&gt;&lt;/authors&gt;&lt;/contributors&gt;&lt;auth-address&gt;Department of Crop and Soil Sciences, Washington State University, PullmanWA, USA.&amp;#xD;Department of Agricultural Sciences, University of BolognaBologna, Italy.&amp;#xD;Sinana Agricultural Research CenterBale-Robe, Ethiopia.&amp;#xD;Ethiopian Institute of Agricultural ResearchAddis Ababa, Ethiopia.&amp;#xD;Wheat Health, Genetics, and Quality Research Unit, Agricultural Research Service (USDA), PullmanWA, USA.&amp;#xD;Department of Plant Pathology, Washington State University, PullmanWA, USA.&lt;/auth-address&gt;&lt;titles&gt;&lt;title&gt;Novel Sources of Stripe Rust Resistance Identified by Genome-Wide Association Mapping in Ethiopian Durum Wheat (Triticum turgidum ssp. durum)&lt;/title&gt;&lt;secondary-title&gt;Front Plant Sci&lt;/secondary-title&gt;&lt;/titles&gt;&lt;periodical&gt;&lt;full-title&gt;Front Plant Sci&lt;/full-title&gt;&lt;/periodical&gt;&lt;pages&gt;774&lt;/pages&gt;&lt;volume&gt;8&lt;/volume&gt;&lt;edition&gt;2017/05/30&lt;/edition&gt;&lt;keywords&gt;&lt;keyword&gt;90 K wheat SNP array&lt;/keyword&gt;&lt;keyword&gt;Ethiopian tetraploid wheat&lt;/keyword&gt;&lt;keyword&gt;association analysis&lt;/keyword&gt;&lt;keyword&gt;wheat landraces&lt;/keyword&gt;&lt;keyword&gt;yellow rust resistance&lt;/keyword&gt;&lt;/keywords&gt;&lt;dates&gt;&lt;year&gt;2017&lt;/year&gt;&lt;/dates&gt;&lt;isbn&gt;1664-462X (Print)&amp;#xD;1664-462x&lt;/isbn&gt;&lt;accession-num&gt;28553306&lt;/accession-num&gt;&lt;urls&gt;&lt;/urls&gt;&lt;custom2&gt;PMC5427679&lt;/custom2&gt;&lt;electronic-resource-num&gt;10.3389/fpls.2017.00774&lt;/electronic-resource-num&gt;&lt;remote-database-provider&gt;NLM&lt;/remote-database-provider&gt;&lt;language&gt;eng&lt;/language&gt;&lt;/record&gt;&lt;/Cite&gt;&lt;/EndNote&gt;</w:instrText>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[13]</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t xml:space="preserve"> and cultivated emmer</w:t>
            </w:r>
            <w:r w:rsidRPr="6C1DCDD7">
              <w:rPr>
                <w:rFonts w:ascii="Times New Roman" w:hAnsi="Times New Roman" w:cs="Times New Roman"/>
                <w:color w:val="000000" w:themeColor="text1"/>
                <w:sz w:val="20"/>
                <w:szCs w:val="20"/>
                <w:lang w:val="en-US"/>
              </w:rPr>
              <w:fldChar w:fldCharType="begin">
                <w:fldData xml:space="preserve">PEVuZE5vdGU+PENpdGU+PEF1dGhvcj5MaXU8L0F1dGhvcj48WWVhcj4yMDE3PC9ZZWFyPjxSZWNO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</w:fldData>
              </w:fldChar>
            </w:r>
            <w:r w:rsidR="00C45406">
              <w:rPr>
                <w:rFonts w:ascii="Times New Roman" w:hAnsi="Times New Roman" w:cs="Times New Roman"/>
                <w:color w:val="000000" w:themeColor="text1"/>
                <w:sz w:val="20"/>
                <w:szCs w:val="20"/>
                <w:lang w:val="en-US"/>
              </w:rPr>
              <w:instrText xml:space="preserve"> ADDIN EN.CITE </w:instrText>
            </w:r>
            <w:r w:rsidR="00C45406">
              <w:rPr>
                <w:rFonts w:ascii="Times New Roman" w:hAnsi="Times New Roman" w:cs="Times New Roman"/>
                <w:color w:val="000000" w:themeColor="text1"/>
                <w:sz w:val="20"/>
                <w:szCs w:val="20"/>
                <w:lang w:val="en-US"/>
              </w:rPr>
              <w:fldChar w:fldCharType="begin">
                <w:fldData xml:space="preserve">PEVuZE5vdGU+PENpdGU+PEF1dGhvcj5MaXU8L0F1dGhvcj48WWVhcj4yMDE3PC9ZZWFyPjxSZWNO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</w:fldData>
              </w:fldChar>
            </w:r>
            <w:r w:rsidR="00C45406">
              <w:rPr>
                <w:rFonts w:ascii="Times New Roman" w:hAnsi="Times New Roman" w:cs="Times New Roman"/>
                <w:color w:val="000000" w:themeColor="text1"/>
                <w:sz w:val="20"/>
                <w:szCs w:val="20"/>
                <w:lang w:val="en-US"/>
              </w:rPr>
              <w:instrText xml:space="preserve"> ADDIN EN.CITE.DATA </w:instrText>
            </w:r>
            <w:r w:rsidR="00C45406">
              <w:rPr>
                <w:rFonts w:ascii="Times New Roman" w:hAnsi="Times New Roman" w:cs="Times New Roman"/>
                <w:color w:val="000000" w:themeColor="text1"/>
                <w:sz w:val="20"/>
                <w:szCs w:val="20"/>
                <w:lang w:val="en-US"/>
              </w:rPr>
            </w:r>
            <w:r w:rsidR="00C45406">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[14]</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t>; acyl transferase 4-like at 76.51 Mb</w:t>
            </w:r>
          </w:p>
        </w:tc>
      </w:tr>
      <w:tr w:rsidR="6C1DCDD7" w14:paraId="272F9694" w14:textId="77777777" w:rsidTr="6C1DCDD7">
        <w:trPr>
          <w:trHeight w:val="134"/>
        </w:trPr>
        <w:tc>
          <w:tcPr>
            <w:tcW w:w="792" w:type="dxa"/>
            <w:vMerge/>
          </w:tcPr>
          <w:p w14:paraId="386C365C" w14:textId="77777777" w:rsidR="005E7C1F" w:rsidRDefault="005E7C1F"/>
        </w:tc>
        <w:tc>
          <w:tcPr>
            <w:tcW w:w="1287" w:type="dxa"/>
          </w:tcPr>
          <w:p w14:paraId="4D2C2C99"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5B_721602826</w:t>
            </w:r>
          </w:p>
        </w:tc>
        <w:tc>
          <w:tcPr>
            <w:tcW w:w="970" w:type="dxa"/>
          </w:tcPr>
          <w:p w14:paraId="29E06020"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G</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V</w:t>
            </w:r>
          </w:p>
        </w:tc>
        <w:tc>
          <w:tcPr>
            <w:tcW w:w="680" w:type="dxa"/>
          </w:tcPr>
          <w:p w14:paraId="7A09AE5F"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w:t>
            </w:r>
          </w:p>
        </w:tc>
        <w:tc>
          <w:tcPr>
            <w:tcW w:w="1028" w:type="dxa"/>
          </w:tcPr>
          <w:p w14:paraId="503BE7CF"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5.7e</w:t>
            </w:r>
            <w:r w:rsidRPr="6C1DCDD7">
              <w:rPr>
                <w:rFonts w:ascii="Times New Roman" w:hAnsi="Times New Roman" w:cs="Times New Roman"/>
                <w:color w:val="000000" w:themeColor="text1"/>
                <w:sz w:val="20"/>
                <w:szCs w:val="20"/>
                <w:vertAlign w:val="superscript"/>
                <w:lang w:val="en-US"/>
              </w:rPr>
              <w:t>-07</w:t>
            </w:r>
          </w:p>
        </w:tc>
        <w:tc>
          <w:tcPr>
            <w:tcW w:w="888" w:type="dxa"/>
          </w:tcPr>
          <w:p w14:paraId="776E97AE"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w:t>
            </w:r>
          </w:p>
        </w:tc>
        <w:tc>
          <w:tcPr>
            <w:tcW w:w="7483" w:type="dxa"/>
          </w:tcPr>
          <w:p w14:paraId="20051316" w14:textId="412BCC8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 xml:space="preserve">QTL at 5BL for this race in durum </w:t>
            </w:r>
            <w:r w:rsidRPr="6C1DCDD7">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&lt;EndNote&gt;&lt;Cite&gt;&lt;Author&gt;Liu&lt;/Author&gt;&lt;Year&gt;2017&lt;/Year&gt;&lt;RecNum&gt;56&lt;/RecNum&gt;&lt;DisplayText&gt;[13]&lt;/DisplayText&gt;&lt;record&gt;&lt;rec-number&gt;56&lt;/rec-number&gt;&lt;foreign-keys&gt;&lt;key app="EN" db-id="eevve2rzlrr0t1edfflvraa9dpxzsxrv9afp" timestamp="1705840471"&gt;56&lt;/key&gt;&lt;/foreign-keys&gt;&lt;ref-type name="Journal Article"&gt;17&lt;/ref-type&gt;&lt;contributors&gt;&lt;authors&gt;&lt;author&gt;Liu, W.&lt;/author&gt;&lt;author&gt;Maccaferri, M.&lt;/author&gt;&lt;author&gt;Rynearson, S.&lt;/author&gt;&lt;author&gt;Letta, T.&lt;/author&gt;&lt;author&gt;Zegeye, H.&lt;/author&gt;&lt;author&gt;Tuberosa, R.&lt;/author&gt;&lt;author&gt;Chen, X.&lt;/author&gt;&lt;author&gt;Pumphrey, M.&lt;/author&gt;&lt;/authors&gt;&lt;/contributors&gt;&lt;auth-address&gt;Department of Crop and Soil Sciences, Washington State University, PullmanWA, USA.&amp;#xD;Department of Agricultural Sciences, University of BolognaBologna, Italy.&amp;#xD;Sinana Agricultural Research CenterBale-Robe, Ethiopia.&amp;#xD;Ethiopian Institute of Agricultural ResearchAddis Ababa, Ethiopia.&amp;#xD;Wheat Health, Genetics, and Quality Research Unit, Agricultural Research Service (USDA), PullmanWA, USA.&amp;#xD;Department of Plant Pathology, Washington State University, PullmanWA, USA.&lt;/auth-address&gt;&lt;titles&gt;&lt;title&gt;Novel Sources of Stripe Rust Resistance Identified by Genome-Wide Association Mapping in Ethiopian Durum Wheat (Triticum turgidum ssp. durum)&lt;/title&gt;&lt;secondary-title&gt;Front Plant Sci&lt;/secondary-title&gt;&lt;/titles&gt;&lt;periodical&gt;&lt;full-title&gt;Front Plant Sci&lt;/full-title&gt;&lt;/periodical&gt;&lt;pages&gt;774&lt;/pages&gt;&lt;volume&gt;8&lt;/volume&gt;&lt;edition&gt;2017/05/30&lt;/edition&gt;&lt;keywords&gt;&lt;keyword&gt;90 K wheat SNP array&lt;/keyword&gt;&lt;keyword&gt;Ethiopian tetraploid wheat&lt;/keyword&gt;&lt;keyword&gt;association analysis&lt;/keyword&gt;&lt;keyword&gt;wheat landraces&lt;/keyword&gt;&lt;keyword&gt;yellow rust resistance&lt;/keyword&gt;&lt;/keywords&gt;&lt;dates&gt;&lt;year&gt;2017&lt;/year&gt;&lt;/dates&gt;&lt;isbn&gt;1664-462X (Print)&amp;#xD;1664-462x&lt;/isbn&gt;&lt;accession-num&gt;28553306&lt;/accession-num&gt;&lt;urls&gt;&lt;/urls&gt;&lt;custom2&gt;PMC5427679&lt;/custom2&gt;&lt;electronic-resource-num&gt;10.3389/fpls.2017.00774&lt;/electronic-resource-num&gt;&lt;remote-database-provider&gt;NLM&lt;/remote-database-provider&gt;&lt;language&gt;eng&lt;/language&gt;&lt;/record&gt;&lt;/Cite&gt;&lt;/EndNote&gt;</w:instrText>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[13]</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t xml:space="preserve"> and wheat</w:t>
            </w:r>
            <w:r w:rsidRPr="6C1DCDD7">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&lt;EndNote&gt;&lt;Cite&gt;&lt;Author&gt;Muleta&lt;/Author&gt;&lt;Year&gt;2020&lt;/Year&gt;&lt;RecNum&gt;59&lt;/RecNum&gt;&lt;DisplayText&gt;[15]&lt;/DisplayText&gt;&lt;record&gt;&lt;rec-number&gt;59&lt;/rec-number&gt;&lt;foreign-keys&gt;&lt;key app="EN" db-id="eevve2rzlrr0t1edfflvraa9dpxzsxrv9afp" timestamp="1705847249"&gt;59&lt;/key&gt;&lt;/foreign-keys&gt;&lt;ref-type name="Journal Article"&gt;17&lt;/ref-type&gt;&lt;contributors&gt;&lt;authors&gt;&lt;author&gt;Muleta, Kebede T.&lt;/author&gt;&lt;author&gt;Chen, Xianming&lt;/author&gt;&lt;author&gt;Pumphrey, Michael&lt;/author&gt;&lt;/authors&gt;&lt;/contributors&gt;&lt;titles&gt;&lt;title&gt;Genome-wide mapping of resistance to stripe rust caused by Puccinia striiformis f. sp. tritici in hexaploid winter wheat&lt;/title&gt;&lt;secondary-title&gt;Crop Science&lt;/secondary-title&gt;&lt;/titles&gt;&lt;periodical&gt;&lt;full-title&gt;Crop Science&lt;/full-title&gt;&lt;/periodical&gt;&lt;pages&gt;115-131&lt;/pages&gt;&lt;volume&gt;60&lt;/volume&gt;&lt;number&gt;1&lt;/number&gt;&lt;dates&gt;&lt;year&gt;2020&lt;/year&gt;&lt;/dates&gt;&lt;isbn&gt;0011-183X&lt;/isbn&gt;&lt;urls&gt;&lt;related-urls&gt;&lt;url&gt;https://acsess.onlinelibrary.wiley.com/doi/abs/10.1002/csc2.20058&lt;/url&gt;&lt;/related-urls&gt;&lt;/urls&gt;&lt;electronic-resource-num&gt;https://doi.org/10.1002/csc2.20058&lt;/electronic-resource-num&gt;&lt;/record&gt;&lt;/Cite&gt;&lt;/EndNote&gt;</w:instrText>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[15]</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t xml:space="preserve">; protein EXPORTIN 1A-like at 721.71 Mb; </w:t>
            </w:r>
          </w:p>
          <w:p w14:paraId="3968E5E7" w14:textId="7C336131" w:rsidR="6C1DCDD7" w:rsidRDefault="6C1DCDD7" w:rsidP="6C1DCDD7">
            <w:pPr>
              <w:rPr>
                <w:rFonts w:ascii="Times New Roman" w:hAnsi="Times New Roman" w:cs="Times New Roman"/>
                <w:b/>
                <w:bCs/>
                <w:color w:val="000000" w:themeColor="text1"/>
                <w:sz w:val="20"/>
                <w:szCs w:val="20"/>
                <w:lang w:val="en-US"/>
              </w:rPr>
            </w:pPr>
            <w:r w:rsidRPr="6C1DCDD7">
              <w:rPr>
                <w:rFonts w:ascii="Times New Roman" w:hAnsi="Times New Roman" w:cs="Times New Roman"/>
                <w:color w:val="000000" w:themeColor="text1"/>
                <w:sz w:val="20"/>
                <w:szCs w:val="20"/>
                <w:lang w:val="en-US"/>
              </w:rPr>
              <w:t xml:space="preserve">receptor-like protein EIX2 at 721.43 Mb and probable cytokinin riboside 5'-monophosphate </w:t>
            </w:r>
            <w:proofErr w:type="spellStart"/>
            <w:r w:rsidRPr="6C1DCDD7">
              <w:rPr>
                <w:rFonts w:ascii="Times New Roman" w:hAnsi="Times New Roman" w:cs="Times New Roman"/>
                <w:color w:val="000000" w:themeColor="text1"/>
                <w:sz w:val="20"/>
                <w:szCs w:val="20"/>
                <w:lang w:val="en-US"/>
              </w:rPr>
              <w:t>phosphoribohydrolase</w:t>
            </w:r>
            <w:proofErr w:type="spellEnd"/>
            <w:r w:rsidRPr="6C1DCDD7">
              <w:rPr>
                <w:rFonts w:ascii="Times New Roman" w:hAnsi="Times New Roman" w:cs="Times New Roman"/>
                <w:color w:val="000000" w:themeColor="text1"/>
                <w:sz w:val="20"/>
                <w:szCs w:val="20"/>
                <w:lang w:val="en-US"/>
              </w:rPr>
              <w:t xml:space="preserve"> LOGL5 at 721.48 Mb</w:t>
            </w:r>
          </w:p>
        </w:tc>
      </w:tr>
      <w:tr w:rsidR="6C1DCDD7" w14:paraId="4FCA6B59" w14:textId="77777777" w:rsidTr="6C1DCDD7">
        <w:trPr>
          <w:trHeight w:val="278"/>
        </w:trPr>
        <w:tc>
          <w:tcPr>
            <w:tcW w:w="792" w:type="dxa"/>
            <w:vMerge w:val="restart"/>
            <w:tcBorders>
              <w:top w:val="single" w:sz="8" w:space="0" w:color="000000" w:themeColor="text1"/>
            </w:tcBorders>
          </w:tcPr>
          <w:p w14:paraId="52829CFD" w14:textId="61A0B5FE"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PSTv-143</w:t>
            </w:r>
          </w:p>
          <w:p w14:paraId="496E942B" w14:textId="77777777" w:rsidR="6C1DCDD7" w:rsidRDefault="6C1DCDD7" w:rsidP="6C1DCDD7">
            <w:pPr>
              <w:rPr>
                <w:rFonts w:ascii="Times New Roman" w:hAnsi="Times New Roman" w:cs="Times New Roman"/>
                <w:color w:val="000000" w:themeColor="text1"/>
                <w:sz w:val="20"/>
                <w:szCs w:val="20"/>
                <w:lang w:val="en-US"/>
              </w:rPr>
            </w:pPr>
          </w:p>
          <w:p w14:paraId="57B107C8" w14:textId="77777777" w:rsidR="6C1DCDD7" w:rsidRDefault="6C1DCDD7" w:rsidP="6C1DCDD7">
            <w:pPr>
              <w:rPr>
                <w:rFonts w:ascii="Times New Roman" w:hAnsi="Times New Roman" w:cs="Times New Roman"/>
                <w:color w:val="000000" w:themeColor="text1"/>
                <w:sz w:val="20"/>
                <w:szCs w:val="20"/>
                <w:lang w:val="en-US"/>
              </w:rPr>
            </w:pPr>
          </w:p>
          <w:p w14:paraId="1E2BC79C" w14:textId="77777777" w:rsidR="6C1DCDD7" w:rsidRDefault="6C1DCDD7" w:rsidP="6C1DCDD7">
            <w:pPr>
              <w:rPr>
                <w:rFonts w:ascii="Times New Roman" w:hAnsi="Times New Roman" w:cs="Times New Roman"/>
                <w:color w:val="000000" w:themeColor="text1"/>
                <w:sz w:val="20"/>
                <w:szCs w:val="20"/>
                <w:lang w:val="en-US"/>
              </w:rPr>
            </w:pPr>
          </w:p>
          <w:p w14:paraId="111D1564" w14:textId="77777777" w:rsidR="6C1DCDD7" w:rsidRDefault="6C1DCDD7" w:rsidP="6C1DCDD7">
            <w:pPr>
              <w:rPr>
                <w:rFonts w:ascii="Times New Roman" w:hAnsi="Times New Roman" w:cs="Times New Roman"/>
                <w:color w:val="000000" w:themeColor="text1"/>
                <w:sz w:val="20"/>
                <w:szCs w:val="20"/>
                <w:lang w:val="en-US"/>
              </w:rPr>
            </w:pPr>
          </w:p>
          <w:p w14:paraId="36F507CB" w14:textId="77777777" w:rsidR="6C1DCDD7" w:rsidRDefault="6C1DCDD7" w:rsidP="6C1DCDD7">
            <w:pPr>
              <w:rPr>
                <w:rFonts w:ascii="Times New Roman" w:hAnsi="Times New Roman" w:cs="Times New Roman"/>
                <w:color w:val="000000" w:themeColor="text1"/>
                <w:sz w:val="20"/>
                <w:szCs w:val="20"/>
                <w:lang w:val="en-US"/>
              </w:rPr>
            </w:pPr>
          </w:p>
          <w:p w14:paraId="2EF752D7" w14:textId="77777777" w:rsidR="6C1DCDD7" w:rsidRDefault="6C1DCDD7" w:rsidP="6C1DCDD7">
            <w:pPr>
              <w:rPr>
                <w:rFonts w:ascii="Times New Roman" w:hAnsi="Times New Roman" w:cs="Times New Roman"/>
                <w:color w:val="000000" w:themeColor="text1"/>
                <w:sz w:val="20"/>
                <w:szCs w:val="20"/>
                <w:lang w:val="en-US"/>
              </w:rPr>
            </w:pPr>
          </w:p>
        </w:tc>
        <w:tc>
          <w:tcPr>
            <w:tcW w:w="1287" w:type="dxa"/>
            <w:tcBorders>
              <w:top w:val="single" w:sz="8" w:space="0" w:color="000000" w:themeColor="text1"/>
            </w:tcBorders>
          </w:tcPr>
          <w:p w14:paraId="5FBC405B"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lastRenderedPageBreak/>
              <w:t>1A_301060972</w:t>
            </w:r>
          </w:p>
        </w:tc>
        <w:tc>
          <w:tcPr>
            <w:tcW w:w="970" w:type="dxa"/>
            <w:tcBorders>
              <w:top w:val="single" w:sz="8" w:space="0" w:color="000000" w:themeColor="text1"/>
            </w:tcBorders>
          </w:tcPr>
          <w:p w14:paraId="2F365E48"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G</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b</w:t>
            </w:r>
          </w:p>
        </w:tc>
        <w:tc>
          <w:tcPr>
            <w:tcW w:w="680" w:type="dxa"/>
            <w:tcBorders>
              <w:top w:val="single" w:sz="8" w:space="0" w:color="000000" w:themeColor="text1"/>
            </w:tcBorders>
          </w:tcPr>
          <w:p w14:paraId="5CE74F8F"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22.2</w:t>
            </w:r>
          </w:p>
        </w:tc>
        <w:tc>
          <w:tcPr>
            <w:tcW w:w="1028" w:type="dxa"/>
            <w:tcBorders>
              <w:top w:val="single" w:sz="8" w:space="0" w:color="000000" w:themeColor="text1"/>
            </w:tcBorders>
          </w:tcPr>
          <w:p w14:paraId="163C999C"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1.4e</w:t>
            </w:r>
            <w:r w:rsidRPr="6C1DCDD7">
              <w:rPr>
                <w:rFonts w:ascii="Times New Roman" w:hAnsi="Times New Roman" w:cs="Times New Roman"/>
                <w:color w:val="000000" w:themeColor="text1"/>
                <w:sz w:val="20"/>
                <w:szCs w:val="20"/>
                <w:vertAlign w:val="superscript"/>
                <w:lang w:val="en-US"/>
              </w:rPr>
              <w:t>-08</w:t>
            </w:r>
          </w:p>
        </w:tc>
        <w:tc>
          <w:tcPr>
            <w:tcW w:w="888" w:type="dxa"/>
            <w:tcBorders>
              <w:top w:val="single" w:sz="8" w:space="0" w:color="000000" w:themeColor="text1"/>
            </w:tcBorders>
          </w:tcPr>
          <w:p w14:paraId="692E21BB"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SL</w:t>
            </w:r>
          </w:p>
        </w:tc>
        <w:tc>
          <w:tcPr>
            <w:tcW w:w="7483" w:type="dxa"/>
            <w:tcBorders>
              <w:top w:val="single" w:sz="8" w:space="0" w:color="000000" w:themeColor="text1"/>
            </w:tcBorders>
          </w:tcPr>
          <w:p w14:paraId="2589D580" w14:textId="3C18D4CF"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Endoribonuclease Dicer homolog 3b-like, transcript variant X2</w:t>
            </w:r>
          </w:p>
        </w:tc>
      </w:tr>
      <w:tr w:rsidR="6C1DCDD7" w14:paraId="29948F66" w14:textId="77777777" w:rsidTr="6C1DCDD7">
        <w:trPr>
          <w:trHeight w:val="278"/>
        </w:trPr>
        <w:tc>
          <w:tcPr>
            <w:tcW w:w="792" w:type="dxa"/>
            <w:vMerge/>
          </w:tcPr>
          <w:p w14:paraId="0D961302" w14:textId="77777777" w:rsidR="005E7C1F" w:rsidRDefault="005E7C1F"/>
        </w:tc>
        <w:tc>
          <w:tcPr>
            <w:tcW w:w="1287" w:type="dxa"/>
            <w:tcBorders>
              <w:top w:val="single" w:sz="4" w:space="0" w:color="auto"/>
            </w:tcBorders>
          </w:tcPr>
          <w:p w14:paraId="5E3F3A87"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3B_252159443</w:t>
            </w:r>
          </w:p>
        </w:tc>
        <w:tc>
          <w:tcPr>
            <w:tcW w:w="970" w:type="dxa"/>
            <w:tcBorders>
              <w:top w:val="single" w:sz="4" w:space="0" w:color="auto"/>
            </w:tcBorders>
          </w:tcPr>
          <w:p w14:paraId="5F1D85FD"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F</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b</w:t>
            </w:r>
          </w:p>
        </w:tc>
        <w:tc>
          <w:tcPr>
            <w:tcW w:w="680" w:type="dxa"/>
            <w:tcBorders>
              <w:top w:val="single" w:sz="4" w:space="0" w:color="auto"/>
            </w:tcBorders>
          </w:tcPr>
          <w:p w14:paraId="3C43878D"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16.5</w:t>
            </w:r>
          </w:p>
        </w:tc>
        <w:tc>
          <w:tcPr>
            <w:tcW w:w="1028" w:type="dxa"/>
            <w:tcBorders>
              <w:top w:val="single" w:sz="4" w:space="0" w:color="auto"/>
            </w:tcBorders>
          </w:tcPr>
          <w:p w14:paraId="1A0B8B96"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3.8e</w:t>
            </w:r>
            <w:r w:rsidRPr="6C1DCDD7">
              <w:rPr>
                <w:rFonts w:ascii="Times New Roman" w:hAnsi="Times New Roman" w:cs="Times New Roman"/>
                <w:color w:val="000000" w:themeColor="text1"/>
                <w:sz w:val="20"/>
                <w:szCs w:val="20"/>
                <w:vertAlign w:val="superscript"/>
                <w:lang w:val="en-US"/>
              </w:rPr>
              <w:t>-12</w:t>
            </w:r>
          </w:p>
        </w:tc>
        <w:tc>
          <w:tcPr>
            <w:tcW w:w="888" w:type="dxa"/>
            <w:tcBorders>
              <w:top w:val="single" w:sz="4" w:space="0" w:color="auto"/>
            </w:tcBorders>
          </w:tcPr>
          <w:p w14:paraId="04130224"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w:t>
            </w:r>
          </w:p>
        </w:tc>
        <w:tc>
          <w:tcPr>
            <w:tcW w:w="7483" w:type="dxa"/>
            <w:tcBorders>
              <w:top w:val="single" w:sz="4" w:space="0" w:color="auto"/>
            </w:tcBorders>
          </w:tcPr>
          <w:p w14:paraId="2C893D6F" w14:textId="3670A296"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Uncharacterized proteins; putative F-box protein At2g02030, transcript variant X1 at 252.89 Mb</w:t>
            </w:r>
          </w:p>
        </w:tc>
      </w:tr>
      <w:tr w:rsidR="6C1DCDD7" w14:paraId="2C54971E" w14:textId="77777777" w:rsidTr="6C1DCDD7">
        <w:trPr>
          <w:trHeight w:val="278"/>
        </w:trPr>
        <w:tc>
          <w:tcPr>
            <w:tcW w:w="792" w:type="dxa"/>
            <w:vMerge/>
          </w:tcPr>
          <w:p w14:paraId="7015578F" w14:textId="77777777" w:rsidR="005E7C1F" w:rsidRDefault="005E7C1F"/>
        </w:tc>
        <w:tc>
          <w:tcPr>
            <w:tcW w:w="1287" w:type="dxa"/>
            <w:tcBorders>
              <w:top w:val="single" w:sz="4" w:space="0" w:color="auto"/>
            </w:tcBorders>
          </w:tcPr>
          <w:p w14:paraId="6ACAC80D"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5B_428949214</w:t>
            </w:r>
          </w:p>
        </w:tc>
        <w:tc>
          <w:tcPr>
            <w:tcW w:w="970" w:type="dxa"/>
            <w:tcBorders>
              <w:top w:val="single" w:sz="4" w:space="0" w:color="auto"/>
            </w:tcBorders>
          </w:tcPr>
          <w:p w14:paraId="7B5BE522"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G</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b</w:t>
            </w:r>
          </w:p>
        </w:tc>
        <w:tc>
          <w:tcPr>
            <w:tcW w:w="680" w:type="dxa"/>
            <w:tcBorders>
              <w:top w:val="single" w:sz="4" w:space="0" w:color="auto"/>
            </w:tcBorders>
          </w:tcPr>
          <w:p w14:paraId="56FB2E4B"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12.3</w:t>
            </w:r>
          </w:p>
        </w:tc>
        <w:tc>
          <w:tcPr>
            <w:tcW w:w="1028" w:type="dxa"/>
            <w:tcBorders>
              <w:top w:val="single" w:sz="4" w:space="0" w:color="auto"/>
            </w:tcBorders>
          </w:tcPr>
          <w:p w14:paraId="54CAAF1C"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1.4e</w:t>
            </w:r>
            <w:r w:rsidRPr="6C1DCDD7">
              <w:rPr>
                <w:rFonts w:ascii="Times New Roman" w:hAnsi="Times New Roman" w:cs="Times New Roman"/>
                <w:color w:val="000000" w:themeColor="text1"/>
                <w:sz w:val="20"/>
                <w:szCs w:val="20"/>
                <w:vertAlign w:val="superscript"/>
                <w:lang w:val="en-US"/>
              </w:rPr>
              <w:t>-11</w:t>
            </w:r>
          </w:p>
        </w:tc>
        <w:tc>
          <w:tcPr>
            <w:tcW w:w="888" w:type="dxa"/>
            <w:tcBorders>
              <w:top w:val="single" w:sz="4" w:space="0" w:color="auto"/>
            </w:tcBorders>
          </w:tcPr>
          <w:p w14:paraId="3F62EF9E"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SL</w:t>
            </w:r>
          </w:p>
        </w:tc>
        <w:tc>
          <w:tcPr>
            <w:tcW w:w="7483" w:type="dxa"/>
            <w:tcBorders>
              <w:top w:val="single" w:sz="4" w:space="0" w:color="auto"/>
            </w:tcBorders>
          </w:tcPr>
          <w:p w14:paraId="4104E343" w14:textId="5903C5DD"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 xml:space="preserve">RHOMBOID-like protein 10, </w:t>
            </w:r>
            <w:proofErr w:type="spellStart"/>
            <w:r w:rsidRPr="6C1DCDD7">
              <w:rPr>
                <w:rFonts w:ascii="Times New Roman" w:hAnsi="Times New Roman" w:cs="Times New Roman"/>
                <w:color w:val="000000" w:themeColor="text1"/>
                <w:sz w:val="20"/>
                <w:szCs w:val="20"/>
                <w:lang w:val="en-US"/>
              </w:rPr>
              <w:t>chloroplastic</w:t>
            </w:r>
            <w:proofErr w:type="spellEnd"/>
            <w:r w:rsidRPr="6C1DCDD7">
              <w:rPr>
                <w:rFonts w:ascii="Times New Roman" w:hAnsi="Times New Roman" w:cs="Times New Roman"/>
                <w:color w:val="000000" w:themeColor="text1"/>
                <w:sz w:val="20"/>
                <w:szCs w:val="20"/>
                <w:lang w:val="en-US"/>
              </w:rPr>
              <w:t xml:space="preserve"> at 428.98 Mb</w:t>
            </w:r>
          </w:p>
        </w:tc>
      </w:tr>
      <w:tr w:rsidR="6C1DCDD7" w14:paraId="7308F5A3" w14:textId="77777777" w:rsidTr="6C1DCDD7">
        <w:trPr>
          <w:trHeight w:val="278"/>
        </w:trPr>
        <w:tc>
          <w:tcPr>
            <w:tcW w:w="792" w:type="dxa"/>
            <w:vMerge/>
          </w:tcPr>
          <w:p w14:paraId="52F76F7B" w14:textId="77777777" w:rsidR="005E7C1F" w:rsidRDefault="005E7C1F"/>
        </w:tc>
        <w:tc>
          <w:tcPr>
            <w:tcW w:w="1287" w:type="dxa"/>
            <w:tcBorders>
              <w:top w:val="single" w:sz="4" w:space="0" w:color="auto"/>
            </w:tcBorders>
          </w:tcPr>
          <w:p w14:paraId="4EAF1620"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1B_123847300</w:t>
            </w:r>
          </w:p>
        </w:tc>
        <w:tc>
          <w:tcPr>
            <w:tcW w:w="970" w:type="dxa"/>
            <w:tcBorders>
              <w:top w:val="single" w:sz="4" w:space="0" w:color="auto"/>
            </w:tcBorders>
          </w:tcPr>
          <w:p w14:paraId="53E528B9"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G</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b</w:t>
            </w:r>
          </w:p>
        </w:tc>
        <w:tc>
          <w:tcPr>
            <w:tcW w:w="680" w:type="dxa"/>
            <w:tcBorders>
              <w:top w:val="single" w:sz="4" w:space="0" w:color="auto"/>
            </w:tcBorders>
          </w:tcPr>
          <w:p w14:paraId="5D806D4C"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10</w:t>
            </w:r>
          </w:p>
        </w:tc>
        <w:tc>
          <w:tcPr>
            <w:tcW w:w="1028" w:type="dxa"/>
            <w:tcBorders>
              <w:top w:val="single" w:sz="4" w:space="0" w:color="auto"/>
            </w:tcBorders>
          </w:tcPr>
          <w:p w14:paraId="7EA197F5"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7.9e</w:t>
            </w:r>
            <w:r w:rsidRPr="6C1DCDD7">
              <w:rPr>
                <w:rFonts w:ascii="Times New Roman" w:hAnsi="Times New Roman" w:cs="Times New Roman"/>
                <w:color w:val="000000" w:themeColor="text1"/>
                <w:sz w:val="20"/>
                <w:szCs w:val="20"/>
                <w:vertAlign w:val="superscript"/>
                <w:lang w:val="en-US"/>
              </w:rPr>
              <w:t>-10</w:t>
            </w:r>
          </w:p>
        </w:tc>
        <w:tc>
          <w:tcPr>
            <w:tcW w:w="888" w:type="dxa"/>
            <w:tcBorders>
              <w:top w:val="single" w:sz="4" w:space="0" w:color="auto"/>
            </w:tcBorders>
          </w:tcPr>
          <w:p w14:paraId="15434F64"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 SL</w:t>
            </w:r>
          </w:p>
        </w:tc>
        <w:tc>
          <w:tcPr>
            <w:tcW w:w="7483" w:type="dxa"/>
            <w:tcBorders>
              <w:top w:val="single" w:sz="4" w:space="0" w:color="auto"/>
            </w:tcBorders>
          </w:tcPr>
          <w:p w14:paraId="4C2697DC" w14:textId="054B90C9" w:rsidR="6C1DCDD7" w:rsidRDefault="6C1DCDD7" w:rsidP="6C1DCDD7">
            <w:pPr>
              <w:rPr>
                <w:rFonts w:ascii="Times New Roman" w:hAnsi="Times New Roman" w:cs="Times New Roman"/>
                <w:color w:val="000000" w:themeColor="text1"/>
                <w:sz w:val="20"/>
                <w:szCs w:val="20"/>
                <w:highlight w:val="yellow"/>
                <w:lang w:val="en-US"/>
              </w:rPr>
            </w:pPr>
            <w:r w:rsidRPr="6C1DCDD7">
              <w:rPr>
                <w:rFonts w:ascii="Times New Roman" w:hAnsi="Times New Roman" w:cs="Times New Roman"/>
                <w:color w:val="000000" w:themeColor="text1"/>
                <w:sz w:val="20"/>
                <w:szCs w:val="20"/>
                <w:lang w:val="en-US"/>
              </w:rPr>
              <w:t>Probable WRKY transcription factor 26</w:t>
            </w:r>
            <w:r w:rsidRPr="6C1DCDD7">
              <w:rPr>
                <w:rFonts w:ascii="Times New Roman" w:hAnsi="Times New Roman" w:cs="Times New Roman"/>
                <w:color w:val="000000" w:themeColor="text1"/>
                <w:sz w:val="20"/>
                <w:szCs w:val="20"/>
                <w:lang w:val="en-US"/>
              </w:rPr>
              <w:fldChar w:fldCharType="begin">
                <w:fldData xml:space="preserve">PEVuZE5vdGU+PENpdGU+PEF1dGhvcj5XYW5nPC9BdXRob3I+PFllYXI+MjAxNzwvWWVhcj48UmVj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</w:fldData>
              </w:fldChar>
            </w:r>
            <w:r w:rsidR="00C45406">
              <w:rPr>
                <w:rFonts w:ascii="Times New Roman" w:hAnsi="Times New Roman" w:cs="Times New Roman"/>
                <w:color w:val="000000" w:themeColor="text1"/>
                <w:sz w:val="20"/>
                <w:szCs w:val="20"/>
                <w:lang w:val="en-US"/>
              </w:rPr>
              <w:instrText xml:space="preserve"> ADDIN EN.CITE </w:instrText>
            </w:r>
            <w:r w:rsidR="00C45406">
              <w:rPr>
                <w:rFonts w:ascii="Times New Roman" w:hAnsi="Times New Roman" w:cs="Times New Roman"/>
                <w:color w:val="000000" w:themeColor="text1"/>
                <w:sz w:val="20"/>
                <w:szCs w:val="20"/>
                <w:lang w:val="en-US"/>
              </w:rPr>
              <w:fldChar w:fldCharType="begin">
                <w:fldData xml:space="preserve">PEVuZE5vdGU+PENpdGU+PEF1dGhvcj5XYW5nPC9BdXRob3I+PFllYXI+MjAxNzwvWWVhcj48UmVj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</w:fldData>
              </w:fldChar>
            </w:r>
            <w:r w:rsidR="00C45406">
              <w:rPr>
                <w:rFonts w:ascii="Times New Roman" w:hAnsi="Times New Roman" w:cs="Times New Roman"/>
                <w:color w:val="000000" w:themeColor="text1"/>
                <w:sz w:val="20"/>
                <w:szCs w:val="20"/>
                <w:lang w:val="en-US"/>
              </w:rPr>
              <w:instrText xml:space="preserve"> ADDIN EN.CITE.DATA </w:instrText>
            </w:r>
            <w:r w:rsidR="00C45406">
              <w:rPr>
                <w:rFonts w:ascii="Times New Roman" w:hAnsi="Times New Roman" w:cs="Times New Roman"/>
                <w:color w:val="000000" w:themeColor="text1"/>
                <w:sz w:val="20"/>
                <w:szCs w:val="20"/>
                <w:lang w:val="en-US"/>
              </w:rPr>
            </w:r>
            <w:r w:rsidR="00C45406">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[16]</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t xml:space="preserve"> at 122.19, gene involved in the wheat resistance to stripe rust </w:t>
            </w:r>
            <w:r w:rsidRPr="6C1DCDD7">
              <w:rPr>
                <w:rFonts w:ascii="Times New Roman" w:hAnsi="Times New Roman" w:cs="Times New Roman"/>
                <w:color w:val="000000" w:themeColor="text1"/>
                <w:sz w:val="20"/>
                <w:szCs w:val="20"/>
                <w:lang w:val="en-US"/>
              </w:rPr>
              <w:fldChar w:fldCharType="begin">
                <w:fldData xml:space="preserve">PEVuZE5vdGU+PENpdGU+PEF1dGhvcj5XYW5nPC9BdXRob3I+PFllYXI+MjAxNzwvWWVhcj48UmVj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</w:fldData>
              </w:fldChar>
            </w:r>
            <w:r w:rsidR="00C45406">
              <w:rPr>
                <w:rFonts w:ascii="Times New Roman" w:hAnsi="Times New Roman" w:cs="Times New Roman"/>
                <w:color w:val="000000" w:themeColor="text1"/>
                <w:sz w:val="20"/>
                <w:szCs w:val="20"/>
                <w:lang w:val="en-US"/>
              </w:rPr>
              <w:instrText xml:space="preserve"> ADDIN EN.CITE </w:instrText>
            </w:r>
            <w:r w:rsidR="00C45406">
              <w:rPr>
                <w:rFonts w:ascii="Times New Roman" w:hAnsi="Times New Roman" w:cs="Times New Roman"/>
                <w:color w:val="000000" w:themeColor="text1"/>
                <w:sz w:val="20"/>
                <w:szCs w:val="20"/>
                <w:lang w:val="en-US"/>
              </w:rPr>
              <w:fldChar w:fldCharType="begin">
                <w:fldData xml:space="preserve">PEVuZE5vdGU+PENpdGU+PEF1dGhvcj5XYW5nPC9BdXRob3I+PFllYXI+MjAxNzwvWWVhcj48UmVj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</w:fldData>
              </w:fldChar>
            </w:r>
            <w:r w:rsidR="00C45406">
              <w:rPr>
                <w:rFonts w:ascii="Times New Roman" w:hAnsi="Times New Roman" w:cs="Times New Roman"/>
                <w:color w:val="000000" w:themeColor="text1"/>
                <w:sz w:val="20"/>
                <w:szCs w:val="20"/>
                <w:lang w:val="en-US"/>
              </w:rPr>
              <w:instrText xml:space="preserve"> ADDIN EN.CITE.DATA </w:instrText>
            </w:r>
            <w:r w:rsidR="00C45406">
              <w:rPr>
                <w:rFonts w:ascii="Times New Roman" w:hAnsi="Times New Roman" w:cs="Times New Roman"/>
                <w:color w:val="000000" w:themeColor="text1"/>
                <w:sz w:val="20"/>
                <w:szCs w:val="20"/>
                <w:lang w:val="en-US"/>
              </w:rPr>
            </w:r>
            <w:r w:rsidR="00C45406">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[16]</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t xml:space="preserve">; Putative serine/threonine-protein kinase-like protein CCR3 at 122.4 Mb </w:t>
            </w:r>
          </w:p>
        </w:tc>
      </w:tr>
      <w:tr w:rsidR="6C1DCDD7" w14:paraId="7CCA501B" w14:textId="77777777" w:rsidTr="6C1DCDD7">
        <w:trPr>
          <w:trHeight w:val="278"/>
        </w:trPr>
        <w:tc>
          <w:tcPr>
            <w:tcW w:w="792" w:type="dxa"/>
            <w:vMerge/>
          </w:tcPr>
          <w:p w14:paraId="7B9C1582" w14:textId="77777777" w:rsidR="005E7C1F" w:rsidRDefault="005E7C1F"/>
        </w:tc>
        <w:tc>
          <w:tcPr>
            <w:tcW w:w="1287" w:type="dxa"/>
            <w:tcBorders>
              <w:top w:val="single" w:sz="4" w:space="0" w:color="auto"/>
            </w:tcBorders>
          </w:tcPr>
          <w:p w14:paraId="45B4B3B5"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4A_69650501</w:t>
            </w:r>
          </w:p>
        </w:tc>
        <w:tc>
          <w:tcPr>
            <w:tcW w:w="970" w:type="dxa"/>
            <w:tcBorders>
              <w:top w:val="single" w:sz="4" w:space="0" w:color="auto"/>
            </w:tcBorders>
          </w:tcPr>
          <w:p w14:paraId="06574E4C"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b</w:t>
            </w:r>
          </w:p>
        </w:tc>
        <w:tc>
          <w:tcPr>
            <w:tcW w:w="680" w:type="dxa"/>
            <w:tcBorders>
              <w:top w:val="single" w:sz="4" w:space="0" w:color="auto"/>
            </w:tcBorders>
          </w:tcPr>
          <w:p w14:paraId="16B81E61"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7.5</w:t>
            </w:r>
          </w:p>
        </w:tc>
        <w:tc>
          <w:tcPr>
            <w:tcW w:w="1028" w:type="dxa"/>
            <w:tcBorders>
              <w:top w:val="single" w:sz="4" w:space="0" w:color="auto"/>
            </w:tcBorders>
          </w:tcPr>
          <w:p w14:paraId="3B9E2093"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2.8e</w:t>
            </w:r>
            <w:r w:rsidRPr="6C1DCDD7">
              <w:rPr>
                <w:rFonts w:ascii="Times New Roman" w:hAnsi="Times New Roman" w:cs="Times New Roman"/>
                <w:color w:val="000000" w:themeColor="text1"/>
                <w:sz w:val="20"/>
                <w:szCs w:val="20"/>
                <w:vertAlign w:val="superscript"/>
                <w:lang w:val="en-US"/>
              </w:rPr>
              <w:t>-11</w:t>
            </w:r>
          </w:p>
        </w:tc>
        <w:tc>
          <w:tcPr>
            <w:tcW w:w="888" w:type="dxa"/>
            <w:tcBorders>
              <w:top w:val="single" w:sz="4" w:space="0" w:color="auto"/>
            </w:tcBorders>
          </w:tcPr>
          <w:p w14:paraId="0ED66685"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w:t>
            </w:r>
          </w:p>
        </w:tc>
        <w:tc>
          <w:tcPr>
            <w:tcW w:w="7483" w:type="dxa"/>
            <w:tcBorders>
              <w:top w:val="single" w:sz="4" w:space="0" w:color="auto"/>
            </w:tcBorders>
          </w:tcPr>
          <w:p w14:paraId="15EBFB70" w14:textId="33BBCA2A"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Cytochrome P450 90B2-like at 69.43 MB; glucan endo-1, 3-beta-glucosidase 7-like, transcript variant X1 AT 69.91 MB</w:t>
            </w:r>
          </w:p>
        </w:tc>
      </w:tr>
      <w:tr w:rsidR="6C1DCDD7" w14:paraId="618B9152" w14:textId="77777777" w:rsidTr="6C1DCDD7">
        <w:trPr>
          <w:trHeight w:val="278"/>
        </w:trPr>
        <w:tc>
          <w:tcPr>
            <w:tcW w:w="792" w:type="dxa"/>
            <w:vMerge/>
          </w:tcPr>
          <w:p w14:paraId="51ADABCF" w14:textId="77777777" w:rsidR="005E7C1F" w:rsidRDefault="005E7C1F"/>
        </w:tc>
        <w:tc>
          <w:tcPr>
            <w:tcW w:w="1287" w:type="dxa"/>
            <w:tcBorders>
              <w:top w:val="single" w:sz="4" w:space="0" w:color="auto"/>
            </w:tcBorders>
          </w:tcPr>
          <w:p w14:paraId="2B5FD7F9"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2A_145061360</w:t>
            </w:r>
          </w:p>
        </w:tc>
        <w:tc>
          <w:tcPr>
            <w:tcW w:w="970" w:type="dxa"/>
            <w:tcBorders>
              <w:top w:val="single" w:sz="4" w:space="0" w:color="auto"/>
            </w:tcBorders>
          </w:tcPr>
          <w:p w14:paraId="6C0727F7"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G</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color w:val="000000" w:themeColor="text1"/>
                <w:sz w:val="20"/>
                <w:szCs w:val="20"/>
                <w:lang w:val="en-US"/>
              </w:rPr>
              <w:t>F</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b</w:t>
            </w:r>
          </w:p>
        </w:tc>
        <w:tc>
          <w:tcPr>
            <w:tcW w:w="680" w:type="dxa"/>
            <w:tcBorders>
              <w:top w:val="single" w:sz="4" w:space="0" w:color="auto"/>
            </w:tcBorders>
          </w:tcPr>
          <w:p w14:paraId="4CF31D7E"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6.9</w:t>
            </w:r>
          </w:p>
        </w:tc>
        <w:tc>
          <w:tcPr>
            <w:tcW w:w="1028" w:type="dxa"/>
            <w:tcBorders>
              <w:top w:val="single" w:sz="4" w:space="0" w:color="auto"/>
            </w:tcBorders>
          </w:tcPr>
          <w:p w14:paraId="37494A14"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8.9e</w:t>
            </w:r>
            <w:r w:rsidRPr="6C1DCDD7">
              <w:rPr>
                <w:rFonts w:ascii="Times New Roman" w:hAnsi="Times New Roman" w:cs="Times New Roman"/>
                <w:color w:val="000000" w:themeColor="text1"/>
                <w:sz w:val="20"/>
                <w:szCs w:val="20"/>
                <w:vertAlign w:val="superscript"/>
                <w:lang w:val="en-US"/>
              </w:rPr>
              <w:t>-13</w:t>
            </w:r>
          </w:p>
        </w:tc>
        <w:tc>
          <w:tcPr>
            <w:tcW w:w="888" w:type="dxa"/>
            <w:tcBorders>
              <w:top w:val="single" w:sz="4" w:space="0" w:color="auto"/>
            </w:tcBorders>
          </w:tcPr>
          <w:p w14:paraId="770A0BC5"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w:t>
            </w:r>
          </w:p>
        </w:tc>
        <w:tc>
          <w:tcPr>
            <w:tcW w:w="7483" w:type="dxa"/>
            <w:tcBorders>
              <w:top w:val="single" w:sz="4" w:space="0" w:color="auto"/>
            </w:tcBorders>
          </w:tcPr>
          <w:p w14:paraId="05F36A71"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 xml:space="preserve">LRR receptor-like serine/threonine-protein kinase RPK2 at 145.5 Mb; ninja-family protein 1 at 145.3 Mb and </w:t>
            </w:r>
            <w:proofErr w:type="spellStart"/>
            <w:r w:rsidRPr="6C1DCDD7">
              <w:rPr>
                <w:rFonts w:ascii="Times New Roman" w:hAnsi="Times New Roman" w:cs="Times New Roman"/>
                <w:color w:val="000000" w:themeColor="text1"/>
                <w:sz w:val="20"/>
                <w:szCs w:val="20"/>
                <w:lang w:val="en-US"/>
              </w:rPr>
              <w:t>glycerophosphodiester</w:t>
            </w:r>
            <w:proofErr w:type="spellEnd"/>
            <w:r w:rsidRPr="6C1DCDD7">
              <w:rPr>
                <w:rFonts w:ascii="Times New Roman" w:hAnsi="Times New Roman" w:cs="Times New Roman"/>
                <w:color w:val="000000" w:themeColor="text1"/>
                <w:sz w:val="20"/>
                <w:szCs w:val="20"/>
                <w:lang w:val="en-US"/>
              </w:rPr>
              <w:t xml:space="preserve"> phosphodiesterase GDPD6-like at 145.49 Mb</w:t>
            </w:r>
          </w:p>
        </w:tc>
      </w:tr>
      <w:tr w:rsidR="6C1DCDD7" w14:paraId="44D65B19" w14:textId="77777777" w:rsidTr="6C1DCDD7">
        <w:trPr>
          <w:trHeight w:val="304"/>
        </w:trPr>
        <w:tc>
          <w:tcPr>
            <w:tcW w:w="792" w:type="dxa"/>
            <w:vMerge w:val="restart"/>
            <w:tcBorders>
              <w:top w:val="single" w:sz="8" w:space="0" w:color="000000" w:themeColor="text1"/>
            </w:tcBorders>
          </w:tcPr>
          <w:p w14:paraId="5011DD3A" w14:textId="754EDDC5"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PST5006</w:t>
            </w:r>
          </w:p>
          <w:p w14:paraId="3029B360" w14:textId="77777777" w:rsidR="6C1DCDD7" w:rsidRDefault="6C1DCDD7" w:rsidP="6C1DCDD7">
            <w:pPr>
              <w:rPr>
                <w:rFonts w:ascii="Times New Roman" w:hAnsi="Times New Roman" w:cs="Times New Roman"/>
                <w:color w:val="000000" w:themeColor="text1"/>
                <w:sz w:val="20"/>
                <w:szCs w:val="20"/>
                <w:lang w:val="en-US"/>
              </w:rPr>
            </w:pPr>
          </w:p>
        </w:tc>
        <w:tc>
          <w:tcPr>
            <w:tcW w:w="1287" w:type="dxa"/>
            <w:tcBorders>
              <w:top w:val="single" w:sz="8" w:space="0" w:color="000000" w:themeColor="text1"/>
            </w:tcBorders>
          </w:tcPr>
          <w:p w14:paraId="76181D54"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6B_155315249</w:t>
            </w:r>
          </w:p>
        </w:tc>
        <w:tc>
          <w:tcPr>
            <w:tcW w:w="970" w:type="dxa"/>
            <w:tcBorders>
              <w:top w:val="single" w:sz="8" w:space="0" w:color="000000" w:themeColor="text1"/>
            </w:tcBorders>
          </w:tcPr>
          <w:p w14:paraId="7A0491DC"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G</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V</w:t>
            </w:r>
          </w:p>
        </w:tc>
        <w:tc>
          <w:tcPr>
            <w:tcW w:w="680" w:type="dxa"/>
            <w:tcBorders>
              <w:top w:val="single" w:sz="8" w:space="0" w:color="000000" w:themeColor="text1"/>
            </w:tcBorders>
          </w:tcPr>
          <w:p w14:paraId="01B25FEF"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 xml:space="preserve">20.4 </w:t>
            </w:r>
          </w:p>
        </w:tc>
        <w:tc>
          <w:tcPr>
            <w:tcW w:w="1028" w:type="dxa"/>
            <w:tcBorders>
              <w:top w:val="single" w:sz="8" w:space="0" w:color="000000" w:themeColor="text1"/>
            </w:tcBorders>
          </w:tcPr>
          <w:p w14:paraId="21211971"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3.8e</w:t>
            </w:r>
            <w:r w:rsidRPr="6C1DCDD7">
              <w:rPr>
                <w:rFonts w:ascii="Times New Roman" w:hAnsi="Times New Roman" w:cs="Times New Roman"/>
                <w:color w:val="000000" w:themeColor="text1"/>
                <w:sz w:val="20"/>
                <w:szCs w:val="20"/>
                <w:vertAlign w:val="superscript"/>
                <w:lang w:val="en-US"/>
              </w:rPr>
              <w:t>-09</w:t>
            </w:r>
          </w:p>
        </w:tc>
        <w:tc>
          <w:tcPr>
            <w:tcW w:w="888" w:type="dxa"/>
            <w:tcBorders>
              <w:top w:val="single" w:sz="8" w:space="0" w:color="000000" w:themeColor="text1"/>
            </w:tcBorders>
          </w:tcPr>
          <w:p w14:paraId="79BF438D" w14:textId="77777777" w:rsidR="6C1DCDD7" w:rsidRDefault="6C1DCDD7" w:rsidP="6C1DCDD7">
            <w:pPr>
              <w:tabs>
                <w:tab w:val="center" w:pos="2585"/>
              </w:tabs>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w:t>
            </w:r>
          </w:p>
        </w:tc>
        <w:tc>
          <w:tcPr>
            <w:tcW w:w="7483" w:type="dxa"/>
            <w:tcBorders>
              <w:top w:val="single" w:sz="8" w:space="0" w:color="000000" w:themeColor="text1"/>
            </w:tcBorders>
          </w:tcPr>
          <w:p w14:paraId="2C2527F3" w14:textId="23DF7BDE" w:rsidR="6C1DCDD7" w:rsidRDefault="6C1DCDD7" w:rsidP="6C1DCDD7">
            <w:pPr>
              <w:tabs>
                <w:tab w:val="center" w:pos="2585"/>
              </w:tabs>
              <w:rPr>
                <w:rFonts w:ascii="Times New Roman" w:hAnsi="Times New Roman" w:cs="Times New Roman"/>
                <w:color w:val="000000" w:themeColor="text1"/>
                <w:sz w:val="20"/>
                <w:szCs w:val="20"/>
                <w:lang w:val="en-US"/>
              </w:rPr>
            </w:pPr>
            <w:r w:rsidRPr="6C1DCDD7">
              <w:rPr>
                <w:rFonts w:ascii="Times New Roman" w:hAnsi="Times New Roman" w:cs="Times New Roman"/>
                <w:i/>
                <w:iCs/>
                <w:color w:val="000000" w:themeColor="text1"/>
                <w:sz w:val="20"/>
                <w:szCs w:val="20"/>
                <w:lang w:val="en-US"/>
              </w:rPr>
              <w:t>Yr36</w:t>
            </w:r>
            <w:r w:rsidRPr="6C1DCDD7">
              <w:rPr>
                <w:rFonts w:ascii="Times New Roman" w:hAnsi="Times New Roman" w:cs="Times New Roman"/>
                <w:color w:val="000000" w:themeColor="text1"/>
                <w:sz w:val="20"/>
                <w:szCs w:val="20"/>
                <w:lang w:val="en-US"/>
              </w:rPr>
              <w:fldChar w:fldCharType="begin">
                <w:fldData xml:space="preserve">PEVuZE5vdGU+PENpdGU+PEF1dGhvcj5GdTwvQXV0aG9yPjxZZWFyPjIwMDk8L1llYXI+PFJlY051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==
</w:fldData>
              </w:fldChar>
            </w:r>
            <w:r w:rsidR="00C45406">
              <w:rPr>
                <w:rFonts w:ascii="Times New Roman" w:hAnsi="Times New Roman" w:cs="Times New Roman"/>
                <w:color w:val="000000" w:themeColor="text1"/>
                <w:sz w:val="20"/>
                <w:szCs w:val="20"/>
                <w:lang w:val="en-US"/>
              </w:rPr>
              <w:instrText xml:space="preserve"> ADDIN EN.CITE </w:instrText>
            </w:r>
            <w:r w:rsidR="00C45406">
              <w:rPr>
                <w:rFonts w:ascii="Times New Roman" w:hAnsi="Times New Roman" w:cs="Times New Roman"/>
                <w:color w:val="000000" w:themeColor="text1"/>
                <w:sz w:val="20"/>
                <w:szCs w:val="20"/>
                <w:lang w:val="en-US"/>
              </w:rPr>
              <w:fldChar w:fldCharType="begin">
                <w:fldData xml:space="preserve">PEVuZE5vdGU+PENpdGU+PEF1dGhvcj5GdTwvQXV0aG9yPjxZZWFyPjIwMDk8L1llYXI+PFJlY051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==
</w:fldData>
              </w:fldChar>
            </w:r>
            <w:r w:rsidR="00C45406">
              <w:rPr>
                <w:rFonts w:ascii="Times New Roman" w:hAnsi="Times New Roman" w:cs="Times New Roman"/>
                <w:color w:val="000000" w:themeColor="text1"/>
                <w:sz w:val="20"/>
                <w:szCs w:val="20"/>
                <w:lang w:val="en-US"/>
              </w:rPr>
              <w:instrText xml:space="preserve"> ADDIN EN.CITE.DATA </w:instrText>
            </w:r>
            <w:r w:rsidR="00C45406">
              <w:rPr>
                <w:rFonts w:ascii="Times New Roman" w:hAnsi="Times New Roman" w:cs="Times New Roman"/>
                <w:color w:val="000000" w:themeColor="text1"/>
                <w:sz w:val="20"/>
                <w:szCs w:val="20"/>
                <w:lang w:val="en-US"/>
              </w:rPr>
            </w:r>
            <w:r w:rsidR="00C45406">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[17]</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t xml:space="preserve"> wheat ortholog INRA7011 NAM-B1 flanking sequence c_Yr36_3 aligned (98%) at 149.3 Mb. Although </w:t>
            </w:r>
            <w:r w:rsidRPr="6C1DCDD7">
              <w:rPr>
                <w:rFonts w:ascii="Times New Roman" w:hAnsi="Times New Roman" w:cs="Times New Roman"/>
                <w:i/>
                <w:iCs/>
                <w:color w:val="000000" w:themeColor="text1"/>
                <w:sz w:val="20"/>
                <w:szCs w:val="20"/>
              </w:rPr>
              <w:t>Yr36</w:t>
            </w:r>
            <w:r w:rsidRPr="6C1DCDD7">
              <w:rPr>
                <w:rFonts w:ascii="Times New Roman" w:hAnsi="Times New Roman" w:cs="Times New Roman"/>
                <w:color w:val="000000" w:themeColor="text1"/>
                <w:sz w:val="20"/>
                <w:szCs w:val="20"/>
              </w:rPr>
              <w:t xml:space="preserve"> is adult plant resistance</w:t>
            </w:r>
            <w:r w:rsidRPr="6C1DCDD7">
              <w:rPr>
                <w:rFonts w:ascii="Times New Roman" w:hAnsi="Times New Roman" w:cs="Times New Roman"/>
                <w:color w:val="000000" w:themeColor="text1"/>
                <w:sz w:val="20"/>
                <w:szCs w:val="20"/>
                <w:lang w:val="en-US"/>
              </w:rPr>
              <w:t xml:space="preserve"> gene, when pyramiding with other adult plant resistance genes such as </w:t>
            </w:r>
            <w:r w:rsidRPr="6C1DCDD7">
              <w:rPr>
                <w:rFonts w:ascii="Times New Roman" w:hAnsi="Times New Roman" w:cs="Times New Roman"/>
                <w:i/>
                <w:iCs/>
                <w:color w:val="000000" w:themeColor="text1"/>
                <w:sz w:val="20"/>
                <w:szCs w:val="20"/>
                <w:lang w:val="en-US"/>
              </w:rPr>
              <w:t>Yr18</w:t>
            </w:r>
            <w:r w:rsidRPr="6C1DCDD7">
              <w:rPr>
                <w:rFonts w:ascii="Times New Roman" w:hAnsi="Times New Roman" w:cs="Times New Roman"/>
                <w:color w:val="000000" w:themeColor="text1"/>
                <w:sz w:val="20"/>
                <w:szCs w:val="20"/>
                <w:lang w:val="en-US"/>
              </w:rPr>
              <w:t xml:space="preserve"> and </w:t>
            </w:r>
            <w:r w:rsidRPr="6C1DCDD7">
              <w:rPr>
                <w:rFonts w:ascii="Times New Roman" w:hAnsi="Times New Roman" w:cs="Times New Roman"/>
                <w:i/>
                <w:iCs/>
                <w:color w:val="000000" w:themeColor="text1"/>
                <w:sz w:val="20"/>
                <w:szCs w:val="20"/>
                <w:lang w:val="en-US"/>
              </w:rPr>
              <w:t xml:space="preserve">Yr28 </w:t>
            </w:r>
            <w:r w:rsidRPr="6C1DCDD7">
              <w:rPr>
                <w:rFonts w:ascii="Times New Roman" w:hAnsi="Times New Roman" w:cs="Times New Roman"/>
                <w:color w:val="000000" w:themeColor="text1"/>
                <w:sz w:val="20"/>
                <w:szCs w:val="20"/>
                <w:lang w:val="en-US"/>
              </w:rPr>
              <w:t>also conferred seedling stage resistance</w:t>
            </w:r>
            <w:r w:rsidRPr="6C1DCDD7">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&lt;EndNote&gt;&lt;Cite&gt;&lt;Author&gt;Wang&lt;/Author&gt;&lt;Year&gt;2023&lt;/Year&gt;&lt;RecNum&gt;109&lt;/RecNum&gt;&lt;DisplayText&gt;[18]&lt;/DisplayText&gt;&lt;record&gt;&lt;rec-number&gt;109&lt;/rec-number&gt;&lt;foreign-keys&gt;&lt;key app="EN" db-id="eevve2rzlrr0t1edfflvraa9dpxzsxrv9afp" timestamp="1712751657"&gt;109&lt;/key&gt;&lt;/foreign-keys&gt;&lt;ref-type name="Journal Article"&gt;17&lt;/ref-type&gt;&lt;contributors&gt;&lt;authors&gt;&lt;author&gt;Wang, Fang&lt;/author&gt;&lt;author&gt;Zhang, Minghu&lt;/author&gt;&lt;author&gt;Hu, Yanling&lt;/author&gt;&lt;author&gt;Gan, Meijuan&lt;/author&gt;&lt;author&gt;Jiang, Bo&lt;/author&gt;&lt;author&gt;Hao, Ming&lt;/author&gt;&lt;author&gt;Ning, Shunzong&lt;/author&gt;&lt;author&gt;Yuan, Zhongwei&lt;/author&gt;&lt;author&gt;Chen, Xuejiao&lt;/author&gt;&lt;author&gt;Chen, Xue&lt;/author&gt;&lt;author&gt;Zhang, Lianquan&lt;/author&gt;&lt;author&gt;Wu, Bihua&lt;/author&gt;&lt;author&gt;Liu, Dengcai&lt;/author&gt;&lt;author&gt;Huang, Lin&lt;/author&gt;&lt;/authors&gt;&lt;/contributors&gt;&lt;titles&gt;&lt;title&gt;Pyramiding of Adult-Plant Resistance Genes Enhances All-Stage Resistance to Wheat Stripe Rust&lt;/title&gt;&lt;secondary-title&gt;Plant Disease&lt;/secondary-title&gt;&lt;/titles&gt;&lt;periodical&gt;&lt;full-title&gt;Plant Disease&lt;/full-title&gt;&lt;/periodical&gt;&lt;pages&gt;879-885&lt;/pages&gt;&lt;volume&gt;107&lt;/volume&gt;&lt;number&gt;3&lt;/number&gt;&lt;keywords&gt;&lt;keyword&gt;adult plant resistance,durable resistance,gene pyramiding,wheat stripe rust&lt;/keyword&gt;&lt;/keywords&gt;&lt;dates&gt;&lt;year&gt;2023&lt;/year&gt;&lt;/dates&gt;&lt;accession-num&gt;36044366&lt;/accession-num&gt;&lt;urls&gt;&lt;related-urls&gt;&lt;url&gt;https://apsjournals.apsnet.org/doi/abs/10.1094/PDIS-07-22-1716-RE&lt;/url&gt;&lt;/related-urls&gt;&lt;/urls&gt;&lt;electronic-resource-num&gt;10.1094/pdis-07-22-1716-re&lt;/electronic-resource-num&gt;&lt;/record&gt;&lt;/Cite&gt;&lt;/EndNote&gt;</w:instrText>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[18]</w:t>
            </w:r>
            <w:r w:rsidRPr="6C1DCDD7">
              <w:rPr>
                <w:rFonts w:ascii="Times New Roman" w:hAnsi="Times New Roman" w:cs="Times New Roman"/>
                <w:color w:val="000000" w:themeColor="text1"/>
                <w:sz w:val="20"/>
                <w:szCs w:val="20"/>
                <w:lang w:val="en-US"/>
              </w:rPr>
              <w:fldChar w:fldCharType="end"/>
            </w:r>
          </w:p>
        </w:tc>
      </w:tr>
      <w:tr w:rsidR="6C1DCDD7" w14:paraId="2EA2CEA2" w14:textId="77777777" w:rsidTr="6C1DCDD7">
        <w:trPr>
          <w:trHeight w:val="304"/>
        </w:trPr>
        <w:tc>
          <w:tcPr>
            <w:tcW w:w="792" w:type="dxa"/>
            <w:vMerge/>
          </w:tcPr>
          <w:p w14:paraId="0798E539" w14:textId="77777777" w:rsidR="005E7C1F" w:rsidRDefault="005E7C1F"/>
        </w:tc>
        <w:tc>
          <w:tcPr>
            <w:tcW w:w="1287" w:type="dxa"/>
            <w:tcBorders>
              <w:top w:val="single" w:sz="4" w:space="0" w:color="auto"/>
              <w:bottom w:val="single" w:sz="4" w:space="0" w:color="auto"/>
            </w:tcBorders>
          </w:tcPr>
          <w:p w14:paraId="0185AC57"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2A_632825419</w:t>
            </w:r>
          </w:p>
        </w:tc>
        <w:tc>
          <w:tcPr>
            <w:tcW w:w="970" w:type="dxa"/>
            <w:tcBorders>
              <w:top w:val="single" w:sz="4" w:space="0" w:color="auto"/>
              <w:bottom w:val="single" w:sz="4" w:space="0" w:color="auto"/>
            </w:tcBorders>
          </w:tcPr>
          <w:p w14:paraId="7FBF6418"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F</w:t>
            </w:r>
          </w:p>
        </w:tc>
        <w:tc>
          <w:tcPr>
            <w:tcW w:w="680" w:type="dxa"/>
            <w:tcBorders>
              <w:top w:val="single" w:sz="4" w:space="0" w:color="auto"/>
            </w:tcBorders>
          </w:tcPr>
          <w:p w14:paraId="0B576433"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12</w:t>
            </w:r>
          </w:p>
        </w:tc>
        <w:tc>
          <w:tcPr>
            <w:tcW w:w="1028" w:type="dxa"/>
            <w:tcBorders>
              <w:top w:val="single" w:sz="4" w:space="0" w:color="auto"/>
            </w:tcBorders>
          </w:tcPr>
          <w:p w14:paraId="79AAB34D"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6.1e</w:t>
            </w:r>
            <w:r w:rsidRPr="6C1DCDD7">
              <w:rPr>
                <w:rFonts w:ascii="Times New Roman" w:hAnsi="Times New Roman" w:cs="Times New Roman"/>
                <w:color w:val="000000" w:themeColor="text1"/>
                <w:sz w:val="20"/>
                <w:szCs w:val="20"/>
                <w:vertAlign w:val="superscript"/>
                <w:lang w:val="en-US"/>
              </w:rPr>
              <w:t>-09</w:t>
            </w:r>
          </w:p>
        </w:tc>
        <w:tc>
          <w:tcPr>
            <w:tcW w:w="888" w:type="dxa"/>
            <w:tcBorders>
              <w:top w:val="single" w:sz="4" w:space="0" w:color="auto"/>
            </w:tcBorders>
          </w:tcPr>
          <w:p w14:paraId="25A1C391"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SL</w:t>
            </w:r>
          </w:p>
        </w:tc>
        <w:tc>
          <w:tcPr>
            <w:tcW w:w="7483" w:type="dxa"/>
            <w:tcBorders>
              <w:top w:val="single" w:sz="4" w:space="0" w:color="auto"/>
            </w:tcBorders>
          </w:tcPr>
          <w:p w14:paraId="25D4B79A"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Uncharacterized proteins</w:t>
            </w:r>
          </w:p>
        </w:tc>
      </w:tr>
      <w:tr w:rsidR="6C1DCDD7" w14:paraId="0580123A" w14:textId="77777777" w:rsidTr="6C1DCDD7">
        <w:trPr>
          <w:trHeight w:val="304"/>
        </w:trPr>
        <w:tc>
          <w:tcPr>
            <w:tcW w:w="792" w:type="dxa"/>
            <w:vMerge/>
          </w:tcPr>
          <w:p w14:paraId="724806C4" w14:textId="77777777" w:rsidR="005E7C1F" w:rsidRDefault="005E7C1F"/>
        </w:tc>
        <w:tc>
          <w:tcPr>
            <w:tcW w:w="1287" w:type="dxa"/>
            <w:tcBorders>
              <w:top w:val="single" w:sz="4" w:space="0" w:color="auto"/>
              <w:bottom w:val="single" w:sz="4" w:space="0" w:color="auto"/>
            </w:tcBorders>
          </w:tcPr>
          <w:p w14:paraId="64ED10D7"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1B_117463450</w:t>
            </w:r>
          </w:p>
        </w:tc>
        <w:tc>
          <w:tcPr>
            <w:tcW w:w="970" w:type="dxa"/>
            <w:tcBorders>
              <w:top w:val="single" w:sz="4" w:space="0" w:color="auto"/>
              <w:bottom w:val="single" w:sz="4" w:space="0" w:color="auto"/>
            </w:tcBorders>
          </w:tcPr>
          <w:p w14:paraId="0F1F9E08"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G</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F</w:t>
            </w:r>
          </w:p>
        </w:tc>
        <w:tc>
          <w:tcPr>
            <w:tcW w:w="680" w:type="dxa"/>
            <w:tcBorders>
              <w:top w:val="single" w:sz="4" w:space="0" w:color="auto"/>
            </w:tcBorders>
          </w:tcPr>
          <w:p w14:paraId="45B61336"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5</w:t>
            </w:r>
          </w:p>
        </w:tc>
        <w:tc>
          <w:tcPr>
            <w:tcW w:w="1028" w:type="dxa"/>
            <w:tcBorders>
              <w:top w:val="single" w:sz="4" w:space="0" w:color="auto"/>
            </w:tcBorders>
          </w:tcPr>
          <w:p w14:paraId="3E9505FC"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1.1e</w:t>
            </w:r>
            <w:r w:rsidRPr="6C1DCDD7">
              <w:rPr>
                <w:rFonts w:ascii="Times New Roman" w:hAnsi="Times New Roman" w:cs="Times New Roman"/>
                <w:color w:val="000000" w:themeColor="text1"/>
                <w:sz w:val="20"/>
                <w:szCs w:val="20"/>
                <w:vertAlign w:val="superscript"/>
                <w:lang w:val="en-US"/>
              </w:rPr>
              <w:t>-11</w:t>
            </w:r>
          </w:p>
        </w:tc>
        <w:tc>
          <w:tcPr>
            <w:tcW w:w="888" w:type="dxa"/>
            <w:tcBorders>
              <w:top w:val="single" w:sz="4" w:space="0" w:color="auto"/>
            </w:tcBorders>
          </w:tcPr>
          <w:p w14:paraId="75185A48"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 SL</w:t>
            </w:r>
          </w:p>
        </w:tc>
        <w:tc>
          <w:tcPr>
            <w:tcW w:w="7483" w:type="dxa"/>
            <w:tcBorders>
              <w:top w:val="single" w:sz="4" w:space="0" w:color="auto"/>
            </w:tcBorders>
          </w:tcPr>
          <w:p w14:paraId="5E702C1A"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ADP-ribosylation factor-like protein 1 at 117.63 Mb</w:t>
            </w:r>
          </w:p>
        </w:tc>
      </w:tr>
      <w:tr w:rsidR="6C1DCDD7" w14:paraId="4CEFB2BF" w14:textId="77777777" w:rsidTr="6C1DCDD7">
        <w:trPr>
          <w:trHeight w:val="304"/>
        </w:trPr>
        <w:tc>
          <w:tcPr>
            <w:tcW w:w="792" w:type="dxa"/>
            <w:vMerge/>
          </w:tcPr>
          <w:p w14:paraId="70CB94D3" w14:textId="77777777" w:rsidR="005E7C1F" w:rsidRDefault="005E7C1F"/>
        </w:tc>
        <w:tc>
          <w:tcPr>
            <w:tcW w:w="1287" w:type="dxa"/>
            <w:tcBorders>
              <w:top w:val="single" w:sz="4" w:space="0" w:color="auto"/>
              <w:bottom w:val="single" w:sz="4" w:space="0" w:color="auto"/>
            </w:tcBorders>
          </w:tcPr>
          <w:p w14:paraId="6121E508"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1A_279322034</w:t>
            </w:r>
          </w:p>
        </w:tc>
        <w:tc>
          <w:tcPr>
            <w:tcW w:w="970" w:type="dxa"/>
            <w:tcBorders>
              <w:top w:val="single" w:sz="4" w:space="0" w:color="auto"/>
              <w:bottom w:val="single" w:sz="4" w:space="0" w:color="auto"/>
            </w:tcBorders>
          </w:tcPr>
          <w:p w14:paraId="438D85FE"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F</w:t>
            </w:r>
          </w:p>
        </w:tc>
        <w:tc>
          <w:tcPr>
            <w:tcW w:w="680" w:type="dxa"/>
            <w:tcBorders>
              <w:top w:val="single" w:sz="4" w:space="0" w:color="auto"/>
            </w:tcBorders>
          </w:tcPr>
          <w:p w14:paraId="61D086D3"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w:t>
            </w:r>
          </w:p>
        </w:tc>
        <w:tc>
          <w:tcPr>
            <w:tcW w:w="1028" w:type="dxa"/>
            <w:tcBorders>
              <w:top w:val="single" w:sz="4" w:space="0" w:color="auto"/>
            </w:tcBorders>
          </w:tcPr>
          <w:p w14:paraId="04AD1CA1"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2.5e</w:t>
            </w:r>
            <w:r w:rsidRPr="6C1DCDD7">
              <w:rPr>
                <w:rFonts w:ascii="Times New Roman" w:hAnsi="Times New Roman" w:cs="Times New Roman"/>
                <w:color w:val="000000" w:themeColor="text1"/>
                <w:sz w:val="20"/>
                <w:szCs w:val="20"/>
                <w:vertAlign w:val="superscript"/>
                <w:lang w:val="en-US"/>
              </w:rPr>
              <w:t>-10</w:t>
            </w:r>
          </w:p>
        </w:tc>
        <w:tc>
          <w:tcPr>
            <w:tcW w:w="888" w:type="dxa"/>
            <w:tcBorders>
              <w:top w:val="single" w:sz="4" w:space="0" w:color="auto"/>
            </w:tcBorders>
          </w:tcPr>
          <w:p w14:paraId="1BBB6900"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 SL</w:t>
            </w:r>
          </w:p>
        </w:tc>
        <w:tc>
          <w:tcPr>
            <w:tcW w:w="7483" w:type="dxa"/>
            <w:tcBorders>
              <w:top w:val="single" w:sz="4" w:space="0" w:color="auto"/>
            </w:tcBorders>
          </w:tcPr>
          <w:p w14:paraId="7F0ECFA1"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 xml:space="preserve">Small nucleolar RNA Z247 at 279.32 Mb and uncharacterized protein at 279.5 Mb </w:t>
            </w:r>
          </w:p>
        </w:tc>
      </w:tr>
      <w:tr w:rsidR="6C1DCDD7" w14:paraId="079AEA52" w14:textId="77777777" w:rsidTr="6C1DCDD7">
        <w:trPr>
          <w:trHeight w:val="304"/>
        </w:trPr>
        <w:tc>
          <w:tcPr>
            <w:tcW w:w="792" w:type="dxa"/>
            <w:vMerge/>
          </w:tcPr>
          <w:p w14:paraId="1DD8B47B" w14:textId="77777777" w:rsidR="005E7C1F" w:rsidRDefault="005E7C1F"/>
        </w:tc>
        <w:tc>
          <w:tcPr>
            <w:tcW w:w="1287" w:type="dxa"/>
            <w:tcBorders>
              <w:top w:val="single" w:sz="4" w:space="0" w:color="auto"/>
              <w:bottom w:val="single" w:sz="4" w:space="0" w:color="auto"/>
            </w:tcBorders>
          </w:tcPr>
          <w:p w14:paraId="37D0562B"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4B_644596264</w:t>
            </w:r>
          </w:p>
        </w:tc>
        <w:tc>
          <w:tcPr>
            <w:tcW w:w="970" w:type="dxa"/>
            <w:tcBorders>
              <w:top w:val="single" w:sz="4" w:space="0" w:color="auto"/>
              <w:bottom w:val="single" w:sz="4" w:space="0" w:color="auto"/>
            </w:tcBorders>
          </w:tcPr>
          <w:p w14:paraId="18AC0E31"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b/>
                <w:bCs/>
                <w:color w:val="000000" w:themeColor="text1"/>
                <w:sz w:val="20"/>
                <w:szCs w:val="20"/>
                <w:lang w:val="en-US"/>
              </w:rPr>
              <w:t>b</w:t>
            </w:r>
          </w:p>
        </w:tc>
        <w:tc>
          <w:tcPr>
            <w:tcW w:w="680" w:type="dxa"/>
            <w:tcBorders>
              <w:top w:val="single" w:sz="4" w:space="0" w:color="auto"/>
            </w:tcBorders>
          </w:tcPr>
          <w:p w14:paraId="743EC6B9"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w:t>
            </w:r>
          </w:p>
        </w:tc>
        <w:tc>
          <w:tcPr>
            <w:tcW w:w="1028" w:type="dxa"/>
            <w:tcBorders>
              <w:top w:val="single" w:sz="4" w:space="0" w:color="auto"/>
            </w:tcBorders>
          </w:tcPr>
          <w:p w14:paraId="65A0A419"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7.1e</w:t>
            </w:r>
            <w:r w:rsidRPr="6C1DCDD7">
              <w:rPr>
                <w:rFonts w:ascii="Times New Roman" w:hAnsi="Times New Roman" w:cs="Times New Roman"/>
                <w:color w:val="000000" w:themeColor="text1"/>
                <w:sz w:val="20"/>
                <w:szCs w:val="20"/>
                <w:vertAlign w:val="superscript"/>
                <w:lang w:val="en-US"/>
              </w:rPr>
              <w:t>-10</w:t>
            </w:r>
          </w:p>
        </w:tc>
        <w:tc>
          <w:tcPr>
            <w:tcW w:w="888" w:type="dxa"/>
            <w:tcBorders>
              <w:top w:val="single" w:sz="4" w:space="0" w:color="auto"/>
            </w:tcBorders>
          </w:tcPr>
          <w:p w14:paraId="1BE1FA52"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SL</w:t>
            </w:r>
          </w:p>
        </w:tc>
        <w:tc>
          <w:tcPr>
            <w:tcW w:w="7483" w:type="dxa"/>
            <w:tcBorders>
              <w:top w:val="single" w:sz="4" w:space="0" w:color="auto"/>
            </w:tcBorders>
          </w:tcPr>
          <w:p w14:paraId="0301D953"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 xml:space="preserve">Cycloartenol-C-24-methyltransferase 1 at 644.65 Mb and several other uncharacterized proteins </w:t>
            </w:r>
          </w:p>
        </w:tc>
      </w:tr>
      <w:tr w:rsidR="6C1DCDD7" w14:paraId="3220DBFE" w14:textId="77777777" w:rsidTr="6C1DCDD7">
        <w:trPr>
          <w:trHeight w:val="304"/>
        </w:trPr>
        <w:tc>
          <w:tcPr>
            <w:tcW w:w="792" w:type="dxa"/>
            <w:vMerge/>
          </w:tcPr>
          <w:p w14:paraId="18A44078" w14:textId="77777777" w:rsidR="005E7C1F" w:rsidRDefault="005E7C1F"/>
        </w:tc>
        <w:tc>
          <w:tcPr>
            <w:tcW w:w="1287" w:type="dxa"/>
            <w:tcBorders>
              <w:top w:val="single" w:sz="4" w:space="0" w:color="auto"/>
              <w:bottom w:val="single" w:sz="4" w:space="0" w:color="auto"/>
            </w:tcBorders>
          </w:tcPr>
          <w:p w14:paraId="280186B2"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7A_699033352</w:t>
            </w:r>
          </w:p>
        </w:tc>
        <w:tc>
          <w:tcPr>
            <w:tcW w:w="970" w:type="dxa"/>
            <w:tcBorders>
              <w:top w:val="single" w:sz="4" w:space="0" w:color="auto"/>
              <w:bottom w:val="single" w:sz="4" w:space="0" w:color="auto"/>
            </w:tcBorders>
          </w:tcPr>
          <w:p w14:paraId="7156003B"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F</w:t>
            </w:r>
          </w:p>
        </w:tc>
        <w:tc>
          <w:tcPr>
            <w:tcW w:w="680" w:type="dxa"/>
            <w:tcBorders>
              <w:top w:val="single" w:sz="4" w:space="0" w:color="auto"/>
            </w:tcBorders>
          </w:tcPr>
          <w:p w14:paraId="67D1D201"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w:t>
            </w:r>
          </w:p>
        </w:tc>
        <w:tc>
          <w:tcPr>
            <w:tcW w:w="1028" w:type="dxa"/>
            <w:tcBorders>
              <w:top w:val="single" w:sz="4" w:space="0" w:color="auto"/>
            </w:tcBorders>
          </w:tcPr>
          <w:p w14:paraId="60BDEF5D"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3.8e</w:t>
            </w:r>
            <w:r w:rsidRPr="6C1DCDD7">
              <w:rPr>
                <w:rFonts w:ascii="Times New Roman" w:hAnsi="Times New Roman" w:cs="Times New Roman"/>
                <w:color w:val="000000" w:themeColor="text1"/>
                <w:sz w:val="20"/>
                <w:szCs w:val="20"/>
                <w:vertAlign w:val="superscript"/>
                <w:lang w:val="en-US"/>
              </w:rPr>
              <w:t>-21</w:t>
            </w:r>
          </w:p>
        </w:tc>
        <w:tc>
          <w:tcPr>
            <w:tcW w:w="888" w:type="dxa"/>
            <w:tcBorders>
              <w:top w:val="single" w:sz="4" w:space="0" w:color="auto"/>
            </w:tcBorders>
          </w:tcPr>
          <w:p w14:paraId="0206DD14"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SL</w:t>
            </w:r>
          </w:p>
        </w:tc>
        <w:tc>
          <w:tcPr>
            <w:tcW w:w="7483" w:type="dxa"/>
            <w:tcBorders>
              <w:top w:val="single" w:sz="4" w:space="0" w:color="auto"/>
            </w:tcBorders>
          </w:tcPr>
          <w:p w14:paraId="58E4CD33"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Protein GLUTAMINE DUMPER 1-like gene at 699.1 Mb; probable histidine kinase 1 at 699.13 Mb</w:t>
            </w:r>
          </w:p>
        </w:tc>
      </w:tr>
      <w:tr w:rsidR="6C1DCDD7" w14:paraId="48107245" w14:textId="77777777" w:rsidTr="6C1DCDD7">
        <w:trPr>
          <w:trHeight w:val="168"/>
        </w:trPr>
        <w:tc>
          <w:tcPr>
            <w:tcW w:w="792" w:type="dxa"/>
            <w:vMerge w:val="restart"/>
            <w:tcBorders>
              <w:top w:val="single" w:sz="8" w:space="0" w:color="000000" w:themeColor="text1"/>
            </w:tcBorders>
          </w:tcPr>
          <w:p w14:paraId="36FAC5A5" w14:textId="6742D95B"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PSTv-37</w:t>
            </w:r>
          </w:p>
          <w:p w14:paraId="1B8FFE07" w14:textId="77777777" w:rsidR="6C1DCDD7" w:rsidRDefault="6C1DCDD7" w:rsidP="6C1DCDD7">
            <w:pPr>
              <w:rPr>
                <w:rFonts w:ascii="Times New Roman" w:hAnsi="Times New Roman" w:cs="Times New Roman"/>
                <w:color w:val="000000" w:themeColor="text1"/>
                <w:sz w:val="20"/>
                <w:szCs w:val="20"/>
                <w:lang w:val="en-US"/>
              </w:rPr>
            </w:pPr>
          </w:p>
        </w:tc>
        <w:tc>
          <w:tcPr>
            <w:tcW w:w="1287" w:type="dxa"/>
            <w:tcBorders>
              <w:top w:val="single" w:sz="8" w:space="0" w:color="000000" w:themeColor="text1"/>
              <w:bottom w:val="single" w:sz="4" w:space="0" w:color="auto"/>
            </w:tcBorders>
          </w:tcPr>
          <w:p w14:paraId="3DC5A6FB"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3A_716607327</w:t>
            </w:r>
          </w:p>
        </w:tc>
        <w:tc>
          <w:tcPr>
            <w:tcW w:w="970" w:type="dxa"/>
            <w:tcBorders>
              <w:top w:val="single" w:sz="8" w:space="0" w:color="000000" w:themeColor="text1"/>
              <w:bottom w:val="single" w:sz="4" w:space="0" w:color="auto"/>
            </w:tcBorders>
          </w:tcPr>
          <w:p w14:paraId="05225395"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G</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b</w:t>
            </w:r>
          </w:p>
        </w:tc>
        <w:tc>
          <w:tcPr>
            <w:tcW w:w="680" w:type="dxa"/>
            <w:tcBorders>
              <w:top w:val="single" w:sz="8" w:space="0" w:color="000000" w:themeColor="text1"/>
              <w:bottom w:val="single" w:sz="4" w:space="0" w:color="auto"/>
            </w:tcBorders>
          </w:tcPr>
          <w:p w14:paraId="57C296EF"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59.1</w:t>
            </w:r>
          </w:p>
        </w:tc>
        <w:tc>
          <w:tcPr>
            <w:tcW w:w="1028" w:type="dxa"/>
            <w:tcBorders>
              <w:top w:val="single" w:sz="8" w:space="0" w:color="000000" w:themeColor="text1"/>
              <w:bottom w:val="single" w:sz="4" w:space="0" w:color="auto"/>
            </w:tcBorders>
          </w:tcPr>
          <w:p w14:paraId="7C448EE4"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5.2e</w:t>
            </w:r>
            <w:r w:rsidRPr="6C1DCDD7">
              <w:rPr>
                <w:rFonts w:ascii="Times New Roman" w:hAnsi="Times New Roman" w:cs="Times New Roman"/>
                <w:color w:val="000000" w:themeColor="text1"/>
                <w:sz w:val="20"/>
                <w:szCs w:val="20"/>
                <w:vertAlign w:val="superscript"/>
                <w:lang w:val="en-US"/>
              </w:rPr>
              <w:t>-13</w:t>
            </w:r>
          </w:p>
        </w:tc>
        <w:tc>
          <w:tcPr>
            <w:tcW w:w="888" w:type="dxa"/>
            <w:tcBorders>
              <w:top w:val="single" w:sz="8" w:space="0" w:color="000000" w:themeColor="text1"/>
              <w:bottom w:val="single" w:sz="4" w:space="0" w:color="auto"/>
            </w:tcBorders>
          </w:tcPr>
          <w:p w14:paraId="6470100C"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w:t>
            </w:r>
          </w:p>
        </w:tc>
        <w:tc>
          <w:tcPr>
            <w:tcW w:w="7483" w:type="dxa"/>
            <w:tcBorders>
              <w:top w:val="single" w:sz="8" w:space="0" w:color="000000" w:themeColor="text1"/>
              <w:bottom w:val="single" w:sz="4" w:space="0" w:color="auto"/>
            </w:tcBorders>
          </w:tcPr>
          <w:p w14:paraId="464AE6D1" w14:textId="233085E0" w:rsidR="6C1DCDD7" w:rsidRDefault="6C1DCDD7" w:rsidP="6C1DCDD7">
            <w:pPr>
              <w:rPr>
                <w:rFonts w:ascii="Times New Roman" w:hAnsi="Times New Roman" w:cs="Times New Roman"/>
                <w:b/>
                <w:bCs/>
                <w:color w:val="000000" w:themeColor="text1"/>
                <w:sz w:val="20"/>
                <w:szCs w:val="20"/>
                <w:lang w:val="en-US"/>
              </w:rPr>
            </w:pPr>
            <w:r w:rsidRPr="6C1DCDD7">
              <w:rPr>
                <w:rFonts w:ascii="Times New Roman" w:hAnsi="Times New Roman" w:cs="Times New Roman"/>
                <w:color w:val="000000" w:themeColor="text1"/>
                <w:sz w:val="20"/>
                <w:szCs w:val="20"/>
                <w:lang w:val="en-US"/>
              </w:rPr>
              <w:t>QTL for this race has been reported at 3AL</w:t>
            </w:r>
            <w:r w:rsidRPr="6C1DCDD7">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&lt;EndNote&gt;&lt;Cite&gt;&lt;Author&gt;Tene&lt;/Author&gt;&lt;Year&gt;2022&lt;/Year&gt;&lt;RecNum&gt;44&lt;/RecNum&gt;&lt;DisplayText&gt;[19]&lt;/DisplayText&gt;&lt;record&gt;&lt;rec-number&gt;44&lt;/rec-number&gt;&lt;foreign-keys&gt;&lt;key app="EN" db-id="eevve2rzlrr0t1edfflvraa9dpxzsxrv9afp" timestamp="1705390153"&gt;44&lt;/key&gt;&lt;/foreign-keys&gt;&lt;ref-type name="Journal Article"&gt;17&lt;/ref-type&gt;&lt;contributors&gt;&lt;authors&gt;&lt;author&gt;Tene, May&lt;/author&gt;&lt;author&gt;Adhikari, Elina&lt;/author&gt;&lt;author&gt;Cobo, Nicolas&lt;/author&gt;&lt;author&gt;Jordan, Katherine W.&lt;/author&gt;&lt;author&gt;Matny, Oadi&lt;/author&gt;&lt;author&gt;del Blanco, Isabel Alicia&lt;/author&gt;&lt;author&gt;Roter, Jonathan&lt;/author&gt;&lt;author&gt;Ezrati, Smadar&lt;/author&gt;&lt;author&gt;Govta, Liubov&lt;/author&gt;&lt;author&gt;Manisterski, Jacob&lt;/author&gt;&lt;author&gt;Yehuda, Pnina Ben&lt;/author&gt;&lt;author&gt;Chen, Xianming&lt;/author&gt;&lt;author&gt;Steffenson, Brian&lt;/author&gt;&lt;author&gt;Akhunov, Eduard&lt;/author&gt;&lt;author&gt;Sela, Hanan&lt;/author&gt;&lt;/authors&gt;&lt;/contributors&gt;&lt;titles&gt;&lt;title&gt;GWAS for Stripe Rust Resistance in Wild Emmer Wheat (Triticum dicoccoides) Population: Obstacles and Solutions&lt;/title&gt;&lt;secondary-title&gt;Crops&lt;/secondary-title&gt;&lt;/titles&gt;&lt;periodical&gt;&lt;full-title&gt;Crops&lt;/full-title&gt;&lt;/periodical&gt;&lt;pages&gt;42-61&lt;/pages&gt;&lt;volume&gt;2&lt;/volume&gt;&lt;number&gt;1&lt;/number&gt;&lt;dates&gt;&lt;year&gt;2022&lt;/year&gt;&lt;/dates&gt;&lt;isbn&gt;2673-7655&lt;/isbn&gt;&lt;accession-num&gt;doi:10.3390/crops2010005&lt;/accession-num&gt;&lt;urls&gt;&lt;related-urls&gt;&lt;url&gt;https://www.mdpi.com/2673-7655/2/1/5&lt;/url&gt;&lt;/related-urls&gt;&lt;/urls&gt;&lt;/record&gt;&lt;/Cite&gt;&lt;/EndNote&gt;</w:instrText>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[19]</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t xml:space="preserve">; B3 domain-containing protein Os03g0620400-like at 716.60 Mb </w:t>
            </w:r>
          </w:p>
        </w:tc>
      </w:tr>
      <w:tr w:rsidR="6C1DCDD7" w14:paraId="778EBEF9" w14:textId="77777777" w:rsidTr="6C1DCDD7">
        <w:trPr>
          <w:trHeight w:val="168"/>
        </w:trPr>
        <w:tc>
          <w:tcPr>
            <w:tcW w:w="792" w:type="dxa"/>
            <w:vMerge/>
          </w:tcPr>
          <w:p w14:paraId="38C90BFD" w14:textId="77777777" w:rsidR="005E7C1F" w:rsidRDefault="005E7C1F"/>
        </w:tc>
        <w:tc>
          <w:tcPr>
            <w:tcW w:w="1287" w:type="dxa"/>
            <w:tcBorders>
              <w:top w:val="single" w:sz="4" w:space="0" w:color="auto"/>
              <w:bottom w:val="single" w:sz="4" w:space="0" w:color="auto"/>
            </w:tcBorders>
          </w:tcPr>
          <w:p w14:paraId="0DBA4CBD"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1B_123573903</w:t>
            </w:r>
          </w:p>
        </w:tc>
        <w:tc>
          <w:tcPr>
            <w:tcW w:w="970" w:type="dxa"/>
            <w:tcBorders>
              <w:top w:val="single" w:sz="4" w:space="0" w:color="auto"/>
              <w:bottom w:val="single" w:sz="4" w:space="0" w:color="auto"/>
            </w:tcBorders>
          </w:tcPr>
          <w:p w14:paraId="1502231A"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color w:val="000000" w:themeColor="text1"/>
                <w:sz w:val="20"/>
                <w:szCs w:val="20"/>
                <w:lang w:val="en-US"/>
              </w:rPr>
              <w:t>G</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b</w:t>
            </w:r>
          </w:p>
        </w:tc>
        <w:tc>
          <w:tcPr>
            <w:tcW w:w="680" w:type="dxa"/>
            <w:tcBorders>
              <w:top w:val="single" w:sz="4" w:space="0" w:color="auto"/>
              <w:bottom w:val="single" w:sz="4" w:space="0" w:color="auto"/>
            </w:tcBorders>
          </w:tcPr>
          <w:p w14:paraId="6BA6ADAF"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19.1</w:t>
            </w:r>
          </w:p>
        </w:tc>
        <w:tc>
          <w:tcPr>
            <w:tcW w:w="1028" w:type="dxa"/>
            <w:tcBorders>
              <w:top w:val="single" w:sz="4" w:space="0" w:color="auto"/>
              <w:bottom w:val="single" w:sz="4" w:space="0" w:color="auto"/>
            </w:tcBorders>
          </w:tcPr>
          <w:p w14:paraId="4FDA87EA"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3.6e</w:t>
            </w:r>
            <w:r w:rsidRPr="6C1DCDD7">
              <w:rPr>
                <w:rFonts w:ascii="Times New Roman" w:hAnsi="Times New Roman" w:cs="Times New Roman"/>
                <w:color w:val="000000" w:themeColor="text1"/>
                <w:sz w:val="20"/>
                <w:szCs w:val="20"/>
                <w:vertAlign w:val="superscript"/>
                <w:lang w:val="en-US"/>
              </w:rPr>
              <w:t>-09</w:t>
            </w:r>
          </w:p>
        </w:tc>
        <w:tc>
          <w:tcPr>
            <w:tcW w:w="888" w:type="dxa"/>
            <w:tcBorders>
              <w:top w:val="single" w:sz="4" w:space="0" w:color="auto"/>
              <w:bottom w:val="single" w:sz="4" w:space="0" w:color="auto"/>
            </w:tcBorders>
          </w:tcPr>
          <w:p w14:paraId="28F8FACE"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SL</w:t>
            </w:r>
          </w:p>
        </w:tc>
        <w:tc>
          <w:tcPr>
            <w:tcW w:w="7483" w:type="dxa"/>
            <w:tcBorders>
              <w:top w:val="single" w:sz="4" w:space="0" w:color="auto"/>
              <w:bottom w:val="single" w:sz="4" w:space="0" w:color="auto"/>
            </w:tcBorders>
          </w:tcPr>
          <w:p w14:paraId="0210DD0A" w14:textId="384C2631" w:rsidR="6C1DCDD7" w:rsidRDefault="6C1DCDD7" w:rsidP="6C1DCDD7">
            <w:pPr>
              <w:rPr>
                <w:rFonts w:ascii="Times New Roman" w:hAnsi="Times New Roman" w:cs="Times New Roman"/>
                <w:b/>
                <w:bCs/>
                <w:color w:val="000000" w:themeColor="text1"/>
                <w:sz w:val="20"/>
                <w:szCs w:val="20"/>
                <w:lang w:val="en-US"/>
              </w:rPr>
            </w:pPr>
            <w:r w:rsidRPr="6C1DCDD7">
              <w:rPr>
                <w:rFonts w:ascii="Times New Roman" w:hAnsi="Times New Roman" w:cs="Times New Roman"/>
                <w:color w:val="000000" w:themeColor="text1"/>
                <w:sz w:val="20"/>
                <w:szCs w:val="20"/>
                <w:lang w:val="en-US"/>
              </w:rPr>
              <w:t xml:space="preserve"> </w:t>
            </w:r>
            <w:r w:rsidRPr="6C1DCDD7">
              <w:rPr>
                <w:rFonts w:ascii="Times New Roman" w:hAnsi="Times New Roman" w:cs="Times New Roman"/>
                <w:b/>
                <w:bCs/>
                <w:color w:val="000000" w:themeColor="text1"/>
                <w:sz w:val="20"/>
                <w:szCs w:val="20"/>
                <w:lang w:val="en-US"/>
              </w:rPr>
              <w:t>*** location overlapped with the loci for PSTv-143 at 1BS***</w:t>
            </w:r>
          </w:p>
        </w:tc>
      </w:tr>
      <w:tr w:rsidR="6C1DCDD7" w14:paraId="691375E1" w14:textId="77777777" w:rsidTr="6C1DCDD7">
        <w:trPr>
          <w:trHeight w:val="168"/>
        </w:trPr>
        <w:tc>
          <w:tcPr>
            <w:tcW w:w="792" w:type="dxa"/>
            <w:vMerge/>
          </w:tcPr>
          <w:p w14:paraId="7E9D39B6" w14:textId="77777777" w:rsidR="005E7C1F" w:rsidRDefault="005E7C1F"/>
        </w:tc>
        <w:tc>
          <w:tcPr>
            <w:tcW w:w="1287" w:type="dxa"/>
            <w:tcBorders>
              <w:top w:val="single" w:sz="4" w:space="0" w:color="auto"/>
              <w:bottom w:val="single" w:sz="4" w:space="0" w:color="auto"/>
            </w:tcBorders>
          </w:tcPr>
          <w:p w14:paraId="585CB3CA"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1A_297644460</w:t>
            </w:r>
          </w:p>
        </w:tc>
        <w:tc>
          <w:tcPr>
            <w:tcW w:w="970" w:type="dxa"/>
            <w:tcBorders>
              <w:top w:val="single" w:sz="4" w:space="0" w:color="auto"/>
              <w:bottom w:val="single" w:sz="4" w:space="0" w:color="auto"/>
            </w:tcBorders>
          </w:tcPr>
          <w:p w14:paraId="75776263"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F</w:t>
            </w:r>
          </w:p>
        </w:tc>
        <w:tc>
          <w:tcPr>
            <w:tcW w:w="680" w:type="dxa"/>
            <w:tcBorders>
              <w:top w:val="single" w:sz="4" w:space="0" w:color="auto"/>
              <w:bottom w:val="single" w:sz="4" w:space="0" w:color="auto"/>
            </w:tcBorders>
          </w:tcPr>
          <w:p w14:paraId="6FC61A24"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w:t>
            </w:r>
          </w:p>
        </w:tc>
        <w:tc>
          <w:tcPr>
            <w:tcW w:w="1028" w:type="dxa"/>
            <w:tcBorders>
              <w:top w:val="single" w:sz="4" w:space="0" w:color="auto"/>
              <w:bottom w:val="single" w:sz="4" w:space="0" w:color="auto"/>
            </w:tcBorders>
          </w:tcPr>
          <w:p w14:paraId="698465BE"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7.9e</w:t>
            </w:r>
            <w:r w:rsidRPr="6C1DCDD7">
              <w:rPr>
                <w:rFonts w:ascii="Times New Roman" w:hAnsi="Times New Roman" w:cs="Times New Roman"/>
                <w:color w:val="000000" w:themeColor="text1"/>
                <w:sz w:val="20"/>
                <w:szCs w:val="20"/>
                <w:vertAlign w:val="superscript"/>
                <w:lang w:val="en-US"/>
              </w:rPr>
              <w:t>-13</w:t>
            </w:r>
          </w:p>
        </w:tc>
        <w:tc>
          <w:tcPr>
            <w:tcW w:w="888" w:type="dxa"/>
            <w:tcBorders>
              <w:top w:val="single" w:sz="4" w:space="0" w:color="auto"/>
              <w:bottom w:val="single" w:sz="4" w:space="0" w:color="auto"/>
            </w:tcBorders>
          </w:tcPr>
          <w:p w14:paraId="20A6B02B"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SL</w:t>
            </w:r>
          </w:p>
        </w:tc>
        <w:tc>
          <w:tcPr>
            <w:tcW w:w="7483" w:type="dxa"/>
            <w:tcBorders>
              <w:top w:val="single" w:sz="4" w:space="0" w:color="auto"/>
              <w:bottom w:val="single" w:sz="4" w:space="0" w:color="auto"/>
            </w:tcBorders>
          </w:tcPr>
          <w:p w14:paraId="4186D364" w14:textId="496DD014"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Putative receptor-like protein kinase At4g00960, transcript variant X2 at 298.16 Mb</w:t>
            </w:r>
          </w:p>
        </w:tc>
      </w:tr>
      <w:tr w:rsidR="6C1DCDD7" w14:paraId="4EF31623" w14:textId="77777777" w:rsidTr="6C1DCDD7">
        <w:trPr>
          <w:trHeight w:val="168"/>
        </w:trPr>
        <w:tc>
          <w:tcPr>
            <w:tcW w:w="792" w:type="dxa"/>
            <w:vMerge/>
          </w:tcPr>
          <w:p w14:paraId="2DB7531E" w14:textId="77777777" w:rsidR="005E7C1F" w:rsidRDefault="005E7C1F"/>
        </w:tc>
        <w:tc>
          <w:tcPr>
            <w:tcW w:w="1287" w:type="dxa"/>
            <w:tcBorders>
              <w:top w:val="single" w:sz="4" w:space="0" w:color="auto"/>
              <w:bottom w:val="single" w:sz="2" w:space="0" w:color="000000" w:themeColor="text1"/>
            </w:tcBorders>
          </w:tcPr>
          <w:p w14:paraId="4CF08D8C"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4B_672177316</w:t>
            </w:r>
          </w:p>
        </w:tc>
        <w:tc>
          <w:tcPr>
            <w:tcW w:w="970" w:type="dxa"/>
            <w:tcBorders>
              <w:top w:val="single" w:sz="4" w:space="0" w:color="auto"/>
              <w:bottom w:val="single" w:sz="2" w:space="0" w:color="000000" w:themeColor="text1"/>
            </w:tcBorders>
          </w:tcPr>
          <w:p w14:paraId="60BF6182" w14:textId="77777777" w:rsidR="6C1DCDD7" w:rsidRDefault="6C1DCDD7" w:rsidP="6C1DCDD7">
            <w:pPr>
              <w:rPr>
                <w:rFonts w:ascii="Times New Roman" w:hAnsi="Times New Roman" w:cs="Times New Roman"/>
                <w:b/>
                <w:bCs/>
                <w:color w:val="000000" w:themeColor="text1"/>
                <w:sz w:val="20"/>
                <w:szCs w:val="20"/>
                <w:lang w:val="en-US"/>
              </w:rPr>
            </w:pPr>
            <w:r w:rsidRPr="6C1DCDD7">
              <w:rPr>
                <w:rFonts w:ascii="Symbol" w:eastAsia="Symbol" w:hAnsi="Symbol" w:cs="Symbol"/>
                <w:color w:val="000000" w:themeColor="text1"/>
                <w:sz w:val="20"/>
                <w:szCs w:val="20"/>
                <w:lang w:val="en-US"/>
              </w:rPr>
              <w:t>F</w:t>
            </w:r>
            <w:r w:rsidRPr="6C1DCDD7">
              <w:rPr>
                <w:rFonts w:ascii="Times New Roman" w:hAnsi="Times New Roman" w:cs="Times New Roman"/>
                <w:b/>
                <w:bCs/>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b</w:t>
            </w:r>
          </w:p>
        </w:tc>
        <w:tc>
          <w:tcPr>
            <w:tcW w:w="680" w:type="dxa"/>
            <w:tcBorders>
              <w:top w:val="single" w:sz="4" w:space="0" w:color="auto"/>
              <w:bottom w:val="single" w:sz="2" w:space="0" w:color="000000" w:themeColor="text1"/>
            </w:tcBorders>
          </w:tcPr>
          <w:p w14:paraId="23A07242"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 xml:space="preserve">3 </w:t>
            </w:r>
          </w:p>
        </w:tc>
        <w:tc>
          <w:tcPr>
            <w:tcW w:w="1028" w:type="dxa"/>
            <w:tcBorders>
              <w:top w:val="single" w:sz="4" w:space="0" w:color="auto"/>
              <w:bottom w:val="single" w:sz="2" w:space="0" w:color="000000" w:themeColor="text1"/>
            </w:tcBorders>
          </w:tcPr>
          <w:p w14:paraId="53A276CF"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1.9e</w:t>
            </w:r>
            <w:r w:rsidRPr="6C1DCDD7">
              <w:rPr>
                <w:rFonts w:ascii="Times New Roman" w:hAnsi="Times New Roman" w:cs="Times New Roman"/>
                <w:color w:val="000000" w:themeColor="text1"/>
                <w:sz w:val="20"/>
                <w:szCs w:val="20"/>
                <w:vertAlign w:val="superscript"/>
                <w:lang w:val="en-US"/>
              </w:rPr>
              <w:t>-11</w:t>
            </w:r>
          </w:p>
        </w:tc>
        <w:tc>
          <w:tcPr>
            <w:tcW w:w="888" w:type="dxa"/>
            <w:tcBorders>
              <w:top w:val="single" w:sz="4" w:space="0" w:color="auto"/>
              <w:bottom w:val="single" w:sz="2" w:space="0" w:color="000000" w:themeColor="text1"/>
            </w:tcBorders>
          </w:tcPr>
          <w:p w14:paraId="1B346BFB"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w:t>
            </w:r>
          </w:p>
        </w:tc>
        <w:tc>
          <w:tcPr>
            <w:tcW w:w="7483" w:type="dxa"/>
            <w:tcBorders>
              <w:top w:val="single" w:sz="4" w:space="0" w:color="auto"/>
              <w:bottom w:val="single" w:sz="2" w:space="0" w:color="000000" w:themeColor="text1"/>
            </w:tcBorders>
          </w:tcPr>
          <w:p w14:paraId="7867632A" w14:textId="6DCE0982" w:rsidR="6C1DCDD7" w:rsidRDefault="6C1DCDD7" w:rsidP="6C1DCDD7">
            <w:pPr>
              <w:rPr>
                <w:rFonts w:ascii="Times New Roman" w:hAnsi="Times New Roman" w:cs="Times New Roman"/>
                <w:b/>
                <w:bCs/>
                <w:color w:val="000000" w:themeColor="text1"/>
                <w:sz w:val="20"/>
                <w:szCs w:val="20"/>
                <w:lang w:val="en-US"/>
              </w:rPr>
            </w:pPr>
            <w:r w:rsidRPr="6C1DCDD7">
              <w:rPr>
                <w:rFonts w:ascii="Times New Roman" w:hAnsi="Times New Roman" w:cs="Times New Roman"/>
                <w:color w:val="000000" w:themeColor="text1"/>
                <w:sz w:val="20"/>
                <w:szCs w:val="20"/>
                <w:lang w:val="en-US"/>
              </w:rPr>
              <w:t>QTL at 4BL for durum wheat</w:t>
            </w:r>
            <w:r w:rsidRPr="6C1DCDD7">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&lt;EndNote&gt;&lt;Cite&gt;&lt;Author&gt;Liu&lt;/Author&gt;&lt;Year&gt;2017&lt;/Year&gt;&lt;RecNum&gt;56&lt;/RecNum&gt;&lt;DisplayText&gt;[13]&lt;/DisplayText&gt;&lt;record&gt;&lt;rec-number&gt;56&lt;/rec-number&gt;&lt;foreign-keys&gt;&lt;key app="EN" db-id="eevve2rzlrr0t1edfflvraa9dpxzsxrv9afp" timestamp="1705840471"&gt;56&lt;/key&gt;&lt;/foreign-keys&gt;&lt;ref-type name="Journal Article"&gt;17&lt;/ref-type&gt;&lt;contributors&gt;&lt;authors&gt;&lt;author&gt;Liu, W.&lt;/author&gt;&lt;author&gt;Maccaferri, M.&lt;/author&gt;&lt;author&gt;Rynearson, S.&lt;/author&gt;&lt;author&gt;Letta, T.&lt;/author&gt;&lt;author&gt;Zegeye, H.&lt;/author&gt;&lt;author&gt;Tuberosa, R.&lt;/author&gt;&lt;author&gt;Chen, X.&lt;/author&gt;&lt;author&gt;Pumphrey, M.&lt;/author&gt;&lt;/authors&gt;&lt;/contributors&gt;&lt;auth-address&gt;Department of Crop and Soil Sciences, Washington State University, PullmanWA, USA.&amp;#xD;Department of Agricultural Sciences, University of BolognaBologna, Italy.&amp;#xD;Sinana Agricultural Research CenterBale-Robe, Ethiopia.&amp;#xD;Ethiopian Institute of Agricultural ResearchAddis Ababa, Ethiopia.&amp;#xD;Wheat Health, Genetics, and Quality Research Unit, Agricultural Research Service (USDA), PullmanWA, USA.&amp;#xD;Department of Plant Pathology, Washington State University, PullmanWA, USA.&lt;/auth-address&gt;&lt;titles&gt;&lt;title&gt;Novel Sources of Stripe Rust Resistance Identified by Genome-Wide Association Mapping in Ethiopian Durum Wheat (Triticum turgidum ssp. durum)&lt;/title&gt;&lt;secondary-title&gt;Front Plant Sci&lt;/secondary-title&gt;&lt;/titles&gt;&lt;periodical&gt;&lt;full-title&gt;Front Plant Sci&lt;/full-title&gt;&lt;/periodical&gt;&lt;pages&gt;774&lt;/pages&gt;&lt;volume&gt;8&lt;/volume&gt;&lt;edition&gt;2017/05/30&lt;/edition&gt;&lt;keywords&gt;&lt;keyword&gt;90 K wheat SNP array&lt;/keyword&gt;&lt;keyword&gt;Ethiopian tetraploid wheat&lt;/keyword&gt;&lt;keyword&gt;association analysis&lt;/keyword&gt;&lt;keyword&gt;wheat landraces&lt;/keyword&gt;&lt;keyword&gt;yellow rust resistance&lt;/keyword&gt;&lt;/keywords&gt;&lt;dates&gt;&lt;year&gt;2017&lt;/year&gt;&lt;/dates&gt;&lt;isbn&gt;1664-462X (Print)&amp;#xD;1664-462x&lt;/isbn&gt;&lt;accession-num&gt;28553306&lt;/accession-num&gt;&lt;urls&gt;&lt;/urls&gt;&lt;custom2&gt;PMC5427679&lt;/custom2&gt;&lt;electronic-resource-num&gt;10.3389/fpls.2017.00774&lt;/electronic-resource-num&gt;&lt;remote-database-provider&gt;NLM&lt;/remote-database-provider&gt;&lt;language&gt;eng&lt;/language&gt;&lt;/record&gt;&lt;/Cite&gt;&lt;/EndNote&gt;</w:instrText>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[13]</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vertAlign w:val="superscript"/>
                <w:lang w:val="en-US"/>
              </w:rPr>
              <w:t>,</w:t>
            </w:r>
            <w:r w:rsidRPr="6C1DCDD7">
              <w:rPr>
                <w:rFonts w:ascii="Times New Roman" w:hAnsi="Times New Roman" w:cs="Times New Roman"/>
                <w:color w:val="000000" w:themeColor="text1"/>
                <w:sz w:val="20"/>
                <w:szCs w:val="20"/>
                <w:lang w:val="en-US"/>
              </w:rPr>
              <w:fldChar w:fldCharType="begin">
                <w:fldData xml:space="preserve">PEVuZE5vdGU+PENpdGU+PEF1dGhvcj5MaXU8L0F1dGhvcj48WWVhcj4yMDE3PC9ZZWFyPjxSZWNO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</w:fldData>
              </w:fldChar>
            </w:r>
            <w:r w:rsidR="00C45406">
              <w:rPr>
                <w:rFonts w:ascii="Times New Roman" w:hAnsi="Times New Roman" w:cs="Times New Roman"/>
                <w:color w:val="000000" w:themeColor="text1"/>
                <w:sz w:val="20"/>
                <w:szCs w:val="20"/>
                <w:lang w:val="en-US"/>
              </w:rPr>
              <w:instrText xml:space="preserve"> ADDIN EN.CITE </w:instrText>
            </w:r>
            <w:r w:rsidR="00C45406">
              <w:rPr>
                <w:rFonts w:ascii="Times New Roman" w:hAnsi="Times New Roman" w:cs="Times New Roman"/>
                <w:color w:val="000000" w:themeColor="text1"/>
                <w:sz w:val="20"/>
                <w:szCs w:val="20"/>
                <w:lang w:val="en-US"/>
              </w:rPr>
              <w:fldChar w:fldCharType="begin">
                <w:fldData xml:space="preserve">PEVuZE5vdGU+PENpdGU+PEF1dGhvcj5MaXU8L0F1dGhvcj48WWVhcj4yMDE3PC9ZZWFyPjxSZWNO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</w:fldData>
              </w:fldChar>
            </w:r>
            <w:r w:rsidR="00C45406">
              <w:rPr>
                <w:rFonts w:ascii="Times New Roman" w:hAnsi="Times New Roman" w:cs="Times New Roman"/>
                <w:color w:val="000000" w:themeColor="text1"/>
                <w:sz w:val="20"/>
                <w:szCs w:val="20"/>
                <w:lang w:val="en-US"/>
              </w:rPr>
              <w:instrText xml:space="preserve"> ADDIN EN.CITE.DATA </w:instrText>
            </w:r>
            <w:r w:rsidR="00C45406">
              <w:rPr>
                <w:rFonts w:ascii="Times New Roman" w:hAnsi="Times New Roman" w:cs="Times New Roman"/>
                <w:color w:val="000000" w:themeColor="text1"/>
                <w:sz w:val="20"/>
                <w:szCs w:val="20"/>
                <w:lang w:val="en-US"/>
              </w:rPr>
            </w:r>
            <w:r w:rsidR="00C45406">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[14]</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t>; expansin-B4-like at 671.99 Mb and putative inactive G-type lectin S-receptor-like serine/threonine-protein kinase SRK at 672.18 Mb</w:t>
            </w:r>
          </w:p>
        </w:tc>
      </w:tr>
      <w:tr w:rsidR="6C1DCDD7" w14:paraId="5177E271" w14:textId="77777777" w:rsidTr="6C1DCDD7">
        <w:trPr>
          <w:trHeight w:val="168"/>
        </w:trPr>
        <w:tc>
          <w:tcPr>
            <w:tcW w:w="792" w:type="dxa"/>
            <w:vMerge/>
          </w:tcPr>
          <w:p w14:paraId="275E6CAD" w14:textId="77777777" w:rsidR="005E7C1F" w:rsidRDefault="005E7C1F"/>
        </w:tc>
        <w:tc>
          <w:tcPr>
            <w:tcW w:w="1287" w:type="dxa"/>
            <w:tcBorders>
              <w:top w:val="single" w:sz="2" w:space="0" w:color="000000" w:themeColor="text1"/>
              <w:bottom w:val="single" w:sz="2" w:space="0" w:color="000000" w:themeColor="text1"/>
            </w:tcBorders>
          </w:tcPr>
          <w:p w14:paraId="23482111"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6A_100686164</w:t>
            </w:r>
          </w:p>
        </w:tc>
        <w:tc>
          <w:tcPr>
            <w:tcW w:w="970" w:type="dxa"/>
            <w:tcBorders>
              <w:top w:val="single" w:sz="2" w:space="0" w:color="000000" w:themeColor="text1"/>
              <w:bottom w:val="single" w:sz="2" w:space="0" w:color="000000" w:themeColor="text1"/>
            </w:tcBorders>
          </w:tcPr>
          <w:p w14:paraId="40B3A797"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F</w:t>
            </w:r>
          </w:p>
        </w:tc>
        <w:tc>
          <w:tcPr>
            <w:tcW w:w="680" w:type="dxa"/>
            <w:tcBorders>
              <w:top w:val="single" w:sz="2" w:space="0" w:color="000000" w:themeColor="text1"/>
              <w:bottom w:val="single" w:sz="2" w:space="0" w:color="000000" w:themeColor="text1"/>
            </w:tcBorders>
          </w:tcPr>
          <w:p w14:paraId="1D6FC004"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w:t>
            </w:r>
          </w:p>
        </w:tc>
        <w:tc>
          <w:tcPr>
            <w:tcW w:w="1028" w:type="dxa"/>
            <w:tcBorders>
              <w:top w:val="single" w:sz="2" w:space="0" w:color="000000" w:themeColor="text1"/>
              <w:bottom w:val="single" w:sz="2" w:space="0" w:color="000000" w:themeColor="text1"/>
            </w:tcBorders>
          </w:tcPr>
          <w:p w14:paraId="064321F4"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1.7e</w:t>
            </w:r>
            <w:r w:rsidRPr="6C1DCDD7">
              <w:rPr>
                <w:rFonts w:ascii="Times New Roman" w:hAnsi="Times New Roman" w:cs="Times New Roman"/>
                <w:color w:val="000000" w:themeColor="text1"/>
                <w:sz w:val="20"/>
                <w:szCs w:val="20"/>
                <w:vertAlign w:val="superscript"/>
                <w:lang w:val="en-US"/>
              </w:rPr>
              <w:t>-13</w:t>
            </w:r>
          </w:p>
        </w:tc>
        <w:tc>
          <w:tcPr>
            <w:tcW w:w="888" w:type="dxa"/>
            <w:tcBorders>
              <w:top w:val="single" w:sz="2" w:space="0" w:color="000000" w:themeColor="text1"/>
              <w:bottom w:val="single" w:sz="2" w:space="0" w:color="000000" w:themeColor="text1"/>
            </w:tcBorders>
          </w:tcPr>
          <w:p w14:paraId="1AD2CBA4"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w:t>
            </w:r>
          </w:p>
        </w:tc>
        <w:tc>
          <w:tcPr>
            <w:tcW w:w="7483" w:type="dxa"/>
            <w:tcBorders>
              <w:top w:val="single" w:sz="2" w:space="0" w:color="000000" w:themeColor="text1"/>
              <w:bottom w:val="single" w:sz="2" w:space="0" w:color="000000" w:themeColor="text1"/>
            </w:tcBorders>
          </w:tcPr>
          <w:p w14:paraId="49623DBF" w14:textId="1D16B646" w:rsidR="6C1DCDD7" w:rsidRDefault="6C1DCDD7" w:rsidP="6C1DCDD7">
            <w:pPr>
              <w:rPr>
                <w:rFonts w:ascii="Times New Roman" w:hAnsi="Times New Roman" w:cs="Times New Roman"/>
                <w:b/>
                <w:bCs/>
                <w:color w:val="000000" w:themeColor="text1"/>
                <w:sz w:val="20"/>
                <w:szCs w:val="20"/>
                <w:lang w:val="en-US"/>
              </w:rPr>
            </w:pPr>
            <w:r w:rsidRPr="6C1DCDD7">
              <w:rPr>
                <w:rFonts w:ascii="Times New Roman" w:hAnsi="Times New Roman" w:cs="Times New Roman"/>
                <w:color w:val="000000" w:themeColor="text1"/>
                <w:sz w:val="20"/>
                <w:szCs w:val="20"/>
                <w:lang w:val="en-US"/>
              </w:rPr>
              <w:t>QTL at 6AL for this race in cultivated emmer</w:t>
            </w:r>
            <w:r w:rsidRPr="6C1DCDD7">
              <w:rPr>
                <w:rFonts w:ascii="Times New Roman" w:hAnsi="Times New Roman" w:cs="Times New Roman"/>
                <w:color w:val="000000" w:themeColor="text1"/>
                <w:sz w:val="20"/>
                <w:szCs w:val="20"/>
                <w:lang w:val="en-US"/>
              </w:rPr>
              <w:fldChar w:fldCharType="begin">
                <w:fldData xml:space="preserve">PEVuZE5vdGU+PENpdGU+PEF1dGhvcj5MaXU8L0F1dGhvcj48WWVhcj4yMDE3PC9ZZWFyPjxSZWNO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</w:fldData>
              </w:fldChar>
            </w:r>
            <w:r w:rsidR="00C45406">
              <w:rPr>
                <w:rFonts w:ascii="Times New Roman" w:hAnsi="Times New Roman" w:cs="Times New Roman"/>
                <w:color w:val="000000" w:themeColor="text1"/>
                <w:sz w:val="20"/>
                <w:szCs w:val="20"/>
                <w:lang w:val="en-US"/>
              </w:rPr>
              <w:instrText xml:space="preserve"> ADDIN EN.CITE </w:instrText>
            </w:r>
            <w:r w:rsidR="00C45406">
              <w:rPr>
                <w:rFonts w:ascii="Times New Roman" w:hAnsi="Times New Roman" w:cs="Times New Roman"/>
                <w:color w:val="000000" w:themeColor="text1"/>
                <w:sz w:val="20"/>
                <w:szCs w:val="20"/>
                <w:lang w:val="en-US"/>
              </w:rPr>
              <w:fldChar w:fldCharType="begin">
                <w:fldData xml:space="preserve">PEVuZE5vdGU+PENpdGU+PEF1dGhvcj5MaXU8L0F1dGhvcj48WWVhcj4yMDE3PC9ZZWFyPjxSZWNO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</w:fldData>
              </w:fldChar>
            </w:r>
            <w:r w:rsidR="00C45406">
              <w:rPr>
                <w:rFonts w:ascii="Times New Roman" w:hAnsi="Times New Roman" w:cs="Times New Roman"/>
                <w:color w:val="000000" w:themeColor="text1"/>
                <w:sz w:val="20"/>
                <w:szCs w:val="20"/>
                <w:lang w:val="en-US"/>
              </w:rPr>
              <w:instrText xml:space="preserve"> ADDIN EN.CITE.DATA </w:instrText>
            </w:r>
            <w:r w:rsidR="00C45406">
              <w:rPr>
                <w:rFonts w:ascii="Times New Roman" w:hAnsi="Times New Roman" w:cs="Times New Roman"/>
                <w:color w:val="000000" w:themeColor="text1"/>
                <w:sz w:val="20"/>
                <w:szCs w:val="20"/>
                <w:lang w:val="en-US"/>
              </w:rPr>
            </w:r>
            <w:r w:rsidR="00C45406">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[14]</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t xml:space="preserve"> and bread wheat</w:t>
            </w:r>
            <w:r w:rsidRPr="6C1DCDD7">
              <w:rPr>
                <w:rFonts w:ascii="Times New Roman" w:hAnsi="Times New Roman" w:cs="Times New Roman"/>
                <w:color w:val="000000" w:themeColor="text1"/>
                <w:sz w:val="20"/>
                <w:szCs w:val="20"/>
                <w:lang w:val="en-US"/>
              </w:rPr>
              <w:fldChar w:fldCharType="begin"/>
            </w:r>
            <w:r w:rsidR="00C45406">
              <w:rPr>
                <w:rFonts w:ascii="Times New Roman" w:hAnsi="Times New Roman" w:cs="Times New Roman"/>
                <w:color w:val="000000" w:themeColor="text1"/>
                <w:sz w:val="20"/>
                <w:szCs w:val="20"/>
                <w:lang w:val="en-US"/>
              </w:rPr>
              <w:instrText xml:space="preserve"> ADDIN EN.CITE &lt;EndNote&gt;&lt;Cite&gt;&lt;Author&gt;Muleta&lt;/Author&gt;&lt;Year&gt;2020&lt;/Year&gt;&lt;RecNum&gt;59&lt;/RecNum&gt;&lt;DisplayText&gt;[15]&lt;/DisplayText&gt;&lt;record&gt;&lt;rec-number&gt;59&lt;/rec-number&gt;&lt;foreign-keys&gt;&lt;key app="EN" db-id="eevve2rzlrr0t1edfflvraa9dpxzsxrv9afp" timestamp="1705847249"&gt;59&lt;/key&gt;&lt;/foreign-keys&gt;&lt;ref-type name="Journal Article"&gt;17&lt;/ref-type&gt;&lt;contributors&gt;&lt;authors&gt;&lt;author&gt;Muleta, Kebede T.&lt;/author&gt;&lt;author&gt;Chen, Xianming&lt;/author&gt;&lt;author&gt;Pumphrey, Michael&lt;/author&gt;&lt;/authors&gt;&lt;/contributors&gt;&lt;titles&gt;&lt;title&gt;Genome-wide mapping of resistance to stripe rust caused by Puccinia striiformis f. sp. tritici in hexaploid winter wheat&lt;/title&gt;&lt;secondary-title&gt;Crop Science&lt;/secondary-title&gt;&lt;/titles&gt;&lt;periodical&gt;&lt;full-title&gt;Crop Science&lt;/full-title&gt;&lt;/periodical&gt;&lt;pages&gt;115-131&lt;/pages&gt;&lt;volume&gt;60&lt;/volume&gt;&lt;number&gt;1&lt;/number&gt;&lt;dates&gt;&lt;year&gt;2020&lt;/year&gt;&lt;/dates&gt;&lt;isbn&gt;0011-183X&lt;/isbn&gt;&lt;urls&gt;&lt;related-urls&gt;&lt;url&gt;https://acsess.onlinelibrary.wiley.com/doi/abs/10.1002/csc2.20058&lt;/url&gt;&lt;/related-urls&gt;&lt;/urls&gt;&lt;electronic-resource-num&gt;https://doi.org/10.1002/csc2.20058&lt;/electronic-resource-num&gt;&lt;/record&gt;&lt;/Cite&gt;&lt;/EndNote&gt;</w:instrText>
            </w:r>
            <w:r w:rsidRPr="6C1DCDD7">
              <w:rPr>
                <w:rFonts w:ascii="Times New Roman" w:hAnsi="Times New Roman" w:cs="Times New Roman"/>
                <w:color w:val="000000" w:themeColor="text1"/>
                <w:sz w:val="20"/>
                <w:szCs w:val="20"/>
                <w:lang w:val="en-US"/>
              </w:rPr>
              <w:fldChar w:fldCharType="separate"/>
            </w:r>
            <w:r w:rsidR="00C45406">
              <w:rPr>
                <w:rFonts w:ascii="Times New Roman" w:hAnsi="Times New Roman" w:cs="Times New Roman"/>
                <w:noProof/>
                <w:color w:val="000000" w:themeColor="text1"/>
                <w:sz w:val="20"/>
                <w:szCs w:val="20"/>
                <w:lang w:val="en-US"/>
              </w:rPr>
              <w:t>[15]</w:t>
            </w:r>
            <w:r w:rsidRPr="6C1DCDD7">
              <w:rPr>
                <w:rFonts w:ascii="Times New Roman" w:hAnsi="Times New Roman" w:cs="Times New Roman"/>
                <w:color w:val="000000" w:themeColor="text1"/>
                <w:sz w:val="20"/>
                <w:szCs w:val="20"/>
                <w:lang w:val="en-US"/>
              </w:rPr>
              <w:fldChar w:fldCharType="end"/>
            </w:r>
            <w:r w:rsidRPr="6C1DCDD7">
              <w:rPr>
                <w:rFonts w:ascii="Times New Roman" w:hAnsi="Times New Roman" w:cs="Times New Roman"/>
                <w:color w:val="000000" w:themeColor="text1"/>
                <w:sz w:val="20"/>
                <w:szCs w:val="20"/>
                <w:lang w:val="en-US"/>
              </w:rPr>
              <w:t xml:space="preserve"> </w:t>
            </w:r>
          </w:p>
        </w:tc>
      </w:tr>
      <w:tr w:rsidR="6C1DCDD7" w14:paraId="11701ABD" w14:textId="77777777" w:rsidTr="6C1DCDD7">
        <w:trPr>
          <w:trHeight w:val="168"/>
        </w:trPr>
        <w:tc>
          <w:tcPr>
            <w:tcW w:w="792" w:type="dxa"/>
            <w:vMerge/>
          </w:tcPr>
          <w:p w14:paraId="103C11FA" w14:textId="77777777" w:rsidR="005E7C1F" w:rsidRDefault="005E7C1F"/>
        </w:tc>
        <w:tc>
          <w:tcPr>
            <w:tcW w:w="1287" w:type="dxa"/>
            <w:tcBorders>
              <w:top w:val="single" w:sz="2" w:space="0" w:color="000000" w:themeColor="text1"/>
              <w:bottom w:val="single" w:sz="2" w:space="0" w:color="000000" w:themeColor="text1"/>
            </w:tcBorders>
          </w:tcPr>
          <w:p w14:paraId="2641B803"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2A_24756708</w:t>
            </w:r>
          </w:p>
        </w:tc>
        <w:tc>
          <w:tcPr>
            <w:tcW w:w="970" w:type="dxa"/>
            <w:tcBorders>
              <w:top w:val="single" w:sz="2" w:space="0" w:color="000000" w:themeColor="text1"/>
              <w:bottom w:val="single" w:sz="2" w:space="0" w:color="000000" w:themeColor="text1"/>
            </w:tcBorders>
          </w:tcPr>
          <w:p w14:paraId="70B6E76A"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G</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F</w:t>
            </w:r>
          </w:p>
        </w:tc>
        <w:tc>
          <w:tcPr>
            <w:tcW w:w="680" w:type="dxa"/>
            <w:tcBorders>
              <w:top w:val="single" w:sz="2" w:space="0" w:color="000000" w:themeColor="text1"/>
              <w:bottom w:val="single" w:sz="2" w:space="0" w:color="000000" w:themeColor="text1"/>
            </w:tcBorders>
          </w:tcPr>
          <w:p w14:paraId="56A6F88F"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w:t>
            </w:r>
          </w:p>
        </w:tc>
        <w:tc>
          <w:tcPr>
            <w:tcW w:w="1028" w:type="dxa"/>
            <w:tcBorders>
              <w:top w:val="single" w:sz="2" w:space="0" w:color="000000" w:themeColor="text1"/>
              <w:bottom w:val="single" w:sz="2" w:space="0" w:color="000000" w:themeColor="text1"/>
            </w:tcBorders>
          </w:tcPr>
          <w:p w14:paraId="7D1368AF"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1.4e</w:t>
            </w:r>
            <w:r w:rsidRPr="6C1DCDD7">
              <w:rPr>
                <w:rFonts w:ascii="Times New Roman" w:hAnsi="Times New Roman" w:cs="Times New Roman"/>
                <w:color w:val="000000" w:themeColor="text1"/>
                <w:sz w:val="20"/>
                <w:szCs w:val="20"/>
                <w:vertAlign w:val="superscript"/>
                <w:lang w:val="en-US"/>
              </w:rPr>
              <w:t>-9</w:t>
            </w:r>
          </w:p>
        </w:tc>
        <w:tc>
          <w:tcPr>
            <w:tcW w:w="888" w:type="dxa"/>
            <w:tcBorders>
              <w:top w:val="single" w:sz="2" w:space="0" w:color="000000" w:themeColor="text1"/>
              <w:bottom w:val="single" w:sz="2" w:space="0" w:color="000000" w:themeColor="text1"/>
            </w:tcBorders>
          </w:tcPr>
          <w:p w14:paraId="04E7EF0B"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w:t>
            </w:r>
          </w:p>
        </w:tc>
        <w:tc>
          <w:tcPr>
            <w:tcW w:w="7483" w:type="dxa"/>
            <w:tcBorders>
              <w:top w:val="single" w:sz="2" w:space="0" w:color="000000" w:themeColor="text1"/>
              <w:bottom w:val="single" w:sz="2" w:space="0" w:color="000000" w:themeColor="text1"/>
            </w:tcBorders>
          </w:tcPr>
          <w:p w14:paraId="5ED4757A"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Cytosolic sulfotransferase 5-like at 24.87 Mb, receptor-like serine/threonine-protein kinase SD1-8 at 25.67 Mb</w:t>
            </w:r>
          </w:p>
        </w:tc>
      </w:tr>
      <w:tr w:rsidR="6C1DCDD7" w14:paraId="384373F7" w14:textId="77777777" w:rsidTr="6C1DCDD7">
        <w:trPr>
          <w:trHeight w:val="79"/>
        </w:trPr>
        <w:tc>
          <w:tcPr>
            <w:tcW w:w="792" w:type="dxa"/>
            <w:vMerge/>
          </w:tcPr>
          <w:p w14:paraId="0E809D92" w14:textId="77777777" w:rsidR="005E7C1F" w:rsidRDefault="005E7C1F"/>
        </w:tc>
        <w:tc>
          <w:tcPr>
            <w:tcW w:w="1287" w:type="dxa"/>
          </w:tcPr>
          <w:p w14:paraId="67C05024"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6B_149592528</w:t>
            </w:r>
          </w:p>
        </w:tc>
        <w:tc>
          <w:tcPr>
            <w:tcW w:w="970" w:type="dxa"/>
          </w:tcPr>
          <w:p w14:paraId="16B7899A" w14:textId="77777777" w:rsidR="6C1DCDD7" w:rsidRDefault="6C1DCDD7" w:rsidP="6C1DCDD7">
            <w:pPr>
              <w:rPr>
                <w:rFonts w:ascii="Times New Roman" w:hAnsi="Times New Roman" w:cs="Times New Roman"/>
                <w:color w:val="000000" w:themeColor="text1"/>
                <w:sz w:val="20"/>
                <w:szCs w:val="20"/>
                <w:lang w:val="en-US"/>
              </w:rPr>
            </w:pPr>
            <w:r w:rsidRPr="6C1DCDD7">
              <w:rPr>
                <w:rFonts w:ascii="Symbol" w:eastAsia="Symbol" w:hAnsi="Symbol" w:cs="Symbol"/>
                <w:color w:val="000000" w:themeColor="text1"/>
                <w:sz w:val="20"/>
                <w:szCs w:val="20"/>
                <w:lang w:val="en-US"/>
              </w:rPr>
              <w:t>G</w:t>
            </w:r>
            <w:r w:rsidRPr="6C1DCDD7">
              <w:rPr>
                <w:rFonts w:ascii="Times New Roman" w:hAnsi="Times New Roman" w:cs="Times New Roman"/>
                <w:color w:val="000000" w:themeColor="text1"/>
                <w:sz w:val="20"/>
                <w:szCs w:val="20"/>
                <w:lang w:val="en-US"/>
              </w:rPr>
              <w:t xml:space="preserve">, </w:t>
            </w:r>
            <w:r w:rsidRPr="6C1DCDD7">
              <w:rPr>
                <w:rFonts w:ascii="Symbol" w:eastAsia="Symbol" w:hAnsi="Symbol" w:cs="Symbol"/>
                <w:b/>
                <w:bCs/>
                <w:color w:val="000000" w:themeColor="text1"/>
                <w:sz w:val="20"/>
                <w:szCs w:val="20"/>
                <w:lang w:val="en-US"/>
              </w:rPr>
              <w:t>V</w:t>
            </w:r>
          </w:p>
        </w:tc>
        <w:tc>
          <w:tcPr>
            <w:tcW w:w="680" w:type="dxa"/>
          </w:tcPr>
          <w:p w14:paraId="6ED95829"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3</w:t>
            </w:r>
          </w:p>
        </w:tc>
        <w:tc>
          <w:tcPr>
            <w:tcW w:w="1028" w:type="dxa"/>
          </w:tcPr>
          <w:p w14:paraId="706BF12E"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9.5e</w:t>
            </w:r>
            <w:r w:rsidRPr="6C1DCDD7">
              <w:rPr>
                <w:rFonts w:ascii="Times New Roman" w:hAnsi="Times New Roman" w:cs="Times New Roman"/>
                <w:color w:val="000000" w:themeColor="text1"/>
                <w:sz w:val="20"/>
                <w:szCs w:val="20"/>
                <w:vertAlign w:val="superscript"/>
                <w:lang w:val="en-US"/>
              </w:rPr>
              <w:t>-7</w:t>
            </w:r>
          </w:p>
        </w:tc>
        <w:tc>
          <w:tcPr>
            <w:tcW w:w="888" w:type="dxa"/>
          </w:tcPr>
          <w:p w14:paraId="6D8F4600" w14:textId="77777777" w:rsidR="6C1DCDD7" w:rsidRDefault="6C1DCDD7" w:rsidP="6C1DCDD7">
            <w:pPr>
              <w:rPr>
                <w:rFonts w:ascii="Times New Roman" w:hAnsi="Times New Roman" w:cs="Times New Roman"/>
                <w:color w:val="000000" w:themeColor="text1"/>
                <w:sz w:val="20"/>
                <w:szCs w:val="20"/>
                <w:lang w:val="en-US"/>
              </w:rPr>
            </w:pPr>
            <w:r w:rsidRPr="6C1DCDD7">
              <w:rPr>
                <w:rFonts w:ascii="Times New Roman" w:hAnsi="Times New Roman" w:cs="Times New Roman"/>
                <w:color w:val="000000" w:themeColor="text1"/>
                <w:sz w:val="20"/>
                <w:szCs w:val="20"/>
                <w:lang w:val="en-US"/>
              </w:rPr>
              <w:t>To</w:t>
            </w:r>
          </w:p>
        </w:tc>
        <w:tc>
          <w:tcPr>
            <w:tcW w:w="7483" w:type="dxa"/>
          </w:tcPr>
          <w:p w14:paraId="74ED34AA" w14:textId="77777777" w:rsidR="6C1DCDD7" w:rsidRDefault="6C1DCDD7" w:rsidP="6C1DCDD7">
            <w:pPr>
              <w:rPr>
                <w:rFonts w:ascii="Times New Roman" w:hAnsi="Times New Roman" w:cs="Times New Roman"/>
                <w:b/>
                <w:bCs/>
                <w:color w:val="000000" w:themeColor="text1"/>
                <w:sz w:val="20"/>
                <w:szCs w:val="20"/>
                <w:lang w:val="en-US"/>
              </w:rPr>
            </w:pPr>
            <w:r w:rsidRPr="6C1DCDD7">
              <w:rPr>
                <w:rFonts w:ascii="Times New Roman" w:hAnsi="Times New Roman" w:cs="Times New Roman"/>
                <w:b/>
                <w:bCs/>
                <w:color w:val="000000" w:themeColor="text1"/>
                <w:sz w:val="20"/>
                <w:szCs w:val="20"/>
                <w:lang w:val="en-US"/>
              </w:rPr>
              <w:t>*** location overlapped with the loci for race 5006 at 6BS***</w:t>
            </w:r>
          </w:p>
        </w:tc>
      </w:tr>
    </w:tbl>
    <w:p w14:paraId="0550632F" w14:textId="50B1BFCA" w:rsidR="00546709" w:rsidRPr="00A91AFD" w:rsidRDefault="65BEC461" w:rsidP="6C1DCDD7">
      <w:pPr>
        <w:rPr>
          <w:rFonts w:ascii="Times New Roman" w:hAnsi="Times New Roman" w:cs="Times New Roman"/>
          <w:sz w:val="22"/>
          <w:szCs w:val="22"/>
          <w:lang w:val="en-US"/>
        </w:rPr>
      </w:pPr>
      <w:r w:rsidRPr="6C1DCDD7">
        <w:rPr>
          <w:rFonts w:ascii="Symbol" w:eastAsia="Symbol" w:hAnsi="Symbol" w:cs="Symbol"/>
          <w:color w:val="000000" w:themeColor="text1"/>
          <w:sz w:val="22"/>
          <w:szCs w:val="22"/>
          <w:lang w:val="en-US"/>
        </w:rPr>
        <w:t>G</w:t>
      </w:r>
      <w:r w:rsidR="0266E71A" w:rsidRPr="6C1DCDD7">
        <w:rPr>
          <w:rFonts w:ascii="Times New Roman" w:hAnsi="Times New Roman" w:cs="Times New Roman"/>
          <w:color w:val="000000" w:themeColor="text1"/>
          <w:sz w:val="22"/>
          <w:szCs w:val="22"/>
          <w:lang w:val="en-US"/>
        </w:rPr>
        <w:t xml:space="preserve"> </w:t>
      </w:r>
      <w:r w:rsidRPr="6C1DCDD7">
        <w:rPr>
          <w:rFonts w:ascii="Times New Roman" w:hAnsi="Times New Roman" w:cs="Times New Roman"/>
          <w:color w:val="000000" w:themeColor="text1"/>
          <w:sz w:val="22"/>
          <w:szCs w:val="22"/>
          <w:lang w:val="en-US"/>
        </w:rPr>
        <w:t>=</w:t>
      </w:r>
      <w:r w:rsidR="0266E71A" w:rsidRPr="6C1DCDD7">
        <w:rPr>
          <w:rFonts w:ascii="Times New Roman" w:hAnsi="Times New Roman" w:cs="Times New Roman"/>
          <w:color w:val="000000" w:themeColor="text1"/>
          <w:sz w:val="22"/>
          <w:szCs w:val="22"/>
          <w:lang w:val="en-US"/>
        </w:rPr>
        <w:t xml:space="preserve"> </w:t>
      </w:r>
      <w:proofErr w:type="spellStart"/>
      <w:r w:rsidRPr="6C1DCDD7">
        <w:rPr>
          <w:rFonts w:ascii="Times New Roman" w:hAnsi="Times New Roman" w:cs="Times New Roman"/>
          <w:color w:val="000000" w:themeColor="text1"/>
          <w:sz w:val="22"/>
          <w:szCs w:val="22"/>
          <w:lang w:val="en-US"/>
        </w:rPr>
        <w:t>rrBLUP</w:t>
      </w:r>
      <w:proofErr w:type="spellEnd"/>
      <w:r w:rsidRPr="6C1DCDD7">
        <w:rPr>
          <w:rFonts w:ascii="Times New Roman" w:hAnsi="Times New Roman" w:cs="Times New Roman"/>
          <w:color w:val="000000" w:themeColor="text1"/>
          <w:sz w:val="22"/>
          <w:szCs w:val="22"/>
          <w:lang w:val="en-US"/>
        </w:rPr>
        <w:t xml:space="preserve">; </w:t>
      </w:r>
      <w:r w:rsidRPr="6C1DCDD7">
        <w:rPr>
          <w:rFonts w:ascii="Symbol" w:eastAsia="Symbol" w:hAnsi="Symbol" w:cs="Symbol"/>
          <w:color w:val="000000" w:themeColor="text1"/>
          <w:sz w:val="22"/>
          <w:szCs w:val="22"/>
          <w:lang w:val="en-US"/>
        </w:rPr>
        <w:t>V</w:t>
      </w:r>
      <w:r w:rsidR="0266E71A" w:rsidRPr="6C1DCDD7">
        <w:rPr>
          <w:rFonts w:ascii="Times New Roman" w:hAnsi="Times New Roman" w:cs="Times New Roman"/>
          <w:color w:val="000000" w:themeColor="text1"/>
          <w:sz w:val="22"/>
          <w:szCs w:val="22"/>
          <w:lang w:val="en-US"/>
        </w:rPr>
        <w:t xml:space="preserve"> </w:t>
      </w:r>
      <w:r w:rsidRPr="6C1DCDD7">
        <w:rPr>
          <w:rFonts w:ascii="Times New Roman" w:hAnsi="Times New Roman" w:cs="Times New Roman"/>
          <w:color w:val="000000" w:themeColor="text1"/>
          <w:sz w:val="22"/>
          <w:szCs w:val="22"/>
          <w:lang w:val="en-US"/>
        </w:rPr>
        <w:t>=</w:t>
      </w:r>
      <w:r w:rsidR="0266E71A" w:rsidRPr="6C1DCDD7">
        <w:rPr>
          <w:rFonts w:ascii="Times New Roman" w:hAnsi="Times New Roman" w:cs="Times New Roman"/>
          <w:color w:val="000000" w:themeColor="text1"/>
          <w:sz w:val="22"/>
          <w:szCs w:val="22"/>
          <w:lang w:val="en-US"/>
        </w:rPr>
        <w:t xml:space="preserve"> </w:t>
      </w:r>
      <w:r w:rsidRPr="6C1DCDD7">
        <w:rPr>
          <w:rFonts w:ascii="Times New Roman" w:hAnsi="Times New Roman" w:cs="Times New Roman"/>
          <w:color w:val="000000" w:themeColor="text1"/>
          <w:sz w:val="22"/>
          <w:szCs w:val="22"/>
          <w:lang w:val="en-US"/>
        </w:rPr>
        <w:t xml:space="preserve">CMLM; </w:t>
      </w:r>
      <w:r w:rsidRPr="6C1DCDD7">
        <w:rPr>
          <w:rFonts w:ascii="Symbol" w:eastAsia="Symbol" w:hAnsi="Symbol" w:cs="Symbol"/>
          <w:color w:val="000000" w:themeColor="text1"/>
          <w:sz w:val="22"/>
          <w:szCs w:val="22"/>
          <w:lang w:val="en-US"/>
        </w:rPr>
        <w:t>F</w:t>
      </w:r>
      <w:r w:rsidR="0266E71A" w:rsidRPr="6C1DCDD7">
        <w:rPr>
          <w:rFonts w:ascii="Times New Roman" w:hAnsi="Times New Roman" w:cs="Times New Roman"/>
          <w:color w:val="000000" w:themeColor="text1"/>
          <w:sz w:val="22"/>
          <w:szCs w:val="22"/>
          <w:lang w:val="en-US"/>
        </w:rPr>
        <w:t xml:space="preserve"> </w:t>
      </w:r>
      <w:r w:rsidRPr="6C1DCDD7">
        <w:rPr>
          <w:rFonts w:ascii="Times New Roman" w:hAnsi="Times New Roman" w:cs="Times New Roman"/>
          <w:color w:val="000000" w:themeColor="text1"/>
          <w:sz w:val="22"/>
          <w:szCs w:val="22"/>
          <w:lang w:val="en-US"/>
        </w:rPr>
        <w:t>=</w:t>
      </w:r>
      <w:r w:rsidR="0266E71A" w:rsidRPr="6C1DCDD7">
        <w:rPr>
          <w:rFonts w:ascii="Times New Roman" w:hAnsi="Times New Roman" w:cs="Times New Roman"/>
          <w:color w:val="000000" w:themeColor="text1"/>
          <w:sz w:val="22"/>
          <w:szCs w:val="22"/>
          <w:lang w:val="en-US"/>
        </w:rPr>
        <w:t xml:space="preserve"> </w:t>
      </w:r>
      <w:proofErr w:type="spellStart"/>
      <w:r w:rsidRPr="6C1DCDD7">
        <w:rPr>
          <w:rFonts w:ascii="Times New Roman" w:hAnsi="Times New Roman" w:cs="Times New Roman"/>
          <w:color w:val="000000" w:themeColor="text1"/>
          <w:sz w:val="22"/>
          <w:szCs w:val="22"/>
          <w:lang w:val="en-US"/>
        </w:rPr>
        <w:t>FarmCPU</w:t>
      </w:r>
      <w:proofErr w:type="spellEnd"/>
      <w:r w:rsidRPr="6C1DCDD7">
        <w:rPr>
          <w:rFonts w:ascii="Times New Roman" w:hAnsi="Times New Roman" w:cs="Times New Roman"/>
          <w:color w:val="000000" w:themeColor="text1"/>
          <w:sz w:val="22"/>
          <w:szCs w:val="22"/>
          <w:lang w:val="en-US"/>
        </w:rPr>
        <w:t xml:space="preserve"> and </w:t>
      </w:r>
      <w:r w:rsidRPr="6C1DCDD7">
        <w:rPr>
          <w:rFonts w:ascii="Symbol" w:eastAsia="Symbol" w:hAnsi="Symbol" w:cs="Symbol"/>
          <w:color w:val="000000" w:themeColor="text1"/>
          <w:sz w:val="22"/>
          <w:szCs w:val="22"/>
          <w:lang w:val="en-US"/>
        </w:rPr>
        <w:t>b</w:t>
      </w:r>
      <w:r w:rsidR="0266E71A" w:rsidRPr="6C1DCDD7">
        <w:rPr>
          <w:rFonts w:ascii="Times New Roman" w:hAnsi="Times New Roman" w:cs="Times New Roman"/>
          <w:color w:val="000000" w:themeColor="text1"/>
          <w:sz w:val="22"/>
          <w:szCs w:val="22"/>
          <w:lang w:val="en-US"/>
        </w:rPr>
        <w:t xml:space="preserve"> </w:t>
      </w:r>
      <w:r w:rsidRPr="6C1DCDD7">
        <w:rPr>
          <w:rFonts w:ascii="Times New Roman" w:hAnsi="Times New Roman" w:cs="Times New Roman"/>
          <w:color w:val="000000" w:themeColor="text1"/>
          <w:sz w:val="22"/>
          <w:szCs w:val="22"/>
          <w:lang w:val="en-US"/>
        </w:rPr>
        <w:t>=</w:t>
      </w:r>
      <w:r w:rsidR="0266E71A" w:rsidRPr="6C1DCDD7">
        <w:rPr>
          <w:rFonts w:ascii="Times New Roman" w:hAnsi="Times New Roman" w:cs="Times New Roman"/>
          <w:color w:val="000000" w:themeColor="text1"/>
          <w:sz w:val="22"/>
          <w:szCs w:val="22"/>
          <w:lang w:val="en-US"/>
        </w:rPr>
        <w:t xml:space="preserve"> </w:t>
      </w:r>
      <w:r w:rsidRPr="6C1DCDD7">
        <w:rPr>
          <w:rFonts w:ascii="Times New Roman" w:hAnsi="Times New Roman" w:cs="Times New Roman"/>
          <w:color w:val="000000" w:themeColor="text1"/>
          <w:sz w:val="22"/>
          <w:szCs w:val="22"/>
          <w:lang w:val="en-US"/>
        </w:rPr>
        <w:t>Blink</w:t>
      </w:r>
      <w:r w:rsidRPr="6C1DCDD7">
        <w:rPr>
          <w:rFonts w:ascii="Times New Roman" w:hAnsi="Times New Roman" w:cs="Times New Roman"/>
          <w:sz w:val="22"/>
          <w:szCs w:val="22"/>
          <w:lang w:val="en-US"/>
        </w:rPr>
        <w:t xml:space="preserve"> </w:t>
      </w:r>
    </w:p>
    <w:p w14:paraId="1A8AFA35" w14:textId="3293E627" w:rsidR="00A91AFD" w:rsidRDefault="00546709" w:rsidP="00546709">
      <w:pPr>
        <w:rPr>
          <w:rFonts w:ascii="Times New Roman" w:hAnsi="Times New Roman" w:cs="Times New Roman"/>
          <w:sz w:val="22"/>
          <w:szCs w:val="22"/>
          <w:lang w:val="en-US"/>
        </w:rPr>
      </w:pPr>
      <w:r w:rsidRPr="00A91AFD">
        <w:rPr>
          <w:rFonts w:ascii="Times New Roman" w:hAnsi="Times New Roman" w:cs="Times New Roman"/>
          <w:sz w:val="22"/>
          <w:szCs w:val="22"/>
          <w:lang w:val="en-US"/>
        </w:rPr>
        <w:t xml:space="preserve">SL = Southern Levant population except for </w:t>
      </w:r>
      <w:proofErr w:type="spellStart"/>
      <w:r w:rsidRPr="00A91AFD">
        <w:rPr>
          <w:rFonts w:ascii="Times New Roman" w:hAnsi="Times New Roman" w:cs="Times New Roman"/>
          <w:i/>
          <w:iCs/>
          <w:sz w:val="22"/>
          <w:szCs w:val="22"/>
          <w:lang w:val="en-US"/>
        </w:rPr>
        <w:t>judaicum</w:t>
      </w:r>
      <w:proofErr w:type="spellEnd"/>
      <w:r w:rsidRPr="00A91AFD">
        <w:rPr>
          <w:rFonts w:ascii="Times New Roman" w:hAnsi="Times New Roman" w:cs="Times New Roman"/>
          <w:sz w:val="22"/>
          <w:szCs w:val="22"/>
          <w:lang w:val="en-US"/>
        </w:rPr>
        <w:t xml:space="preserve">  </w:t>
      </w:r>
    </w:p>
    <w:p w14:paraId="756BF578" w14:textId="77777777" w:rsidR="00DF7466" w:rsidRDefault="00DF7466" w:rsidP="00DF7466">
      <w:pPr>
        <w:spacing w:line="276"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Pop = Population</w:t>
      </w:r>
    </w:p>
    <w:p w14:paraId="4BE57456" w14:textId="565F8349" w:rsidR="003B72E3" w:rsidRDefault="6E2426B1" w:rsidP="6C1DCDD7">
      <w:pPr>
        <w:spacing w:line="276" w:lineRule="auto"/>
        <w:rPr>
          <w:rFonts w:ascii="Times New Roman" w:hAnsi="Times New Roman" w:cs="Times New Roman"/>
          <w:sz w:val="22"/>
          <w:szCs w:val="22"/>
          <w:shd w:val="clear" w:color="auto" w:fill="FFFFFF"/>
          <w:lang w:val="en-US"/>
        </w:rPr>
      </w:pPr>
      <w:r w:rsidRPr="6C1DCDD7">
        <w:rPr>
          <w:rFonts w:ascii="Times New Roman" w:hAnsi="Times New Roman" w:cs="Times New Roman"/>
          <w:sz w:val="22"/>
          <w:szCs w:val="22"/>
          <w:lang w:val="en-US"/>
        </w:rPr>
        <w:t>To = Total population in the pane</w:t>
      </w:r>
      <w:r w:rsidR="20A62481" w:rsidRPr="6C1DCDD7">
        <w:rPr>
          <w:rFonts w:ascii="Times New Roman" w:hAnsi="Times New Roman" w:cs="Times New Roman"/>
          <w:sz w:val="22"/>
          <w:szCs w:val="22"/>
          <w:lang w:val="en-US"/>
        </w:rPr>
        <w:t>l</w:t>
      </w:r>
    </w:p>
    <w:p w14:paraId="51435D48" w14:textId="77777777" w:rsidR="003B72E3" w:rsidRPr="00A91AFD" w:rsidRDefault="003B72E3" w:rsidP="00DF7466">
      <w:pPr>
        <w:spacing w:line="360" w:lineRule="auto"/>
        <w:rPr>
          <w:rFonts w:ascii="Times New Roman" w:hAnsi="Times New Roman" w:cs="Times New Roman"/>
          <w:color w:val="222222"/>
          <w:sz w:val="22"/>
          <w:szCs w:val="22"/>
          <w:shd w:val="clear" w:color="auto" w:fill="FFFFFF"/>
          <w:lang w:val="en-US"/>
        </w:rPr>
      </w:pPr>
    </w:p>
    <w:p w14:paraId="48D68201" w14:textId="77777777" w:rsidR="00D30795" w:rsidRPr="00A91AFD" w:rsidRDefault="00D30795" w:rsidP="00842248">
      <w:pPr>
        <w:spacing w:line="360" w:lineRule="auto"/>
        <w:rPr>
          <w:rFonts w:ascii="Times New Roman" w:hAnsi="Times New Roman" w:cs="Times New Roman"/>
          <w:color w:val="222222"/>
          <w:sz w:val="22"/>
          <w:szCs w:val="22"/>
          <w:shd w:val="clear" w:color="auto" w:fill="FFFFFF"/>
          <w:lang w:val="en-US"/>
        </w:rPr>
      </w:pPr>
    </w:p>
    <w:p w14:paraId="3770B75C" w14:textId="72DADB04" w:rsidR="6C1DCDD7" w:rsidRDefault="6C1DCDD7" w:rsidP="6C1DCDD7">
      <w:pPr>
        <w:spacing w:line="360" w:lineRule="auto"/>
        <w:rPr>
          <w:rFonts w:ascii="Times New Roman" w:hAnsi="Times New Roman" w:cs="Times New Roman"/>
          <w:color w:val="222222"/>
          <w:sz w:val="22"/>
          <w:szCs w:val="22"/>
          <w:lang w:val="en-US"/>
        </w:rPr>
      </w:pPr>
    </w:p>
    <w:p w14:paraId="0101978F" w14:textId="4B5C53B9" w:rsidR="6C1DCDD7" w:rsidRDefault="6C1DCDD7" w:rsidP="6C1DCDD7">
      <w:pPr>
        <w:spacing w:line="360" w:lineRule="auto"/>
        <w:rPr>
          <w:rFonts w:ascii="Times New Roman" w:hAnsi="Times New Roman" w:cs="Times New Roman"/>
          <w:color w:val="222222"/>
          <w:sz w:val="22"/>
          <w:szCs w:val="22"/>
          <w:lang w:val="en-US"/>
        </w:rPr>
      </w:pPr>
    </w:p>
    <w:p w14:paraId="4324A0A4" w14:textId="0F2C56EA" w:rsidR="6C1DCDD7" w:rsidRDefault="6C1DCDD7" w:rsidP="6C1DCDD7">
      <w:pPr>
        <w:spacing w:line="360" w:lineRule="auto"/>
        <w:rPr>
          <w:rFonts w:ascii="Times New Roman" w:hAnsi="Times New Roman" w:cs="Times New Roman"/>
          <w:color w:val="222222"/>
          <w:sz w:val="22"/>
          <w:szCs w:val="22"/>
          <w:lang w:val="en-US"/>
        </w:rPr>
      </w:pPr>
    </w:p>
    <w:p w14:paraId="33B73E36" w14:textId="148EFBB6" w:rsidR="6C1DCDD7" w:rsidRDefault="6C1DCDD7" w:rsidP="6C1DCDD7">
      <w:pPr>
        <w:spacing w:line="360" w:lineRule="auto"/>
        <w:rPr>
          <w:rFonts w:ascii="Times New Roman" w:hAnsi="Times New Roman" w:cs="Times New Roman"/>
          <w:color w:val="222222"/>
          <w:sz w:val="22"/>
          <w:szCs w:val="22"/>
          <w:lang w:val="en-US"/>
        </w:rPr>
      </w:pPr>
    </w:p>
    <w:p w14:paraId="73EEB15B" w14:textId="234541E9" w:rsidR="00D30795" w:rsidRPr="005C77C3" w:rsidRDefault="005C77C3" w:rsidP="00842248">
      <w:pPr>
        <w:spacing w:line="360" w:lineRule="auto"/>
        <w:rPr>
          <w:rFonts w:ascii="Times New Roman" w:hAnsi="Times New Roman" w:cs="Times New Roman"/>
          <w:b/>
          <w:bCs/>
          <w:color w:val="222222"/>
          <w:sz w:val="22"/>
          <w:szCs w:val="22"/>
          <w:shd w:val="clear" w:color="auto" w:fill="FFFFFF"/>
          <w:lang w:val="en-US"/>
        </w:rPr>
      </w:pPr>
      <w:r w:rsidRPr="005C77C3">
        <w:rPr>
          <w:rFonts w:ascii="Times New Roman" w:hAnsi="Times New Roman" w:cs="Times New Roman"/>
          <w:b/>
          <w:bCs/>
          <w:color w:val="222222"/>
          <w:sz w:val="22"/>
          <w:szCs w:val="22"/>
          <w:shd w:val="clear" w:color="auto" w:fill="FFFFFF"/>
          <w:lang w:val="en-US"/>
        </w:rPr>
        <w:t>Supplementary Table S</w:t>
      </w:r>
      <w:r w:rsidR="00AA5DA9">
        <w:rPr>
          <w:rFonts w:ascii="Times New Roman" w:hAnsi="Times New Roman" w:cs="Times New Roman"/>
          <w:b/>
          <w:bCs/>
          <w:color w:val="222222"/>
          <w:sz w:val="22"/>
          <w:szCs w:val="22"/>
          <w:shd w:val="clear" w:color="auto" w:fill="FFFFFF"/>
          <w:lang w:val="en-US"/>
        </w:rPr>
        <w:t>9</w:t>
      </w:r>
      <w:r w:rsidRPr="00AA5DA9">
        <w:rPr>
          <w:rFonts w:ascii="Times New Roman" w:hAnsi="Times New Roman" w:cs="Times New Roman"/>
          <w:b/>
          <w:bCs/>
          <w:color w:val="222222"/>
          <w:sz w:val="22"/>
          <w:szCs w:val="22"/>
          <w:shd w:val="clear" w:color="auto" w:fill="FFFFFF"/>
          <w:lang w:val="en-US"/>
        </w:rPr>
        <w:t xml:space="preserve">. </w:t>
      </w:r>
      <w:r w:rsidRPr="00AA5DA9">
        <w:rPr>
          <w:rFonts w:ascii="Times New Roman" w:hAnsi="Times New Roman" w:cs="Times New Roman"/>
        </w:rPr>
        <w:t>Candidate genes alignment stats when aligned to the</w:t>
      </w:r>
      <w:r w:rsidRPr="00AA5DA9">
        <w:rPr>
          <w:rFonts w:ascii="Times New Roman" w:hAnsi="Times New Roman" w:cs="Times New Roman"/>
          <w:lang w:val="en-US"/>
        </w:rPr>
        <w:t xml:space="preserve"> </w:t>
      </w:r>
      <w:proofErr w:type="spellStart"/>
      <w:r w:rsidRPr="00AA5DA9">
        <w:rPr>
          <w:rFonts w:ascii="Times New Roman" w:hAnsi="Times New Roman" w:cs="Times New Roman"/>
          <w:lang w:val="en-US"/>
        </w:rPr>
        <w:t>Zavitan</w:t>
      </w:r>
      <w:proofErr w:type="spellEnd"/>
      <w:r w:rsidRPr="00AA5DA9">
        <w:rPr>
          <w:rFonts w:ascii="Times New Roman" w:hAnsi="Times New Roman" w:cs="Times New Roman"/>
          <w:lang w:val="en-US"/>
        </w:rPr>
        <w:t xml:space="preserve"> [WEW_v2.1] genome.</w:t>
      </w:r>
      <w:r>
        <w:rPr>
          <w:rFonts w:ascii="Times New Roman" w:hAnsi="Times New Roman" w:cs="Times New Roman"/>
          <w:lang w:val="en-US"/>
        </w:rPr>
        <w:t xml:space="preserve"> </w:t>
      </w:r>
    </w:p>
    <w:p w14:paraId="364E2930" w14:textId="77777777" w:rsidR="005C77C3" w:rsidRDefault="005C77C3" w:rsidP="00842248">
      <w:pPr>
        <w:spacing w:line="360" w:lineRule="auto"/>
        <w:rPr>
          <w:rFonts w:ascii="Times New Roman" w:hAnsi="Times New Roman" w:cs="Times New Roman"/>
          <w:b/>
          <w:bCs/>
          <w:color w:val="222222"/>
          <w:sz w:val="22"/>
          <w:szCs w:val="22"/>
          <w:shd w:val="clear" w:color="auto" w:fill="FFFFFF"/>
          <w:lang w:val="en-US"/>
        </w:rPr>
      </w:pPr>
    </w:p>
    <w:tbl>
      <w:tblPr>
        <w:tblStyle w:val="TableGrid"/>
        <w:tblW w:w="13555"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9"/>
        <w:gridCol w:w="2407"/>
        <w:gridCol w:w="1927"/>
        <w:gridCol w:w="1641"/>
        <w:gridCol w:w="968"/>
        <w:gridCol w:w="1138"/>
        <w:gridCol w:w="2136"/>
        <w:gridCol w:w="918"/>
        <w:gridCol w:w="991"/>
      </w:tblGrid>
      <w:tr w:rsidR="008145CD" w:rsidRPr="00AA5DA9" w14:paraId="456125F5" w14:textId="77777777" w:rsidTr="6C1DCDD7">
        <w:tc>
          <w:tcPr>
            <w:tcW w:w="1429" w:type="dxa"/>
            <w:tcBorders>
              <w:top w:val="single" w:sz="4" w:space="0" w:color="auto"/>
              <w:bottom w:val="single" w:sz="4" w:space="0" w:color="auto"/>
            </w:tcBorders>
          </w:tcPr>
          <w:p w14:paraId="6854D65F" w14:textId="6D129CEC" w:rsidR="00AA5DA9" w:rsidRPr="00E56864" w:rsidRDefault="00AA5DA9" w:rsidP="008E6333">
            <w:pPr>
              <w:spacing w:line="360" w:lineRule="auto"/>
              <w:rPr>
                <w:rFonts w:ascii="Times New Roman" w:hAnsi="Times New Roman" w:cs="Times New Roman"/>
                <w:b/>
                <w:bCs/>
                <w:color w:val="222222"/>
                <w:sz w:val="22"/>
                <w:szCs w:val="22"/>
                <w:shd w:val="clear" w:color="auto" w:fill="FFFFFF"/>
                <w:lang w:val="en-US"/>
              </w:rPr>
            </w:pPr>
            <w:r w:rsidRPr="00E56864">
              <w:rPr>
                <w:rFonts w:ascii="Times New Roman" w:hAnsi="Times New Roman" w:cs="Times New Roman"/>
                <w:b/>
                <w:bCs/>
                <w:color w:val="222222"/>
                <w:sz w:val="22"/>
                <w:szCs w:val="22"/>
                <w:shd w:val="clear" w:color="auto" w:fill="FFFFFF"/>
                <w:lang w:val="en-US"/>
              </w:rPr>
              <w:t>Disease</w:t>
            </w:r>
          </w:p>
        </w:tc>
        <w:tc>
          <w:tcPr>
            <w:tcW w:w="2407" w:type="dxa"/>
            <w:tcBorders>
              <w:top w:val="single" w:sz="4" w:space="0" w:color="auto"/>
              <w:bottom w:val="single" w:sz="4" w:space="0" w:color="auto"/>
            </w:tcBorders>
          </w:tcPr>
          <w:p w14:paraId="087F154A" w14:textId="683C31F1" w:rsidR="00AA5DA9" w:rsidRPr="00E56864" w:rsidRDefault="00AA5DA9" w:rsidP="008E6333">
            <w:pPr>
              <w:spacing w:line="360" w:lineRule="auto"/>
              <w:rPr>
                <w:rFonts w:ascii="Times New Roman" w:hAnsi="Times New Roman" w:cs="Times New Roman"/>
                <w:b/>
                <w:bCs/>
                <w:color w:val="222222"/>
                <w:sz w:val="22"/>
                <w:szCs w:val="22"/>
                <w:shd w:val="clear" w:color="auto" w:fill="FFFFFF"/>
                <w:lang w:val="en-US"/>
              </w:rPr>
            </w:pPr>
            <w:r w:rsidRPr="00E56864">
              <w:rPr>
                <w:rFonts w:ascii="Times New Roman" w:hAnsi="Times New Roman" w:cs="Times New Roman"/>
                <w:b/>
                <w:bCs/>
                <w:color w:val="222222"/>
                <w:sz w:val="22"/>
                <w:szCs w:val="22"/>
                <w:shd w:val="clear" w:color="auto" w:fill="FFFFFF"/>
                <w:lang w:val="en-US"/>
              </w:rPr>
              <w:t>Query Gene and Source Species</w:t>
            </w:r>
          </w:p>
        </w:tc>
        <w:tc>
          <w:tcPr>
            <w:tcW w:w="1927" w:type="dxa"/>
            <w:tcBorders>
              <w:top w:val="single" w:sz="4" w:space="0" w:color="auto"/>
              <w:bottom w:val="single" w:sz="4" w:space="0" w:color="auto"/>
            </w:tcBorders>
          </w:tcPr>
          <w:p w14:paraId="1888F2BB" w14:textId="090BFFC4" w:rsidR="00AA5DA9" w:rsidRPr="00E56864" w:rsidRDefault="00AA5DA9" w:rsidP="008E6333">
            <w:pPr>
              <w:spacing w:line="360" w:lineRule="auto"/>
              <w:rPr>
                <w:rFonts w:ascii="Times New Roman" w:hAnsi="Times New Roman" w:cs="Times New Roman"/>
                <w:b/>
                <w:bCs/>
                <w:color w:val="222222"/>
                <w:sz w:val="22"/>
                <w:szCs w:val="22"/>
                <w:shd w:val="clear" w:color="auto" w:fill="FFFFFF"/>
                <w:lang w:val="en-US"/>
              </w:rPr>
            </w:pPr>
            <w:r w:rsidRPr="00E56864">
              <w:rPr>
                <w:rFonts w:ascii="Times New Roman" w:hAnsi="Times New Roman" w:cs="Times New Roman"/>
                <w:b/>
                <w:bCs/>
                <w:color w:val="222222"/>
                <w:sz w:val="22"/>
                <w:szCs w:val="22"/>
                <w:shd w:val="clear" w:color="auto" w:fill="FFFFFF"/>
                <w:lang w:val="en-US"/>
              </w:rPr>
              <w:t>Sequence</w:t>
            </w:r>
            <w:r w:rsidR="005965B8" w:rsidRPr="00E56864">
              <w:rPr>
                <w:rFonts w:ascii="Times New Roman" w:hAnsi="Times New Roman" w:cs="Times New Roman"/>
                <w:b/>
                <w:bCs/>
                <w:color w:val="222222"/>
                <w:sz w:val="22"/>
                <w:szCs w:val="22"/>
                <w:shd w:val="clear" w:color="auto" w:fill="FFFFFF"/>
                <w:lang w:val="en-US"/>
              </w:rPr>
              <w:t>/</w:t>
            </w:r>
            <w:r w:rsidR="00180A95" w:rsidRPr="00E56864">
              <w:rPr>
                <w:rFonts w:ascii="Times New Roman" w:hAnsi="Times New Roman" w:cs="Times New Roman"/>
                <w:b/>
                <w:bCs/>
                <w:color w:val="222222"/>
                <w:sz w:val="22"/>
                <w:szCs w:val="22"/>
                <w:shd w:val="clear" w:color="auto" w:fill="FFFFFF"/>
                <w:lang w:val="en-US"/>
              </w:rPr>
              <w:t>Locus</w:t>
            </w:r>
            <w:r w:rsidRPr="00E56864">
              <w:rPr>
                <w:rFonts w:ascii="Times New Roman" w:hAnsi="Times New Roman" w:cs="Times New Roman"/>
                <w:b/>
                <w:bCs/>
                <w:color w:val="222222"/>
                <w:sz w:val="22"/>
                <w:szCs w:val="22"/>
                <w:shd w:val="clear" w:color="auto" w:fill="FFFFFF"/>
                <w:lang w:val="en-US"/>
              </w:rPr>
              <w:t xml:space="preserve"> ID</w:t>
            </w:r>
          </w:p>
        </w:tc>
        <w:tc>
          <w:tcPr>
            <w:tcW w:w="1641" w:type="dxa"/>
            <w:tcBorders>
              <w:top w:val="single" w:sz="4" w:space="0" w:color="auto"/>
              <w:bottom w:val="single" w:sz="4" w:space="0" w:color="auto"/>
            </w:tcBorders>
          </w:tcPr>
          <w:p w14:paraId="0568F949" w14:textId="0330932A" w:rsidR="00AA5DA9" w:rsidRPr="00E56864" w:rsidRDefault="00866C24" w:rsidP="008E6333">
            <w:pPr>
              <w:spacing w:line="360" w:lineRule="auto"/>
              <w:rPr>
                <w:rFonts w:ascii="Times New Roman" w:hAnsi="Times New Roman" w:cs="Times New Roman"/>
                <w:b/>
                <w:bCs/>
                <w:color w:val="222222"/>
                <w:sz w:val="22"/>
                <w:szCs w:val="22"/>
                <w:shd w:val="clear" w:color="auto" w:fill="FFFFFF"/>
                <w:lang w:val="en-US"/>
              </w:rPr>
            </w:pPr>
            <w:r w:rsidRPr="00E56864">
              <w:rPr>
                <w:rFonts w:ascii="Times New Roman" w:hAnsi="Times New Roman" w:cs="Times New Roman"/>
                <w:b/>
                <w:bCs/>
                <w:color w:val="222222"/>
                <w:sz w:val="22"/>
                <w:szCs w:val="22"/>
                <w:shd w:val="clear" w:color="auto" w:fill="FFFFFF"/>
                <w:lang w:val="en-US"/>
              </w:rPr>
              <w:t>Sequence</w:t>
            </w:r>
          </w:p>
          <w:p w14:paraId="0E605CAD" w14:textId="2F2869F1" w:rsidR="00AA5DA9" w:rsidRPr="00E56864" w:rsidRDefault="00AA5DA9" w:rsidP="008E6333">
            <w:pPr>
              <w:spacing w:line="360" w:lineRule="auto"/>
              <w:rPr>
                <w:rFonts w:ascii="Times New Roman" w:hAnsi="Times New Roman" w:cs="Times New Roman"/>
                <w:b/>
                <w:bCs/>
                <w:color w:val="222222"/>
                <w:sz w:val="22"/>
                <w:szCs w:val="22"/>
                <w:shd w:val="clear" w:color="auto" w:fill="FFFFFF"/>
                <w:lang w:val="en-US"/>
              </w:rPr>
            </w:pPr>
            <w:r w:rsidRPr="00E56864">
              <w:rPr>
                <w:rFonts w:ascii="Times New Roman" w:hAnsi="Times New Roman" w:cs="Times New Roman"/>
                <w:b/>
                <w:bCs/>
                <w:color w:val="222222"/>
                <w:sz w:val="22"/>
                <w:szCs w:val="22"/>
                <w:shd w:val="clear" w:color="auto" w:fill="FFFFFF"/>
                <w:lang w:val="en-US"/>
              </w:rPr>
              <w:t>Length (bp)</w:t>
            </w:r>
          </w:p>
        </w:tc>
        <w:tc>
          <w:tcPr>
            <w:tcW w:w="968" w:type="dxa"/>
            <w:tcBorders>
              <w:top w:val="single" w:sz="4" w:space="0" w:color="auto"/>
              <w:bottom w:val="single" w:sz="4" w:space="0" w:color="auto"/>
            </w:tcBorders>
          </w:tcPr>
          <w:p w14:paraId="21D01372" w14:textId="70B2BDD2" w:rsidR="00AA5DA9" w:rsidRPr="00E56864" w:rsidRDefault="00AA5DA9" w:rsidP="008E6333">
            <w:pPr>
              <w:rPr>
                <w:rFonts w:ascii="Times New Roman" w:hAnsi="Times New Roman" w:cs="Times New Roman"/>
                <w:b/>
                <w:bCs/>
                <w:sz w:val="22"/>
                <w:szCs w:val="22"/>
                <w:lang w:val="en-US"/>
              </w:rPr>
            </w:pPr>
            <w:r w:rsidRPr="00E56864">
              <w:rPr>
                <w:rFonts w:ascii="Times New Roman" w:hAnsi="Times New Roman" w:cs="Times New Roman"/>
                <w:b/>
                <w:bCs/>
                <w:sz w:val="22"/>
                <w:szCs w:val="22"/>
                <w:lang w:val="en-US"/>
              </w:rPr>
              <w:t>Aligned Chr</w:t>
            </w:r>
          </w:p>
        </w:tc>
        <w:tc>
          <w:tcPr>
            <w:tcW w:w="1138" w:type="dxa"/>
            <w:tcBorders>
              <w:top w:val="single" w:sz="4" w:space="0" w:color="auto"/>
              <w:bottom w:val="single" w:sz="4" w:space="0" w:color="auto"/>
            </w:tcBorders>
          </w:tcPr>
          <w:p w14:paraId="4686B18A" w14:textId="018829D6" w:rsidR="00AA5DA9" w:rsidRPr="00E56864" w:rsidRDefault="00AA5DA9" w:rsidP="008E6333">
            <w:pPr>
              <w:spacing w:line="360" w:lineRule="auto"/>
              <w:rPr>
                <w:rFonts w:ascii="Times New Roman" w:hAnsi="Times New Roman" w:cs="Times New Roman"/>
                <w:b/>
                <w:bCs/>
                <w:color w:val="222222"/>
                <w:sz w:val="22"/>
                <w:szCs w:val="22"/>
                <w:shd w:val="clear" w:color="auto" w:fill="FFFFFF"/>
                <w:lang w:val="en-US"/>
              </w:rPr>
            </w:pPr>
            <w:r w:rsidRPr="00E56864">
              <w:rPr>
                <w:rFonts w:ascii="Times New Roman" w:hAnsi="Times New Roman" w:cs="Times New Roman"/>
                <w:b/>
                <w:bCs/>
                <w:color w:val="222222"/>
                <w:sz w:val="22"/>
                <w:szCs w:val="22"/>
                <w:shd w:val="clear" w:color="auto" w:fill="FFFFFF"/>
                <w:lang w:val="en-US"/>
              </w:rPr>
              <w:t>Identity %</w:t>
            </w:r>
          </w:p>
        </w:tc>
        <w:tc>
          <w:tcPr>
            <w:tcW w:w="2136" w:type="dxa"/>
            <w:tcBorders>
              <w:top w:val="single" w:sz="4" w:space="0" w:color="auto"/>
              <w:bottom w:val="single" w:sz="4" w:space="0" w:color="auto"/>
            </w:tcBorders>
          </w:tcPr>
          <w:p w14:paraId="3855CCA8" w14:textId="62665150" w:rsidR="00AA5DA9" w:rsidRPr="00E56864" w:rsidRDefault="00AA5DA9" w:rsidP="008E6333">
            <w:pPr>
              <w:spacing w:line="360" w:lineRule="auto"/>
              <w:rPr>
                <w:rFonts w:ascii="Times New Roman" w:hAnsi="Times New Roman" w:cs="Times New Roman"/>
                <w:b/>
                <w:bCs/>
                <w:color w:val="222222"/>
                <w:sz w:val="22"/>
                <w:szCs w:val="22"/>
                <w:shd w:val="clear" w:color="auto" w:fill="FFFFFF"/>
                <w:lang w:val="en-US"/>
              </w:rPr>
            </w:pPr>
            <w:r w:rsidRPr="00E56864">
              <w:rPr>
                <w:rFonts w:ascii="Times New Roman" w:hAnsi="Times New Roman" w:cs="Times New Roman"/>
                <w:b/>
                <w:bCs/>
                <w:color w:val="222222"/>
                <w:sz w:val="22"/>
                <w:szCs w:val="22"/>
                <w:shd w:val="clear" w:color="auto" w:fill="FFFFFF"/>
                <w:lang w:val="en-US"/>
              </w:rPr>
              <w:t>Alignment Position Range</w:t>
            </w:r>
            <w:r w:rsidR="00D90E37" w:rsidRPr="00E56864">
              <w:rPr>
                <w:rFonts w:ascii="Times New Roman" w:hAnsi="Times New Roman" w:cs="Times New Roman"/>
                <w:b/>
                <w:bCs/>
                <w:color w:val="222222"/>
                <w:sz w:val="22"/>
                <w:szCs w:val="22"/>
                <w:shd w:val="clear" w:color="auto" w:fill="FFFFFF"/>
                <w:lang w:val="en-US"/>
              </w:rPr>
              <w:t xml:space="preserve"> on genome</w:t>
            </w:r>
          </w:p>
        </w:tc>
        <w:tc>
          <w:tcPr>
            <w:tcW w:w="918" w:type="dxa"/>
            <w:tcBorders>
              <w:top w:val="single" w:sz="4" w:space="0" w:color="auto"/>
              <w:bottom w:val="single" w:sz="4" w:space="0" w:color="auto"/>
            </w:tcBorders>
          </w:tcPr>
          <w:p w14:paraId="4E99147C" w14:textId="2FF24880" w:rsidR="00AA5DA9" w:rsidRPr="00E56864" w:rsidRDefault="00AA5DA9" w:rsidP="008E6333">
            <w:pPr>
              <w:spacing w:line="360" w:lineRule="auto"/>
              <w:rPr>
                <w:rFonts w:ascii="Times New Roman" w:hAnsi="Times New Roman" w:cs="Times New Roman"/>
                <w:b/>
                <w:bCs/>
                <w:color w:val="222222"/>
                <w:sz w:val="22"/>
                <w:szCs w:val="22"/>
                <w:shd w:val="clear" w:color="auto" w:fill="FFFFFF"/>
                <w:lang w:val="en-US"/>
              </w:rPr>
            </w:pPr>
            <w:r w:rsidRPr="00E56864">
              <w:rPr>
                <w:rFonts w:ascii="Times New Roman" w:hAnsi="Times New Roman" w:cs="Times New Roman"/>
                <w:b/>
                <w:bCs/>
                <w:color w:val="222222"/>
                <w:sz w:val="22"/>
                <w:szCs w:val="22"/>
                <w:shd w:val="clear" w:color="auto" w:fill="FFFFFF"/>
                <w:lang w:val="en-US"/>
              </w:rPr>
              <w:t>Bit Score</w:t>
            </w:r>
          </w:p>
        </w:tc>
        <w:tc>
          <w:tcPr>
            <w:tcW w:w="991" w:type="dxa"/>
            <w:tcBorders>
              <w:top w:val="single" w:sz="4" w:space="0" w:color="auto"/>
              <w:bottom w:val="single" w:sz="4" w:space="0" w:color="auto"/>
            </w:tcBorders>
          </w:tcPr>
          <w:p w14:paraId="61B3AF83" w14:textId="55C81A4A" w:rsidR="00AA5DA9" w:rsidRPr="00E56864" w:rsidRDefault="00AA5DA9" w:rsidP="008E6333">
            <w:pPr>
              <w:spacing w:line="360" w:lineRule="auto"/>
              <w:rPr>
                <w:rFonts w:ascii="Times New Roman" w:hAnsi="Times New Roman" w:cs="Times New Roman"/>
                <w:b/>
                <w:bCs/>
                <w:color w:val="222222"/>
                <w:sz w:val="22"/>
                <w:szCs w:val="22"/>
                <w:shd w:val="clear" w:color="auto" w:fill="FFFFFF"/>
                <w:lang w:val="en-US"/>
              </w:rPr>
            </w:pPr>
            <w:r w:rsidRPr="00E56864">
              <w:rPr>
                <w:rFonts w:ascii="Times New Roman" w:hAnsi="Times New Roman" w:cs="Times New Roman"/>
                <w:b/>
                <w:bCs/>
                <w:color w:val="222222"/>
                <w:sz w:val="22"/>
                <w:szCs w:val="22"/>
                <w:shd w:val="clear" w:color="auto" w:fill="FFFFFF"/>
                <w:lang w:val="en-US"/>
              </w:rPr>
              <w:t>E-value</w:t>
            </w:r>
          </w:p>
        </w:tc>
      </w:tr>
      <w:tr w:rsidR="008145CD" w:rsidRPr="00AA5DA9" w14:paraId="2C718446" w14:textId="77777777" w:rsidTr="6C1DCDD7">
        <w:tc>
          <w:tcPr>
            <w:tcW w:w="1429" w:type="dxa"/>
            <w:vMerge w:val="restart"/>
            <w:tcBorders>
              <w:top w:val="single" w:sz="4" w:space="0" w:color="auto"/>
            </w:tcBorders>
          </w:tcPr>
          <w:p w14:paraId="31FFD926" w14:textId="488FA292" w:rsidR="00961458" w:rsidRPr="00AA5DA9" w:rsidRDefault="00961458" w:rsidP="00842248">
            <w:pPr>
              <w:spacing w:line="360" w:lineRule="auto"/>
              <w:rPr>
                <w:rFonts w:ascii="Times New Roman" w:hAnsi="Times New Roman" w:cs="Times New Roman"/>
                <w:color w:val="222222"/>
                <w:sz w:val="22"/>
                <w:szCs w:val="22"/>
                <w:shd w:val="clear" w:color="auto" w:fill="FFFFFF"/>
                <w:lang w:val="en-US"/>
              </w:rPr>
            </w:pPr>
            <w:r w:rsidRPr="00AA5DA9">
              <w:rPr>
                <w:rFonts w:ascii="Times New Roman" w:hAnsi="Times New Roman" w:cs="Times New Roman"/>
                <w:color w:val="222222"/>
                <w:sz w:val="22"/>
                <w:szCs w:val="22"/>
                <w:shd w:val="clear" w:color="auto" w:fill="FFFFFF"/>
                <w:lang w:val="en-US"/>
              </w:rPr>
              <w:t>Stem Rust</w:t>
            </w:r>
          </w:p>
        </w:tc>
        <w:tc>
          <w:tcPr>
            <w:tcW w:w="2407" w:type="dxa"/>
            <w:tcBorders>
              <w:top w:val="single" w:sz="4" w:space="0" w:color="auto"/>
            </w:tcBorders>
          </w:tcPr>
          <w:p w14:paraId="3AF9FB06" w14:textId="7555F41F" w:rsidR="00961458" w:rsidRPr="00AA5DA9" w:rsidRDefault="00961458" w:rsidP="00842248">
            <w:pPr>
              <w:spacing w:line="360" w:lineRule="auto"/>
              <w:rPr>
                <w:rFonts w:ascii="Times New Roman" w:hAnsi="Times New Roman" w:cs="Times New Roman"/>
                <w:color w:val="222222"/>
                <w:sz w:val="22"/>
                <w:szCs w:val="22"/>
                <w:shd w:val="clear" w:color="auto" w:fill="FFFFFF"/>
                <w:lang w:val="en-US"/>
              </w:rPr>
            </w:pPr>
            <w:r w:rsidRPr="00D346D4">
              <w:rPr>
                <w:rFonts w:ascii="Times New Roman" w:hAnsi="Times New Roman" w:cs="Times New Roman"/>
                <w:i/>
                <w:iCs/>
                <w:color w:val="222222"/>
                <w:sz w:val="22"/>
                <w:szCs w:val="22"/>
                <w:shd w:val="clear" w:color="auto" w:fill="FFFFFF"/>
                <w:lang w:val="en-US"/>
              </w:rPr>
              <w:t>TBL</w:t>
            </w:r>
            <w:r w:rsidRPr="00AA5DA9">
              <w:rPr>
                <w:rFonts w:ascii="Times New Roman" w:hAnsi="Times New Roman" w:cs="Times New Roman"/>
                <w:color w:val="222222"/>
                <w:sz w:val="22"/>
                <w:szCs w:val="22"/>
                <w:shd w:val="clear" w:color="auto" w:fill="FFFFFF"/>
                <w:lang w:val="en-US"/>
              </w:rPr>
              <w:t xml:space="preserve">, </w:t>
            </w:r>
            <w:r>
              <w:rPr>
                <w:rFonts w:ascii="Times New Roman" w:hAnsi="Times New Roman" w:cs="Times New Roman"/>
                <w:color w:val="222222"/>
                <w:sz w:val="22"/>
                <w:szCs w:val="22"/>
                <w:shd w:val="clear" w:color="auto" w:fill="FFFFFF"/>
                <w:lang w:val="en-US"/>
              </w:rPr>
              <w:t>W</w:t>
            </w:r>
            <w:r w:rsidRPr="00AA5DA9">
              <w:rPr>
                <w:rFonts w:ascii="Times New Roman" w:hAnsi="Times New Roman" w:cs="Times New Roman"/>
                <w:color w:val="222222"/>
                <w:sz w:val="22"/>
                <w:szCs w:val="22"/>
                <w:shd w:val="clear" w:color="auto" w:fill="FFFFFF"/>
                <w:lang w:val="en-US"/>
              </w:rPr>
              <w:t>heat</w:t>
            </w:r>
          </w:p>
        </w:tc>
        <w:tc>
          <w:tcPr>
            <w:tcW w:w="1927" w:type="dxa"/>
            <w:tcBorders>
              <w:top w:val="single" w:sz="4" w:space="0" w:color="auto"/>
            </w:tcBorders>
          </w:tcPr>
          <w:p w14:paraId="6F968FF0" w14:textId="544EB450" w:rsidR="00961458" w:rsidRPr="00AA5DA9" w:rsidRDefault="005F25CB" w:rsidP="00842248">
            <w:pPr>
              <w:spacing w:line="360" w:lineRule="auto"/>
              <w:rPr>
                <w:rFonts w:ascii="Times New Roman" w:hAnsi="Times New Roman" w:cs="Times New Roman"/>
                <w:color w:val="222222"/>
                <w:sz w:val="22"/>
                <w:szCs w:val="22"/>
                <w:shd w:val="clear" w:color="auto" w:fill="FFFFFF"/>
                <w:lang w:val="en-US"/>
              </w:rPr>
            </w:pPr>
            <w:r w:rsidRPr="005F25CB">
              <w:rPr>
                <w:rFonts w:ascii="Times New Roman" w:hAnsi="Times New Roman" w:cs="Times New Roman"/>
                <w:color w:val="222222"/>
                <w:sz w:val="22"/>
                <w:szCs w:val="22"/>
                <w:shd w:val="clear" w:color="auto" w:fill="FFFFFF"/>
                <w:lang w:val="en-US"/>
              </w:rPr>
              <w:t>XM_044592034.1</w:t>
            </w:r>
          </w:p>
        </w:tc>
        <w:tc>
          <w:tcPr>
            <w:tcW w:w="1641" w:type="dxa"/>
            <w:tcBorders>
              <w:top w:val="single" w:sz="4" w:space="0" w:color="auto"/>
            </w:tcBorders>
          </w:tcPr>
          <w:p w14:paraId="231FF8E9" w14:textId="4E4E1F5F" w:rsidR="00961458" w:rsidRPr="00AA5DA9" w:rsidRDefault="005F25CB" w:rsidP="0084224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879</w:t>
            </w:r>
          </w:p>
        </w:tc>
        <w:tc>
          <w:tcPr>
            <w:tcW w:w="968" w:type="dxa"/>
            <w:tcBorders>
              <w:top w:val="single" w:sz="4" w:space="0" w:color="auto"/>
            </w:tcBorders>
          </w:tcPr>
          <w:p w14:paraId="1C9CD36B" w14:textId="44BBE8DB" w:rsidR="00961458" w:rsidRPr="00AA5DA9" w:rsidRDefault="005F25CB" w:rsidP="0084224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1B</w:t>
            </w:r>
          </w:p>
        </w:tc>
        <w:tc>
          <w:tcPr>
            <w:tcW w:w="1138" w:type="dxa"/>
            <w:tcBorders>
              <w:top w:val="single" w:sz="4" w:space="0" w:color="auto"/>
            </w:tcBorders>
          </w:tcPr>
          <w:p w14:paraId="4767825E" w14:textId="4D92EDE5" w:rsidR="00961458" w:rsidRPr="00AA5DA9" w:rsidRDefault="005F25CB" w:rsidP="0084224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95%</w:t>
            </w:r>
          </w:p>
        </w:tc>
        <w:tc>
          <w:tcPr>
            <w:tcW w:w="2136" w:type="dxa"/>
            <w:tcBorders>
              <w:top w:val="single" w:sz="4" w:space="0" w:color="auto"/>
            </w:tcBorders>
          </w:tcPr>
          <w:p w14:paraId="69012976" w14:textId="28E2E7F4" w:rsidR="00961458" w:rsidRPr="00AA5DA9" w:rsidRDefault="005F25CB" w:rsidP="00842248">
            <w:pPr>
              <w:spacing w:line="360" w:lineRule="auto"/>
              <w:rPr>
                <w:rFonts w:ascii="Times New Roman" w:hAnsi="Times New Roman" w:cs="Times New Roman"/>
                <w:color w:val="222222"/>
                <w:sz w:val="22"/>
                <w:szCs w:val="22"/>
                <w:shd w:val="clear" w:color="auto" w:fill="FFFFFF"/>
                <w:lang w:val="en-US"/>
              </w:rPr>
            </w:pPr>
            <w:r w:rsidRPr="005F25CB">
              <w:rPr>
                <w:rFonts w:ascii="Times New Roman" w:hAnsi="Times New Roman" w:cs="Times New Roman"/>
                <w:color w:val="222222"/>
                <w:sz w:val="22"/>
                <w:szCs w:val="22"/>
                <w:shd w:val="clear" w:color="auto" w:fill="FFFFFF"/>
                <w:lang w:val="en-US"/>
              </w:rPr>
              <w:t>54291683</w:t>
            </w:r>
            <w:r>
              <w:rPr>
                <w:rFonts w:ascii="Times New Roman" w:hAnsi="Times New Roman" w:cs="Times New Roman"/>
                <w:color w:val="222222"/>
                <w:sz w:val="22"/>
                <w:szCs w:val="22"/>
                <w:shd w:val="clear" w:color="auto" w:fill="FFFFFF"/>
                <w:lang w:val="en-US"/>
              </w:rPr>
              <w:t xml:space="preserve"> - </w:t>
            </w:r>
            <w:r w:rsidRPr="005F25CB">
              <w:rPr>
                <w:rFonts w:ascii="Times New Roman" w:hAnsi="Times New Roman" w:cs="Times New Roman"/>
                <w:color w:val="222222"/>
                <w:sz w:val="22"/>
                <w:szCs w:val="22"/>
                <w:shd w:val="clear" w:color="auto" w:fill="FFFFFF"/>
                <w:lang w:val="en-US"/>
              </w:rPr>
              <w:t>54292558</w:t>
            </w:r>
          </w:p>
        </w:tc>
        <w:tc>
          <w:tcPr>
            <w:tcW w:w="918" w:type="dxa"/>
            <w:tcBorders>
              <w:top w:val="single" w:sz="4" w:space="0" w:color="auto"/>
            </w:tcBorders>
          </w:tcPr>
          <w:p w14:paraId="6CA0817C" w14:textId="105421CA" w:rsidR="00961458" w:rsidRPr="00AA5DA9" w:rsidRDefault="005F25CB" w:rsidP="00842248">
            <w:pPr>
              <w:spacing w:line="360" w:lineRule="auto"/>
              <w:rPr>
                <w:rFonts w:ascii="Times New Roman" w:hAnsi="Times New Roman" w:cs="Times New Roman"/>
                <w:color w:val="222222"/>
                <w:sz w:val="22"/>
                <w:szCs w:val="22"/>
                <w:shd w:val="clear" w:color="auto" w:fill="FFFFFF"/>
                <w:lang w:val="en-US"/>
              </w:rPr>
            </w:pPr>
            <w:r w:rsidRPr="005F25CB">
              <w:rPr>
                <w:rFonts w:ascii="Times New Roman" w:hAnsi="Times New Roman" w:cs="Times New Roman"/>
                <w:color w:val="222222"/>
                <w:sz w:val="22"/>
                <w:szCs w:val="22"/>
                <w:shd w:val="clear" w:color="auto" w:fill="FFFFFF"/>
                <w:lang w:val="en-US"/>
              </w:rPr>
              <w:t>1360</w:t>
            </w:r>
          </w:p>
        </w:tc>
        <w:tc>
          <w:tcPr>
            <w:tcW w:w="991" w:type="dxa"/>
            <w:tcBorders>
              <w:top w:val="single" w:sz="4" w:space="0" w:color="auto"/>
            </w:tcBorders>
          </w:tcPr>
          <w:p w14:paraId="64946848" w14:textId="4420C853" w:rsidR="00961458" w:rsidRPr="00AA5DA9" w:rsidRDefault="005F25CB" w:rsidP="0084224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0</w:t>
            </w:r>
          </w:p>
        </w:tc>
      </w:tr>
      <w:tr w:rsidR="008145CD" w:rsidRPr="00AA5DA9" w14:paraId="5A04FE7E" w14:textId="77777777" w:rsidTr="6C1DCDD7">
        <w:tc>
          <w:tcPr>
            <w:tcW w:w="1429" w:type="dxa"/>
            <w:vMerge/>
          </w:tcPr>
          <w:p w14:paraId="3DD6C8E6" w14:textId="1BBA7FFA" w:rsidR="00961458" w:rsidRPr="00AA5DA9" w:rsidRDefault="00961458" w:rsidP="00842248">
            <w:pPr>
              <w:spacing w:line="360" w:lineRule="auto"/>
              <w:rPr>
                <w:rFonts w:ascii="Times New Roman" w:hAnsi="Times New Roman" w:cs="Times New Roman"/>
                <w:color w:val="222222"/>
                <w:sz w:val="22"/>
                <w:szCs w:val="22"/>
                <w:shd w:val="clear" w:color="auto" w:fill="FFFFFF"/>
                <w:lang w:val="en-US"/>
              </w:rPr>
            </w:pPr>
          </w:p>
        </w:tc>
        <w:tc>
          <w:tcPr>
            <w:tcW w:w="2407" w:type="dxa"/>
            <w:vMerge w:val="restart"/>
          </w:tcPr>
          <w:p w14:paraId="19EC3D69" w14:textId="19B8F3DE" w:rsidR="00961458" w:rsidRPr="008145CD" w:rsidRDefault="00961458" w:rsidP="00842248">
            <w:pPr>
              <w:spacing w:line="360" w:lineRule="auto"/>
              <w:rPr>
                <w:rFonts w:ascii="Times New Roman" w:hAnsi="Times New Roman" w:cs="Times New Roman"/>
                <w:color w:val="222222"/>
                <w:sz w:val="22"/>
                <w:szCs w:val="22"/>
                <w:shd w:val="clear" w:color="auto" w:fill="FFFFFF"/>
                <w:lang w:val="en-US"/>
              </w:rPr>
            </w:pPr>
            <w:r w:rsidRPr="00D346D4">
              <w:rPr>
                <w:rFonts w:ascii="Times New Roman" w:hAnsi="Times New Roman" w:cs="Times New Roman"/>
                <w:i/>
                <w:iCs/>
                <w:color w:val="222222"/>
                <w:sz w:val="22"/>
                <w:szCs w:val="22"/>
                <w:shd w:val="clear" w:color="auto" w:fill="FFFFFF"/>
                <w:lang w:val="en-US"/>
              </w:rPr>
              <w:t>Sr13</w:t>
            </w:r>
            <w:r w:rsidR="008145CD">
              <w:rPr>
                <w:rFonts w:ascii="Times New Roman" w:hAnsi="Times New Roman" w:cs="Times New Roman"/>
                <w:color w:val="222222"/>
                <w:sz w:val="22"/>
                <w:szCs w:val="22"/>
                <w:shd w:val="clear" w:color="auto" w:fill="FFFFFF"/>
                <w:lang w:val="en-US"/>
              </w:rPr>
              <w:t>,</w:t>
            </w:r>
            <w:r w:rsidR="008145CD">
              <w:rPr>
                <w:rFonts w:ascii="Times New Roman" w:hAnsi="Times New Roman" w:cs="Times New Roman"/>
                <w:i/>
                <w:iCs/>
                <w:color w:val="222222"/>
                <w:sz w:val="22"/>
                <w:szCs w:val="22"/>
                <w:shd w:val="clear" w:color="auto" w:fill="FFFFFF"/>
                <w:lang w:val="en-US"/>
              </w:rPr>
              <w:t xml:space="preserve"> </w:t>
            </w:r>
            <w:r w:rsidR="008145CD" w:rsidRPr="008145CD">
              <w:rPr>
                <w:rFonts w:ascii="Times New Roman" w:hAnsi="Times New Roman" w:cs="Times New Roman"/>
                <w:i/>
                <w:iCs/>
                <w:color w:val="222222"/>
                <w:sz w:val="22"/>
                <w:szCs w:val="22"/>
                <w:shd w:val="clear" w:color="auto" w:fill="FFFFFF"/>
                <w:lang w:val="en-US"/>
              </w:rPr>
              <w:t>Triticum turgidum subsp</w:t>
            </w:r>
            <w:r w:rsidR="008145CD" w:rsidRPr="008145CD">
              <w:rPr>
                <w:rFonts w:ascii="Times New Roman" w:hAnsi="Times New Roman" w:cs="Times New Roman"/>
                <w:color w:val="222222"/>
                <w:sz w:val="22"/>
                <w:szCs w:val="22"/>
                <w:shd w:val="clear" w:color="auto" w:fill="FFFFFF"/>
                <w:lang w:val="en-US"/>
              </w:rPr>
              <w:t>.</w:t>
            </w:r>
            <w:r w:rsidR="008145CD" w:rsidRPr="008145CD">
              <w:rPr>
                <w:rFonts w:ascii="Times New Roman" w:hAnsi="Times New Roman" w:cs="Times New Roman"/>
                <w:i/>
                <w:iCs/>
                <w:color w:val="222222"/>
                <w:sz w:val="22"/>
                <w:szCs w:val="22"/>
                <w:shd w:val="clear" w:color="auto" w:fill="FFFFFF"/>
                <w:lang w:val="en-US"/>
              </w:rPr>
              <w:t xml:space="preserve"> durum</w:t>
            </w:r>
          </w:p>
        </w:tc>
        <w:tc>
          <w:tcPr>
            <w:tcW w:w="1927" w:type="dxa"/>
          </w:tcPr>
          <w:p w14:paraId="31E6834A" w14:textId="422B3AF6" w:rsidR="00961458" w:rsidRPr="00AA5DA9" w:rsidRDefault="00961458" w:rsidP="00842248">
            <w:pPr>
              <w:spacing w:line="360" w:lineRule="auto"/>
              <w:rPr>
                <w:rFonts w:ascii="Times New Roman" w:hAnsi="Times New Roman" w:cs="Times New Roman"/>
                <w:color w:val="222222"/>
                <w:sz w:val="22"/>
                <w:szCs w:val="22"/>
                <w:shd w:val="clear" w:color="auto" w:fill="FFFFFF"/>
                <w:lang w:val="en-US"/>
              </w:rPr>
            </w:pPr>
            <w:r w:rsidRPr="00961458">
              <w:rPr>
                <w:rFonts w:ascii="Times New Roman" w:hAnsi="Times New Roman" w:cs="Times New Roman"/>
                <w:color w:val="222222"/>
                <w:sz w:val="22"/>
                <w:szCs w:val="22"/>
                <w:shd w:val="clear" w:color="auto" w:fill="FFFFFF"/>
                <w:lang w:val="en-US"/>
              </w:rPr>
              <w:t>MW033594.1</w:t>
            </w:r>
          </w:p>
        </w:tc>
        <w:tc>
          <w:tcPr>
            <w:tcW w:w="1641" w:type="dxa"/>
          </w:tcPr>
          <w:p w14:paraId="16FC9FAB" w14:textId="2BF861BA" w:rsidR="00961458" w:rsidRPr="00AA5DA9" w:rsidRDefault="00961458" w:rsidP="0084224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2320</w:t>
            </w:r>
          </w:p>
        </w:tc>
        <w:tc>
          <w:tcPr>
            <w:tcW w:w="968" w:type="dxa"/>
          </w:tcPr>
          <w:p w14:paraId="74861146" w14:textId="3A7036F3" w:rsidR="00961458" w:rsidRPr="00AA5DA9" w:rsidRDefault="00961458" w:rsidP="0084224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6A</w:t>
            </w:r>
          </w:p>
        </w:tc>
        <w:tc>
          <w:tcPr>
            <w:tcW w:w="1138" w:type="dxa"/>
          </w:tcPr>
          <w:p w14:paraId="5651A66F" w14:textId="0321B022" w:rsidR="00961458" w:rsidRPr="00AA5DA9" w:rsidRDefault="00961458" w:rsidP="0084224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96</w:t>
            </w:r>
          </w:p>
        </w:tc>
        <w:tc>
          <w:tcPr>
            <w:tcW w:w="2136" w:type="dxa"/>
          </w:tcPr>
          <w:p w14:paraId="156AE1D8" w14:textId="719C233A" w:rsidR="00961458" w:rsidRPr="00AA5DA9" w:rsidRDefault="002F3EA6" w:rsidP="00842248">
            <w:pPr>
              <w:spacing w:line="360" w:lineRule="auto"/>
              <w:rPr>
                <w:rFonts w:ascii="Times New Roman" w:hAnsi="Times New Roman" w:cs="Times New Roman"/>
                <w:color w:val="222222"/>
                <w:sz w:val="22"/>
                <w:szCs w:val="22"/>
                <w:shd w:val="clear" w:color="auto" w:fill="FFFFFF"/>
                <w:lang w:val="en-US"/>
              </w:rPr>
            </w:pPr>
            <w:r w:rsidRPr="002F3EA6">
              <w:rPr>
                <w:rFonts w:ascii="Times New Roman" w:hAnsi="Times New Roman" w:cs="Times New Roman"/>
                <w:color w:val="222222"/>
                <w:sz w:val="22"/>
                <w:szCs w:val="22"/>
                <w:shd w:val="clear" w:color="auto" w:fill="FFFFFF"/>
                <w:lang w:val="en-US"/>
              </w:rPr>
              <w:t>628901992</w:t>
            </w:r>
            <w:r>
              <w:rPr>
                <w:rFonts w:ascii="Times New Roman" w:hAnsi="Times New Roman" w:cs="Times New Roman"/>
                <w:color w:val="222222"/>
                <w:sz w:val="22"/>
                <w:szCs w:val="22"/>
                <w:shd w:val="clear" w:color="auto" w:fill="FFFFFF"/>
                <w:lang w:val="en-US"/>
              </w:rPr>
              <w:t xml:space="preserve"> - </w:t>
            </w:r>
            <w:r w:rsidR="009940B2" w:rsidRPr="009940B2">
              <w:rPr>
                <w:rFonts w:ascii="Times New Roman" w:hAnsi="Times New Roman" w:cs="Times New Roman"/>
                <w:color w:val="222222"/>
                <w:sz w:val="22"/>
                <w:szCs w:val="22"/>
                <w:shd w:val="clear" w:color="auto" w:fill="FFFFFF"/>
                <w:lang w:val="en-US"/>
              </w:rPr>
              <w:t>628904304</w:t>
            </w:r>
          </w:p>
        </w:tc>
        <w:tc>
          <w:tcPr>
            <w:tcW w:w="918" w:type="dxa"/>
          </w:tcPr>
          <w:p w14:paraId="4066D610" w14:textId="2A1F5B5C" w:rsidR="00961458" w:rsidRPr="00AA5DA9" w:rsidRDefault="00961458" w:rsidP="00842248">
            <w:pPr>
              <w:spacing w:line="360" w:lineRule="auto"/>
              <w:rPr>
                <w:rFonts w:ascii="Times New Roman" w:hAnsi="Times New Roman" w:cs="Times New Roman"/>
                <w:color w:val="222222"/>
                <w:sz w:val="22"/>
                <w:szCs w:val="22"/>
                <w:shd w:val="clear" w:color="auto" w:fill="FFFFFF"/>
                <w:lang w:val="en-US"/>
              </w:rPr>
            </w:pPr>
            <w:r w:rsidRPr="00961458">
              <w:rPr>
                <w:rFonts w:ascii="Times New Roman" w:hAnsi="Times New Roman" w:cs="Times New Roman"/>
                <w:color w:val="222222"/>
                <w:sz w:val="22"/>
                <w:szCs w:val="22"/>
                <w:shd w:val="clear" w:color="auto" w:fill="FFFFFF"/>
                <w:lang w:val="en-US"/>
              </w:rPr>
              <w:t>3707</w:t>
            </w:r>
          </w:p>
        </w:tc>
        <w:tc>
          <w:tcPr>
            <w:tcW w:w="991" w:type="dxa"/>
          </w:tcPr>
          <w:p w14:paraId="442EFF4D" w14:textId="72C9E1BA" w:rsidR="00961458" w:rsidRPr="00AA5DA9" w:rsidRDefault="00961458" w:rsidP="0084224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0</w:t>
            </w:r>
          </w:p>
        </w:tc>
      </w:tr>
      <w:tr w:rsidR="008145CD" w:rsidRPr="00AA5DA9" w14:paraId="2E859498" w14:textId="77777777" w:rsidTr="6C1DCDD7">
        <w:tc>
          <w:tcPr>
            <w:tcW w:w="1429" w:type="dxa"/>
            <w:vMerge/>
          </w:tcPr>
          <w:p w14:paraId="1EA998EE" w14:textId="77777777"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p>
        </w:tc>
        <w:tc>
          <w:tcPr>
            <w:tcW w:w="2407" w:type="dxa"/>
            <w:vMerge/>
          </w:tcPr>
          <w:p w14:paraId="6B5C9BC7" w14:textId="77777777" w:rsidR="00961458" w:rsidRPr="00D346D4" w:rsidRDefault="00961458" w:rsidP="00961458">
            <w:pPr>
              <w:spacing w:line="360" w:lineRule="auto"/>
              <w:rPr>
                <w:rFonts w:ascii="Times New Roman" w:hAnsi="Times New Roman" w:cs="Times New Roman"/>
                <w:i/>
                <w:iCs/>
                <w:color w:val="222222"/>
                <w:sz w:val="22"/>
                <w:szCs w:val="22"/>
                <w:shd w:val="clear" w:color="auto" w:fill="FFFFFF"/>
                <w:lang w:val="en-US"/>
              </w:rPr>
            </w:pPr>
          </w:p>
        </w:tc>
        <w:tc>
          <w:tcPr>
            <w:tcW w:w="1927" w:type="dxa"/>
            <w:tcBorders>
              <w:bottom w:val="single" w:sz="4" w:space="0" w:color="auto"/>
            </w:tcBorders>
          </w:tcPr>
          <w:p w14:paraId="5AD11FC5" w14:textId="2C558551" w:rsidR="00961458" w:rsidRPr="00961458" w:rsidRDefault="00961458" w:rsidP="00961458">
            <w:pPr>
              <w:spacing w:line="360" w:lineRule="auto"/>
              <w:rPr>
                <w:rFonts w:ascii="Times New Roman" w:hAnsi="Times New Roman" w:cs="Times New Roman"/>
                <w:color w:val="222222"/>
                <w:sz w:val="22"/>
                <w:szCs w:val="22"/>
                <w:shd w:val="clear" w:color="auto" w:fill="FFFFFF"/>
                <w:lang w:val="en-US"/>
              </w:rPr>
            </w:pPr>
            <w:r w:rsidRPr="00961458">
              <w:rPr>
                <w:rFonts w:ascii="Times New Roman" w:hAnsi="Times New Roman" w:cs="Times New Roman"/>
                <w:color w:val="222222"/>
                <w:sz w:val="22"/>
                <w:szCs w:val="22"/>
                <w:shd w:val="clear" w:color="auto" w:fill="FFFFFF"/>
                <w:lang w:val="en-US"/>
              </w:rPr>
              <w:t>MW033594.1</w:t>
            </w:r>
          </w:p>
        </w:tc>
        <w:tc>
          <w:tcPr>
            <w:tcW w:w="1641" w:type="dxa"/>
            <w:tcBorders>
              <w:bottom w:val="single" w:sz="4" w:space="0" w:color="auto"/>
            </w:tcBorders>
          </w:tcPr>
          <w:p w14:paraId="23BCB9C9" w14:textId="67E84FD6" w:rsidR="00961458" w:rsidRPr="005E0B3A" w:rsidRDefault="00961458" w:rsidP="00961458">
            <w:pPr>
              <w:spacing w:line="360" w:lineRule="auto"/>
              <w:rPr>
                <w:rFonts w:ascii="Times New Roman" w:hAnsi="Times New Roman" w:cs="Times New Roman"/>
                <w:color w:val="222222"/>
                <w:sz w:val="22"/>
                <w:szCs w:val="22"/>
                <w:shd w:val="clear" w:color="auto" w:fill="FFFFFF"/>
                <w:lang w:val="en-US"/>
              </w:rPr>
            </w:pPr>
            <w:r w:rsidRPr="005E0B3A">
              <w:rPr>
                <w:rFonts w:ascii="Times New Roman" w:hAnsi="Times New Roman" w:cs="Times New Roman"/>
                <w:color w:val="222222"/>
                <w:sz w:val="22"/>
                <w:szCs w:val="22"/>
                <w:shd w:val="clear" w:color="auto" w:fill="FFFFFF"/>
                <w:lang w:val="en-US"/>
              </w:rPr>
              <w:t>2320</w:t>
            </w:r>
          </w:p>
        </w:tc>
        <w:tc>
          <w:tcPr>
            <w:tcW w:w="968" w:type="dxa"/>
            <w:tcBorders>
              <w:bottom w:val="single" w:sz="4" w:space="0" w:color="auto"/>
            </w:tcBorders>
          </w:tcPr>
          <w:p w14:paraId="1A30191B" w14:textId="564BB5A8" w:rsidR="00961458"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6B</w:t>
            </w:r>
          </w:p>
        </w:tc>
        <w:tc>
          <w:tcPr>
            <w:tcW w:w="1138" w:type="dxa"/>
            <w:tcBorders>
              <w:bottom w:val="single" w:sz="4" w:space="0" w:color="auto"/>
            </w:tcBorders>
          </w:tcPr>
          <w:p w14:paraId="423FE66B" w14:textId="3184E3F8" w:rsidR="00961458"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91</w:t>
            </w:r>
          </w:p>
        </w:tc>
        <w:tc>
          <w:tcPr>
            <w:tcW w:w="2136" w:type="dxa"/>
            <w:tcBorders>
              <w:bottom w:val="single" w:sz="4" w:space="0" w:color="auto"/>
            </w:tcBorders>
          </w:tcPr>
          <w:p w14:paraId="287766E5" w14:textId="28DE61C5" w:rsidR="00961458" w:rsidRPr="00AA5DA9" w:rsidRDefault="006A1ED0" w:rsidP="009940B2">
            <w:pPr>
              <w:tabs>
                <w:tab w:val="left" w:pos="415"/>
              </w:tabs>
              <w:spacing w:line="360" w:lineRule="auto"/>
              <w:rPr>
                <w:rFonts w:ascii="Times New Roman" w:hAnsi="Times New Roman" w:cs="Times New Roman"/>
                <w:color w:val="222222"/>
                <w:sz w:val="22"/>
                <w:szCs w:val="22"/>
                <w:shd w:val="clear" w:color="auto" w:fill="FFFFFF"/>
                <w:lang w:val="en-US"/>
              </w:rPr>
            </w:pPr>
            <w:r w:rsidRPr="006A1ED0">
              <w:rPr>
                <w:rFonts w:ascii="Times New Roman" w:hAnsi="Times New Roman" w:cs="Times New Roman"/>
                <w:color w:val="222222"/>
                <w:sz w:val="22"/>
                <w:szCs w:val="22"/>
                <w:shd w:val="clear" w:color="auto" w:fill="FFFFFF"/>
                <w:lang w:val="en-US"/>
              </w:rPr>
              <w:t>717023519</w:t>
            </w:r>
            <w:r>
              <w:rPr>
                <w:rFonts w:ascii="Times New Roman" w:hAnsi="Times New Roman" w:cs="Times New Roman"/>
                <w:color w:val="222222"/>
                <w:sz w:val="22"/>
                <w:szCs w:val="22"/>
                <w:shd w:val="clear" w:color="auto" w:fill="FFFFFF"/>
                <w:lang w:val="en-US"/>
              </w:rPr>
              <w:t xml:space="preserve"> - </w:t>
            </w:r>
            <w:r w:rsidR="009940B2" w:rsidRPr="009940B2">
              <w:rPr>
                <w:rFonts w:ascii="Times New Roman" w:hAnsi="Times New Roman" w:cs="Times New Roman"/>
                <w:color w:val="222222"/>
                <w:sz w:val="22"/>
                <w:szCs w:val="22"/>
                <w:shd w:val="clear" w:color="auto" w:fill="FFFFFF"/>
                <w:lang w:val="en-US"/>
              </w:rPr>
              <w:t>717025814</w:t>
            </w:r>
          </w:p>
        </w:tc>
        <w:tc>
          <w:tcPr>
            <w:tcW w:w="918" w:type="dxa"/>
            <w:tcBorders>
              <w:bottom w:val="single" w:sz="4" w:space="0" w:color="auto"/>
            </w:tcBorders>
          </w:tcPr>
          <w:p w14:paraId="07B338BC" w14:textId="5B8D5AAF" w:rsidR="00961458" w:rsidRPr="00AA5DA9" w:rsidRDefault="009940B2" w:rsidP="00961458">
            <w:pPr>
              <w:spacing w:line="360" w:lineRule="auto"/>
              <w:rPr>
                <w:rFonts w:ascii="Times New Roman" w:hAnsi="Times New Roman" w:cs="Times New Roman"/>
                <w:color w:val="222222"/>
                <w:sz w:val="22"/>
                <w:szCs w:val="22"/>
                <w:shd w:val="clear" w:color="auto" w:fill="FFFFFF"/>
                <w:lang w:val="en-US"/>
              </w:rPr>
            </w:pPr>
            <w:r w:rsidRPr="009940B2">
              <w:rPr>
                <w:rFonts w:ascii="Times New Roman" w:hAnsi="Times New Roman" w:cs="Times New Roman"/>
                <w:color w:val="222222"/>
                <w:sz w:val="22"/>
                <w:szCs w:val="22"/>
                <w:shd w:val="clear" w:color="auto" w:fill="FFFFFF"/>
                <w:lang w:val="en-US"/>
              </w:rPr>
              <w:t>3057</w:t>
            </w:r>
          </w:p>
        </w:tc>
        <w:tc>
          <w:tcPr>
            <w:tcW w:w="991" w:type="dxa"/>
            <w:tcBorders>
              <w:bottom w:val="single" w:sz="4" w:space="0" w:color="auto"/>
            </w:tcBorders>
          </w:tcPr>
          <w:p w14:paraId="01943A19" w14:textId="45E58F83"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0</w:t>
            </w:r>
          </w:p>
        </w:tc>
      </w:tr>
      <w:tr w:rsidR="00E56864" w:rsidRPr="00AA5DA9" w14:paraId="307ECD8E" w14:textId="77777777" w:rsidTr="6C1DCDD7">
        <w:tc>
          <w:tcPr>
            <w:tcW w:w="1429" w:type="dxa"/>
            <w:tcBorders>
              <w:top w:val="single" w:sz="4" w:space="0" w:color="auto"/>
              <w:bottom w:val="single" w:sz="4" w:space="0" w:color="auto"/>
            </w:tcBorders>
          </w:tcPr>
          <w:p w14:paraId="376F8E36" w14:textId="05DBDC0E" w:rsidR="00961458"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Leaf Rust</w:t>
            </w:r>
          </w:p>
        </w:tc>
        <w:tc>
          <w:tcPr>
            <w:tcW w:w="2407" w:type="dxa"/>
            <w:tcBorders>
              <w:top w:val="single" w:sz="4" w:space="0" w:color="auto"/>
              <w:bottom w:val="single" w:sz="4" w:space="0" w:color="auto"/>
            </w:tcBorders>
          </w:tcPr>
          <w:p w14:paraId="4DAF9026" w14:textId="22EEDCF8" w:rsidR="00961458" w:rsidRPr="00D346D4" w:rsidRDefault="00961458" w:rsidP="00961458">
            <w:pPr>
              <w:spacing w:line="360" w:lineRule="auto"/>
              <w:rPr>
                <w:rFonts w:ascii="Times New Roman" w:hAnsi="Times New Roman" w:cs="Times New Roman"/>
                <w:i/>
                <w:iCs/>
                <w:color w:val="222222"/>
                <w:sz w:val="22"/>
                <w:szCs w:val="22"/>
                <w:shd w:val="clear" w:color="auto" w:fill="FFFFFF"/>
                <w:lang w:val="en-US"/>
              </w:rPr>
            </w:pPr>
            <w:r w:rsidRPr="00933139">
              <w:rPr>
                <w:rFonts w:ascii="Times New Roman" w:hAnsi="Times New Roman" w:cs="Times New Roman"/>
                <w:i/>
                <w:iCs/>
                <w:color w:val="222222"/>
                <w:sz w:val="22"/>
                <w:szCs w:val="22"/>
                <w:shd w:val="clear" w:color="auto" w:fill="FFFFFF"/>
                <w:lang w:val="en-US"/>
              </w:rPr>
              <w:t>Lr10-like</w:t>
            </w:r>
            <w:r>
              <w:rPr>
                <w:rFonts w:ascii="Times New Roman" w:hAnsi="Times New Roman" w:cs="Times New Roman"/>
                <w:i/>
                <w:iCs/>
                <w:color w:val="222222"/>
                <w:sz w:val="22"/>
                <w:szCs w:val="22"/>
                <w:shd w:val="clear" w:color="auto" w:fill="FFFFFF"/>
                <w:lang w:val="en-US"/>
              </w:rPr>
              <w:t xml:space="preserve">, Triticum </w:t>
            </w:r>
            <w:proofErr w:type="spellStart"/>
            <w:r>
              <w:rPr>
                <w:rFonts w:ascii="Times New Roman" w:hAnsi="Times New Roman" w:cs="Times New Roman"/>
                <w:i/>
                <w:iCs/>
                <w:color w:val="222222"/>
                <w:sz w:val="22"/>
                <w:szCs w:val="22"/>
                <w:shd w:val="clear" w:color="auto" w:fill="FFFFFF"/>
                <w:lang w:val="en-US"/>
              </w:rPr>
              <w:t>dicoccoides</w:t>
            </w:r>
            <w:proofErr w:type="spellEnd"/>
          </w:p>
        </w:tc>
        <w:tc>
          <w:tcPr>
            <w:tcW w:w="1927" w:type="dxa"/>
            <w:tcBorders>
              <w:top w:val="single" w:sz="4" w:space="0" w:color="auto"/>
              <w:bottom w:val="single" w:sz="4" w:space="0" w:color="auto"/>
            </w:tcBorders>
          </w:tcPr>
          <w:p w14:paraId="7D3E0EAF" w14:textId="77777777" w:rsidR="00961458" w:rsidRDefault="00961458" w:rsidP="00961458">
            <w:pPr>
              <w:spacing w:line="360" w:lineRule="auto"/>
              <w:rPr>
                <w:rFonts w:ascii="Times New Roman" w:hAnsi="Times New Roman" w:cs="Times New Roman"/>
                <w:color w:val="222222"/>
                <w:sz w:val="22"/>
                <w:szCs w:val="22"/>
                <w:shd w:val="clear" w:color="auto" w:fill="FFFFFF"/>
                <w:lang w:val="en-US"/>
              </w:rPr>
            </w:pPr>
            <w:r w:rsidRPr="00933139">
              <w:rPr>
                <w:rFonts w:ascii="Times New Roman" w:hAnsi="Times New Roman" w:cs="Times New Roman"/>
                <w:color w:val="222222"/>
                <w:sz w:val="22"/>
                <w:szCs w:val="22"/>
                <w:shd w:val="clear" w:color="auto" w:fill="FFFFFF"/>
                <w:lang w:val="en-US"/>
              </w:rPr>
              <w:t>XM_037569178.1</w:t>
            </w:r>
          </w:p>
          <w:p w14:paraId="6339D62C" w14:textId="104B311B"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w:t>
            </w:r>
            <w:r w:rsidRPr="00180A95">
              <w:rPr>
                <w:rFonts w:ascii="Times New Roman" w:hAnsi="Times New Roman" w:cs="Times New Roman"/>
                <w:color w:val="222222"/>
                <w:sz w:val="22"/>
                <w:szCs w:val="22"/>
                <w:shd w:val="clear" w:color="auto" w:fill="FFFFFF"/>
                <w:lang w:val="en-US"/>
              </w:rPr>
              <w:t>LOC119290055</w:t>
            </w:r>
            <w:r>
              <w:rPr>
                <w:rFonts w:ascii="Times New Roman" w:hAnsi="Times New Roman" w:cs="Times New Roman"/>
                <w:color w:val="222222"/>
                <w:sz w:val="22"/>
                <w:szCs w:val="22"/>
                <w:shd w:val="clear" w:color="auto" w:fill="FFFFFF"/>
                <w:lang w:val="en-US"/>
              </w:rPr>
              <w:t>)</w:t>
            </w:r>
          </w:p>
        </w:tc>
        <w:tc>
          <w:tcPr>
            <w:tcW w:w="1641" w:type="dxa"/>
            <w:tcBorders>
              <w:top w:val="single" w:sz="4" w:space="0" w:color="auto"/>
              <w:bottom w:val="single" w:sz="4" w:space="0" w:color="auto"/>
            </w:tcBorders>
          </w:tcPr>
          <w:p w14:paraId="36468DFC" w14:textId="77777777" w:rsidR="00961458"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1092</w:t>
            </w:r>
          </w:p>
          <w:p w14:paraId="3CDA440E" w14:textId="28E42146"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p>
        </w:tc>
        <w:tc>
          <w:tcPr>
            <w:tcW w:w="968" w:type="dxa"/>
            <w:tcBorders>
              <w:top w:val="single" w:sz="4" w:space="0" w:color="auto"/>
              <w:bottom w:val="single" w:sz="4" w:space="0" w:color="auto"/>
            </w:tcBorders>
          </w:tcPr>
          <w:p w14:paraId="1C71A069" w14:textId="27C1CE29"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4A</w:t>
            </w:r>
          </w:p>
        </w:tc>
        <w:tc>
          <w:tcPr>
            <w:tcW w:w="1138" w:type="dxa"/>
            <w:tcBorders>
              <w:top w:val="single" w:sz="4" w:space="0" w:color="auto"/>
              <w:bottom w:val="single" w:sz="4" w:space="0" w:color="auto"/>
            </w:tcBorders>
          </w:tcPr>
          <w:p w14:paraId="4E238F05" w14:textId="7065E730"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99</w:t>
            </w:r>
          </w:p>
        </w:tc>
        <w:tc>
          <w:tcPr>
            <w:tcW w:w="2136" w:type="dxa"/>
            <w:tcBorders>
              <w:top w:val="single" w:sz="4" w:space="0" w:color="auto"/>
              <w:bottom w:val="single" w:sz="4" w:space="0" w:color="auto"/>
            </w:tcBorders>
          </w:tcPr>
          <w:p w14:paraId="45329978" w14:textId="6814990C"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sidRPr="00D90E37">
              <w:rPr>
                <w:rFonts w:ascii="Times New Roman" w:hAnsi="Times New Roman" w:cs="Times New Roman"/>
                <w:color w:val="222222"/>
                <w:sz w:val="22"/>
                <w:szCs w:val="22"/>
                <w:shd w:val="clear" w:color="auto" w:fill="FFFFFF"/>
                <w:lang w:val="en-US"/>
              </w:rPr>
              <w:t>751466518</w:t>
            </w:r>
            <w:r>
              <w:rPr>
                <w:rFonts w:ascii="Times New Roman" w:hAnsi="Times New Roman" w:cs="Times New Roman"/>
                <w:color w:val="222222"/>
                <w:sz w:val="22"/>
                <w:szCs w:val="22"/>
                <w:shd w:val="clear" w:color="auto" w:fill="FFFFFF"/>
                <w:lang w:val="en-US"/>
              </w:rPr>
              <w:t xml:space="preserve"> - </w:t>
            </w:r>
            <w:r w:rsidRPr="00493CFF">
              <w:rPr>
                <w:rFonts w:ascii="Times New Roman" w:hAnsi="Times New Roman" w:cs="Times New Roman"/>
                <w:color w:val="222222"/>
                <w:sz w:val="22"/>
                <w:szCs w:val="22"/>
                <w:shd w:val="clear" w:color="auto" w:fill="FFFFFF"/>
                <w:lang w:val="en-US"/>
              </w:rPr>
              <w:t>751467608</w:t>
            </w:r>
          </w:p>
        </w:tc>
        <w:tc>
          <w:tcPr>
            <w:tcW w:w="918" w:type="dxa"/>
            <w:tcBorders>
              <w:top w:val="single" w:sz="4" w:space="0" w:color="auto"/>
              <w:bottom w:val="single" w:sz="4" w:space="0" w:color="auto"/>
            </w:tcBorders>
          </w:tcPr>
          <w:p w14:paraId="41366497" w14:textId="67CC3F2D"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sidRPr="00493CFF">
              <w:rPr>
                <w:rFonts w:ascii="Times New Roman" w:hAnsi="Times New Roman" w:cs="Times New Roman"/>
                <w:color w:val="222222"/>
                <w:sz w:val="22"/>
                <w:szCs w:val="22"/>
                <w:shd w:val="clear" w:color="auto" w:fill="FFFFFF"/>
                <w:lang w:val="en-US"/>
              </w:rPr>
              <w:t>1980</w:t>
            </w:r>
          </w:p>
        </w:tc>
        <w:tc>
          <w:tcPr>
            <w:tcW w:w="991" w:type="dxa"/>
            <w:tcBorders>
              <w:top w:val="single" w:sz="4" w:space="0" w:color="auto"/>
              <w:bottom w:val="single" w:sz="4" w:space="0" w:color="auto"/>
            </w:tcBorders>
          </w:tcPr>
          <w:p w14:paraId="5EBDC015" w14:textId="52DD44D5"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0</w:t>
            </w:r>
          </w:p>
        </w:tc>
      </w:tr>
      <w:tr w:rsidR="008145CD" w:rsidRPr="00AA5DA9" w14:paraId="4701A97E" w14:textId="77777777" w:rsidTr="6C1DCDD7">
        <w:tc>
          <w:tcPr>
            <w:tcW w:w="1429" w:type="dxa"/>
            <w:vMerge w:val="restart"/>
            <w:tcBorders>
              <w:top w:val="single" w:sz="4" w:space="0" w:color="auto"/>
            </w:tcBorders>
          </w:tcPr>
          <w:p w14:paraId="7940683D" w14:textId="77777777" w:rsidR="00961458"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Stripe/Yellow</w:t>
            </w:r>
          </w:p>
          <w:p w14:paraId="57139B14" w14:textId="44ACCADD"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Rust</w:t>
            </w:r>
          </w:p>
        </w:tc>
        <w:tc>
          <w:tcPr>
            <w:tcW w:w="2407" w:type="dxa"/>
            <w:tcBorders>
              <w:top w:val="single" w:sz="4" w:space="0" w:color="auto"/>
            </w:tcBorders>
          </w:tcPr>
          <w:p w14:paraId="0CA41998" w14:textId="4C91FD9A"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sidRPr="00D346D4">
              <w:rPr>
                <w:rFonts w:ascii="Times New Roman" w:hAnsi="Times New Roman" w:cs="Times New Roman"/>
                <w:i/>
                <w:iCs/>
                <w:color w:val="222222"/>
                <w:sz w:val="22"/>
                <w:szCs w:val="22"/>
                <w:shd w:val="clear" w:color="auto" w:fill="FFFFFF"/>
                <w:lang w:val="en-US"/>
              </w:rPr>
              <w:t>Yr15</w:t>
            </w:r>
            <w:r w:rsidRPr="00AA5DA9">
              <w:rPr>
                <w:rFonts w:ascii="Times New Roman" w:hAnsi="Times New Roman" w:cs="Times New Roman"/>
                <w:color w:val="222222"/>
                <w:sz w:val="22"/>
                <w:szCs w:val="22"/>
                <w:shd w:val="clear" w:color="auto" w:fill="FFFFFF"/>
                <w:lang w:val="en-US"/>
              </w:rPr>
              <w:t xml:space="preserve">, </w:t>
            </w:r>
            <w:r>
              <w:rPr>
                <w:rFonts w:ascii="Times New Roman" w:hAnsi="Times New Roman" w:cs="Times New Roman"/>
                <w:color w:val="222222"/>
                <w:sz w:val="22"/>
                <w:szCs w:val="22"/>
                <w:shd w:val="clear" w:color="auto" w:fill="FFFFFF"/>
                <w:lang w:val="en-US"/>
              </w:rPr>
              <w:t>W</w:t>
            </w:r>
            <w:r w:rsidRPr="00AA5DA9">
              <w:rPr>
                <w:rFonts w:ascii="Times New Roman" w:hAnsi="Times New Roman" w:cs="Times New Roman"/>
                <w:color w:val="222222"/>
                <w:sz w:val="22"/>
                <w:szCs w:val="22"/>
                <w:shd w:val="clear" w:color="auto" w:fill="FFFFFF"/>
                <w:lang w:val="en-US"/>
              </w:rPr>
              <w:t>heat</w:t>
            </w:r>
          </w:p>
        </w:tc>
        <w:tc>
          <w:tcPr>
            <w:tcW w:w="1927" w:type="dxa"/>
            <w:tcBorders>
              <w:top w:val="single" w:sz="4" w:space="0" w:color="auto"/>
            </w:tcBorders>
          </w:tcPr>
          <w:p w14:paraId="18852906" w14:textId="7E6CC8F3" w:rsidR="00961458" w:rsidRPr="00AA5DA9" w:rsidRDefault="00866C24" w:rsidP="00961458">
            <w:pPr>
              <w:spacing w:line="360" w:lineRule="auto"/>
              <w:rPr>
                <w:rFonts w:ascii="Times New Roman" w:hAnsi="Times New Roman" w:cs="Times New Roman"/>
                <w:color w:val="222222"/>
                <w:sz w:val="22"/>
                <w:szCs w:val="22"/>
                <w:shd w:val="clear" w:color="auto" w:fill="FFFFFF"/>
                <w:lang w:val="en-US"/>
              </w:rPr>
            </w:pPr>
            <w:r w:rsidRPr="00866C24">
              <w:rPr>
                <w:rFonts w:ascii="Times New Roman" w:hAnsi="Times New Roman" w:cs="Times New Roman"/>
                <w:color w:val="222222"/>
                <w:sz w:val="22"/>
                <w:szCs w:val="22"/>
                <w:shd w:val="clear" w:color="auto" w:fill="FFFFFF"/>
                <w:lang w:val="en-US"/>
              </w:rPr>
              <w:t>MN756016.1</w:t>
            </w:r>
          </w:p>
        </w:tc>
        <w:tc>
          <w:tcPr>
            <w:tcW w:w="1641" w:type="dxa"/>
            <w:tcBorders>
              <w:top w:val="single" w:sz="4" w:space="0" w:color="auto"/>
            </w:tcBorders>
          </w:tcPr>
          <w:p w14:paraId="0E768C53" w14:textId="3CC26446" w:rsidR="00961458" w:rsidRPr="00AA5DA9" w:rsidRDefault="00866C24" w:rsidP="00961458">
            <w:pPr>
              <w:spacing w:line="360" w:lineRule="auto"/>
              <w:rPr>
                <w:rFonts w:ascii="Times New Roman" w:hAnsi="Times New Roman" w:cs="Times New Roman"/>
                <w:color w:val="222222"/>
                <w:sz w:val="22"/>
                <w:szCs w:val="22"/>
                <w:shd w:val="clear" w:color="auto" w:fill="FFFFFF"/>
                <w:lang w:val="en-US"/>
              </w:rPr>
            </w:pPr>
            <w:r w:rsidRPr="00866C24">
              <w:rPr>
                <w:rFonts w:ascii="Times New Roman" w:hAnsi="Times New Roman" w:cs="Times New Roman"/>
                <w:color w:val="222222"/>
                <w:sz w:val="22"/>
                <w:szCs w:val="22"/>
                <w:shd w:val="clear" w:color="auto" w:fill="FFFFFF"/>
                <w:lang w:val="en-US"/>
              </w:rPr>
              <w:t>1241</w:t>
            </w:r>
          </w:p>
        </w:tc>
        <w:tc>
          <w:tcPr>
            <w:tcW w:w="968" w:type="dxa"/>
            <w:tcBorders>
              <w:top w:val="single" w:sz="4" w:space="0" w:color="auto"/>
            </w:tcBorders>
          </w:tcPr>
          <w:p w14:paraId="74F21727" w14:textId="2595FEAE" w:rsidR="00961458" w:rsidRPr="00AA5DA9" w:rsidRDefault="00866C24"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1B</w:t>
            </w:r>
          </w:p>
        </w:tc>
        <w:tc>
          <w:tcPr>
            <w:tcW w:w="1138" w:type="dxa"/>
            <w:tcBorders>
              <w:top w:val="single" w:sz="4" w:space="0" w:color="auto"/>
            </w:tcBorders>
          </w:tcPr>
          <w:p w14:paraId="066F2C8E" w14:textId="7BA38554" w:rsidR="00961458" w:rsidRPr="00AA5DA9" w:rsidRDefault="00866C24"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93</w:t>
            </w:r>
          </w:p>
        </w:tc>
        <w:tc>
          <w:tcPr>
            <w:tcW w:w="2136" w:type="dxa"/>
            <w:tcBorders>
              <w:top w:val="single" w:sz="4" w:space="0" w:color="auto"/>
            </w:tcBorders>
          </w:tcPr>
          <w:p w14:paraId="720D00F3" w14:textId="0CF02120" w:rsidR="00961458" w:rsidRPr="00AA5DA9" w:rsidRDefault="00866C24" w:rsidP="00961458">
            <w:pPr>
              <w:spacing w:line="360" w:lineRule="auto"/>
              <w:rPr>
                <w:rFonts w:ascii="Times New Roman" w:hAnsi="Times New Roman" w:cs="Times New Roman"/>
                <w:color w:val="222222"/>
                <w:sz w:val="22"/>
                <w:szCs w:val="22"/>
                <w:shd w:val="clear" w:color="auto" w:fill="FFFFFF"/>
                <w:lang w:val="en-US"/>
              </w:rPr>
            </w:pPr>
            <w:r w:rsidRPr="00866C24">
              <w:rPr>
                <w:rFonts w:ascii="Times New Roman" w:hAnsi="Times New Roman" w:cs="Times New Roman"/>
                <w:color w:val="222222"/>
                <w:sz w:val="22"/>
                <w:szCs w:val="22"/>
                <w:shd w:val="clear" w:color="auto" w:fill="FFFFFF"/>
                <w:lang w:val="en-US"/>
              </w:rPr>
              <w:t>97947813</w:t>
            </w:r>
            <w:r>
              <w:rPr>
                <w:rFonts w:ascii="Times New Roman" w:hAnsi="Times New Roman" w:cs="Times New Roman"/>
                <w:color w:val="222222"/>
                <w:sz w:val="22"/>
                <w:szCs w:val="22"/>
                <w:shd w:val="clear" w:color="auto" w:fill="FFFFFF"/>
                <w:lang w:val="en-US"/>
              </w:rPr>
              <w:t xml:space="preserve"> - </w:t>
            </w:r>
            <w:r w:rsidRPr="00866C24">
              <w:rPr>
                <w:rFonts w:ascii="Times New Roman" w:hAnsi="Times New Roman" w:cs="Times New Roman"/>
                <w:color w:val="222222"/>
                <w:sz w:val="22"/>
                <w:szCs w:val="22"/>
                <w:shd w:val="clear" w:color="auto" w:fill="FFFFFF"/>
                <w:lang w:val="en-US"/>
              </w:rPr>
              <w:t>97949029</w:t>
            </w:r>
          </w:p>
        </w:tc>
        <w:tc>
          <w:tcPr>
            <w:tcW w:w="918" w:type="dxa"/>
            <w:tcBorders>
              <w:top w:val="single" w:sz="4" w:space="0" w:color="auto"/>
            </w:tcBorders>
          </w:tcPr>
          <w:p w14:paraId="77EA6169" w14:textId="3DA817D8" w:rsidR="00961458" w:rsidRPr="00AA5DA9" w:rsidRDefault="00866C24" w:rsidP="00961458">
            <w:pPr>
              <w:spacing w:line="360" w:lineRule="auto"/>
              <w:rPr>
                <w:rFonts w:ascii="Times New Roman" w:hAnsi="Times New Roman" w:cs="Times New Roman"/>
                <w:color w:val="222222"/>
                <w:sz w:val="22"/>
                <w:szCs w:val="22"/>
                <w:shd w:val="clear" w:color="auto" w:fill="FFFFFF"/>
                <w:lang w:val="en-US"/>
              </w:rPr>
            </w:pPr>
            <w:r w:rsidRPr="00866C24">
              <w:rPr>
                <w:rFonts w:ascii="Times New Roman" w:hAnsi="Times New Roman" w:cs="Times New Roman"/>
                <w:color w:val="222222"/>
                <w:sz w:val="22"/>
                <w:szCs w:val="22"/>
                <w:shd w:val="clear" w:color="auto" w:fill="FFFFFF"/>
                <w:lang w:val="en-US"/>
              </w:rPr>
              <w:t>1773</w:t>
            </w:r>
          </w:p>
        </w:tc>
        <w:tc>
          <w:tcPr>
            <w:tcW w:w="991" w:type="dxa"/>
            <w:tcBorders>
              <w:top w:val="single" w:sz="4" w:space="0" w:color="auto"/>
            </w:tcBorders>
          </w:tcPr>
          <w:p w14:paraId="75A7F227" w14:textId="4B3EEC10" w:rsidR="00961458" w:rsidRPr="00AA5DA9" w:rsidRDefault="00866C24"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0</w:t>
            </w:r>
          </w:p>
        </w:tc>
      </w:tr>
      <w:tr w:rsidR="008145CD" w:rsidRPr="00AA5DA9" w14:paraId="58C2D237" w14:textId="77777777" w:rsidTr="6C1DCDD7">
        <w:tc>
          <w:tcPr>
            <w:tcW w:w="1429" w:type="dxa"/>
            <w:vMerge/>
          </w:tcPr>
          <w:p w14:paraId="4AECF6AA" w14:textId="77777777"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p>
        </w:tc>
        <w:tc>
          <w:tcPr>
            <w:tcW w:w="2407" w:type="dxa"/>
          </w:tcPr>
          <w:p w14:paraId="25D03332" w14:textId="29B1E83C" w:rsidR="00961458" w:rsidRPr="00654B02" w:rsidRDefault="00961458" w:rsidP="00961458">
            <w:pPr>
              <w:spacing w:line="360" w:lineRule="auto"/>
              <w:rPr>
                <w:rFonts w:ascii="Times New Roman" w:hAnsi="Times New Roman" w:cs="Times New Roman"/>
                <w:color w:val="222222"/>
                <w:sz w:val="22"/>
                <w:szCs w:val="22"/>
                <w:shd w:val="clear" w:color="auto" w:fill="FFFFFF"/>
                <w:lang w:val="en-US"/>
              </w:rPr>
            </w:pPr>
            <w:r w:rsidRPr="00A814AA">
              <w:rPr>
                <w:rFonts w:ascii="Times New Roman" w:hAnsi="Times New Roman" w:cs="Times New Roman"/>
                <w:i/>
                <w:iCs/>
                <w:color w:val="000000" w:themeColor="text1"/>
                <w:sz w:val="20"/>
                <w:szCs w:val="20"/>
                <w:lang w:val="en-US"/>
              </w:rPr>
              <w:t>YrU1</w:t>
            </w:r>
            <w:r w:rsidRPr="00654B02">
              <w:rPr>
                <w:rFonts w:ascii="Times New Roman" w:hAnsi="Times New Roman" w:cs="Times New Roman"/>
                <w:color w:val="000000" w:themeColor="text1"/>
                <w:sz w:val="20"/>
                <w:szCs w:val="20"/>
                <w:lang w:val="en-US"/>
              </w:rPr>
              <w:t>, Urartu</w:t>
            </w:r>
          </w:p>
        </w:tc>
        <w:tc>
          <w:tcPr>
            <w:tcW w:w="1927" w:type="dxa"/>
          </w:tcPr>
          <w:p w14:paraId="19FDCBF3" w14:textId="7393A256"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sidRPr="00654B02">
              <w:rPr>
                <w:rFonts w:ascii="Times New Roman" w:hAnsi="Times New Roman" w:cs="Times New Roman"/>
                <w:color w:val="222222"/>
                <w:sz w:val="22"/>
                <w:szCs w:val="22"/>
                <w:shd w:val="clear" w:color="auto" w:fill="FFFFFF"/>
                <w:lang w:val="en-US"/>
              </w:rPr>
              <w:t>MT018453.1</w:t>
            </w:r>
          </w:p>
        </w:tc>
        <w:tc>
          <w:tcPr>
            <w:tcW w:w="1641" w:type="dxa"/>
          </w:tcPr>
          <w:p w14:paraId="3F48D8A2" w14:textId="729615C4"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sidRPr="00654B02">
              <w:rPr>
                <w:rFonts w:ascii="Times New Roman" w:hAnsi="Times New Roman" w:cs="Times New Roman"/>
                <w:color w:val="222222"/>
                <w:sz w:val="22"/>
                <w:szCs w:val="22"/>
                <w:shd w:val="clear" w:color="auto" w:fill="FFFFFF"/>
                <w:lang w:val="en-US"/>
              </w:rPr>
              <w:t>8014</w:t>
            </w:r>
          </w:p>
        </w:tc>
        <w:tc>
          <w:tcPr>
            <w:tcW w:w="968" w:type="dxa"/>
          </w:tcPr>
          <w:p w14:paraId="68ABA607" w14:textId="7E390D88"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5A</w:t>
            </w:r>
          </w:p>
        </w:tc>
        <w:tc>
          <w:tcPr>
            <w:tcW w:w="1138" w:type="dxa"/>
          </w:tcPr>
          <w:p w14:paraId="1C0D38F5" w14:textId="5545B335"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99</w:t>
            </w:r>
          </w:p>
        </w:tc>
        <w:tc>
          <w:tcPr>
            <w:tcW w:w="2136" w:type="dxa"/>
          </w:tcPr>
          <w:p w14:paraId="424EBD62" w14:textId="254E26DC"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sidRPr="00654B02">
              <w:rPr>
                <w:rFonts w:ascii="Times New Roman" w:hAnsi="Times New Roman" w:cs="Times New Roman"/>
                <w:color w:val="222222"/>
                <w:sz w:val="22"/>
                <w:szCs w:val="22"/>
                <w:shd w:val="clear" w:color="auto" w:fill="FFFFFF"/>
                <w:lang w:val="en-US"/>
              </w:rPr>
              <w:t>554990932</w:t>
            </w:r>
            <w:r>
              <w:rPr>
                <w:rFonts w:ascii="Times New Roman" w:hAnsi="Times New Roman" w:cs="Times New Roman"/>
                <w:color w:val="222222"/>
                <w:sz w:val="22"/>
                <w:szCs w:val="22"/>
                <w:shd w:val="clear" w:color="auto" w:fill="FFFFFF"/>
                <w:lang w:val="en-US"/>
              </w:rPr>
              <w:t xml:space="preserve"> - </w:t>
            </w:r>
            <w:r w:rsidRPr="00654B02">
              <w:rPr>
                <w:rFonts w:ascii="Times New Roman" w:hAnsi="Times New Roman" w:cs="Times New Roman"/>
                <w:color w:val="222222"/>
                <w:sz w:val="22"/>
                <w:szCs w:val="22"/>
                <w:shd w:val="clear" w:color="auto" w:fill="FFFFFF"/>
                <w:lang w:val="en-US"/>
              </w:rPr>
              <w:t>554998938</w:t>
            </w:r>
          </w:p>
        </w:tc>
        <w:tc>
          <w:tcPr>
            <w:tcW w:w="918" w:type="dxa"/>
          </w:tcPr>
          <w:p w14:paraId="61C44326" w14:textId="2A2ED416"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sidRPr="00927C3A">
              <w:rPr>
                <w:rFonts w:ascii="Times New Roman" w:hAnsi="Times New Roman" w:cs="Times New Roman"/>
                <w:color w:val="222222"/>
                <w:sz w:val="22"/>
                <w:szCs w:val="22"/>
                <w:shd w:val="clear" w:color="auto" w:fill="FFFFFF"/>
                <w:lang w:val="en-US"/>
              </w:rPr>
              <w:t>14388</w:t>
            </w:r>
          </w:p>
        </w:tc>
        <w:tc>
          <w:tcPr>
            <w:tcW w:w="991" w:type="dxa"/>
          </w:tcPr>
          <w:p w14:paraId="4150EDE2" w14:textId="618B17C6"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0</w:t>
            </w:r>
          </w:p>
        </w:tc>
      </w:tr>
      <w:tr w:rsidR="008145CD" w:rsidRPr="00AA5DA9" w14:paraId="11CFC68F" w14:textId="77777777" w:rsidTr="6C1DCDD7">
        <w:tc>
          <w:tcPr>
            <w:tcW w:w="1429" w:type="dxa"/>
            <w:vMerge/>
          </w:tcPr>
          <w:p w14:paraId="78A28587" w14:textId="77777777"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p>
        </w:tc>
        <w:tc>
          <w:tcPr>
            <w:tcW w:w="2407" w:type="dxa"/>
            <w:tcBorders>
              <w:bottom w:val="single" w:sz="4" w:space="0" w:color="auto"/>
            </w:tcBorders>
          </w:tcPr>
          <w:p w14:paraId="45075D06" w14:textId="66630D6B" w:rsidR="00961458" w:rsidRPr="008145CD" w:rsidRDefault="00961458" w:rsidP="00961458">
            <w:pPr>
              <w:spacing w:line="360" w:lineRule="auto"/>
              <w:rPr>
                <w:rFonts w:ascii="Times New Roman" w:hAnsi="Times New Roman" w:cs="Times New Roman"/>
                <w:color w:val="222222"/>
                <w:sz w:val="22"/>
                <w:szCs w:val="22"/>
                <w:shd w:val="clear" w:color="auto" w:fill="FFFFFF"/>
                <w:lang w:val="en-US"/>
              </w:rPr>
            </w:pPr>
            <w:r w:rsidRPr="00A814AA">
              <w:rPr>
                <w:rFonts w:ascii="Times New Roman" w:hAnsi="Times New Roman" w:cs="Times New Roman"/>
                <w:i/>
                <w:iCs/>
                <w:color w:val="000000" w:themeColor="text1"/>
                <w:sz w:val="20"/>
                <w:szCs w:val="20"/>
                <w:lang w:val="en-US"/>
              </w:rPr>
              <w:t>Yr36</w:t>
            </w:r>
            <w:r w:rsidR="008145CD">
              <w:rPr>
                <w:rFonts w:ascii="Times New Roman" w:hAnsi="Times New Roman" w:cs="Times New Roman"/>
                <w:color w:val="000000" w:themeColor="text1"/>
                <w:sz w:val="20"/>
                <w:szCs w:val="20"/>
                <w:lang w:val="en-US"/>
              </w:rPr>
              <w:t>, Wheat</w:t>
            </w:r>
          </w:p>
        </w:tc>
        <w:tc>
          <w:tcPr>
            <w:tcW w:w="1927" w:type="dxa"/>
            <w:tcBorders>
              <w:bottom w:val="single" w:sz="4" w:space="0" w:color="auto"/>
            </w:tcBorders>
          </w:tcPr>
          <w:p w14:paraId="1ADBF677" w14:textId="77777777" w:rsidR="00961458" w:rsidRDefault="00961458" w:rsidP="00961458">
            <w:pPr>
              <w:spacing w:line="360" w:lineRule="auto"/>
              <w:rPr>
                <w:rFonts w:ascii="Times New Roman" w:hAnsi="Times New Roman" w:cs="Times New Roman"/>
                <w:color w:val="222222"/>
                <w:sz w:val="22"/>
                <w:szCs w:val="22"/>
                <w:shd w:val="clear" w:color="auto" w:fill="FFFFFF"/>
                <w:lang w:val="en-US"/>
              </w:rPr>
            </w:pPr>
            <w:r w:rsidRPr="005965B8">
              <w:rPr>
                <w:rFonts w:ascii="Times New Roman" w:hAnsi="Times New Roman" w:cs="Times New Roman"/>
                <w:color w:val="222222"/>
                <w:sz w:val="22"/>
                <w:szCs w:val="22"/>
                <w:shd w:val="clear" w:color="auto" w:fill="FFFFFF"/>
                <w:lang w:val="en-US"/>
              </w:rPr>
              <w:t>MG587373.1</w:t>
            </w:r>
          </w:p>
          <w:p w14:paraId="02786988" w14:textId="22801497" w:rsidR="008145CD" w:rsidRPr="00AA5DA9" w:rsidRDefault="008145CD"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w:t>
            </w:r>
            <w:r w:rsidRPr="008145CD">
              <w:rPr>
                <w:rFonts w:ascii="Times New Roman" w:hAnsi="Times New Roman" w:cs="Times New Roman"/>
                <w:color w:val="222222"/>
                <w:sz w:val="22"/>
                <w:szCs w:val="22"/>
                <w:shd w:val="clear" w:color="auto" w:fill="FFFFFF"/>
                <w:lang w:val="en-US"/>
              </w:rPr>
              <w:t>c_Yr36_3</w:t>
            </w:r>
            <w:r>
              <w:rPr>
                <w:rFonts w:ascii="Times New Roman" w:hAnsi="Times New Roman" w:cs="Times New Roman"/>
                <w:color w:val="222222"/>
                <w:sz w:val="22"/>
                <w:szCs w:val="22"/>
                <w:shd w:val="clear" w:color="auto" w:fill="FFFFFF"/>
                <w:lang w:val="en-US"/>
              </w:rPr>
              <w:t>)</w:t>
            </w:r>
          </w:p>
        </w:tc>
        <w:tc>
          <w:tcPr>
            <w:tcW w:w="1641" w:type="dxa"/>
            <w:tcBorders>
              <w:bottom w:val="single" w:sz="4" w:space="0" w:color="auto"/>
            </w:tcBorders>
          </w:tcPr>
          <w:p w14:paraId="46888F3D" w14:textId="2B88123F"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792</w:t>
            </w:r>
          </w:p>
        </w:tc>
        <w:tc>
          <w:tcPr>
            <w:tcW w:w="968" w:type="dxa"/>
            <w:tcBorders>
              <w:bottom w:val="single" w:sz="4" w:space="0" w:color="auto"/>
            </w:tcBorders>
          </w:tcPr>
          <w:p w14:paraId="7FEBEBC0" w14:textId="3452212A"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6B</w:t>
            </w:r>
          </w:p>
        </w:tc>
        <w:tc>
          <w:tcPr>
            <w:tcW w:w="1138" w:type="dxa"/>
            <w:tcBorders>
              <w:bottom w:val="single" w:sz="4" w:space="0" w:color="auto"/>
            </w:tcBorders>
          </w:tcPr>
          <w:p w14:paraId="18C027BA" w14:textId="67ACA5F5"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98</w:t>
            </w:r>
          </w:p>
        </w:tc>
        <w:tc>
          <w:tcPr>
            <w:tcW w:w="2136" w:type="dxa"/>
            <w:tcBorders>
              <w:bottom w:val="single" w:sz="4" w:space="0" w:color="auto"/>
            </w:tcBorders>
          </w:tcPr>
          <w:p w14:paraId="1EC0D188" w14:textId="2CA44FF7"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sidRPr="006F13D5">
              <w:rPr>
                <w:rFonts w:ascii="Times New Roman" w:hAnsi="Times New Roman" w:cs="Times New Roman"/>
                <w:color w:val="222222"/>
                <w:sz w:val="22"/>
                <w:szCs w:val="22"/>
                <w:shd w:val="clear" w:color="auto" w:fill="FFFFFF"/>
                <w:lang w:val="en-US"/>
              </w:rPr>
              <w:t>149305793</w:t>
            </w:r>
            <w:r>
              <w:rPr>
                <w:rFonts w:ascii="Times New Roman" w:hAnsi="Times New Roman" w:cs="Times New Roman"/>
                <w:color w:val="222222"/>
                <w:sz w:val="22"/>
                <w:szCs w:val="22"/>
                <w:shd w:val="clear" w:color="auto" w:fill="FFFFFF"/>
                <w:lang w:val="en-US"/>
              </w:rPr>
              <w:t xml:space="preserve"> - </w:t>
            </w:r>
            <w:r w:rsidRPr="006F13D5">
              <w:rPr>
                <w:rFonts w:ascii="Times New Roman" w:hAnsi="Times New Roman" w:cs="Times New Roman"/>
                <w:color w:val="222222"/>
                <w:sz w:val="22"/>
                <w:szCs w:val="22"/>
                <w:shd w:val="clear" w:color="auto" w:fill="FFFFFF"/>
                <w:lang w:val="en-US"/>
              </w:rPr>
              <w:t>149306582</w:t>
            </w:r>
          </w:p>
        </w:tc>
        <w:tc>
          <w:tcPr>
            <w:tcW w:w="918" w:type="dxa"/>
            <w:tcBorders>
              <w:bottom w:val="single" w:sz="4" w:space="0" w:color="auto"/>
            </w:tcBorders>
          </w:tcPr>
          <w:p w14:paraId="66330268" w14:textId="380F0F18"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sidRPr="006F13D5">
              <w:rPr>
                <w:rFonts w:ascii="Times New Roman" w:hAnsi="Times New Roman" w:cs="Times New Roman"/>
                <w:color w:val="222222"/>
                <w:sz w:val="22"/>
                <w:szCs w:val="22"/>
                <w:shd w:val="clear" w:color="auto" w:fill="FFFFFF"/>
                <w:lang w:val="en-US"/>
              </w:rPr>
              <w:t>1352</w:t>
            </w:r>
          </w:p>
        </w:tc>
        <w:tc>
          <w:tcPr>
            <w:tcW w:w="991" w:type="dxa"/>
            <w:tcBorders>
              <w:bottom w:val="single" w:sz="4" w:space="0" w:color="auto"/>
            </w:tcBorders>
          </w:tcPr>
          <w:p w14:paraId="4DF02BDE" w14:textId="34C2CF01" w:rsidR="00961458" w:rsidRPr="00AA5DA9" w:rsidRDefault="00961458" w:rsidP="00961458">
            <w:pPr>
              <w:spacing w:line="360" w:lineRule="auto"/>
              <w:rPr>
                <w:rFonts w:ascii="Times New Roman" w:hAnsi="Times New Roman" w:cs="Times New Roman"/>
                <w:color w:val="222222"/>
                <w:sz w:val="22"/>
                <w:szCs w:val="22"/>
                <w:shd w:val="clear" w:color="auto" w:fill="FFFFFF"/>
                <w:lang w:val="en-US"/>
              </w:rPr>
            </w:pPr>
            <w:r>
              <w:rPr>
                <w:rFonts w:ascii="Times New Roman" w:hAnsi="Times New Roman" w:cs="Times New Roman"/>
                <w:color w:val="222222"/>
                <w:sz w:val="22"/>
                <w:szCs w:val="22"/>
                <w:shd w:val="clear" w:color="auto" w:fill="FFFFFF"/>
                <w:lang w:val="en-US"/>
              </w:rPr>
              <w:t>0</w:t>
            </w:r>
          </w:p>
        </w:tc>
      </w:tr>
    </w:tbl>
    <w:p w14:paraId="6C38EBC5" w14:textId="5B9AEEF4" w:rsidR="005C77C3" w:rsidRPr="005C77C3" w:rsidRDefault="005C77C3" w:rsidP="00842248">
      <w:pPr>
        <w:spacing w:line="360" w:lineRule="auto"/>
        <w:rPr>
          <w:rFonts w:ascii="Times New Roman" w:hAnsi="Times New Roman" w:cs="Times New Roman"/>
          <w:b/>
          <w:bCs/>
          <w:color w:val="222222"/>
          <w:sz w:val="22"/>
          <w:szCs w:val="22"/>
          <w:shd w:val="clear" w:color="auto" w:fill="FFFFFF"/>
          <w:lang w:val="en-US"/>
        </w:rPr>
        <w:sectPr w:rsidR="005C77C3" w:rsidRPr="005C77C3" w:rsidSect="00773A43">
          <w:pgSz w:w="15840" w:h="12240" w:orient="landscape"/>
          <w:pgMar w:top="1440" w:right="1440" w:bottom="1440" w:left="1440" w:header="708" w:footer="708" w:gutter="0"/>
          <w:cols w:space="708"/>
          <w:docGrid w:linePitch="360"/>
        </w:sectPr>
      </w:pPr>
    </w:p>
    <w:p w14:paraId="1B21DEF4" w14:textId="52898F3B" w:rsidR="003E5867" w:rsidRPr="00A91AFD" w:rsidRDefault="004020A5" w:rsidP="009918F8">
      <w:pPr>
        <w:spacing w:line="360" w:lineRule="auto"/>
        <w:jc w:val="center"/>
        <w:rPr>
          <w:rFonts w:ascii="Times New Roman" w:hAnsi="Times New Roman" w:cs="Times New Roman"/>
          <w:b/>
          <w:bCs/>
          <w:color w:val="222222"/>
          <w:sz w:val="22"/>
          <w:szCs w:val="22"/>
          <w:u w:val="single"/>
          <w:shd w:val="clear" w:color="auto" w:fill="FFFFFF"/>
          <w:lang w:val="en-US"/>
        </w:rPr>
      </w:pPr>
      <w:r w:rsidRPr="00A91AFD">
        <w:rPr>
          <w:rFonts w:ascii="Times New Roman" w:hAnsi="Times New Roman" w:cs="Times New Roman"/>
          <w:b/>
          <w:bCs/>
          <w:color w:val="222222"/>
          <w:sz w:val="22"/>
          <w:szCs w:val="22"/>
          <w:u w:val="single"/>
          <w:shd w:val="clear" w:color="auto" w:fill="FFFFFF"/>
          <w:lang w:val="en-US"/>
        </w:rPr>
        <w:lastRenderedPageBreak/>
        <w:t>Supplementary Figures</w:t>
      </w:r>
    </w:p>
    <w:p w14:paraId="3C1C379D" w14:textId="5706AC0B" w:rsidR="003E5867" w:rsidRPr="00A91AFD" w:rsidRDefault="003E5867" w:rsidP="00FD65A3">
      <w:pPr>
        <w:spacing w:line="360" w:lineRule="auto"/>
        <w:jc w:val="center"/>
        <w:rPr>
          <w:rFonts w:ascii="Times New Roman" w:hAnsi="Times New Roman" w:cs="Times New Roman"/>
          <w:color w:val="222222"/>
          <w:sz w:val="22"/>
          <w:szCs w:val="22"/>
          <w:shd w:val="clear" w:color="auto" w:fill="FFFFFF"/>
          <w:vertAlign w:val="superscript"/>
          <w:lang w:val="en-US"/>
        </w:rPr>
      </w:pPr>
    </w:p>
    <w:p w14:paraId="4AF4AA88" w14:textId="77777777" w:rsidR="003E5867" w:rsidRPr="00A91AFD" w:rsidRDefault="003E5867" w:rsidP="009918F8">
      <w:pPr>
        <w:spacing w:line="360" w:lineRule="auto"/>
        <w:rPr>
          <w:rFonts w:ascii="Times New Roman" w:hAnsi="Times New Roman" w:cs="Times New Roman"/>
          <w:color w:val="222222"/>
          <w:sz w:val="22"/>
          <w:szCs w:val="22"/>
          <w:shd w:val="clear" w:color="auto" w:fill="FFFFFF"/>
          <w:vertAlign w:val="superscript"/>
          <w:lang w:val="en-US"/>
        </w:rPr>
      </w:pPr>
    </w:p>
    <w:p w14:paraId="373B4369" w14:textId="77777777" w:rsidR="003E5867" w:rsidRPr="00A91AFD" w:rsidRDefault="003E5867" w:rsidP="00FD65A3">
      <w:pPr>
        <w:spacing w:line="360" w:lineRule="auto"/>
        <w:jc w:val="center"/>
        <w:rPr>
          <w:rFonts w:ascii="Times New Roman" w:hAnsi="Times New Roman" w:cs="Times New Roman"/>
          <w:color w:val="222222"/>
          <w:sz w:val="22"/>
          <w:szCs w:val="22"/>
          <w:shd w:val="clear" w:color="auto" w:fill="FFFFFF"/>
          <w:vertAlign w:val="superscript"/>
          <w:lang w:val="en-US"/>
        </w:rPr>
      </w:pPr>
    </w:p>
    <w:p w14:paraId="3A9CCD27" w14:textId="77777777" w:rsidR="004020A5" w:rsidRPr="00A91AFD" w:rsidRDefault="004020A5" w:rsidP="00FD65A3">
      <w:pPr>
        <w:spacing w:line="360" w:lineRule="auto"/>
        <w:jc w:val="center"/>
        <w:rPr>
          <w:rFonts w:ascii="Times New Roman" w:hAnsi="Times New Roman" w:cs="Times New Roman"/>
          <w:color w:val="222222"/>
          <w:sz w:val="22"/>
          <w:szCs w:val="22"/>
          <w:shd w:val="clear" w:color="auto" w:fill="FFFFFF"/>
          <w:vertAlign w:val="superscript"/>
          <w:lang w:val="en-US"/>
        </w:rPr>
      </w:pPr>
    </w:p>
    <w:p w14:paraId="2C7728C3" w14:textId="63A0F150" w:rsidR="00FD65A3" w:rsidRPr="00A91AFD" w:rsidRDefault="00FE3398" w:rsidP="00B3432D">
      <w:pPr>
        <w:spacing w:line="360" w:lineRule="auto"/>
        <w:jc w:val="center"/>
        <w:rPr>
          <w:rFonts w:ascii="Times New Roman" w:hAnsi="Times New Roman" w:cs="Times New Roman"/>
          <w:color w:val="222222"/>
          <w:sz w:val="22"/>
          <w:szCs w:val="22"/>
          <w:shd w:val="clear" w:color="auto" w:fill="FFFFFF"/>
          <w:lang w:val="en-US"/>
        </w:rPr>
      </w:pPr>
      <w:r>
        <w:rPr>
          <w:noProof/>
        </w:rPr>
        <w:drawing>
          <wp:inline distT="0" distB="0" distL="0" distR="0" wp14:anchorId="30566C72" wp14:editId="03A5187E">
            <wp:extent cx="5943600" cy="2894695"/>
            <wp:effectExtent l="0" t="0" r="12700" b="13970"/>
            <wp:docPr id="1586576570" name="Chart 1">
              <a:extLst xmlns:a="http://schemas.openxmlformats.org/drawingml/2006/main">
                <a:ext uri="{FF2B5EF4-FFF2-40B4-BE49-F238E27FC236}">
                  <a16:creationId xmlns:a16="http://schemas.microsoft.com/office/drawing/2014/main" id="{9A3104FB-E84B-0E74-AEC9-EB7A60592FF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2638147" w14:textId="77777777" w:rsidR="00FD65A3" w:rsidRPr="00A91AFD" w:rsidRDefault="00FD65A3" w:rsidP="00FD65A3">
      <w:pPr>
        <w:spacing w:line="360" w:lineRule="auto"/>
        <w:rPr>
          <w:rFonts w:ascii="Times New Roman" w:hAnsi="Times New Roman" w:cs="Times New Roman"/>
          <w:color w:val="222222"/>
          <w:sz w:val="22"/>
          <w:szCs w:val="22"/>
          <w:shd w:val="clear" w:color="auto" w:fill="FFFFFF"/>
          <w:lang w:val="en-US"/>
        </w:rPr>
      </w:pPr>
    </w:p>
    <w:p w14:paraId="6E6362B9" w14:textId="23E7B774" w:rsidR="00545734" w:rsidRDefault="002920A4" w:rsidP="00FD65A3">
      <w:pPr>
        <w:spacing w:line="360" w:lineRule="auto"/>
        <w:rPr>
          <w:rFonts w:ascii="Times New Roman" w:hAnsi="Times New Roman" w:cs="Times New Roman"/>
          <w:color w:val="000000" w:themeColor="text1"/>
          <w:sz w:val="22"/>
          <w:szCs w:val="22"/>
          <w:lang w:val="en-US"/>
        </w:rPr>
      </w:pPr>
      <w:r w:rsidRPr="00A91AFD">
        <w:rPr>
          <w:rFonts w:ascii="Times New Roman" w:hAnsi="Times New Roman" w:cs="Times New Roman"/>
          <w:b/>
          <w:bCs/>
          <w:color w:val="000000" w:themeColor="text1"/>
          <w:sz w:val="22"/>
          <w:szCs w:val="22"/>
          <w:lang w:val="en-US"/>
        </w:rPr>
        <w:t>Supplementary Figure S1</w:t>
      </w:r>
      <w:r w:rsidRPr="00A91AFD">
        <w:rPr>
          <w:rFonts w:ascii="Times New Roman" w:hAnsi="Times New Roman" w:cs="Times New Roman"/>
          <w:color w:val="000000" w:themeColor="text1"/>
          <w:sz w:val="22"/>
          <w:szCs w:val="22"/>
          <w:lang w:val="en-US"/>
        </w:rPr>
        <w:t xml:space="preserve">. </w:t>
      </w:r>
      <w:r w:rsidR="00FE3398">
        <w:rPr>
          <w:rFonts w:ascii="Times New Roman" w:hAnsi="Times New Roman" w:cs="Times New Roman"/>
          <w:color w:val="000000" w:themeColor="text1"/>
          <w:sz w:val="22"/>
          <w:szCs w:val="22"/>
          <w:lang w:val="en-US"/>
        </w:rPr>
        <w:t>Bar chart</w:t>
      </w:r>
      <w:r w:rsidR="009D6D5E" w:rsidRPr="00A91AFD">
        <w:rPr>
          <w:rFonts w:ascii="Times New Roman" w:hAnsi="Times New Roman" w:cs="Times New Roman"/>
          <w:color w:val="000000" w:themeColor="text1"/>
          <w:sz w:val="22"/>
          <w:szCs w:val="22"/>
          <w:lang w:val="en-US"/>
        </w:rPr>
        <w:t xml:space="preserve"> displaying the sequencing coverage for the 291 wild emmer wheat whole-genome sequencing (WGS) panel, which averaged 9.5x across all accessions.</w:t>
      </w:r>
      <w:r w:rsidR="00FE3398">
        <w:rPr>
          <w:rFonts w:ascii="Times New Roman" w:hAnsi="Times New Roman" w:cs="Times New Roman"/>
          <w:color w:val="000000" w:themeColor="text1"/>
          <w:sz w:val="22"/>
          <w:szCs w:val="22"/>
          <w:lang w:val="en-US"/>
        </w:rPr>
        <w:t xml:space="preserve"> The single bar indicates the single accession.</w:t>
      </w:r>
      <w:r w:rsidR="009D6D5E" w:rsidRPr="00A91AFD">
        <w:rPr>
          <w:rFonts w:ascii="Times New Roman" w:hAnsi="Times New Roman" w:cs="Times New Roman"/>
          <w:color w:val="000000" w:themeColor="text1"/>
          <w:sz w:val="22"/>
          <w:szCs w:val="22"/>
          <w:lang w:val="en-US"/>
        </w:rPr>
        <w:t xml:space="preserve"> The FASTQ files containing this sequencing data are available on NCBI-SRA under </w:t>
      </w:r>
      <w:proofErr w:type="spellStart"/>
      <w:r w:rsidR="009D6D5E" w:rsidRPr="00A91AFD">
        <w:rPr>
          <w:rFonts w:ascii="Times New Roman" w:hAnsi="Times New Roman" w:cs="Times New Roman"/>
          <w:color w:val="000000" w:themeColor="text1"/>
          <w:sz w:val="22"/>
          <w:szCs w:val="22"/>
          <w:lang w:val="en-US"/>
        </w:rPr>
        <w:t>BioProject</w:t>
      </w:r>
      <w:proofErr w:type="spellEnd"/>
      <w:r w:rsidR="009D6D5E" w:rsidRPr="00A91AFD">
        <w:rPr>
          <w:rFonts w:ascii="Times New Roman" w:hAnsi="Times New Roman" w:cs="Times New Roman"/>
          <w:color w:val="000000" w:themeColor="text1"/>
          <w:sz w:val="22"/>
          <w:szCs w:val="22"/>
          <w:lang w:val="en-US"/>
        </w:rPr>
        <w:t xml:space="preserve"> accession </w:t>
      </w:r>
      <w:r w:rsidR="00E63392">
        <w:rPr>
          <w:rFonts w:ascii="Times New Roman" w:hAnsi="Times New Roman" w:cs="Times New Roman"/>
          <w:color w:val="000000" w:themeColor="text1"/>
          <w:sz w:val="22"/>
          <w:szCs w:val="22"/>
          <w:lang w:val="en-US"/>
        </w:rPr>
        <w:t>#</w:t>
      </w:r>
      <w:r w:rsidR="009D6D5E" w:rsidRPr="00A91AFD">
        <w:rPr>
          <w:rFonts w:ascii="Times New Roman" w:hAnsi="Times New Roman" w:cs="Times New Roman"/>
          <w:color w:val="000000" w:themeColor="text1"/>
          <w:sz w:val="22"/>
          <w:szCs w:val="22"/>
          <w:lang w:val="en-US"/>
        </w:rPr>
        <w:t xml:space="preserve"> PRJNA1007489.</w:t>
      </w:r>
    </w:p>
    <w:p w14:paraId="11EE1DB7"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254CA00E"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62750409"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3BB06B8A"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5FFBE680"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29CF7342"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17DB3EEA"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702FDE0A"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221FF303"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140C82B1"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43D19DC6"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6D05EB2B"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1CF3F0C5"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238F65C8"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731C54B4"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5B578AA0" w14:textId="5083402F" w:rsidR="00DF7360" w:rsidRDefault="00DF7360" w:rsidP="00FD65A3">
      <w:pPr>
        <w:spacing w:line="360" w:lineRule="auto"/>
        <w:rPr>
          <w:rFonts w:ascii="Times New Roman" w:hAnsi="Times New Roman" w:cs="Times New Roman"/>
          <w:color w:val="000000" w:themeColor="text1"/>
          <w:sz w:val="22"/>
          <w:szCs w:val="22"/>
          <w:lang w:val="en-US"/>
        </w:rPr>
      </w:pPr>
      <w:r w:rsidRPr="00A91AFD">
        <w:rPr>
          <w:rFonts w:ascii="Times New Roman" w:hAnsi="Times New Roman" w:cs="Times New Roman"/>
          <w:noProof/>
          <w:color w:val="000000" w:themeColor="text1"/>
          <w:sz w:val="22"/>
          <w:szCs w:val="22"/>
          <w:lang w:val="en-US"/>
        </w:rPr>
        <w:drawing>
          <wp:inline distT="0" distB="0" distL="0" distR="0" wp14:anchorId="56423852" wp14:editId="55A4468B">
            <wp:extent cx="5943600" cy="4043165"/>
            <wp:effectExtent l="12700" t="12700" r="12700" b="8255"/>
            <wp:docPr id="16561008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100851" name="Picture 1656100851"/>
                    <pic:cNvPicPr/>
                  </pic:nvPicPr>
                  <pic:blipFill rotWithShape="1">
                    <a:blip r:embed="rId12" cstate="print">
                      <a:extLst>
                        <a:ext uri="{28A0092B-C50C-407E-A947-70E740481C1C}">
                          <a14:useLocalDpi xmlns:a14="http://schemas.microsoft.com/office/drawing/2010/main" val="0"/>
                        </a:ext>
                      </a:extLst>
                    </a:blip>
                    <a:srcRect l="4632" r="8821" b="11687"/>
                    <a:stretch/>
                  </pic:blipFill>
                  <pic:spPr bwMode="auto">
                    <a:xfrm>
                      <a:off x="0" y="0"/>
                      <a:ext cx="5943600" cy="4043165"/>
                    </a:xfrm>
                    <a:prstGeom prst="rect">
                      <a:avLst/>
                    </a:prstGeom>
                    <a:ln w="9525" cap="flat" cmpd="sng" algn="ctr">
                      <a:solidFill>
                        <a:sysClr val="window" lastClr="FFFFFF">
                          <a:lumMod val="85000"/>
                        </a:sys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6A298731"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54B889A2" w14:textId="77777777" w:rsidR="00DF7360" w:rsidRPr="00A91AFD" w:rsidRDefault="00DF7360" w:rsidP="00DF7360">
      <w:pPr>
        <w:spacing w:line="360" w:lineRule="auto"/>
        <w:rPr>
          <w:rFonts w:ascii="Times New Roman" w:hAnsi="Times New Roman" w:cs="Times New Roman"/>
          <w:color w:val="000000" w:themeColor="text1"/>
          <w:sz w:val="22"/>
          <w:szCs w:val="22"/>
          <w:lang w:val="en-US"/>
        </w:rPr>
      </w:pPr>
      <w:r w:rsidRPr="00A91AFD">
        <w:rPr>
          <w:rFonts w:ascii="Times New Roman" w:hAnsi="Times New Roman" w:cs="Times New Roman"/>
          <w:b/>
          <w:bCs/>
          <w:color w:val="000000" w:themeColor="text1"/>
          <w:sz w:val="22"/>
          <w:szCs w:val="22"/>
          <w:lang w:val="en-US"/>
        </w:rPr>
        <w:t>Supplementary Figure S</w:t>
      </w:r>
      <w:r>
        <w:rPr>
          <w:rFonts w:ascii="Times New Roman" w:hAnsi="Times New Roman" w:cs="Times New Roman"/>
          <w:b/>
          <w:bCs/>
          <w:color w:val="000000" w:themeColor="text1"/>
          <w:sz w:val="22"/>
          <w:szCs w:val="22"/>
          <w:lang w:val="en-US"/>
        </w:rPr>
        <w:t>2</w:t>
      </w:r>
      <w:r w:rsidRPr="00A91AFD">
        <w:rPr>
          <w:rFonts w:ascii="Times New Roman" w:hAnsi="Times New Roman" w:cs="Times New Roman"/>
          <w:color w:val="000000" w:themeColor="text1"/>
          <w:sz w:val="22"/>
          <w:szCs w:val="22"/>
          <w:lang w:val="en-US"/>
        </w:rPr>
        <w:t>. The SNP density as the number of SNPs within a 1 Mb window size. Each horizontal bar represents one of the 14 different chromosomes of wild emmer wheat and extends to its physical length as shown on the x-axis at the top. The colors of the bars indicate the level of SNP density.</w:t>
      </w:r>
    </w:p>
    <w:p w14:paraId="31A77BF8"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4E8F9E58" w14:textId="77777777" w:rsidR="00DF7360" w:rsidRDefault="00DF7360" w:rsidP="00FD65A3">
      <w:pPr>
        <w:spacing w:line="360" w:lineRule="auto"/>
        <w:rPr>
          <w:rFonts w:ascii="Times New Roman" w:hAnsi="Times New Roman" w:cs="Times New Roman"/>
          <w:color w:val="000000" w:themeColor="text1"/>
          <w:sz w:val="22"/>
          <w:szCs w:val="22"/>
          <w:lang w:val="en-US"/>
        </w:rPr>
      </w:pPr>
    </w:p>
    <w:p w14:paraId="684C41C0" w14:textId="77777777" w:rsidR="00DF7360" w:rsidRPr="00A91AFD" w:rsidRDefault="00DF7360" w:rsidP="00FD65A3">
      <w:pPr>
        <w:spacing w:line="360" w:lineRule="auto"/>
        <w:rPr>
          <w:rFonts w:ascii="Times New Roman" w:hAnsi="Times New Roman" w:cs="Times New Roman"/>
          <w:color w:val="000000" w:themeColor="text1"/>
          <w:sz w:val="22"/>
          <w:szCs w:val="22"/>
          <w:lang w:val="en-US"/>
        </w:rPr>
      </w:pPr>
    </w:p>
    <w:p w14:paraId="2C5E8896" w14:textId="77777777" w:rsidR="009A1648" w:rsidRPr="00A91AFD" w:rsidRDefault="009A1648" w:rsidP="00FD65A3">
      <w:pPr>
        <w:spacing w:line="360" w:lineRule="auto"/>
        <w:rPr>
          <w:rFonts w:ascii="Times New Roman" w:hAnsi="Times New Roman" w:cs="Times New Roman"/>
          <w:color w:val="000000" w:themeColor="text1"/>
          <w:sz w:val="22"/>
          <w:szCs w:val="22"/>
          <w:lang w:val="en-US"/>
        </w:rPr>
      </w:pPr>
    </w:p>
    <w:p w14:paraId="0EE01F04" w14:textId="77777777" w:rsidR="009A1648" w:rsidRPr="00A91AFD" w:rsidRDefault="009A1648" w:rsidP="00FD65A3">
      <w:pPr>
        <w:spacing w:line="360" w:lineRule="auto"/>
        <w:rPr>
          <w:rFonts w:ascii="Times New Roman" w:hAnsi="Times New Roman" w:cs="Times New Roman"/>
          <w:color w:val="000000" w:themeColor="text1"/>
          <w:sz w:val="22"/>
          <w:szCs w:val="22"/>
          <w:lang w:val="en-US"/>
        </w:rPr>
      </w:pPr>
    </w:p>
    <w:p w14:paraId="2D8D361E" w14:textId="77777777" w:rsidR="009A1648" w:rsidRPr="00A91AFD" w:rsidRDefault="009A1648" w:rsidP="00FD65A3">
      <w:pPr>
        <w:spacing w:line="360" w:lineRule="auto"/>
        <w:rPr>
          <w:rFonts w:ascii="Times New Roman" w:hAnsi="Times New Roman" w:cs="Times New Roman"/>
          <w:color w:val="000000" w:themeColor="text1"/>
          <w:sz w:val="22"/>
          <w:szCs w:val="22"/>
          <w:lang w:val="en-US"/>
        </w:rPr>
      </w:pPr>
    </w:p>
    <w:p w14:paraId="510D104C" w14:textId="77777777" w:rsidR="009A1648" w:rsidRPr="00A91AFD" w:rsidRDefault="009A1648" w:rsidP="00FD65A3">
      <w:pPr>
        <w:spacing w:line="360" w:lineRule="auto"/>
        <w:rPr>
          <w:rFonts w:ascii="Times New Roman" w:hAnsi="Times New Roman" w:cs="Times New Roman"/>
          <w:color w:val="000000" w:themeColor="text1"/>
          <w:sz w:val="22"/>
          <w:szCs w:val="22"/>
          <w:lang w:val="en-US"/>
        </w:rPr>
      </w:pPr>
    </w:p>
    <w:p w14:paraId="476FDF65" w14:textId="77777777" w:rsidR="009A1648" w:rsidRPr="00A91AFD" w:rsidRDefault="009A1648" w:rsidP="00FD65A3">
      <w:pPr>
        <w:spacing w:line="360" w:lineRule="auto"/>
        <w:rPr>
          <w:rFonts w:ascii="Times New Roman" w:hAnsi="Times New Roman" w:cs="Times New Roman"/>
          <w:color w:val="000000" w:themeColor="text1"/>
          <w:sz w:val="22"/>
          <w:szCs w:val="22"/>
          <w:lang w:val="en-US"/>
        </w:rPr>
      </w:pPr>
    </w:p>
    <w:p w14:paraId="2891F415" w14:textId="77777777" w:rsidR="009A1648" w:rsidRPr="00A91AFD" w:rsidRDefault="009A1648" w:rsidP="00FD65A3">
      <w:pPr>
        <w:spacing w:line="360" w:lineRule="auto"/>
        <w:rPr>
          <w:rFonts w:ascii="Times New Roman" w:hAnsi="Times New Roman" w:cs="Times New Roman"/>
          <w:color w:val="000000" w:themeColor="text1"/>
          <w:sz w:val="22"/>
          <w:szCs w:val="22"/>
          <w:lang w:val="en-US"/>
        </w:rPr>
      </w:pPr>
    </w:p>
    <w:p w14:paraId="7700CA36" w14:textId="77777777" w:rsidR="009A1648" w:rsidRPr="00A91AFD" w:rsidRDefault="009A1648" w:rsidP="00FD65A3">
      <w:pPr>
        <w:spacing w:line="360" w:lineRule="auto"/>
        <w:rPr>
          <w:rFonts w:ascii="Times New Roman" w:hAnsi="Times New Roman" w:cs="Times New Roman"/>
          <w:color w:val="000000" w:themeColor="text1"/>
          <w:sz w:val="22"/>
          <w:szCs w:val="22"/>
          <w:lang w:val="en-US"/>
        </w:rPr>
      </w:pPr>
    </w:p>
    <w:p w14:paraId="4D98DA9E" w14:textId="77777777" w:rsidR="009A1648" w:rsidRPr="00A91AFD" w:rsidRDefault="009A1648" w:rsidP="00FD65A3">
      <w:pPr>
        <w:spacing w:line="360" w:lineRule="auto"/>
        <w:rPr>
          <w:rFonts w:ascii="Times New Roman" w:hAnsi="Times New Roman" w:cs="Times New Roman"/>
          <w:color w:val="000000" w:themeColor="text1"/>
          <w:sz w:val="22"/>
          <w:szCs w:val="22"/>
          <w:lang w:val="en-US"/>
        </w:rPr>
      </w:pPr>
    </w:p>
    <w:p w14:paraId="4D60C890" w14:textId="77777777" w:rsidR="000E21D4" w:rsidRPr="00A91AFD" w:rsidRDefault="000E21D4" w:rsidP="00FD65A3">
      <w:pPr>
        <w:spacing w:line="360" w:lineRule="auto"/>
        <w:rPr>
          <w:rFonts w:ascii="Times New Roman" w:hAnsi="Times New Roman" w:cs="Times New Roman"/>
          <w:color w:val="000000" w:themeColor="text1"/>
          <w:sz w:val="22"/>
          <w:szCs w:val="22"/>
          <w:lang w:val="en-US"/>
        </w:rPr>
      </w:pPr>
    </w:p>
    <w:p w14:paraId="14FB0B71" w14:textId="0E8E0D37" w:rsidR="000E21D4" w:rsidRPr="00A91AFD" w:rsidRDefault="00DE7D06" w:rsidP="00FD65A3">
      <w:pPr>
        <w:spacing w:line="360" w:lineRule="auto"/>
        <w:rPr>
          <w:rFonts w:ascii="Times New Roman" w:hAnsi="Times New Roman" w:cs="Times New Roman"/>
          <w:color w:val="000000" w:themeColor="text1"/>
          <w:sz w:val="22"/>
          <w:szCs w:val="22"/>
          <w:lang w:val="en-US"/>
        </w:rPr>
      </w:pPr>
      <w:r>
        <w:rPr>
          <w:rFonts w:ascii="Times New Roman" w:hAnsi="Times New Roman" w:cs="Times New Roman"/>
          <w:noProof/>
          <w:color w:val="000000" w:themeColor="text1"/>
          <w:sz w:val="22"/>
          <w:szCs w:val="22"/>
          <w:lang w:val="en-US"/>
        </w:rPr>
        <w:drawing>
          <wp:inline distT="0" distB="0" distL="0" distR="0" wp14:anchorId="7A9DB7A4" wp14:editId="34729ADC">
            <wp:extent cx="5552809" cy="3342346"/>
            <wp:effectExtent l="12700" t="12700" r="10160" b="10795"/>
            <wp:docPr id="1736608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60844" name="Picture 173660844"/>
                    <pic:cNvPicPr/>
                  </pic:nvPicPr>
                  <pic:blipFill rotWithShape="1">
                    <a:blip r:embed="rId13">
                      <a:extLst>
                        <a:ext uri="{28A0092B-C50C-407E-A947-70E740481C1C}">
                          <a14:useLocalDpi xmlns:a14="http://schemas.microsoft.com/office/drawing/2010/main" val="0"/>
                        </a:ext>
                      </a:extLst>
                    </a:blip>
                    <a:srcRect r="6549"/>
                    <a:stretch/>
                  </pic:blipFill>
                  <pic:spPr bwMode="auto">
                    <a:xfrm>
                      <a:off x="0" y="0"/>
                      <a:ext cx="5554352" cy="3343275"/>
                    </a:xfrm>
                    <a:prstGeom prst="rect">
                      <a:avLst/>
                    </a:prstGeom>
                    <a:ln>
                      <a:solidFill>
                        <a:schemeClr val="bg1">
                          <a:lumMod val="85000"/>
                        </a:schemeClr>
                      </a:solidFill>
                    </a:ln>
                    <a:extLst>
                      <a:ext uri="{53640926-AAD7-44D8-BBD7-CCE9431645EC}">
                        <a14:shadowObscured xmlns:a14="http://schemas.microsoft.com/office/drawing/2010/main"/>
                      </a:ext>
                    </a:extLst>
                  </pic:spPr>
                </pic:pic>
              </a:graphicData>
            </a:graphic>
          </wp:inline>
        </w:drawing>
      </w:r>
    </w:p>
    <w:p w14:paraId="7DF29A54" w14:textId="77777777" w:rsidR="000E21D4" w:rsidRPr="00A91AFD" w:rsidRDefault="000E21D4" w:rsidP="00FD65A3">
      <w:pPr>
        <w:spacing w:line="360" w:lineRule="auto"/>
        <w:rPr>
          <w:rFonts w:ascii="Times New Roman" w:hAnsi="Times New Roman" w:cs="Times New Roman"/>
          <w:color w:val="000000" w:themeColor="text1"/>
          <w:sz w:val="22"/>
          <w:szCs w:val="22"/>
          <w:lang w:val="en-US"/>
        </w:rPr>
      </w:pPr>
    </w:p>
    <w:p w14:paraId="5F179621" w14:textId="109E6BAE" w:rsidR="000E21D4" w:rsidRPr="00A91AFD" w:rsidRDefault="000E21D4" w:rsidP="000E21D4">
      <w:pPr>
        <w:spacing w:line="360" w:lineRule="auto"/>
        <w:rPr>
          <w:rFonts w:ascii="Times New Roman" w:hAnsi="Times New Roman" w:cs="Times New Roman"/>
          <w:b/>
          <w:bCs/>
          <w:sz w:val="22"/>
          <w:szCs w:val="22"/>
          <w:u w:val="single"/>
          <w:lang w:val="en-US"/>
        </w:rPr>
      </w:pPr>
      <w:r w:rsidRPr="00A91AFD">
        <w:rPr>
          <w:rFonts w:ascii="Times New Roman" w:hAnsi="Times New Roman" w:cs="Times New Roman"/>
          <w:b/>
          <w:bCs/>
          <w:color w:val="000000" w:themeColor="text1"/>
          <w:sz w:val="22"/>
          <w:szCs w:val="22"/>
          <w:lang w:val="en-US"/>
        </w:rPr>
        <w:t>Supplementary Figure S</w:t>
      </w:r>
      <w:r w:rsidR="000353D8">
        <w:rPr>
          <w:rFonts w:ascii="Times New Roman" w:hAnsi="Times New Roman" w:cs="Times New Roman"/>
          <w:b/>
          <w:bCs/>
          <w:color w:val="000000" w:themeColor="text1"/>
          <w:sz w:val="22"/>
          <w:szCs w:val="22"/>
          <w:lang w:val="en-US"/>
        </w:rPr>
        <w:t>3</w:t>
      </w:r>
      <w:r w:rsidRPr="00A91AFD">
        <w:rPr>
          <w:rFonts w:ascii="Times New Roman" w:hAnsi="Times New Roman" w:cs="Times New Roman"/>
          <w:color w:val="000000" w:themeColor="text1"/>
          <w:sz w:val="22"/>
          <w:szCs w:val="22"/>
          <w:lang w:val="en-US"/>
        </w:rPr>
        <w:t xml:space="preserve">. </w:t>
      </w:r>
      <w:r w:rsidRPr="00A91AFD">
        <w:rPr>
          <w:rFonts w:ascii="Times New Roman" w:hAnsi="Times New Roman" w:cs="Times New Roman"/>
          <w:sz w:val="22"/>
          <w:szCs w:val="22"/>
          <w:lang w:val="en-US"/>
        </w:rPr>
        <w:t xml:space="preserve">Clustering of WEW accessions and the </w:t>
      </w:r>
      <w:r w:rsidR="00D53082">
        <w:rPr>
          <w:rFonts w:ascii="Times New Roman" w:hAnsi="Times New Roman" w:cs="Times New Roman"/>
          <w:sz w:val="22"/>
          <w:szCs w:val="22"/>
          <w:lang w:val="en-US"/>
        </w:rPr>
        <w:t>cultivated</w:t>
      </w:r>
      <w:r w:rsidRPr="00A91AFD">
        <w:rPr>
          <w:rFonts w:ascii="Times New Roman" w:hAnsi="Times New Roman" w:cs="Times New Roman"/>
          <w:sz w:val="22"/>
          <w:szCs w:val="22"/>
          <w:lang w:val="en-US"/>
        </w:rPr>
        <w:t xml:space="preserve"> emmer </w:t>
      </w:r>
      <w:r w:rsidR="006511E7">
        <w:rPr>
          <w:rFonts w:ascii="Times New Roman" w:hAnsi="Times New Roman" w:cs="Times New Roman"/>
          <w:sz w:val="22"/>
          <w:szCs w:val="22"/>
          <w:lang w:val="en-US"/>
        </w:rPr>
        <w:t xml:space="preserve">wheat </w:t>
      </w:r>
      <w:r w:rsidR="007F5897" w:rsidRPr="007F5897">
        <w:rPr>
          <w:rFonts w:ascii="Times New Roman" w:hAnsi="Times New Roman" w:cs="Times New Roman"/>
          <w:sz w:val="22"/>
          <w:szCs w:val="22"/>
          <w:lang w:val="en-US"/>
        </w:rPr>
        <w:t>(</w:t>
      </w:r>
      <w:r w:rsidR="007F5897" w:rsidRPr="007F5897">
        <w:rPr>
          <w:rFonts w:ascii="Times New Roman" w:hAnsi="Times New Roman" w:cs="Times New Roman"/>
          <w:i/>
          <w:iCs/>
          <w:sz w:val="22"/>
          <w:szCs w:val="22"/>
          <w:lang w:val="en-US"/>
        </w:rPr>
        <w:t>Triticum</w:t>
      </w:r>
      <w:r w:rsidR="007F5897" w:rsidRPr="007F5897">
        <w:rPr>
          <w:rFonts w:ascii="Times New Roman" w:hAnsi="Times New Roman" w:cs="Times New Roman"/>
          <w:sz w:val="22"/>
          <w:szCs w:val="22"/>
          <w:lang w:val="en-US"/>
        </w:rPr>
        <w:t xml:space="preserve"> </w:t>
      </w:r>
      <w:r w:rsidR="007F5897" w:rsidRPr="007F5897">
        <w:rPr>
          <w:rFonts w:ascii="Times New Roman" w:hAnsi="Times New Roman" w:cs="Times New Roman"/>
          <w:i/>
          <w:iCs/>
          <w:sz w:val="22"/>
          <w:szCs w:val="22"/>
          <w:lang w:val="en-US"/>
        </w:rPr>
        <w:t>turgidum</w:t>
      </w:r>
      <w:r w:rsidR="007F5897" w:rsidRPr="007F5897">
        <w:rPr>
          <w:rFonts w:ascii="Times New Roman" w:hAnsi="Times New Roman" w:cs="Times New Roman"/>
          <w:sz w:val="22"/>
          <w:szCs w:val="22"/>
          <w:lang w:val="en-US"/>
        </w:rPr>
        <w:t xml:space="preserve"> ssp. </w:t>
      </w:r>
      <w:proofErr w:type="spellStart"/>
      <w:r w:rsidR="007F5897" w:rsidRPr="007F5897">
        <w:rPr>
          <w:rFonts w:ascii="Times New Roman" w:hAnsi="Times New Roman" w:cs="Times New Roman"/>
          <w:i/>
          <w:iCs/>
          <w:sz w:val="22"/>
          <w:szCs w:val="22"/>
          <w:lang w:val="en-US"/>
        </w:rPr>
        <w:t>dicoccum</w:t>
      </w:r>
      <w:proofErr w:type="spellEnd"/>
      <w:r w:rsidR="007F5897" w:rsidRPr="007F5897">
        <w:rPr>
          <w:rFonts w:ascii="Times New Roman" w:hAnsi="Times New Roman" w:cs="Times New Roman"/>
          <w:sz w:val="22"/>
          <w:szCs w:val="22"/>
          <w:lang w:val="en-US"/>
        </w:rPr>
        <w:t>)</w:t>
      </w:r>
      <w:r w:rsidR="007F5897">
        <w:rPr>
          <w:rFonts w:ascii="Times New Roman" w:hAnsi="Times New Roman" w:cs="Times New Roman"/>
          <w:sz w:val="22"/>
          <w:szCs w:val="22"/>
          <w:lang w:val="en-US"/>
        </w:rPr>
        <w:t xml:space="preserve"> </w:t>
      </w:r>
      <w:r w:rsidRPr="00A91AFD">
        <w:rPr>
          <w:rFonts w:ascii="Times New Roman" w:hAnsi="Times New Roman" w:cs="Times New Roman"/>
          <w:sz w:val="22"/>
          <w:szCs w:val="22"/>
          <w:lang w:val="en-US"/>
        </w:rPr>
        <w:t xml:space="preserve">within a neighbor-joining (NJ) tree as constructed using genotyping-by-sequencing (GBS) </w:t>
      </w:r>
      <w:r w:rsidR="006511E7">
        <w:rPr>
          <w:rFonts w:ascii="Times New Roman" w:hAnsi="Times New Roman" w:cs="Times New Roman"/>
          <w:sz w:val="22"/>
          <w:szCs w:val="22"/>
          <w:lang w:val="en-US"/>
        </w:rPr>
        <w:t xml:space="preserve">SNP markers. The SE Anatolia subgroups within the wild population clustered closer to the </w:t>
      </w:r>
      <w:r w:rsidR="00D53082">
        <w:rPr>
          <w:rFonts w:ascii="Times New Roman" w:hAnsi="Times New Roman" w:cs="Times New Roman"/>
          <w:sz w:val="22"/>
          <w:szCs w:val="22"/>
          <w:lang w:val="en-US"/>
        </w:rPr>
        <w:t>cultivated</w:t>
      </w:r>
      <w:r w:rsidR="000353D8">
        <w:rPr>
          <w:rFonts w:ascii="Times New Roman" w:hAnsi="Times New Roman" w:cs="Times New Roman"/>
          <w:sz w:val="22"/>
          <w:szCs w:val="22"/>
          <w:lang w:val="en-US"/>
        </w:rPr>
        <w:t xml:space="preserve"> emmer</w:t>
      </w:r>
      <w:r w:rsidR="00D53082">
        <w:rPr>
          <w:rFonts w:ascii="Times New Roman" w:hAnsi="Times New Roman" w:cs="Times New Roman"/>
          <w:sz w:val="22"/>
          <w:szCs w:val="22"/>
          <w:lang w:val="en-US"/>
        </w:rPr>
        <w:t xml:space="preserve">. </w:t>
      </w:r>
    </w:p>
    <w:p w14:paraId="26E75585" w14:textId="77777777" w:rsidR="000E21D4" w:rsidRPr="00A91AFD" w:rsidRDefault="000E21D4" w:rsidP="00FD65A3">
      <w:pPr>
        <w:spacing w:line="360" w:lineRule="auto"/>
        <w:rPr>
          <w:rFonts w:ascii="Times New Roman" w:hAnsi="Times New Roman" w:cs="Times New Roman"/>
          <w:color w:val="222222"/>
          <w:sz w:val="22"/>
          <w:szCs w:val="22"/>
          <w:shd w:val="clear" w:color="auto" w:fill="FFFFFF"/>
          <w:lang w:val="en-US"/>
        </w:rPr>
      </w:pPr>
    </w:p>
    <w:p w14:paraId="13C88784" w14:textId="77777777" w:rsidR="0043174C" w:rsidRPr="00A91AFD" w:rsidRDefault="00EF378A" w:rsidP="00FD65A3">
      <w:pPr>
        <w:spacing w:line="360" w:lineRule="auto"/>
        <w:rPr>
          <w:rFonts w:ascii="Times New Roman" w:hAnsi="Times New Roman" w:cs="Times New Roman"/>
          <w:color w:val="222222"/>
          <w:sz w:val="22"/>
          <w:szCs w:val="22"/>
          <w:shd w:val="clear" w:color="auto" w:fill="FFFFFF"/>
          <w:lang w:val="en-US"/>
        </w:rPr>
      </w:pPr>
      <w:r w:rsidRPr="00A91AFD">
        <w:rPr>
          <w:rFonts w:ascii="Times New Roman" w:hAnsi="Times New Roman" w:cs="Times New Roman"/>
          <w:noProof/>
          <w:color w:val="222222"/>
          <w:sz w:val="22"/>
          <w:szCs w:val="22"/>
          <w:shd w:val="clear" w:color="auto" w:fill="FFFFFF"/>
          <w:lang w:val="en-US"/>
        </w:rPr>
        <w:lastRenderedPageBreak/>
        <w:drawing>
          <wp:inline distT="0" distB="0" distL="0" distR="0" wp14:anchorId="7D8E60FB" wp14:editId="5A2B65A2">
            <wp:extent cx="6149788" cy="5789631"/>
            <wp:effectExtent l="0" t="0" r="0" b="1905"/>
            <wp:docPr id="11700693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069340" name="Picture 1170069340"/>
                    <pic:cNvPicPr/>
                  </pic:nvPicPr>
                  <pic:blipFill rotWithShape="1">
                    <a:blip r:embed="rId14">
                      <a:extLst>
                        <a:ext uri="{28A0092B-C50C-407E-A947-70E740481C1C}">
                          <a14:useLocalDpi xmlns:a14="http://schemas.microsoft.com/office/drawing/2010/main" val="0"/>
                        </a:ext>
                      </a:extLst>
                    </a:blip>
                    <a:srcRect l="6033" r="1455"/>
                    <a:stretch/>
                  </pic:blipFill>
                  <pic:spPr bwMode="auto">
                    <a:xfrm>
                      <a:off x="0" y="0"/>
                      <a:ext cx="6151563" cy="5791302"/>
                    </a:xfrm>
                    <a:prstGeom prst="rect">
                      <a:avLst/>
                    </a:prstGeom>
                    <a:ln>
                      <a:noFill/>
                    </a:ln>
                    <a:extLst>
                      <a:ext uri="{53640926-AAD7-44D8-BBD7-CCE9431645EC}">
                        <a14:shadowObscured xmlns:a14="http://schemas.microsoft.com/office/drawing/2010/main"/>
                      </a:ext>
                    </a:extLst>
                  </pic:spPr>
                </pic:pic>
              </a:graphicData>
            </a:graphic>
          </wp:inline>
        </w:drawing>
      </w:r>
    </w:p>
    <w:p w14:paraId="169C2C60" w14:textId="6D38CDE3" w:rsidR="00FD65A3" w:rsidRDefault="0043174C" w:rsidP="00FD65A3">
      <w:pPr>
        <w:spacing w:line="360" w:lineRule="auto"/>
        <w:rPr>
          <w:rFonts w:ascii="Times New Roman" w:hAnsi="Times New Roman" w:cs="Times New Roman"/>
          <w:color w:val="000000" w:themeColor="text1"/>
          <w:sz w:val="22"/>
          <w:szCs w:val="22"/>
          <w:lang w:val="en-US"/>
        </w:rPr>
      </w:pPr>
      <w:r w:rsidRPr="00A91AFD">
        <w:rPr>
          <w:rFonts w:ascii="Times New Roman" w:hAnsi="Times New Roman" w:cs="Times New Roman"/>
          <w:b/>
          <w:bCs/>
          <w:color w:val="000000" w:themeColor="text1"/>
          <w:sz w:val="22"/>
          <w:szCs w:val="22"/>
          <w:lang w:val="en-US"/>
        </w:rPr>
        <w:t>Supplementary Figure S</w:t>
      </w:r>
      <w:r w:rsidR="000353D8">
        <w:rPr>
          <w:rFonts w:ascii="Times New Roman" w:hAnsi="Times New Roman" w:cs="Times New Roman"/>
          <w:b/>
          <w:bCs/>
          <w:color w:val="000000" w:themeColor="text1"/>
          <w:sz w:val="22"/>
          <w:szCs w:val="22"/>
          <w:lang w:val="en-US"/>
        </w:rPr>
        <w:t>4</w:t>
      </w:r>
      <w:r w:rsidR="00B3432D" w:rsidRPr="00A91AFD">
        <w:rPr>
          <w:rFonts w:ascii="Times New Roman" w:hAnsi="Times New Roman" w:cs="Times New Roman"/>
          <w:b/>
          <w:bCs/>
          <w:color w:val="000000" w:themeColor="text1"/>
          <w:sz w:val="22"/>
          <w:szCs w:val="22"/>
          <w:lang w:val="en-US"/>
        </w:rPr>
        <w:t>.</w:t>
      </w:r>
      <w:r w:rsidR="00DC5D0B" w:rsidRPr="00A91AFD">
        <w:rPr>
          <w:rFonts w:ascii="Times New Roman" w:hAnsi="Times New Roman" w:cs="Times New Roman"/>
          <w:b/>
          <w:bCs/>
          <w:color w:val="000000" w:themeColor="text1"/>
          <w:sz w:val="22"/>
          <w:szCs w:val="22"/>
          <w:lang w:val="en-US"/>
        </w:rPr>
        <w:t xml:space="preserve"> </w:t>
      </w:r>
      <w:r w:rsidR="00B8257B" w:rsidRPr="00A91AFD">
        <w:rPr>
          <w:rFonts w:ascii="Times New Roman" w:hAnsi="Times New Roman" w:cs="Times New Roman"/>
          <w:color w:val="000000" w:themeColor="text1"/>
          <w:sz w:val="22"/>
          <w:szCs w:val="22"/>
          <w:lang w:val="en-US"/>
        </w:rPr>
        <w:t xml:space="preserve">Genome-wide linkage disequilibrium (LD) decay curves for three subpopulations: </w:t>
      </w:r>
      <w:proofErr w:type="spellStart"/>
      <w:r w:rsidR="00B8257B" w:rsidRPr="00A91AFD">
        <w:rPr>
          <w:rFonts w:ascii="Times New Roman" w:hAnsi="Times New Roman" w:cs="Times New Roman"/>
          <w:i/>
          <w:iCs/>
          <w:color w:val="000000" w:themeColor="text1"/>
          <w:sz w:val="22"/>
          <w:szCs w:val="22"/>
          <w:lang w:val="en-US"/>
        </w:rPr>
        <w:t>judaicum</w:t>
      </w:r>
      <w:proofErr w:type="spellEnd"/>
      <w:r w:rsidR="00B8257B" w:rsidRPr="00A91AFD">
        <w:rPr>
          <w:rFonts w:ascii="Times New Roman" w:hAnsi="Times New Roman" w:cs="Times New Roman"/>
          <w:color w:val="000000" w:themeColor="text1"/>
          <w:sz w:val="22"/>
          <w:szCs w:val="22"/>
          <w:lang w:val="en-US"/>
        </w:rPr>
        <w:t>, Southern Levant, and the Northern Population of wild emmer wheat. The Y-axis represents pairwise LD (r2), while the X-axis represents physical length (Mb). Genome-wide LD was computed for all pairs of SNPs (20K SNPs for each subpopulation), and mean LD (r2) was computed using a 100 kb window, then plotted as a dot plot. LD decayed rapidly in all three subpopulations, with a marked decline observed at approximately 250 kb for each.</w:t>
      </w:r>
    </w:p>
    <w:p w14:paraId="14E55300" w14:textId="77777777" w:rsidR="000353D8" w:rsidRDefault="000353D8" w:rsidP="00FD65A3">
      <w:pPr>
        <w:spacing w:line="360" w:lineRule="auto"/>
        <w:rPr>
          <w:rFonts w:ascii="Times New Roman" w:hAnsi="Times New Roman" w:cs="Times New Roman"/>
          <w:color w:val="000000" w:themeColor="text1"/>
          <w:sz w:val="22"/>
          <w:szCs w:val="22"/>
          <w:lang w:val="en-US"/>
        </w:rPr>
      </w:pPr>
    </w:p>
    <w:p w14:paraId="736FB9D4" w14:textId="77777777" w:rsidR="000353D8" w:rsidRDefault="000353D8" w:rsidP="00FD65A3">
      <w:pPr>
        <w:spacing w:line="360" w:lineRule="auto"/>
        <w:rPr>
          <w:rFonts w:ascii="Times New Roman" w:hAnsi="Times New Roman" w:cs="Times New Roman"/>
          <w:color w:val="000000" w:themeColor="text1"/>
          <w:sz w:val="22"/>
          <w:szCs w:val="22"/>
          <w:lang w:val="en-US"/>
        </w:rPr>
      </w:pPr>
    </w:p>
    <w:p w14:paraId="41EA4A70" w14:textId="77777777" w:rsidR="000353D8" w:rsidRDefault="000353D8" w:rsidP="00FD65A3">
      <w:pPr>
        <w:spacing w:line="360" w:lineRule="auto"/>
        <w:rPr>
          <w:rFonts w:ascii="Times New Roman" w:hAnsi="Times New Roman" w:cs="Times New Roman"/>
          <w:color w:val="000000" w:themeColor="text1"/>
          <w:sz w:val="22"/>
          <w:szCs w:val="22"/>
          <w:lang w:val="en-US"/>
        </w:rPr>
      </w:pPr>
    </w:p>
    <w:p w14:paraId="580F9834" w14:textId="7BAC0841" w:rsidR="00986A16" w:rsidRPr="00A91AFD" w:rsidRDefault="3AAB5662" w:rsidP="6C1DCDD7">
      <w:pPr>
        <w:spacing w:line="360" w:lineRule="auto"/>
      </w:pPr>
      <w:r>
        <w:rPr>
          <w:noProof/>
        </w:rPr>
        <w:lastRenderedPageBreak/>
        <w:drawing>
          <wp:inline distT="0" distB="0" distL="0" distR="0" wp14:anchorId="09CF27D5" wp14:editId="341F1CF2">
            <wp:extent cx="5943600" cy="4191000"/>
            <wp:effectExtent l="9525" t="9525" r="9525" b="9525"/>
            <wp:docPr id="2078515254" name="Picture 2078515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4191000"/>
                    </a:xfrm>
                    <a:prstGeom prst="rect">
                      <a:avLst/>
                    </a:prstGeom>
                    <a:ln w="9525">
                      <a:solidFill>
                        <a:schemeClr val="bg1">
                          <a:lumMod val="85000"/>
                          <a:lumOff val="15000"/>
                        </a:schemeClr>
                      </a:solidFill>
                      <a:prstDash val="solid"/>
                    </a:ln>
                  </pic:spPr>
                </pic:pic>
              </a:graphicData>
            </a:graphic>
          </wp:inline>
        </w:drawing>
      </w:r>
    </w:p>
    <w:p w14:paraId="005F1E58" w14:textId="44E9FFB5" w:rsidR="00FD65A3" w:rsidRPr="00986A16" w:rsidRDefault="757DC086" w:rsidP="6C1DCDD7">
      <w:pPr>
        <w:spacing w:line="360" w:lineRule="auto"/>
        <w:rPr>
          <w:rFonts w:ascii="Times New Roman" w:hAnsi="Times New Roman" w:cs="Times New Roman"/>
          <w:color w:val="000000" w:themeColor="text1"/>
          <w:sz w:val="22"/>
          <w:szCs w:val="22"/>
          <w:lang w:val="en-US"/>
        </w:rPr>
      </w:pPr>
      <w:r w:rsidRPr="6C1DCDD7">
        <w:rPr>
          <w:rFonts w:ascii="Times New Roman" w:hAnsi="Times New Roman" w:cs="Times New Roman"/>
          <w:b/>
          <w:bCs/>
          <w:color w:val="000000" w:themeColor="text1"/>
          <w:sz w:val="22"/>
          <w:szCs w:val="22"/>
          <w:lang w:val="en-US"/>
        </w:rPr>
        <w:t>Supplementary Figure S5.</w:t>
      </w:r>
      <w:r w:rsidRPr="6C1DCDD7">
        <w:rPr>
          <w:rFonts w:ascii="Times New Roman" w:hAnsi="Times New Roman" w:cs="Times New Roman"/>
          <w:color w:val="000000" w:themeColor="text1"/>
          <w:sz w:val="22"/>
          <w:szCs w:val="22"/>
          <w:lang w:val="en-US"/>
        </w:rPr>
        <w:t xml:space="preserve"> </w:t>
      </w:r>
      <w:r w:rsidR="2BED1A0E" w:rsidRPr="6C1DCDD7">
        <w:rPr>
          <w:rFonts w:ascii="Times New Roman" w:hAnsi="Times New Roman" w:cs="Times New Roman"/>
          <w:color w:val="000000" w:themeColor="text1"/>
          <w:sz w:val="22"/>
          <w:szCs w:val="22"/>
          <w:lang w:val="en-US"/>
        </w:rPr>
        <w:t>d</w:t>
      </w:r>
      <w:r w:rsidRPr="6C1DCDD7">
        <w:rPr>
          <w:rFonts w:ascii="Times New Roman" w:hAnsi="Times New Roman" w:cs="Times New Roman"/>
          <w:color w:val="000000" w:themeColor="text1"/>
          <w:sz w:val="22"/>
          <w:szCs w:val="22"/>
          <w:lang w:val="en-US"/>
        </w:rPr>
        <w:t>isease symptoms on wild emmer wheat (WEW)</w:t>
      </w:r>
      <w:r w:rsidR="7FE9B973" w:rsidRPr="6C1DCDD7">
        <w:rPr>
          <w:rFonts w:ascii="Times New Roman" w:hAnsi="Times New Roman" w:cs="Times New Roman"/>
          <w:color w:val="000000" w:themeColor="text1"/>
          <w:sz w:val="22"/>
          <w:szCs w:val="22"/>
          <w:lang w:val="en-US"/>
        </w:rPr>
        <w:t>:</w:t>
      </w:r>
      <w:r w:rsidR="7C86DD54" w:rsidRPr="6C1DCDD7">
        <w:rPr>
          <w:rFonts w:ascii="Times New Roman" w:hAnsi="Times New Roman" w:cs="Times New Roman"/>
          <w:color w:val="000000" w:themeColor="text1"/>
          <w:sz w:val="22"/>
          <w:szCs w:val="22"/>
          <w:lang w:val="en-US"/>
        </w:rPr>
        <w:t xml:space="preserve"> </w:t>
      </w:r>
      <w:r w:rsidRPr="6C1DCDD7">
        <w:rPr>
          <w:rFonts w:ascii="Times New Roman" w:hAnsi="Times New Roman" w:cs="Times New Roman"/>
          <w:color w:val="000000" w:themeColor="text1"/>
          <w:sz w:val="22"/>
          <w:szCs w:val="22"/>
          <w:lang w:val="en-US"/>
        </w:rPr>
        <w:t>the stem rust symptoms variability (</w:t>
      </w:r>
      <w:r w:rsidR="68CD1625" w:rsidRPr="6C1DCDD7">
        <w:rPr>
          <w:rFonts w:ascii="Times New Roman" w:hAnsi="Times New Roman" w:cs="Times New Roman"/>
          <w:color w:val="000000" w:themeColor="text1"/>
          <w:sz w:val="22"/>
          <w:szCs w:val="22"/>
          <w:lang w:val="en-US"/>
        </w:rPr>
        <w:t>a</w:t>
      </w:r>
      <w:r w:rsidRPr="6C1DCDD7">
        <w:rPr>
          <w:rFonts w:ascii="Times New Roman" w:hAnsi="Times New Roman" w:cs="Times New Roman"/>
          <w:color w:val="000000" w:themeColor="text1"/>
          <w:sz w:val="22"/>
          <w:szCs w:val="22"/>
          <w:lang w:val="en-US"/>
        </w:rPr>
        <w:t>)</w:t>
      </w:r>
      <w:r w:rsidR="62820CBA" w:rsidRPr="6C1DCDD7">
        <w:rPr>
          <w:rFonts w:ascii="Times New Roman" w:hAnsi="Times New Roman" w:cs="Times New Roman"/>
          <w:color w:val="000000" w:themeColor="text1"/>
          <w:sz w:val="22"/>
          <w:szCs w:val="22"/>
          <w:lang w:val="en-US"/>
        </w:rPr>
        <w:t xml:space="preserve">, </w:t>
      </w:r>
      <w:r w:rsidRPr="6C1DCDD7">
        <w:rPr>
          <w:rFonts w:ascii="Times New Roman" w:hAnsi="Times New Roman" w:cs="Times New Roman"/>
          <w:color w:val="000000" w:themeColor="text1"/>
          <w:sz w:val="22"/>
          <w:szCs w:val="22"/>
          <w:lang w:val="en-US"/>
        </w:rPr>
        <w:t>the leaf rust symptoms variability (</w:t>
      </w:r>
      <w:r w:rsidR="29982872" w:rsidRPr="6C1DCDD7">
        <w:rPr>
          <w:rFonts w:ascii="Times New Roman" w:hAnsi="Times New Roman" w:cs="Times New Roman"/>
          <w:color w:val="000000" w:themeColor="text1"/>
          <w:sz w:val="22"/>
          <w:szCs w:val="22"/>
          <w:lang w:val="en-US"/>
        </w:rPr>
        <w:t>b)</w:t>
      </w:r>
      <w:r w:rsidR="267ED43D" w:rsidRPr="6C1DCDD7">
        <w:rPr>
          <w:rFonts w:ascii="Times New Roman" w:hAnsi="Times New Roman" w:cs="Times New Roman"/>
          <w:color w:val="000000" w:themeColor="text1"/>
          <w:sz w:val="22"/>
          <w:szCs w:val="22"/>
          <w:lang w:val="en-US"/>
        </w:rPr>
        <w:t xml:space="preserve"> and yellow</w:t>
      </w:r>
      <w:r w:rsidR="3E393147" w:rsidRPr="6C1DCDD7">
        <w:rPr>
          <w:rFonts w:ascii="Times New Roman" w:hAnsi="Times New Roman" w:cs="Times New Roman"/>
          <w:color w:val="000000" w:themeColor="text1"/>
          <w:sz w:val="22"/>
          <w:szCs w:val="22"/>
          <w:lang w:val="en-US"/>
        </w:rPr>
        <w:t>/stripe</w:t>
      </w:r>
      <w:r w:rsidR="267ED43D" w:rsidRPr="6C1DCDD7">
        <w:rPr>
          <w:rFonts w:ascii="Times New Roman" w:hAnsi="Times New Roman" w:cs="Times New Roman"/>
          <w:color w:val="000000" w:themeColor="text1"/>
          <w:sz w:val="22"/>
          <w:szCs w:val="22"/>
          <w:lang w:val="en-US"/>
        </w:rPr>
        <w:t xml:space="preserve"> rust symptoms variability (</w:t>
      </w:r>
      <w:r w:rsidR="4A48858C" w:rsidRPr="6C1DCDD7">
        <w:rPr>
          <w:rFonts w:ascii="Times New Roman" w:hAnsi="Times New Roman" w:cs="Times New Roman"/>
          <w:color w:val="000000" w:themeColor="text1"/>
          <w:sz w:val="22"/>
          <w:szCs w:val="22"/>
          <w:lang w:val="en-US"/>
        </w:rPr>
        <w:t>c</w:t>
      </w:r>
      <w:r w:rsidR="267ED43D" w:rsidRPr="6C1DCDD7">
        <w:rPr>
          <w:rFonts w:ascii="Times New Roman" w:hAnsi="Times New Roman" w:cs="Times New Roman"/>
          <w:color w:val="000000" w:themeColor="text1"/>
          <w:sz w:val="22"/>
          <w:szCs w:val="22"/>
          <w:lang w:val="en-US"/>
        </w:rPr>
        <w:t>)</w:t>
      </w:r>
      <w:r w:rsidR="13A31BD5" w:rsidRPr="6C1DCDD7">
        <w:rPr>
          <w:rFonts w:ascii="Times New Roman" w:hAnsi="Times New Roman" w:cs="Times New Roman"/>
          <w:color w:val="000000" w:themeColor="text1"/>
          <w:sz w:val="22"/>
          <w:szCs w:val="22"/>
          <w:lang w:val="en-US"/>
        </w:rPr>
        <w:t xml:space="preserve"> in the leaves of screened accessions. </w:t>
      </w:r>
    </w:p>
    <w:p w14:paraId="5C1BC3AC" w14:textId="77777777" w:rsidR="00FD65A3" w:rsidRPr="00A91AFD" w:rsidRDefault="00FD65A3" w:rsidP="008C5BC3">
      <w:pPr>
        <w:jc w:val="center"/>
        <w:rPr>
          <w:rFonts w:ascii="Times New Roman" w:hAnsi="Times New Roman" w:cs="Times New Roman"/>
          <w:b/>
          <w:bCs/>
          <w:sz w:val="22"/>
          <w:szCs w:val="22"/>
          <w:u w:val="single"/>
          <w:lang w:val="en-US"/>
        </w:rPr>
      </w:pPr>
    </w:p>
    <w:p w14:paraId="0104C66E" w14:textId="4FE5CB9E" w:rsidR="00072F97" w:rsidRPr="00A91AFD" w:rsidRDefault="1534A7FE" w:rsidP="6C1DCDD7">
      <w:pPr>
        <w:jc w:val="center"/>
      </w:pPr>
      <w:r>
        <w:rPr>
          <w:noProof/>
        </w:rPr>
        <w:lastRenderedPageBreak/>
        <w:drawing>
          <wp:inline distT="0" distB="0" distL="0" distR="0" wp14:anchorId="25F9326F" wp14:editId="14EBC632">
            <wp:extent cx="5943600" cy="4619626"/>
            <wp:effectExtent l="9525" t="9525" r="9525" b="9525"/>
            <wp:docPr id="2092564669" name="Picture 2092564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4619626"/>
                    </a:xfrm>
                    <a:prstGeom prst="rect">
                      <a:avLst/>
                    </a:prstGeom>
                    <a:ln w="9525">
                      <a:solidFill>
                        <a:schemeClr val="bg1">
                          <a:lumMod val="85000"/>
                          <a:lumOff val="15000"/>
                        </a:schemeClr>
                      </a:solidFill>
                      <a:prstDash val="solid"/>
                    </a:ln>
                  </pic:spPr>
                </pic:pic>
              </a:graphicData>
            </a:graphic>
          </wp:inline>
        </w:drawing>
      </w:r>
    </w:p>
    <w:p w14:paraId="0A1C76DA" w14:textId="3DDAE3E5" w:rsidR="00364607" w:rsidRPr="00CB19EC" w:rsidRDefault="00842248" w:rsidP="00364607">
      <w:pPr>
        <w:spacing w:line="360" w:lineRule="auto"/>
        <w:rPr>
          <w:rFonts w:ascii="Times New Roman" w:hAnsi="Times New Roman" w:cs="Times New Roman"/>
          <w:color w:val="000000" w:themeColor="text1"/>
          <w:sz w:val="20"/>
          <w:szCs w:val="20"/>
        </w:rPr>
      </w:pPr>
      <w:r w:rsidRPr="00A91AFD">
        <w:rPr>
          <w:rFonts w:ascii="Times New Roman" w:hAnsi="Times New Roman" w:cs="Times New Roman"/>
          <w:b/>
          <w:bCs/>
          <w:color w:val="000000" w:themeColor="text1"/>
          <w:sz w:val="22"/>
          <w:szCs w:val="22"/>
          <w:lang w:val="en-US"/>
        </w:rPr>
        <w:t>Supplementary Figure S</w:t>
      </w:r>
      <w:r w:rsidR="000E21D4" w:rsidRPr="00A91AFD">
        <w:rPr>
          <w:rFonts w:ascii="Times New Roman" w:hAnsi="Times New Roman" w:cs="Times New Roman"/>
          <w:b/>
          <w:bCs/>
          <w:color w:val="000000" w:themeColor="text1"/>
          <w:sz w:val="22"/>
          <w:szCs w:val="22"/>
          <w:lang w:val="en-US"/>
        </w:rPr>
        <w:t>6</w:t>
      </w:r>
      <w:r w:rsidRPr="00A91AFD">
        <w:rPr>
          <w:rFonts w:ascii="Times New Roman" w:hAnsi="Times New Roman" w:cs="Times New Roman"/>
          <w:color w:val="000000" w:themeColor="text1"/>
          <w:sz w:val="22"/>
          <w:szCs w:val="22"/>
          <w:lang w:val="en-US"/>
        </w:rPr>
        <w:t xml:space="preserve">. </w:t>
      </w:r>
      <w:r w:rsidR="00916BFD" w:rsidRPr="00A91AFD">
        <w:rPr>
          <w:rFonts w:ascii="Times New Roman" w:hAnsi="Times New Roman" w:cs="Times New Roman"/>
          <w:sz w:val="22"/>
          <w:szCs w:val="22"/>
          <w:lang w:val="en-US"/>
        </w:rPr>
        <w:t xml:space="preserve">Clustering of WEW accessions within a neighbor-joining (NJ) tree, showcasing their geographic origins and levels of resistance to leaf rust </w:t>
      </w:r>
      <w:r w:rsidR="008729FE" w:rsidRPr="00A91AFD">
        <w:rPr>
          <w:rFonts w:ascii="Times New Roman" w:hAnsi="Times New Roman" w:cs="Times New Roman"/>
          <w:sz w:val="22"/>
          <w:szCs w:val="22"/>
          <w:lang w:val="en-US"/>
        </w:rPr>
        <w:t xml:space="preserve">pathogen </w:t>
      </w:r>
      <w:r w:rsidR="00916BFD" w:rsidRPr="00A91AFD">
        <w:rPr>
          <w:rFonts w:ascii="Times New Roman" w:hAnsi="Times New Roman" w:cs="Times New Roman"/>
          <w:sz w:val="22"/>
          <w:szCs w:val="22"/>
          <w:lang w:val="en-US"/>
        </w:rPr>
        <w:t xml:space="preserve">races at the seedling stage. The resistance levels were differentiated based on disease scores, with corresponding colors on the tree matching the legend color on the top left. The innermost tree features labels of accessions as TA#, while the outer tree branches are represented by colors only. </w:t>
      </w:r>
      <w:r w:rsidR="00364607" w:rsidRPr="00CB19EC">
        <w:rPr>
          <w:rFonts w:ascii="Times New Roman" w:hAnsi="Times New Roman" w:cs="Times New Roman"/>
          <w:sz w:val="22"/>
          <w:szCs w:val="22"/>
        </w:rPr>
        <w:t xml:space="preserve">The </w:t>
      </w:r>
      <w:r w:rsidR="00364607">
        <w:rPr>
          <w:rFonts w:ascii="Times New Roman" w:hAnsi="Times New Roman" w:cs="Times New Roman"/>
          <w:sz w:val="22"/>
          <w:szCs w:val="22"/>
        </w:rPr>
        <w:t xml:space="preserve">outer </w:t>
      </w:r>
      <w:r w:rsidR="00364607" w:rsidRPr="00CB19EC">
        <w:rPr>
          <w:rFonts w:ascii="Times New Roman" w:hAnsi="Times New Roman" w:cs="Times New Roman"/>
          <w:sz w:val="22"/>
          <w:szCs w:val="22"/>
        </w:rPr>
        <w:t xml:space="preserve">colored </w:t>
      </w:r>
      <w:r w:rsidR="00364607">
        <w:rPr>
          <w:rFonts w:ascii="Times New Roman" w:hAnsi="Times New Roman" w:cs="Times New Roman"/>
          <w:sz w:val="22"/>
          <w:szCs w:val="22"/>
        </w:rPr>
        <w:t>circle</w:t>
      </w:r>
      <w:r w:rsidR="00364607">
        <w:rPr>
          <w:rFonts w:ascii="Times New Roman" w:hAnsi="Times New Roman" w:cs="Times New Roman"/>
          <w:sz w:val="22"/>
          <w:szCs w:val="22"/>
          <w:lang w:val="en-US"/>
        </w:rPr>
        <w:t>’s segments</w:t>
      </w:r>
      <w:r w:rsidR="00364607">
        <w:rPr>
          <w:rFonts w:ascii="Times New Roman" w:hAnsi="Times New Roman" w:cs="Times New Roman"/>
          <w:sz w:val="22"/>
          <w:szCs w:val="22"/>
        </w:rPr>
        <w:t xml:space="preserve"> within the NJ tree</w:t>
      </w:r>
      <w:r w:rsidR="00364607" w:rsidRPr="00CB19EC">
        <w:rPr>
          <w:rFonts w:ascii="Times New Roman" w:hAnsi="Times New Roman" w:cs="Times New Roman"/>
          <w:sz w:val="22"/>
          <w:szCs w:val="22"/>
        </w:rPr>
        <w:t xml:space="preserve"> delineate subgroups: SL, northern population, and </w:t>
      </w:r>
      <w:r w:rsidR="00364607" w:rsidRPr="00CB19EC">
        <w:rPr>
          <w:rFonts w:ascii="Times New Roman" w:hAnsi="Times New Roman" w:cs="Times New Roman"/>
          <w:i/>
          <w:iCs/>
          <w:sz w:val="22"/>
          <w:szCs w:val="22"/>
        </w:rPr>
        <w:t>judaicum</w:t>
      </w:r>
      <w:r w:rsidR="00364607" w:rsidRPr="00CB19EC">
        <w:rPr>
          <w:rFonts w:ascii="Times New Roman" w:hAnsi="Times New Roman" w:cs="Times New Roman"/>
          <w:sz w:val="22"/>
          <w:szCs w:val="22"/>
        </w:rPr>
        <w:t>.</w:t>
      </w:r>
      <w:r w:rsidR="00364607" w:rsidRPr="00CB19EC">
        <w:rPr>
          <w:rFonts w:ascii="Times New Roman" w:hAnsi="Times New Roman" w:cs="Times New Roman"/>
          <w:color w:val="000000" w:themeColor="text1"/>
          <w:sz w:val="20"/>
          <w:szCs w:val="20"/>
        </w:rPr>
        <w:t xml:space="preserve"> </w:t>
      </w:r>
    </w:p>
    <w:p w14:paraId="5B463924" w14:textId="01084BD0" w:rsidR="00190E0E" w:rsidRPr="00A91AFD" w:rsidRDefault="00190E0E" w:rsidP="00842248">
      <w:pPr>
        <w:spacing w:line="360" w:lineRule="auto"/>
        <w:rPr>
          <w:rFonts w:ascii="Times New Roman" w:hAnsi="Times New Roman" w:cs="Times New Roman"/>
          <w:color w:val="000000" w:themeColor="text1"/>
          <w:sz w:val="22"/>
          <w:szCs w:val="22"/>
          <w:lang w:val="en-US"/>
        </w:rPr>
      </w:pPr>
    </w:p>
    <w:p w14:paraId="716CAB35" w14:textId="4054B95B" w:rsidR="00357660" w:rsidRPr="00A91AFD" w:rsidRDefault="246F357F" w:rsidP="6C1DCDD7">
      <w:pPr>
        <w:spacing w:line="360" w:lineRule="auto"/>
        <w:jc w:val="center"/>
      </w:pPr>
      <w:r>
        <w:rPr>
          <w:noProof/>
        </w:rPr>
        <w:lastRenderedPageBreak/>
        <w:drawing>
          <wp:inline distT="0" distB="0" distL="0" distR="0" wp14:anchorId="529D556D" wp14:editId="04719848">
            <wp:extent cx="6103470" cy="4463163"/>
            <wp:effectExtent l="9525" t="9525" r="9525" b="9525"/>
            <wp:docPr id="1460843160" name="Picture 1460843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103470" cy="4463163"/>
                    </a:xfrm>
                    <a:prstGeom prst="rect">
                      <a:avLst/>
                    </a:prstGeom>
                    <a:ln w="9525">
                      <a:solidFill>
                        <a:schemeClr val="bg1">
                          <a:lumMod val="85000"/>
                          <a:lumOff val="15000"/>
                        </a:schemeClr>
                      </a:solidFill>
                      <a:prstDash val="solid"/>
                    </a:ln>
                  </pic:spPr>
                </pic:pic>
              </a:graphicData>
            </a:graphic>
          </wp:inline>
        </w:drawing>
      </w:r>
    </w:p>
    <w:p w14:paraId="7F2AF96B" w14:textId="3E02AD03" w:rsidR="00344773" w:rsidRPr="00760255" w:rsidRDefault="00842248" w:rsidP="005912E7">
      <w:pPr>
        <w:spacing w:line="360" w:lineRule="auto"/>
        <w:rPr>
          <w:rFonts w:ascii="Times New Roman" w:hAnsi="Times New Roman" w:cs="Times New Roman"/>
          <w:sz w:val="22"/>
          <w:szCs w:val="22"/>
          <w:lang w:val="en-US"/>
        </w:rPr>
      </w:pPr>
      <w:r w:rsidRPr="00A91AFD">
        <w:rPr>
          <w:rFonts w:ascii="Times New Roman" w:hAnsi="Times New Roman" w:cs="Times New Roman"/>
          <w:b/>
          <w:bCs/>
          <w:color w:val="000000" w:themeColor="text1"/>
          <w:sz w:val="22"/>
          <w:szCs w:val="22"/>
          <w:lang w:val="en-US"/>
        </w:rPr>
        <w:t>Supplementary Figure S</w:t>
      </w:r>
      <w:r w:rsidR="000E21D4" w:rsidRPr="00A91AFD">
        <w:rPr>
          <w:rFonts w:ascii="Times New Roman" w:hAnsi="Times New Roman" w:cs="Times New Roman"/>
          <w:b/>
          <w:bCs/>
          <w:color w:val="000000" w:themeColor="text1"/>
          <w:sz w:val="22"/>
          <w:szCs w:val="22"/>
          <w:lang w:val="en-US"/>
        </w:rPr>
        <w:t>7</w:t>
      </w:r>
      <w:r w:rsidRPr="00A91AFD">
        <w:rPr>
          <w:rFonts w:ascii="Times New Roman" w:hAnsi="Times New Roman" w:cs="Times New Roman"/>
          <w:color w:val="000000" w:themeColor="text1"/>
          <w:sz w:val="22"/>
          <w:szCs w:val="22"/>
          <w:lang w:val="en-US"/>
        </w:rPr>
        <w:t xml:space="preserve">. </w:t>
      </w:r>
      <w:r w:rsidR="005912E7" w:rsidRPr="00A91AFD">
        <w:rPr>
          <w:rFonts w:ascii="Times New Roman" w:hAnsi="Times New Roman" w:cs="Times New Roman"/>
          <w:sz w:val="22"/>
          <w:szCs w:val="22"/>
          <w:lang w:val="en-US"/>
        </w:rPr>
        <w:t xml:space="preserve">Clustering of WEW accessions within a neighbor-joining (NJ) tree, showcasing their geographic origins and levels of resistance to stripe rust </w:t>
      </w:r>
      <w:r w:rsidR="008729FE" w:rsidRPr="00A91AFD">
        <w:rPr>
          <w:rFonts w:ascii="Times New Roman" w:hAnsi="Times New Roman" w:cs="Times New Roman"/>
          <w:sz w:val="22"/>
          <w:szCs w:val="22"/>
          <w:lang w:val="en-US"/>
        </w:rPr>
        <w:t xml:space="preserve">pathogen </w:t>
      </w:r>
      <w:r w:rsidR="005912E7" w:rsidRPr="00A91AFD">
        <w:rPr>
          <w:rFonts w:ascii="Times New Roman" w:hAnsi="Times New Roman" w:cs="Times New Roman"/>
          <w:sz w:val="22"/>
          <w:szCs w:val="22"/>
          <w:lang w:val="en-US"/>
        </w:rPr>
        <w:t xml:space="preserve">races at the seedling stage. The resistance levels were differentiated based on disease scores, with corresponding colors on the tree matching the legend color on the top left. The innermost tree features labels of accessions as TA#, while the outer tree branches are represented by colors only. </w:t>
      </w:r>
      <w:r w:rsidR="00760255" w:rsidRPr="00CB19EC">
        <w:rPr>
          <w:rFonts w:ascii="Times New Roman" w:hAnsi="Times New Roman" w:cs="Times New Roman"/>
          <w:sz w:val="22"/>
          <w:szCs w:val="22"/>
        </w:rPr>
        <w:t xml:space="preserve">The </w:t>
      </w:r>
      <w:r w:rsidR="00760255">
        <w:rPr>
          <w:rFonts w:ascii="Times New Roman" w:hAnsi="Times New Roman" w:cs="Times New Roman"/>
          <w:sz w:val="22"/>
          <w:szCs w:val="22"/>
        </w:rPr>
        <w:t xml:space="preserve">outer </w:t>
      </w:r>
      <w:r w:rsidR="00760255" w:rsidRPr="00CB19EC">
        <w:rPr>
          <w:rFonts w:ascii="Times New Roman" w:hAnsi="Times New Roman" w:cs="Times New Roman"/>
          <w:sz w:val="22"/>
          <w:szCs w:val="22"/>
        </w:rPr>
        <w:t xml:space="preserve">colored </w:t>
      </w:r>
      <w:r w:rsidR="00760255">
        <w:rPr>
          <w:rFonts w:ascii="Times New Roman" w:hAnsi="Times New Roman" w:cs="Times New Roman"/>
          <w:sz w:val="22"/>
          <w:szCs w:val="22"/>
        </w:rPr>
        <w:t>circle</w:t>
      </w:r>
      <w:r w:rsidR="00760255">
        <w:rPr>
          <w:rFonts w:ascii="Times New Roman" w:hAnsi="Times New Roman" w:cs="Times New Roman"/>
          <w:sz w:val="22"/>
          <w:szCs w:val="22"/>
          <w:lang w:val="en-US"/>
        </w:rPr>
        <w:t>’s segments</w:t>
      </w:r>
      <w:r w:rsidR="00760255">
        <w:rPr>
          <w:rFonts w:ascii="Times New Roman" w:hAnsi="Times New Roman" w:cs="Times New Roman"/>
          <w:sz w:val="22"/>
          <w:szCs w:val="22"/>
        </w:rPr>
        <w:t xml:space="preserve"> within the NJ tree</w:t>
      </w:r>
      <w:r w:rsidR="00760255" w:rsidRPr="00CB19EC">
        <w:rPr>
          <w:rFonts w:ascii="Times New Roman" w:hAnsi="Times New Roman" w:cs="Times New Roman"/>
          <w:sz w:val="22"/>
          <w:szCs w:val="22"/>
        </w:rPr>
        <w:t xml:space="preserve"> delineate subgroups: SL, northern population, and </w:t>
      </w:r>
      <w:r w:rsidR="00760255" w:rsidRPr="00CB19EC">
        <w:rPr>
          <w:rFonts w:ascii="Times New Roman" w:hAnsi="Times New Roman" w:cs="Times New Roman"/>
          <w:i/>
          <w:iCs/>
          <w:sz w:val="22"/>
          <w:szCs w:val="22"/>
        </w:rPr>
        <w:t>judaicum</w:t>
      </w:r>
      <w:r w:rsidR="00760255" w:rsidRPr="00CB19EC">
        <w:rPr>
          <w:rFonts w:ascii="Times New Roman" w:hAnsi="Times New Roman" w:cs="Times New Roman"/>
          <w:sz w:val="22"/>
          <w:szCs w:val="22"/>
        </w:rPr>
        <w:t>.</w:t>
      </w:r>
      <w:r w:rsidR="00760255">
        <w:rPr>
          <w:rFonts w:ascii="Times New Roman" w:hAnsi="Times New Roman" w:cs="Times New Roman"/>
          <w:sz w:val="22"/>
          <w:szCs w:val="22"/>
          <w:lang w:val="en-US"/>
        </w:rPr>
        <w:t xml:space="preserve"> </w:t>
      </w:r>
    </w:p>
    <w:p w14:paraId="1BF4E28E" w14:textId="77777777" w:rsidR="00344773" w:rsidRDefault="00344773" w:rsidP="005912E7">
      <w:pPr>
        <w:spacing w:line="360" w:lineRule="auto"/>
        <w:rPr>
          <w:rFonts w:ascii="Times New Roman" w:hAnsi="Times New Roman" w:cs="Times New Roman"/>
          <w:sz w:val="22"/>
          <w:szCs w:val="22"/>
          <w:lang w:val="en-US"/>
        </w:rPr>
      </w:pPr>
    </w:p>
    <w:p w14:paraId="7AB99859" w14:textId="77777777" w:rsidR="00344773" w:rsidRDefault="00344773" w:rsidP="00344773">
      <w:pPr>
        <w:spacing w:line="360" w:lineRule="auto"/>
        <w:jc w:val="center"/>
        <w:rPr>
          <w:rFonts w:ascii="Times New Roman" w:hAnsi="Times New Roman" w:cs="Times New Roman"/>
          <w:b/>
          <w:bCs/>
          <w:sz w:val="22"/>
          <w:szCs w:val="22"/>
          <w:lang w:val="en-US"/>
        </w:rPr>
      </w:pPr>
    </w:p>
    <w:p w14:paraId="24027F8E" w14:textId="77777777" w:rsidR="00344773" w:rsidRDefault="00344773" w:rsidP="00344773">
      <w:pPr>
        <w:spacing w:line="360" w:lineRule="auto"/>
        <w:jc w:val="center"/>
        <w:rPr>
          <w:rFonts w:ascii="Times New Roman" w:hAnsi="Times New Roman" w:cs="Times New Roman"/>
          <w:b/>
          <w:bCs/>
          <w:sz w:val="22"/>
          <w:szCs w:val="22"/>
          <w:lang w:val="en-US"/>
        </w:rPr>
      </w:pPr>
    </w:p>
    <w:p w14:paraId="63339D06" w14:textId="77777777" w:rsidR="00344773" w:rsidRDefault="00344773" w:rsidP="00344773">
      <w:pPr>
        <w:spacing w:line="360" w:lineRule="auto"/>
        <w:jc w:val="center"/>
        <w:rPr>
          <w:rFonts w:ascii="Times New Roman" w:hAnsi="Times New Roman" w:cs="Times New Roman"/>
          <w:b/>
          <w:bCs/>
          <w:sz w:val="22"/>
          <w:szCs w:val="22"/>
          <w:lang w:val="en-US"/>
        </w:rPr>
      </w:pPr>
    </w:p>
    <w:p w14:paraId="1B20F4CF" w14:textId="77777777" w:rsidR="00344773" w:rsidRDefault="00344773" w:rsidP="00344773">
      <w:pPr>
        <w:spacing w:line="360" w:lineRule="auto"/>
        <w:jc w:val="center"/>
        <w:rPr>
          <w:rFonts w:ascii="Times New Roman" w:hAnsi="Times New Roman" w:cs="Times New Roman"/>
          <w:b/>
          <w:bCs/>
          <w:sz w:val="22"/>
          <w:szCs w:val="22"/>
          <w:lang w:val="en-US"/>
        </w:rPr>
      </w:pPr>
    </w:p>
    <w:p w14:paraId="27C32356" w14:textId="77777777" w:rsidR="00344773" w:rsidRDefault="00344773" w:rsidP="00344773">
      <w:pPr>
        <w:spacing w:line="360" w:lineRule="auto"/>
        <w:jc w:val="center"/>
        <w:rPr>
          <w:rFonts w:ascii="Times New Roman" w:hAnsi="Times New Roman" w:cs="Times New Roman"/>
          <w:b/>
          <w:bCs/>
          <w:sz w:val="22"/>
          <w:szCs w:val="22"/>
          <w:lang w:val="en-US"/>
        </w:rPr>
      </w:pPr>
    </w:p>
    <w:p w14:paraId="44832A5A" w14:textId="77777777" w:rsidR="00F24640" w:rsidRDefault="00F24640" w:rsidP="00344773">
      <w:pPr>
        <w:spacing w:line="360" w:lineRule="auto"/>
        <w:jc w:val="center"/>
        <w:rPr>
          <w:rFonts w:ascii="Times New Roman" w:hAnsi="Times New Roman" w:cs="Times New Roman"/>
          <w:b/>
          <w:bCs/>
          <w:sz w:val="22"/>
          <w:szCs w:val="22"/>
          <w:lang w:val="en-US"/>
        </w:rPr>
      </w:pPr>
    </w:p>
    <w:p w14:paraId="50D6CF93" w14:textId="77777777" w:rsidR="00F24640" w:rsidRDefault="00F24640" w:rsidP="00344773">
      <w:pPr>
        <w:spacing w:line="360" w:lineRule="auto"/>
        <w:jc w:val="center"/>
        <w:rPr>
          <w:rFonts w:ascii="Times New Roman" w:hAnsi="Times New Roman" w:cs="Times New Roman"/>
          <w:b/>
          <w:bCs/>
          <w:sz w:val="22"/>
          <w:szCs w:val="22"/>
          <w:lang w:val="en-US"/>
        </w:rPr>
      </w:pPr>
    </w:p>
    <w:p w14:paraId="284C206B" w14:textId="77777777" w:rsidR="00344773" w:rsidRDefault="00344773" w:rsidP="00344773">
      <w:pPr>
        <w:spacing w:line="360" w:lineRule="auto"/>
        <w:jc w:val="center"/>
        <w:rPr>
          <w:rFonts w:ascii="Times New Roman" w:hAnsi="Times New Roman" w:cs="Times New Roman"/>
          <w:b/>
          <w:bCs/>
          <w:sz w:val="22"/>
          <w:szCs w:val="22"/>
          <w:lang w:val="en-US"/>
        </w:rPr>
      </w:pPr>
    </w:p>
    <w:p w14:paraId="1C3A5E00" w14:textId="3FCC7BD5" w:rsidR="00344773" w:rsidRDefault="00344773" w:rsidP="00344773">
      <w:pPr>
        <w:spacing w:line="360" w:lineRule="auto"/>
        <w:jc w:val="center"/>
        <w:rPr>
          <w:rFonts w:ascii="Times New Roman" w:hAnsi="Times New Roman" w:cs="Times New Roman"/>
          <w:b/>
          <w:bCs/>
          <w:sz w:val="22"/>
          <w:szCs w:val="22"/>
          <w:u w:val="single"/>
          <w:lang w:val="en-US"/>
        </w:rPr>
      </w:pPr>
      <w:r w:rsidRPr="00344773">
        <w:rPr>
          <w:rFonts w:ascii="Times New Roman" w:hAnsi="Times New Roman" w:cs="Times New Roman"/>
          <w:b/>
          <w:bCs/>
          <w:sz w:val="22"/>
          <w:szCs w:val="22"/>
          <w:u w:val="single"/>
          <w:lang w:val="en-US"/>
        </w:rPr>
        <w:lastRenderedPageBreak/>
        <w:t>Supplementary Note</w:t>
      </w:r>
      <w:r w:rsidR="003F288F">
        <w:rPr>
          <w:rFonts w:ascii="Times New Roman" w:hAnsi="Times New Roman" w:cs="Times New Roman"/>
          <w:b/>
          <w:bCs/>
          <w:sz w:val="22"/>
          <w:szCs w:val="22"/>
          <w:u w:val="single"/>
          <w:lang w:val="en-US"/>
        </w:rPr>
        <w:t>s</w:t>
      </w:r>
    </w:p>
    <w:p w14:paraId="443BC199" w14:textId="4C343D59" w:rsidR="003F288F" w:rsidRPr="003F288F" w:rsidRDefault="003F288F" w:rsidP="003F288F">
      <w:pPr>
        <w:spacing w:line="360" w:lineRule="auto"/>
        <w:rPr>
          <w:rFonts w:ascii="Times New Roman" w:hAnsi="Times New Roman" w:cs="Times New Roman"/>
          <w:b/>
          <w:bCs/>
          <w:sz w:val="22"/>
          <w:szCs w:val="22"/>
          <w:lang w:val="en-US"/>
        </w:rPr>
      </w:pPr>
      <w:r w:rsidRPr="003F288F">
        <w:rPr>
          <w:rFonts w:ascii="Times New Roman" w:hAnsi="Times New Roman" w:cs="Times New Roman"/>
          <w:b/>
          <w:bCs/>
          <w:sz w:val="22"/>
          <w:szCs w:val="22"/>
          <w:lang w:val="en-US"/>
        </w:rPr>
        <w:t>Supplementary Note S1</w:t>
      </w:r>
    </w:p>
    <w:p w14:paraId="324B5504" w14:textId="77777777" w:rsidR="00344773" w:rsidRPr="00CB19EC" w:rsidRDefault="00344773" w:rsidP="00344773">
      <w:pPr>
        <w:spacing w:line="360" w:lineRule="auto"/>
        <w:rPr>
          <w:rFonts w:ascii="Times New Roman" w:hAnsi="Times New Roman" w:cs="Times New Roman"/>
          <w:b/>
          <w:bCs/>
          <w:sz w:val="20"/>
          <w:szCs w:val="20"/>
        </w:rPr>
      </w:pPr>
      <w:r w:rsidRPr="00CB19EC">
        <w:rPr>
          <w:rFonts w:ascii="Times New Roman" w:hAnsi="Times New Roman" w:cs="Times New Roman"/>
          <w:b/>
          <w:bCs/>
          <w:sz w:val="20"/>
          <w:szCs w:val="20"/>
        </w:rPr>
        <w:t xml:space="preserve">2.6 Pathogen Isolates </w:t>
      </w:r>
    </w:p>
    <w:p w14:paraId="0F094469" w14:textId="621BCE48" w:rsidR="00344773" w:rsidRPr="00CB19EC" w:rsidRDefault="00344773" w:rsidP="00344773">
      <w:pPr>
        <w:autoSpaceDE w:val="0"/>
        <w:autoSpaceDN w:val="0"/>
        <w:adjustRightInd w:val="0"/>
        <w:spacing w:line="360" w:lineRule="auto"/>
        <w:rPr>
          <w:rFonts w:ascii="Times New Roman" w:hAnsi="Times New Roman" w:cs="Times New Roman"/>
          <w:kern w:val="0"/>
          <w:sz w:val="20"/>
          <w:szCs w:val="20"/>
        </w:rPr>
      </w:pPr>
      <w:r w:rsidRPr="00CB19EC">
        <w:rPr>
          <w:rFonts w:ascii="Times New Roman" w:hAnsi="Times New Roman" w:cs="Times New Roman"/>
          <w:sz w:val="20"/>
          <w:szCs w:val="20"/>
        </w:rPr>
        <w:t>The WEW panel was phenotyped at the seedling stage against five races each of the stem rust (</w:t>
      </w:r>
      <w:r w:rsidRPr="00CB19EC">
        <w:rPr>
          <w:rFonts w:ascii="Times New Roman" w:hAnsi="Times New Roman" w:cs="Times New Roman"/>
          <w:i/>
          <w:iCs/>
          <w:sz w:val="20"/>
          <w:szCs w:val="20"/>
        </w:rPr>
        <w:t>Puccinia graminis</w:t>
      </w:r>
      <w:r w:rsidRPr="00CB19EC">
        <w:rPr>
          <w:rFonts w:ascii="Times New Roman" w:hAnsi="Times New Roman" w:cs="Times New Roman"/>
          <w:sz w:val="20"/>
          <w:szCs w:val="20"/>
        </w:rPr>
        <w:t xml:space="preserve"> f. sp. </w:t>
      </w:r>
      <w:r w:rsidRPr="00CB19EC">
        <w:rPr>
          <w:rFonts w:ascii="Times New Roman" w:hAnsi="Times New Roman" w:cs="Times New Roman"/>
          <w:i/>
          <w:iCs/>
          <w:sz w:val="20"/>
          <w:szCs w:val="20"/>
        </w:rPr>
        <w:t>tritici</w:t>
      </w:r>
      <w:r w:rsidRPr="00CB19EC">
        <w:rPr>
          <w:rFonts w:ascii="Times New Roman" w:hAnsi="Times New Roman" w:cs="Times New Roman"/>
          <w:sz w:val="20"/>
          <w:szCs w:val="20"/>
        </w:rPr>
        <w:t>), leaf rust (</w:t>
      </w:r>
      <w:r w:rsidRPr="00CB19EC">
        <w:rPr>
          <w:rFonts w:ascii="Times New Roman" w:hAnsi="Times New Roman" w:cs="Times New Roman"/>
          <w:i/>
          <w:iCs/>
          <w:sz w:val="20"/>
          <w:szCs w:val="20"/>
        </w:rPr>
        <w:t>Puccinia triticina</w:t>
      </w:r>
      <w:r w:rsidRPr="00CB19EC">
        <w:rPr>
          <w:rFonts w:ascii="Times New Roman" w:hAnsi="Times New Roman" w:cs="Times New Roman"/>
          <w:sz w:val="20"/>
          <w:szCs w:val="20"/>
        </w:rPr>
        <w:t>), and stripe rust (</w:t>
      </w:r>
      <w:r w:rsidRPr="00CB19EC">
        <w:rPr>
          <w:rFonts w:ascii="Times New Roman" w:hAnsi="Times New Roman" w:cs="Times New Roman"/>
          <w:i/>
          <w:iCs/>
          <w:sz w:val="20"/>
          <w:szCs w:val="20"/>
        </w:rPr>
        <w:t>Puccinia striiformis</w:t>
      </w:r>
      <w:r w:rsidRPr="00CB19EC">
        <w:rPr>
          <w:rFonts w:ascii="Times New Roman" w:hAnsi="Times New Roman" w:cs="Times New Roman"/>
          <w:sz w:val="20"/>
          <w:szCs w:val="20"/>
        </w:rPr>
        <w:t xml:space="preserve"> f. sp</w:t>
      </w:r>
      <w:r w:rsidRPr="00CB19EC">
        <w:rPr>
          <w:rFonts w:ascii="Times New Roman" w:hAnsi="Times New Roman" w:cs="Times New Roman"/>
          <w:i/>
          <w:iCs/>
          <w:sz w:val="20"/>
          <w:szCs w:val="20"/>
        </w:rPr>
        <w:t>. tritici</w:t>
      </w:r>
      <w:r w:rsidRPr="00CB19EC">
        <w:rPr>
          <w:rFonts w:ascii="Times New Roman" w:hAnsi="Times New Roman" w:cs="Times New Roman"/>
          <w:sz w:val="20"/>
          <w:szCs w:val="20"/>
        </w:rPr>
        <w:t xml:space="preserve">) pathogens of wheat </w:t>
      </w:r>
      <w:r w:rsidRPr="004B0F48">
        <w:rPr>
          <w:rFonts w:ascii="Times New Roman" w:hAnsi="Times New Roman" w:cs="Times New Roman"/>
          <w:sz w:val="20"/>
          <w:szCs w:val="20"/>
        </w:rPr>
        <w:t>(Supplementary Table S2)</w:t>
      </w:r>
      <w:r w:rsidRPr="00CB19EC">
        <w:rPr>
          <w:rFonts w:ascii="Times New Roman" w:hAnsi="Times New Roman" w:cs="Times New Roman"/>
          <w:sz w:val="20"/>
          <w:szCs w:val="20"/>
        </w:rPr>
        <w:t>.</w:t>
      </w:r>
      <w:r w:rsidRPr="00CB19EC">
        <w:rPr>
          <w:rFonts w:ascii="Times New Roman" w:hAnsi="Times New Roman" w:cs="Times New Roman"/>
          <w:kern w:val="0"/>
          <w:sz w:val="20"/>
          <w:szCs w:val="20"/>
        </w:rPr>
        <w:t xml:space="preserve"> </w:t>
      </w:r>
      <w:r w:rsidRPr="00CB19EC">
        <w:rPr>
          <w:rFonts w:ascii="Times New Roman" w:hAnsi="Times New Roman" w:cs="Times New Roman"/>
          <w:sz w:val="20"/>
          <w:szCs w:val="20"/>
        </w:rPr>
        <w:t xml:space="preserve">The selection of races of </w:t>
      </w:r>
      <w:r w:rsidRPr="00CB19EC">
        <w:rPr>
          <w:rFonts w:ascii="Times New Roman" w:hAnsi="Times New Roman" w:cs="Times New Roman"/>
          <w:i/>
          <w:iCs/>
          <w:sz w:val="20"/>
          <w:szCs w:val="20"/>
        </w:rPr>
        <w:t>P</w:t>
      </w:r>
      <w:r w:rsidRPr="00CB19EC">
        <w:rPr>
          <w:rFonts w:ascii="Times New Roman" w:hAnsi="Times New Roman" w:cs="Times New Roman"/>
          <w:sz w:val="20"/>
          <w:szCs w:val="20"/>
        </w:rPr>
        <w:t xml:space="preserve">. </w:t>
      </w:r>
      <w:r w:rsidRPr="00CB19EC">
        <w:rPr>
          <w:rFonts w:ascii="Times New Roman" w:hAnsi="Times New Roman" w:cs="Times New Roman"/>
          <w:i/>
          <w:iCs/>
          <w:sz w:val="20"/>
          <w:szCs w:val="20"/>
        </w:rPr>
        <w:t>graminis</w:t>
      </w:r>
      <w:r w:rsidRPr="00CB19EC">
        <w:rPr>
          <w:rFonts w:ascii="Times New Roman" w:hAnsi="Times New Roman" w:cs="Times New Roman"/>
          <w:sz w:val="20"/>
          <w:szCs w:val="20"/>
        </w:rPr>
        <w:t xml:space="preserve"> f. sp. </w:t>
      </w:r>
      <w:r w:rsidRPr="00CB19EC">
        <w:rPr>
          <w:rFonts w:ascii="Times New Roman" w:hAnsi="Times New Roman" w:cs="Times New Roman"/>
          <w:i/>
          <w:iCs/>
          <w:sz w:val="20"/>
          <w:szCs w:val="20"/>
        </w:rPr>
        <w:t xml:space="preserve">tritici </w:t>
      </w:r>
      <w:r w:rsidRPr="00CB19EC">
        <w:rPr>
          <w:rFonts w:ascii="Times New Roman" w:hAnsi="Times New Roman" w:cs="Times New Roman"/>
          <w:sz w:val="20"/>
          <w:szCs w:val="20"/>
        </w:rPr>
        <w:t xml:space="preserve">aimed to cover the four major genetic groups described for this pathogen and capture a broad virulence spectrum. Race TTKSK (isolate 04KEN156-04, genetic clade I) has the same virulence spectrum as the original isolate Ug99 identified in Uganda in 1998 </w:t>
      </w:r>
      <w:r w:rsidRPr="00CB19EC">
        <w:rPr>
          <w:rFonts w:ascii="Times New Roman" w:hAnsi="Times New Roman" w:cs="Times New Roman"/>
          <w:sz w:val="20"/>
          <w:szCs w:val="20"/>
        </w:rPr>
        <w:fldChar w:fldCharType="begin"/>
      </w:r>
      <w:r w:rsidR="00C45406">
        <w:rPr>
          <w:rFonts w:ascii="Times New Roman" w:hAnsi="Times New Roman" w:cs="Times New Roman"/>
          <w:sz w:val="20"/>
          <w:szCs w:val="20"/>
        </w:rPr>
        <w:instrText xml:space="preserve"> ADDIN EN.CITE &lt;EndNote&gt;&lt;Cite&gt;&lt;Author&gt;Jin&lt;/Author&gt;&lt;Year&gt;2008&lt;/Year&gt;&lt;RecNum&gt;97&lt;/RecNum&gt;&lt;DisplayText&gt;[20]&lt;/DisplayText&gt;&lt;record&gt;&lt;rec-number&gt;97&lt;/rec-number&gt;&lt;foreign-keys&gt;&lt;key app="EN" db-id="eevve2rzlrr0t1edfflvraa9dpxzsxrv9afp" timestamp="1712323215"&gt;97&lt;/key&gt;&lt;/foreign-keys&gt;&lt;ref-type name="Journal Article"&gt;17&lt;/ref-type&gt;&lt;contributors&gt;&lt;authors&gt;&lt;author&gt;Jin, Y.&lt;/author&gt;&lt;author&gt;Szabo, L. J.&lt;/author&gt;&lt;author&gt;Pretorius, Z. A.&lt;/author&gt;&lt;author&gt;Singh, R. P.&lt;/author&gt;&lt;author&gt;Ward, R.&lt;/author&gt;&lt;author&gt;Fetch, T., Jr.&lt;/author&gt;&lt;/authors&gt;&lt;/contributors&gt;&lt;auth-address&gt;United States Department of Agriculture-Agricultural Research Service, Cereal Disease Laboratory, University of Minnesota, St. Paul 55108.&amp;#xD;Department of Plant Sciences, University of the Free State, Bloemfontein 9300, South Africa.&amp;#xD;International Maize and Wheat Improvement Center (CIMMYT), Apdo, Postal 6-641, Mexico D.F., Mexico.&amp;#xD;Cereal Research Centre, Agriculture and Agri-Food Canada, Winnipeg, MB, R3T 2M9, Canada.&lt;/auth-address&gt;&lt;titles&gt;&lt;title&gt;Detection of Virulence to Resistance Gene Sr24 Within Race TTKS of Puccinia graminis f. sp. tritici&lt;/title&gt;&lt;secondary-title&gt;Plant Dis&lt;/secondary-title&gt;&lt;/titles&gt;&lt;periodical&gt;&lt;full-title&gt;Plant Dis&lt;/full-title&gt;&lt;/periodical&gt;&lt;pages&gt;923-926&lt;/pages&gt;&lt;volume&gt;92&lt;/volume&gt;&lt;number&gt;6&lt;/number&gt;&lt;edition&gt;2008/06/01&lt;/edition&gt;&lt;dates&gt;&lt;year&gt;2008&lt;/year&gt;&lt;pub-dates&gt;&lt;date&gt;Jun&lt;/date&gt;&lt;/pub-dates&gt;&lt;/dates&gt;&lt;isbn&gt;0191-2917 (Print)&amp;#xD;0191-2917&lt;/isbn&gt;&lt;accession-num&gt;30769714&lt;/accession-num&gt;&lt;urls&gt;&lt;/urls&gt;&lt;electronic-resource-num&gt;10.1094/pdis-92-6-0923&lt;/electronic-resource-num&gt;&lt;remote-database-provider&gt;NLM&lt;/remote-database-provider&gt;&lt;language&gt;eng&lt;/language&gt;&lt;/record&gt;&lt;/Cite&gt;&lt;/EndNote&gt;</w:instrText>
      </w:r>
      <w:r w:rsidRPr="00CB19EC">
        <w:rPr>
          <w:rFonts w:ascii="Times New Roman" w:hAnsi="Times New Roman" w:cs="Times New Roman"/>
          <w:sz w:val="20"/>
          <w:szCs w:val="20"/>
        </w:rPr>
        <w:fldChar w:fldCharType="separate"/>
      </w:r>
      <w:r w:rsidR="00C45406">
        <w:rPr>
          <w:rFonts w:ascii="Times New Roman" w:hAnsi="Times New Roman" w:cs="Times New Roman"/>
          <w:noProof/>
          <w:sz w:val="20"/>
          <w:szCs w:val="20"/>
        </w:rPr>
        <w:t>[20]</w:t>
      </w:r>
      <w:r w:rsidRPr="00CB19EC">
        <w:rPr>
          <w:rFonts w:ascii="Times New Roman" w:hAnsi="Times New Roman" w:cs="Times New Roman"/>
          <w:sz w:val="20"/>
          <w:szCs w:val="20"/>
        </w:rPr>
        <w:fldChar w:fldCharType="end"/>
      </w:r>
      <w:r w:rsidRPr="00CB19EC">
        <w:rPr>
          <w:rFonts w:ascii="Times New Roman" w:hAnsi="Times New Roman" w:cs="Times New Roman"/>
          <w:sz w:val="20"/>
          <w:szCs w:val="20"/>
        </w:rPr>
        <w:t xml:space="preserve">. Races JRCQC (isolate 09ETH08-3, clade II) and TTRTF (isolate 13GEO189-1, clade III) are virulent on the </w:t>
      </w:r>
      <w:r w:rsidRPr="00CB19EC">
        <w:rPr>
          <w:rFonts w:ascii="Times New Roman" w:hAnsi="Times New Roman" w:cs="Times New Roman"/>
          <w:i/>
          <w:iCs/>
          <w:sz w:val="20"/>
          <w:szCs w:val="20"/>
        </w:rPr>
        <w:t>‘b’</w:t>
      </w:r>
      <w:r w:rsidRPr="00CB19EC">
        <w:rPr>
          <w:rFonts w:ascii="Times New Roman" w:hAnsi="Times New Roman" w:cs="Times New Roman"/>
          <w:sz w:val="20"/>
          <w:szCs w:val="20"/>
        </w:rPr>
        <w:t xml:space="preserve"> allele of the </w:t>
      </w:r>
      <w:r w:rsidRPr="00CB19EC">
        <w:rPr>
          <w:rFonts w:ascii="Times New Roman" w:hAnsi="Times New Roman" w:cs="Times New Roman"/>
          <w:i/>
          <w:iCs/>
          <w:sz w:val="20"/>
          <w:szCs w:val="20"/>
        </w:rPr>
        <w:t>Sr13</w:t>
      </w:r>
      <w:r w:rsidRPr="00CB19EC">
        <w:rPr>
          <w:rFonts w:ascii="Times New Roman" w:hAnsi="Times New Roman" w:cs="Times New Roman"/>
          <w:sz w:val="20"/>
          <w:szCs w:val="20"/>
        </w:rPr>
        <w:t xml:space="preserve"> gene </w:t>
      </w:r>
      <w:r w:rsidRPr="00CB19EC">
        <w:rPr>
          <w:rFonts w:ascii="Times New Roman" w:hAnsi="Times New Roman" w:cs="Times New Roman"/>
          <w:sz w:val="20"/>
          <w:szCs w:val="20"/>
        </w:rPr>
        <w:fldChar w:fldCharType="begin"/>
      </w:r>
      <w:r w:rsidR="00C45406">
        <w:rPr>
          <w:rFonts w:ascii="Times New Roman" w:hAnsi="Times New Roman" w:cs="Times New Roman"/>
          <w:sz w:val="20"/>
          <w:szCs w:val="20"/>
        </w:rPr>
        <w:instrText xml:space="preserve"> ADDIN EN.CITE &lt;EndNote&gt;&lt;Cite&gt;&lt;Author&gt;Olivera&lt;/Author&gt;&lt;Year&gt;2012&lt;/Year&gt;&lt;RecNum&gt;101&lt;/RecNum&gt;&lt;DisplayText&gt;[21]&lt;/DisplayText&gt;&lt;record&gt;&lt;rec-number&gt;101&lt;/rec-number&gt;&lt;foreign-keys&gt;&lt;key app="EN" db-id="eevve2rzlrr0t1edfflvraa9dpxzsxrv9afp" timestamp="1712323619"&gt;101&lt;/key&gt;&lt;/foreign-keys&gt;&lt;ref-type name="Journal Article"&gt;17&lt;/ref-type&gt;&lt;contributors&gt;&lt;authors&gt;&lt;author&gt;Olivera, P. D.&lt;/author&gt;&lt;author&gt;Jin, Y.&lt;/author&gt;&lt;author&gt;Rouse, M.&lt;/author&gt;&lt;author&gt;Badebo, A.&lt;/author&gt;&lt;author&gt;Fetch, T., Jr.&lt;/author&gt;&lt;author&gt;Singh, R. P.&lt;/author&gt;&lt;author&gt;Yahyaoui, A.&lt;/author&gt;&lt;/authors&gt;&lt;/contributors&gt;&lt;auth-address&gt;Department of Plant Pathology, University of Minnesota, St. Paul, MN 55108.&amp;#xD;United States Department of Agriculture-Agricultural Research Service, Cereal Disease Laboratory, St. Paul, MN 55108.&amp;#xD;Ethiopian Institute of Agricultural Research, Debre Zeit, Ethiopia.&amp;#xD;Cereal Research Center, Agriculture and Agri-Food Canada, Winnipeg, MB R3T 2M9, Canada.&amp;#xD;International Maize and Wheat Improvement Center, El Batan, Mexico, CP 56130.&lt;/auth-address&gt;&lt;titles&gt;&lt;title&gt;Races of Puccinia graminis f. sp. tritici with Combined Virulence to Sr13 and Sr9e in a Field Stem Rust Screening Nursery in Ethiopia&lt;/title&gt;&lt;secondary-title&gt;Plant Dis&lt;/secondary-title&gt;&lt;/titles&gt;&lt;periodical&gt;&lt;full-title&gt;Plant Dis&lt;/full-title&gt;&lt;/periodical&gt;&lt;pages&gt;623-628&lt;/pages&gt;&lt;volume&gt;96&lt;/volume&gt;&lt;number&gt;5&lt;/number&gt;&lt;edition&gt;2012/05/01&lt;/edition&gt;&lt;dates&gt;&lt;year&gt;2012&lt;/year&gt;&lt;pub-dates&gt;&lt;date&gt;May&lt;/date&gt;&lt;/pub-dates&gt;&lt;/dates&gt;&lt;isbn&gt;0191-2917 (Print)&amp;#xD;0191-2917&lt;/isbn&gt;&lt;accession-num&gt;30727519&lt;/accession-num&gt;&lt;urls&gt;&lt;/urls&gt;&lt;electronic-resource-num&gt;10.1094/pdis-09-11-0793&lt;/electronic-resource-num&gt;&lt;remote-database-provider&gt;NLM&lt;/remote-database-provider&gt;&lt;language&gt;eng&lt;/language&gt;&lt;/record&gt;&lt;/Cite&gt;&lt;/EndNote&gt;</w:instrText>
      </w:r>
      <w:r w:rsidRPr="00CB19EC">
        <w:rPr>
          <w:rFonts w:ascii="Times New Roman" w:hAnsi="Times New Roman" w:cs="Times New Roman"/>
          <w:sz w:val="20"/>
          <w:szCs w:val="20"/>
        </w:rPr>
        <w:fldChar w:fldCharType="separate"/>
      </w:r>
      <w:r w:rsidR="00C45406">
        <w:rPr>
          <w:rFonts w:ascii="Times New Roman" w:hAnsi="Times New Roman" w:cs="Times New Roman"/>
          <w:noProof/>
          <w:sz w:val="20"/>
          <w:szCs w:val="20"/>
        </w:rPr>
        <w:t>[21]</w:t>
      </w:r>
      <w:r w:rsidRPr="00CB19EC">
        <w:rPr>
          <w:rFonts w:ascii="Times New Roman" w:hAnsi="Times New Roman" w:cs="Times New Roman"/>
          <w:sz w:val="20"/>
          <w:szCs w:val="20"/>
        </w:rPr>
        <w:fldChar w:fldCharType="end"/>
      </w:r>
      <w:r w:rsidRPr="00CB19EC">
        <w:rPr>
          <w:rFonts w:ascii="Times New Roman" w:hAnsi="Times New Roman" w:cs="Times New Roman"/>
          <w:sz w:val="20"/>
          <w:szCs w:val="20"/>
        </w:rPr>
        <w:t xml:space="preserve">, the most important stem rust resistance gene in durum wheat </w:t>
      </w:r>
      <w:r w:rsidRPr="00CB19EC">
        <w:rPr>
          <w:rFonts w:ascii="Times New Roman" w:hAnsi="Times New Roman" w:cs="Times New Roman"/>
          <w:sz w:val="20"/>
          <w:szCs w:val="20"/>
        </w:rPr>
        <w:fldChar w:fldCharType="begin"/>
      </w:r>
      <w:r w:rsidR="00C45406">
        <w:rPr>
          <w:rFonts w:ascii="Times New Roman" w:hAnsi="Times New Roman" w:cs="Times New Roman"/>
          <w:sz w:val="20"/>
          <w:szCs w:val="20"/>
        </w:rPr>
        <w:instrText xml:space="preserve"> ADDIN EN.CITE &lt;EndNote&gt;&lt;Cite&gt;&lt;Author&gt;Klindworth&lt;/Author&gt;&lt;Year&gt;2007&lt;/Year&gt;&lt;RecNum&gt;98&lt;/RecNum&gt;&lt;DisplayText&gt;[22]&lt;/DisplayText&gt;&lt;record&gt;&lt;rec-number&gt;98&lt;/rec-number&gt;&lt;foreign-keys&gt;&lt;key app="EN" db-id="eevve2rzlrr0t1edfflvraa9dpxzsxrv9afp" timestamp="1712323348"&gt;98&lt;/key&gt;&lt;/foreign-keys&gt;&lt;ref-type name="Journal Article"&gt;17&lt;/ref-type&gt;&lt;contributors&gt;&lt;authors&gt;&lt;author&gt;Klindworth, Daryl L.&lt;/author&gt;&lt;author&gt;Miller, James D.&lt;/author&gt;&lt;author&gt;Jin, Yue&lt;/author&gt;&lt;author&gt;Xu, Steven S.&lt;/author&gt;&lt;/authors&gt;&lt;/contributors&gt;&lt;titles&gt;&lt;title&gt;Chromosomal Locations of Genes for Stem Rust Resistance in Monogenic Lines Derived from Tetraploid Wheat Accession ST464&lt;/title&gt;&lt;secondary-title&gt;Crop Science&lt;/secondary-title&gt;&lt;/titles&gt;&lt;periodical&gt;&lt;full-title&gt;Crop Science&lt;/full-title&gt;&lt;/periodical&gt;&lt;pages&gt;1441-1450&lt;/pages&gt;&lt;volume&gt;47&lt;/volume&gt;&lt;number&gt;4&lt;/number&gt;&lt;dates&gt;&lt;year&gt;2007&lt;/year&gt;&lt;/dates&gt;&lt;isbn&gt;0011-183X&lt;/isbn&gt;&lt;urls&gt;&lt;related-urls&gt;&lt;url&gt;https://acsess.onlinelibrary.wiley.com/doi/abs/10.2135/cropsci2006.05.0345&lt;/url&gt;&lt;/related-urls&gt;&lt;/urls&gt;&lt;electronic-resource-num&gt;https://doi.org/10.2135/cropsci2006.05.0345&lt;/electronic-resource-num&gt;&lt;/record&gt;&lt;/Cite&gt;&lt;/EndNote&gt;</w:instrText>
      </w:r>
      <w:r w:rsidRPr="00CB19EC">
        <w:rPr>
          <w:rFonts w:ascii="Times New Roman" w:hAnsi="Times New Roman" w:cs="Times New Roman"/>
          <w:sz w:val="20"/>
          <w:szCs w:val="20"/>
        </w:rPr>
        <w:fldChar w:fldCharType="separate"/>
      </w:r>
      <w:r w:rsidR="00C45406">
        <w:rPr>
          <w:rFonts w:ascii="Times New Roman" w:hAnsi="Times New Roman" w:cs="Times New Roman"/>
          <w:noProof/>
          <w:sz w:val="20"/>
          <w:szCs w:val="20"/>
        </w:rPr>
        <w:t>[22]</w:t>
      </w:r>
      <w:r w:rsidRPr="00CB19EC">
        <w:rPr>
          <w:rFonts w:ascii="Times New Roman" w:hAnsi="Times New Roman" w:cs="Times New Roman"/>
          <w:sz w:val="20"/>
          <w:szCs w:val="20"/>
        </w:rPr>
        <w:fldChar w:fldCharType="end"/>
      </w:r>
      <w:r w:rsidRPr="00CB19EC">
        <w:rPr>
          <w:rFonts w:ascii="Times New Roman" w:hAnsi="Times New Roman" w:cs="Times New Roman"/>
          <w:sz w:val="20"/>
          <w:szCs w:val="20"/>
        </w:rPr>
        <w:t xml:space="preserve">. Race TKTTF (isolate 13ETH18-1, clade IV) is a widely distributed race that caused significant epidemics in East Africa </w:t>
      </w:r>
      <w:r w:rsidRPr="00CB19EC">
        <w:rPr>
          <w:rFonts w:ascii="Times New Roman" w:hAnsi="Times New Roman" w:cs="Times New Roman"/>
          <w:sz w:val="20"/>
          <w:szCs w:val="20"/>
        </w:rPr>
        <w:fldChar w:fldCharType="begin"/>
      </w:r>
      <w:r w:rsidR="00C45406">
        <w:rPr>
          <w:rFonts w:ascii="Times New Roman" w:hAnsi="Times New Roman" w:cs="Times New Roman"/>
          <w:sz w:val="20"/>
          <w:szCs w:val="20"/>
        </w:rPr>
        <w:instrText xml:space="preserve"> ADDIN EN.CITE &lt;EndNote&gt;&lt;Cite&gt;&lt;Author&gt;Olivera&lt;/Author&gt;&lt;Year&gt;2015&lt;/Year&gt;&lt;RecNum&gt;102&lt;/RecNum&gt;&lt;DisplayText&gt;[23]&lt;/DisplayText&gt;&lt;record&gt;&lt;rec-number&gt;102&lt;/rec-number&gt;&lt;foreign-keys&gt;&lt;key app="EN" db-id="eevve2rzlrr0t1edfflvraa9dpxzsxrv9afp" timestamp="1712323701"&gt;102&lt;/key&gt;&lt;/foreign-keys&gt;&lt;ref-type name="Journal Article"&gt;17&lt;/ref-type&gt;&lt;contributors&gt;&lt;authors&gt;&lt;author&gt;Olivera, Pablo&lt;/author&gt;&lt;author&gt;Newcomb, Maria&lt;/author&gt;&lt;author&gt;Szabo, Les J.&lt;/author&gt;&lt;author&gt;Rouse, Matthew&lt;/author&gt;&lt;author&gt;Johnson, Jerry&lt;/author&gt;&lt;author&gt;Gale, Samuel&lt;/author&gt;&lt;author&gt;Luster, Douglas G.&lt;/author&gt;&lt;author&gt;Hodson, David&lt;/author&gt;&lt;author&gt;Cox, James A.&lt;/author&gt;&lt;author&gt;Burgin, Laura&lt;/author&gt;&lt;author&gt;Hort, Matt&lt;/author&gt;&lt;author&gt;Gilligan, Christopher A.&lt;/author&gt;&lt;author&gt;Patpour, Mehran&lt;/author&gt;&lt;author&gt;Justesen, Annemarie F.&lt;/author&gt;&lt;author&gt;Hovmøller, Mogens S.&lt;/author&gt;&lt;author&gt;Woldeab, Getaneh&lt;/author&gt;&lt;author&gt;Hailu, Endale&lt;/author&gt;&lt;author&gt;Hundie, Bekele&lt;/author&gt;&lt;author&gt;Tadesse, Kebede&lt;/author&gt;&lt;author&gt;Pumphrey, Michael&lt;/author&gt;&lt;author&gt;Singh, Ravi P.&lt;/author&gt;&lt;author&gt;Jin, Yue&lt;/author&gt;&lt;/authors&gt;&lt;/contributors&gt;&lt;titles&gt;&lt;title&gt;Phenotypic and Genotypic Characterization of Race TKTTF of Puccinia graminis f. sp. tritici that Caused a Wheat Stem Rust Epidemic in Southern Ethiopia in 2013–14&lt;/title&gt;&lt;secondary-title&gt;Phytopathology®&lt;/secondary-title&gt;&lt;/titles&gt;&lt;periodical&gt;&lt;full-title&gt;Phytopathology®&lt;/full-title&gt;&lt;/periodical&gt;&lt;pages&gt;917-928&lt;/pages&gt;&lt;volume&gt;105&lt;/volume&gt;&lt;number&gt;7&lt;/number&gt;&lt;keywords&gt;&lt;keyword&gt;dispersal model,surveillance&lt;/keyword&gt;&lt;/keywords&gt;&lt;dates&gt;&lt;year&gt;2015&lt;/year&gt;&lt;/dates&gt;&lt;accession-num&gt;25775107&lt;/accession-num&gt;&lt;urls&gt;&lt;related-urls&gt;&lt;url&gt;https://apsjournals.apsnet.org/doi/abs/10.1094/PHYTO-11-14-0302-FI&lt;/url&gt;&lt;/related-urls&gt;&lt;/urls&gt;&lt;electronic-resource-num&gt;10.1094/phyto-11-14-0302-fi&lt;/electronic-resource-num&gt;&lt;/record&gt;&lt;/Cite&gt;&lt;/EndNote&gt;</w:instrText>
      </w:r>
      <w:r w:rsidRPr="00CB19EC">
        <w:rPr>
          <w:rFonts w:ascii="Times New Roman" w:hAnsi="Times New Roman" w:cs="Times New Roman"/>
          <w:sz w:val="20"/>
          <w:szCs w:val="20"/>
        </w:rPr>
        <w:fldChar w:fldCharType="separate"/>
      </w:r>
      <w:r w:rsidR="00C45406">
        <w:rPr>
          <w:rFonts w:ascii="Times New Roman" w:hAnsi="Times New Roman" w:cs="Times New Roman"/>
          <w:noProof/>
          <w:sz w:val="20"/>
          <w:szCs w:val="20"/>
        </w:rPr>
        <w:t>[23]</w:t>
      </w:r>
      <w:r w:rsidRPr="00CB19EC">
        <w:rPr>
          <w:rFonts w:ascii="Times New Roman" w:hAnsi="Times New Roman" w:cs="Times New Roman"/>
          <w:sz w:val="20"/>
          <w:szCs w:val="20"/>
        </w:rPr>
        <w:fldChar w:fldCharType="end"/>
      </w:r>
      <w:r w:rsidRPr="00CB19EC">
        <w:rPr>
          <w:rFonts w:ascii="Times New Roman" w:hAnsi="Times New Roman" w:cs="Times New Roman"/>
          <w:sz w:val="20"/>
          <w:szCs w:val="20"/>
        </w:rPr>
        <w:t xml:space="preserve"> and outbreaks in Europe </w:t>
      </w:r>
      <w:r w:rsidRPr="00CB19EC">
        <w:rPr>
          <w:rFonts w:ascii="Times New Roman" w:hAnsi="Times New Roman" w:cs="Times New Roman"/>
          <w:sz w:val="20"/>
          <w:szCs w:val="20"/>
        </w:rPr>
        <w:fldChar w:fldCharType="begin"/>
      </w:r>
      <w:r w:rsidR="00C45406">
        <w:rPr>
          <w:rFonts w:ascii="Times New Roman" w:hAnsi="Times New Roman" w:cs="Times New Roman"/>
          <w:sz w:val="20"/>
          <w:szCs w:val="20"/>
        </w:rPr>
        <w:instrText xml:space="preserve"> ADDIN EN.CITE &lt;EndNote&gt;&lt;Cite&gt;&lt;Author&gt;Olivera Firpo&lt;/Author&gt;&lt;Year&gt;2017&lt;/Year&gt;&lt;RecNum&gt;103&lt;/RecNum&gt;&lt;DisplayText&gt;[24]&lt;/DisplayText&gt;&lt;record&gt;&lt;rec-number&gt;103&lt;/rec-number&gt;&lt;foreign-keys&gt;&lt;key app="EN" db-id="eevve2rzlrr0t1edfflvraa9dpxzsxrv9afp" timestamp="1712324092"&gt;103&lt;/key&gt;&lt;/foreign-keys&gt;&lt;ref-type name="Journal Article"&gt;17&lt;/ref-type&gt;&lt;contributors&gt;&lt;authors&gt;&lt;author&gt;Olivera Firpo, P. D.&lt;/author&gt;&lt;author&gt;Newcomb, M.&lt;/author&gt;&lt;author&gt;Flath, K.&lt;/author&gt;&lt;author&gt;Sommerfeldt-Impe, N.&lt;/author&gt;&lt;author&gt;Szabo, L. J.&lt;/author&gt;&lt;author&gt;Carter, M.&lt;/author&gt;&lt;author&gt;Luster, D. G.&lt;/author&gt;&lt;author&gt;Jin, Y.&lt;/author&gt;&lt;/authors&gt;&lt;/contributors&gt;&lt;titles&gt;&lt;title&gt;Characterization of Puccinia graminis f. sp. tritici isolates derived from an unusual wheat stem rust outbreak in Germany in 2013&lt;/title&gt;&lt;secondary-title&gt;Plant Pathology&lt;/secondary-title&gt;&lt;/titles&gt;&lt;periodical&gt;&lt;full-title&gt;Plant Pathology&lt;/full-title&gt;&lt;/periodical&gt;&lt;pages&gt;1258-1266&lt;/pages&gt;&lt;volume&gt;66&lt;/volume&gt;&lt;number&gt;8&lt;/number&gt;&lt;dates&gt;&lt;year&gt;2017&lt;/year&gt;&lt;/dates&gt;&lt;isbn&gt;0032-0862&lt;/isbn&gt;&lt;urls&gt;&lt;related-urls&gt;&lt;url&gt;https://bsppjournals.onlinelibrary.wiley.com/doi/abs/10.1111/ppa.12674&lt;/url&gt;&lt;/related-urls&gt;&lt;/urls&gt;&lt;electronic-resource-num&gt;https://doi.org/10.1111/ppa.12674&lt;/electronic-resource-num&gt;&lt;/record&gt;&lt;/Cite&gt;&lt;/EndNote&gt;</w:instrText>
      </w:r>
      <w:r w:rsidRPr="00CB19EC">
        <w:rPr>
          <w:rFonts w:ascii="Times New Roman" w:hAnsi="Times New Roman" w:cs="Times New Roman"/>
          <w:sz w:val="20"/>
          <w:szCs w:val="20"/>
        </w:rPr>
        <w:fldChar w:fldCharType="separate"/>
      </w:r>
      <w:r w:rsidR="00C45406">
        <w:rPr>
          <w:rFonts w:ascii="Times New Roman" w:hAnsi="Times New Roman" w:cs="Times New Roman"/>
          <w:noProof/>
          <w:sz w:val="20"/>
          <w:szCs w:val="20"/>
        </w:rPr>
        <w:t>[24]</w:t>
      </w:r>
      <w:r w:rsidRPr="00CB19EC">
        <w:rPr>
          <w:rFonts w:ascii="Times New Roman" w:hAnsi="Times New Roman" w:cs="Times New Roman"/>
          <w:sz w:val="20"/>
          <w:szCs w:val="20"/>
        </w:rPr>
        <w:fldChar w:fldCharType="end"/>
      </w:r>
      <w:r w:rsidRPr="00CB19EC">
        <w:rPr>
          <w:rFonts w:ascii="Times New Roman" w:hAnsi="Times New Roman" w:cs="Times New Roman"/>
          <w:sz w:val="20"/>
          <w:szCs w:val="20"/>
        </w:rPr>
        <w:t xml:space="preserve">. </w:t>
      </w:r>
      <w:r w:rsidRPr="00CB19EC">
        <w:rPr>
          <w:rFonts w:ascii="Times New Roman" w:hAnsi="Times New Roman" w:cs="Times New Roman"/>
          <w:color w:val="333333"/>
          <w:sz w:val="20"/>
          <w:szCs w:val="20"/>
          <w:shd w:val="clear" w:color="auto" w:fill="FFFFFF"/>
        </w:rPr>
        <w:t>Race TTTTF (isolate 02MN84A-1-2) is the most widely virulent race reported in the U.S., producing high infection types (ITs) on all but</w:t>
      </w:r>
      <w:r>
        <w:rPr>
          <w:rFonts w:ascii="Times New Roman" w:hAnsi="Times New Roman" w:cs="Times New Roman"/>
          <w:color w:val="333333"/>
          <w:sz w:val="20"/>
          <w:szCs w:val="20"/>
          <w:shd w:val="clear" w:color="auto" w:fill="FFFFFF"/>
        </w:rPr>
        <w:t xml:space="preserve"> </w:t>
      </w:r>
      <w:r w:rsidRPr="00CB19EC">
        <w:rPr>
          <w:rFonts w:ascii="Times New Roman" w:hAnsi="Times New Roman" w:cs="Times New Roman"/>
          <w:i/>
          <w:iCs/>
          <w:color w:val="333333"/>
          <w:sz w:val="20"/>
          <w:szCs w:val="20"/>
          <w:shd w:val="clear" w:color="auto" w:fill="FFFFFF"/>
        </w:rPr>
        <w:t>Sr24</w:t>
      </w:r>
      <w:r>
        <w:rPr>
          <w:rFonts w:ascii="Times New Roman" w:hAnsi="Times New Roman" w:cs="Times New Roman"/>
          <w:color w:val="333333"/>
          <w:sz w:val="20"/>
          <w:szCs w:val="20"/>
          <w:shd w:val="clear" w:color="auto" w:fill="FFFFFF"/>
        </w:rPr>
        <w:t xml:space="preserve"> </w:t>
      </w:r>
      <w:r w:rsidRPr="00CB19EC">
        <w:rPr>
          <w:rFonts w:ascii="Times New Roman" w:hAnsi="Times New Roman" w:cs="Times New Roman"/>
          <w:color w:val="333333"/>
          <w:sz w:val="20"/>
          <w:szCs w:val="20"/>
          <w:shd w:val="clear" w:color="auto" w:fill="FFFFFF"/>
        </w:rPr>
        <w:t>and</w:t>
      </w:r>
      <w:r>
        <w:rPr>
          <w:rFonts w:ascii="Times New Roman" w:hAnsi="Times New Roman" w:cs="Times New Roman"/>
          <w:color w:val="333333"/>
          <w:sz w:val="20"/>
          <w:szCs w:val="20"/>
          <w:shd w:val="clear" w:color="auto" w:fill="FFFFFF"/>
        </w:rPr>
        <w:t xml:space="preserve"> </w:t>
      </w:r>
      <w:r w:rsidRPr="00CB19EC">
        <w:rPr>
          <w:rFonts w:ascii="Times New Roman" w:hAnsi="Times New Roman" w:cs="Times New Roman"/>
          <w:i/>
          <w:iCs/>
          <w:color w:val="333333"/>
          <w:sz w:val="20"/>
          <w:szCs w:val="20"/>
          <w:shd w:val="clear" w:color="auto" w:fill="FFFFFF"/>
        </w:rPr>
        <w:t>Sr31</w:t>
      </w:r>
      <w:r>
        <w:rPr>
          <w:rFonts w:ascii="Times New Roman" w:hAnsi="Times New Roman" w:cs="Times New Roman"/>
          <w:color w:val="333333"/>
          <w:sz w:val="20"/>
          <w:szCs w:val="20"/>
          <w:shd w:val="clear" w:color="auto" w:fill="FFFFFF"/>
        </w:rPr>
        <w:t xml:space="preserve"> </w:t>
      </w:r>
      <w:r w:rsidRPr="00CB19EC">
        <w:rPr>
          <w:rFonts w:ascii="Times New Roman" w:hAnsi="Times New Roman" w:cs="Times New Roman"/>
          <w:color w:val="333333"/>
          <w:sz w:val="20"/>
          <w:szCs w:val="20"/>
          <w:shd w:val="clear" w:color="auto" w:fill="FFFFFF"/>
        </w:rPr>
        <w:t>in the 20-line wheat stem rust differential set</w:t>
      </w:r>
      <w:r w:rsidRPr="00CB19EC">
        <w:rPr>
          <w:rFonts w:ascii="Times New Roman" w:hAnsi="Times New Roman" w:cs="Times New Roman"/>
          <w:sz w:val="20"/>
          <w:szCs w:val="20"/>
        </w:rPr>
        <w:t xml:space="preserve"> </w:t>
      </w:r>
      <w:r w:rsidRPr="00CB19EC">
        <w:rPr>
          <w:rFonts w:ascii="Times New Roman" w:hAnsi="Times New Roman" w:cs="Times New Roman"/>
          <w:sz w:val="20"/>
          <w:szCs w:val="20"/>
        </w:rPr>
        <w:fldChar w:fldCharType="begin"/>
      </w:r>
      <w:r w:rsidR="00C45406">
        <w:rPr>
          <w:rFonts w:ascii="Times New Roman" w:hAnsi="Times New Roman" w:cs="Times New Roman"/>
          <w:sz w:val="20"/>
          <w:szCs w:val="20"/>
        </w:rPr>
        <w:instrText xml:space="preserve"> ADDIN EN.CITE &lt;EndNote&gt;&lt;Cite&gt;&lt;Author&gt;Jin&lt;/Author&gt;&lt;Year&gt;2008&lt;/Year&gt;&lt;RecNum&gt;97&lt;/RecNum&gt;&lt;DisplayText&gt;[20]&lt;/DisplayText&gt;&lt;record&gt;&lt;rec-number&gt;97&lt;/rec-number&gt;&lt;foreign-keys&gt;&lt;key app="EN" db-id="eevve2rzlrr0t1edfflvraa9dpxzsxrv9afp" timestamp="1712323215"&gt;97&lt;/key&gt;&lt;/foreign-keys&gt;&lt;ref-type name="Journal Article"&gt;17&lt;/ref-type&gt;&lt;contributors&gt;&lt;authors&gt;&lt;author&gt;Jin, Y.&lt;/author&gt;&lt;author&gt;Szabo, L. J.&lt;/author&gt;&lt;author&gt;Pretorius, Z. A.&lt;/author&gt;&lt;author&gt;Singh, R. P.&lt;/author&gt;&lt;author&gt;Ward, R.&lt;/author&gt;&lt;author&gt;Fetch, T., Jr.&lt;/author&gt;&lt;/authors&gt;&lt;/contributors&gt;&lt;auth-address&gt;United States Department of Agriculture-Agricultural Research Service, Cereal Disease Laboratory, University of Minnesota, St. Paul 55108.&amp;#xD;Department of Plant Sciences, University of the Free State, Bloemfontein 9300, South Africa.&amp;#xD;International Maize and Wheat Improvement Center (CIMMYT), Apdo, Postal 6-641, Mexico D.F., Mexico.&amp;#xD;Cereal Research Centre, Agriculture and Agri-Food Canada, Winnipeg, MB, R3T 2M9, Canada.&lt;/auth-address&gt;&lt;titles&gt;&lt;title&gt;Detection of Virulence to Resistance Gene Sr24 Within Race TTKS of Puccinia graminis f. sp. tritici&lt;/title&gt;&lt;secondary-title&gt;Plant Dis&lt;/secondary-title&gt;&lt;/titles&gt;&lt;periodical&gt;&lt;full-title&gt;Plant Dis&lt;/full-title&gt;&lt;/periodical&gt;&lt;pages&gt;923-926&lt;/pages&gt;&lt;volume&gt;92&lt;/volume&gt;&lt;number&gt;6&lt;/number&gt;&lt;edition&gt;2008/06/01&lt;/edition&gt;&lt;dates&gt;&lt;year&gt;2008&lt;/year&gt;&lt;pub-dates&gt;&lt;date&gt;Jun&lt;/date&gt;&lt;/pub-dates&gt;&lt;/dates&gt;&lt;isbn&gt;0191-2917 (Print)&amp;#xD;0191-2917&lt;/isbn&gt;&lt;accession-num&gt;30769714&lt;/accession-num&gt;&lt;urls&gt;&lt;/urls&gt;&lt;electronic-resource-num&gt;10.1094/pdis-92-6-0923&lt;/electronic-resource-num&gt;&lt;remote-database-provider&gt;NLM&lt;/remote-database-provider&gt;&lt;language&gt;eng&lt;/language&gt;&lt;/record&gt;&lt;/Cite&gt;&lt;/EndNote&gt;</w:instrText>
      </w:r>
      <w:r w:rsidRPr="00CB19EC">
        <w:rPr>
          <w:rFonts w:ascii="Times New Roman" w:hAnsi="Times New Roman" w:cs="Times New Roman"/>
          <w:sz w:val="20"/>
          <w:szCs w:val="20"/>
        </w:rPr>
        <w:fldChar w:fldCharType="separate"/>
      </w:r>
      <w:r w:rsidR="00C45406">
        <w:rPr>
          <w:rFonts w:ascii="Times New Roman" w:hAnsi="Times New Roman" w:cs="Times New Roman"/>
          <w:noProof/>
          <w:sz w:val="20"/>
          <w:szCs w:val="20"/>
        </w:rPr>
        <w:t>[20]</w:t>
      </w:r>
      <w:r w:rsidRPr="00CB19EC">
        <w:rPr>
          <w:rFonts w:ascii="Times New Roman" w:hAnsi="Times New Roman" w:cs="Times New Roman"/>
          <w:sz w:val="20"/>
          <w:szCs w:val="20"/>
        </w:rPr>
        <w:fldChar w:fldCharType="end"/>
      </w:r>
      <w:r w:rsidRPr="00CB19EC">
        <w:rPr>
          <w:rFonts w:ascii="Times New Roman" w:hAnsi="Times New Roman" w:cs="Times New Roman"/>
          <w:sz w:val="20"/>
          <w:szCs w:val="20"/>
        </w:rPr>
        <w:t>. Among the races of the</w:t>
      </w:r>
      <w:r w:rsidRPr="00CB19EC">
        <w:rPr>
          <w:rFonts w:ascii="Times New Roman" w:hAnsi="Times New Roman" w:cs="Times New Roman"/>
          <w:kern w:val="0"/>
          <w:sz w:val="20"/>
          <w:szCs w:val="20"/>
        </w:rPr>
        <w:t xml:space="preserve"> leaf rust pathogen screened in the study, the race BBBQD (isolate) is highly virulent to durum wheat cultivars but mostly avirulent to bread wheat </w:t>
      </w:r>
      <w:r w:rsidRPr="00CB19EC">
        <w:rPr>
          <w:rFonts w:ascii="Times New Roman" w:hAnsi="Times New Roman" w:cs="Times New Roman"/>
          <w:kern w:val="0"/>
          <w:sz w:val="20"/>
          <w:szCs w:val="20"/>
        </w:rPr>
        <w:fldChar w:fldCharType="begin"/>
      </w:r>
      <w:r w:rsidR="00C45406">
        <w:rPr>
          <w:rFonts w:ascii="Times New Roman" w:hAnsi="Times New Roman" w:cs="Times New Roman"/>
          <w:kern w:val="0"/>
          <w:sz w:val="20"/>
          <w:szCs w:val="20"/>
        </w:rPr>
        <w:instrText xml:space="preserve"> ADDIN EN.CITE &lt;EndNote&gt;&lt;Cite&gt;&lt;Author&gt;Kolmer&lt;/Author&gt;&lt;Year&gt;2022&lt;/Year&gt;&lt;RecNum&gt;99&lt;/RecNum&gt;&lt;DisplayText&gt;[25]&lt;/DisplayText&gt;&lt;record&gt;&lt;rec-number&gt;99&lt;/rec-number&gt;&lt;foreign-keys&gt;&lt;key app="EN" db-id="eevve2rzlrr0t1edfflvraa9dpxzsxrv9afp" timestamp="1712323428"&gt;99&lt;/key&gt;&lt;/foreign-keys&gt;&lt;ref-type name="Journal Article"&gt;17&lt;/ref-type&gt;&lt;contributors&gt;&lt;authors&gt;&lt;author&gt;Kolmer, James A.&lt;/author&gt;&lt;author&gt;Fajolu, Oluseyi&lt;/author&gt;&lt;/authors&gt;&lt;/contributors&gt;&lt;titles&gt;&lt;title&gt;Virulence Phenotypes of the Wheat Leaf Rust Pathogen, Puccinia triticina, in the United States from 2018 to 2020&lt;/title&gt;&lt;secondary-title&gt;Plant Disease&lt;/secondary-title&gt;&lt;/titles&gt;&lt;periodical&gt;&lt;full-title&gt;Plant Disease&lt;/full-title&gt;&lt;/periodical&gt;&lt;pages&gt;1723-1729&lt;/pages&gt;&lt;volume&gt;106&lt;/volume&gt;&lt;number&gt;6&lt;/number&gt;&lt;keywords&gt;&lt;keyword&gt;cereals and grains,cultivar/resistance,disease management,field crops,fungi,pathogen detection,pathogen diversity&lt;/keyword&gt;&lt;/keywords&gt;&lt;dates&gt;&lt;year&gt;2022&lt;/year&gt;&lt;/dates&gt;&lt;accession-num&gt;34978866&lt;/accession-num&gt;&lt;urls&gt;&lt;related-urls&gt;&lt;url&gt;https://apsjournals.apsnet.org/doi/abs/10.1094/PDIS-10-21-2321-RE&lt;/url&gt;&lt;/related-urls&gt;&lt;/urls&gt;&lt;electronic-resource-num&gt;10.1094/pdis-10-21-2321-re&lt;/electronic-resource-num&gt;&lt;/record&gt;&lt;/Cite&gt;&lt;/EndNote&gt;</w:instrText>
      </w:r>
      <w:r w:rsidRPr="00CB19EC">
        <w:rPr>
          <w:rFonts w:ascii="Times New Roman" w:hAnsi="Times New Roman" w:cs="Times New Roman"/>
          <w:kern w:val="0"/>
          <w:sz w:val="20"/>
          <w:szCs w:val="20"/>
        </w:rPr>
        <w:fldChar w:fldCharType="separate"/>
      </w:r>
      <w:r w:rsidR="00C45406">
        <w:rPr>
          <w:rFonts w:ascii="Times New Roman" w:hAnsi="Times New Roman" w:cs="Times New Roman"/>
          <w:noProof/>
          <w:kern w:val="0"/>
          <w:sz w:val="20"/>
          <w:szCs w:val="20"/>
        </w:rPr>
        <w:t>[25]</w:t>
      </w:r>
      <w:r w:rsidRPr="00CB19EC">
        <w:rPr>
          <w:rFonts w:ascii="Times New Roman" w:hAnsi="Times New Roman" w:cs="Times New Roman"/>
          <w:kern w:val="0"/>
          <w:sz w:val="20"/>
          <w:szCs w:val="20"/>
        </w:rPr>
        <w:fldChar w:fldCharType="end"/>
      </w:r>
      <w:r w:rsidRPr="00CB19EC">
        <w:rPr>
          <w:rFonts w:ascii="Times New Roman" w:hAnsi="Times New Roman" w:cs="Times New Roman"/>
          <w:kern w:val="0"/>
          <w:sz w:val="20"/>
          <w:szCs w:val="20"/>
        </w:rPr>
        <w:t xml:space="preserve">. The remaining four races (MFPSB, TBBGS, TFBGQ, and TNBGJ) are bread-wheat-type races predominant in the U.S. </w:t>
      </w:r>
      <w:r>
        <w:rPr>
          <w:rFonts w:ascii="Times New Roman" w:hAnsi="Times New Roman" w:cs="Times New Roman"/>
          <w:kern w:val="0"/>
          <w:sz w:val="20"/>
          <w:szCs w:val="20"/>
        </w:rPr>
        <w:t>The r</w:t>
      </w:r>
      <w:r w:rsidRPr="00CB19EC">
        <w:rPr>
          <w:rFonts w:ascii="Times New Roman" w:hAnsi="Times New Roman" w:cs="Times New Roman"/>
          <w:kern w:val="0"/>
          <w:sz w:val="20"/>
          <w:szCs w:val="20"/>
        </w:rPr>
        <w:t xml:space="preserve">ace TBBGS, virulent on </w:t>
      </w:r>
      <w:r w:rsidRPr="00CB19EC">
        <w:rPr>
          <w:rFonts w:ascii="Times New Roman" w:hAnsi="Times New Roman" w:cs="Times New Roman"/>
          <w:i/>
          <w:iCs/>
          <w:kern w:val="0"/>
          <w:sz w:val="20"/>
          <w:szCs w:val="20"/>
        </w:rPr>
        <w:t>Lr21</w:t>
      </w:r>
      <w:r w:rsidRPr="00CB19EC">
        <w:rPr>
          <w:rFonts w:ascii="Times New Roman" w:hAnsi="Times New Roman" w:cs="Times New Roman"/>
          <w:kern w:val="0"/>
          <w:sz w:val="20"/>
          <w:szCs w:val="20"/>
        </w:rPr>
        <w:t xml:space="preserve"> and </w:t>
      </w:r>
      <w:r w:rsidRPr="00CB19EC">
        <w:rPr>
          <w:rFonts w:ascii="Times New Roman" w:hAnsi="Times New Roman" w:cs="Times New Roman"/>
          <w:i/>
          <w:iCs/>
          <w:kern w:val="0"/>
          <w:sz w:val="20"/>
          <w:szCs w:val="20"/>
        </w:rPr>
        <w:t>Lr39</w:t>
      </w:r>
      <w:r w:rsidRPr="00CB19EC">
        <w:rPr>
          <w:rFonts w:ascii="Times New Roman" w:hAnsi="Times New Roman" w:cs="Times New Roman"/>
          <w:kern w:val="0"/>
          <w:sz w:val="20"/>
          <w:szCs w:val="20"/>
        </w:rPr>
        <w:t xml:space="preserve">, was one of the predominant races in the U.S. from 2018 to 2020 </w:t>
      </w:r>
      <w:r w:rsidRPr="00CB19EC">
        <w:rPr>
          <w:rFonts w:ascii="Times New Roman" w:hAnsi="Times New Roman" w:cs="Times New Roman"/>
          <w:kern w:val="0"/>
          <w:sz w:val="20"/>
          <w:szCs w:val="20"/>
        </w:rPr>
        <w:fldChar w:fldCharType="begin"/>
      </w:r>
      <w:r w:rsidR="00C45406">
        <w:rPr>
          <w:rFonts w:ascii="Times New Roman" w:hAnsi="Times New Roman" w:cs="Times New Roman"/>
          <w:kern w:val="0"/>
          <w:sz w:val="20"/>
          <w:szCs w:val="20"/>
        </w:rPr>
        <w:instrText xml:space="preserve"> ADDIN EN.CITE &lt;EndNote&gt;&lt;Cite&gt;&lt;Author&gt;Kolmer&lt;/Author&gt;&lt;Year&gt;2022&lt;/Year&gt;&lt;RecNum&gt;99&lt;/RecNum&gt;&lt;DisplayText&gt;[25]&lt;/DisplayText&gt;&lt;record&gt;&lt;rec-number&gt;99&lt;/rec-number&gt;&lt;foreign-keys&gt;&lt;key app="EN" db-id="eevve2rzlrr0t1edfflvraa9dpxzsxrv9afp" timestamp="1712323428"&gt;99&lt;/key&gt;&lt;/foreign-keys&gt;&lt;ref-type name="Journal Article"&gt;17&lt;/ref-type&gt;&lt;contributors&gt;&lt;authors&gt;&lt;author&gt;Kolmer, James A.&lt;/author&gt;&lt;author&gt;Fajolu, Oluseyi&lt;/author&gt;&lt;/authors&gt;&lt;/contributors&gt;&lt;titles&gt;&lt;title&gt;Virulence Phenotypes of the Wheat Leaf Rust Pathogen, Puccinia triticina, in the United States from 2018 to 2020&lt;/title&gt;&lt;secondary-title&gt;Plant Disease&lt;/secondary-title&gt;&lt;/titles&gt;&lt;periodical&gt;&lt;full-title&gt;Plant Disease&lt;/full-title&gt;&lt;/periodical&gt;&lt;pages&gt;1723-1729&lt;/pages&gt;&lt;volume&gt;106&lt;/volume&gt;&lt;number&gt;6&lt;/number&gt;&lt;keywords&gt;&lt;keyword&gt;cereals and grains,cultivar/resistance,disease management,field crops,fungi,pathogen detection,pathogen diversity&lt;/keyword&gt;&lt;/keywords&gt;&lt;dates&gt;&lt;year&gt;2022&lt;/year&gt;&lt;/dates&gt;&lt;accession-num&gt;34978866&lt;/accession-num&gt;&lt;urls&gt;&lt;related-urls&gt;&lt;url&gt;https://apsjournals.apsnet.org/doi/abs/10.1094/PDIS-10-21-2321-RE&lt;/url&gt;&lt;/related-urls&gt;&lt;/urls&gt;&lt;electronic-resource-num&gt;10.1094/pdis-10-21-2321-re&lt;/electronic-resource-num&gt;&lt;/record&gt;&lt;/Cite&gt;&lt;/EndNote&gt;</w:instrText>
      </w:r>
      <w:r w:rsidRPr="00CB19EC">
        <w:rPr>
          <w:rFonts w:ascii="Times New Roman" w:hAnsi="Times New Roman" w:cs="Times New Roman"/>
          <w:kern w:val="0"/>
          <w:sz w:val="20"/>
          <w:szCs w:val="20"/>
        </w:rPr>
        <w:fldChar w:fldCharType="separate"/>
      </w:r>
      <w:r w:rsidR="00C45406">
        <w:rPr>
          <w:rFonts w:ascii="Times New Roman" w:hAnsi="Times New Roman" w:cs="Times New Roman"/>
          <w:noProof/>
          <w:kern w:val="0"/>
          <w:sz w:val="20"/>
          <w:szCs w:val="20"/>
        </w:rPr>
        <w:t>[25]</w:t>
      </w:r>
      <w:r w:rsidRPr="00CB19EC">
        <w:rPr>
          <w:rFonts w:ascii="Times New Roman" w:hAnsi="Times New Roman" w:cs="Times New Roman"/>
          <w:kern w:val="0"/>
          <w:sz w:val="20"/>
          <w:szCs w:val="20"/>
        </w:rPr>
        <w:fldChar w:fldCharType="end"/>
      </w:r>
      <w:r w:rsidRPr="00CB19EC">
        <w:rPr>
          <w:rFonts w:ascii="Times New Roman" w:hAnsi="Times New Roman" w:cs="Times New Roman"/>
          <w:kern w:val="0"/>
          <w:sz w:val="20"/>
          <w:szCs w:val="20"/>
        </w:rPr>
        <w:t xml:space="preserve">. </w:t>
      </w:r>
      <w:r>
        <w:rPr>
          <w:rFonts w:ascii="Times New Roman" w:hAnsi="Times New Roman" w:cs="Times New Roman"/>
          <w:kern w:val="0"/>
          <w:sz w:val="20"/>
          <w:szCs w:val="20"/>
        </w:rPr>
        <w:t>The r</w:t>
      </w:r>
      <w:r w:rsidRPr="00CB19EC">
        <w:rPr>
          <w:rFonts w:ascii="Times New Roman" w:hAnsi="Times New Roman" w:cs="Times New Roman"/>
          <w:kern w:val="0"/>
          <w:sz w:val="20"/>
          <w:szCs w:val="20"/>
        </w:rPr>
        <w:t xml:space="preserve">ace TNBGJ, virulent on </w:t>
      </w:r>
      <w:r w:rsidRPr="00CB19EC">
        <w:rPr>
          <w:rFonts w:ascii="Times New Roman" w:hAnsi="Times New Roman" w:cs="Times New Roman"/>
          <w:i/>
          <w:iCs/>
          <w:kern w:val="0"/>
          <w:sz w:val="20"/>
          <w:szCs w:val="20"/>
        </w:rPr>
        <w:t>Lr2a</w:t>
      </w:r>
      <w:r w:rsidRPr="00CB19EC">
        <w:rPr>
          <w:rFonts w:ascii="Times New Roman" w:hAnsi="Times New Roman" w:cs="Times New Roman"/>
          <w:kern w:val="0"/>
          <w:sz w:val="20"/>
          <w:szCs w:val="20"/>
        </w:rPr>
        <w:t xml:space="preserve">, </w:t>
      </w:r>
      <w:r w:rsidRPr="00CB19EC">
        <w:rPr>
          <w:rFonts w:ascii="Times New Roman" w:hAnsi="Times New Roman" w:cs="Times New Roman"/>
          <w:i/>
          <w:iCs/>
          <w:kern w:val="0"/>
          <w:sz w:val="20"/>
          <w:szCs w:val="20"/>
        </w:rPr>
        <w:t>Lr24</w:t>
      </w:r>
      <w:r w:rsidRPr="00CB19EC">
        <w:rPr>
          <w:rFonts w:ascii="Times New Roman" w:hAnsi="Times New Roman" w:cs="Times New Roman"/>
          <w:kern w:val="0"/>
          <w:sz w:val="20"/>
          <w:szCs w:val="20"/>
        </w:rPr>
        <w:t xml:space="preserve">, and </w:t>
      </w:r>
      <w:r w:rsidRPr="00CB19EC">
        <w:rPr>
          <w:rFonts w:ascii="Times New Roman" w:hAnsi="Times New Roman" w:cs="Times New Roman"/>
          <w:i/>
          <w:iCs/>
          <w:kern w:val="0"/>
          <w:sz w:val="20"/>
          <w:szCs w:val="20"/>
        </w:rPr>
        <w:t>Lr39</w:t>
      </w:r>
      <w:r w:rsidRPr="00CB19EC">
        <w:rPr>
          <w:rFonts w:ascii="Times New Roman" w:hAnsi="Times New Roman" w:cs="Times New Roman"/>
          <w:kern w:val="0"/>
          <w:sz w:val="20"/>
          <w:szCs w:val="20"/>
        </w:rPr>
        <w:t xml:space="preserve">, was a common phenotype in the southern and northern Great Plains in the early 2010s </w:t>
      </w:r>
      <w:r w:rsidRPr="00CB19EC">
        <w:rPr>
          <w:rFonts w:ascii="Times New Roman" w:hAnsi="Times New Roman" w:cs="Times New Roman"/>
          <w:kern w:val="0"/>
          <w:sz w:val="20"/>
          <w:szCs w:val="20"/>
        </w:rPr>
        <w:fldChar w:fldCharType="begin"/>
      </w:r>
      <w:r w:rsidR="00C45406">
        <w:rPr>
          <w:rFonts w:ascii="Times New Roman" w:hAnsi="Times New Roman" w:cs="Times New Roman"/>
          <w:kern w:val="0"/>
          <w:sz w:val="20"/>
          <w:szCs w:val="20"/>
        </w:rPr>
        <w:instrText xml:space="preserve"> ADDIN EN.CITE &lt;EndNote&gt;&lt;Cite&gt;&lt;Author&gt;Kolmer&lt;/Author&gt;&lt;Year&gt;2022&lt;/Year&gt;&lt;RecNum&gt;99&lt;/RecNum&gt;&lt;DisplayText&gt;[25]&lt;/DisplayText&gt;&lt;record&gt;&lt;rec-number&gt;99&lt;/rec-number&gt;&lt;foreign-keys&gt;&lt;key app="EN" db-id="eevve2rzlrr0t1edfflvraa9dpxzsxrv9afp" timestamp="1712323428"&gt;99&lt;/key&gt;&lt;/foreign-keys&gt;&lt;ref-type name="Journal Article"&gt;17&lt;/ref-type&gt;&lt;contributors&gt;&lt;authors&gt;&lt;author&gt;Kolmer, James A.&lt;/author&gt;&lt;author&gt;Fajolu, Oluseyi&lt;/author&gt;&lt;/authors&gt;&lt;/contributors&gt;&lt;titles&gt;&lt;title&gt;Virulence Phenotypes of the Wheat Leaf Rust Pathogen, Puccinia triticina, in the United States from 2018 to 2020&lt;/title&gt;&lt;secondary-title&gt;Plant Disease&lt;/secondary-title&gt;&lt;/titles&gt;&lt;periodical&gt;&lt;full-title&gt;Plant Disease&lt;/full-title&gt;&lt;/periodical&gt;&lt;pages&gt;1723-1729&lt;/pages&gt;&lt;volume&gt;106&lt;/volume&gt;&lt;number&gt;6&lt;/number&gt;&lt;keywords&gt;&lt;keyword&gt;cereals and grains,cultivar/resistance,disease management,field crops,fungi,pathogen detection,pathogen diversity&lt;/keyword&gt;&lt;/keywords&gt;&lt;dates&gt;&lt;year&gt;2022&lt;/year&gt;&lt;/dates&gt;&lt;accession-num&gt;34978866&lt;/accession-num&gt;&lt;urls&gt;&lt;related-urls&gt;&lt;url&gt;https://apsjournals.apsnet.org/doi/abs/10.1094/PDIS-10-21-2321-RE&lt;/url&gt;&lt;/related-urls&gt;&lt;/urls&gt;&lt;electronic-resource-num&gt;10.1094/pdis-10-21-2321-re&lt;/electronic-resource-num&gt;&lt;/record&gt;&lt;/Cite&gt;&lt;/EndNote&gt;</w:instrText>
      </w:r>
      <w:r w:rsidRPr="00CB19EC">
        <w:rPr>
          <w:rFonts w:ascii="Times New Roman" w:hAnsi="Times New Roman" w:cs="Times New Roman"/>
          <w:kern w:val="0"/>
          <w:sz w:val="20"/>
          <w:szCs w:val="20"/>
        </w:rPr>
        <w:fldChar w:fldCharType="separate"/>
      </w:r>
      <w:r w:rsidR="00C45406">
        <w:rPr>
          <w:rFonts w:ascii="Times New Roman" w:hAnsi="Times New Roman" w:cs="Times New Roman"/>
          <w:noProof/>
          <w:kern w:val="0"/>
          <w:sz w:val="20"/>
          <w:szCs w:val="20"/>
        </w:rPr>
        <w:t>[25]</w:t>
      </w:r>
      <w:r w:rsidRPr="00CB19EC">
        <w:rPr>
          <w:rFonts w:ascii="Times New Roman" w:hAnsi="Times New Roman" w:cs="Times New Roman"/>
          <w:kern w:val="0"/>
          <w:sz w:val="20"/>
          <w:szCs w:val="20"/>
        </w:rPr>
        <w:fldChar w:fldCharType="end"/>
      </w:r>
      <w:r w:rsidRPr="00CB19EC">
        <w:rPr>
          <w:rFonts w:ascii="Times New Roman" w:hAnsi="Times New Roman" w:cs="Times New Roman"/>
          <w:kern w:val="0"/>
          <w:sz w:val="20"/>
          <w:szCs w:val="20"/>
        </w:rPr>
        <w:t xml:space="preserve">. </w:t>
      </w:r>
      <w:r w:rsidRPr="00CB19EC">
        <w:rPr>
          <w:rFonts w:ascii="Times New Roman" w:hAnsi="Times New Roman" w:cs="Times New Roman"/>
          <w:sz w:val="20"/>
          <w:szCs w:val="20"/>
        </w:rPr>
        <w:t xml:space="preserve">For </w:t>
      </w:r>
      <w:r w:rsidRPr="00CB19EC">
        <w:rPr>
          <w:rFonts w:ascii="Times New Roman" w:hAnsi="Times New Roman" w:cs="Times New Roman"/>
          <w:i/>
          <w:iCs/>
          <w:sz w:val="20"/>
          <w:szCs w:val="20"/>
        </w:rPr>
        <w:t>Puccinia striiformis</w:t>
      </w:r>
      <w:r w:rsidRPr="00CB19EC">
        <w:rPr>
          <w:rFonts w:ascii="Times New Roman" w:hAnsi="Times New Roman" w:cs="Times New Roman"/>
          <w:sz w:val="20"/>
          <w:szCs w:val="20"/>
        </w:rPr>
        <w:t xml:space="preserve"> f. sp. </w:t>
      </w:r>
      <w:r w:rsidRPr="00CB19EC">
        <w:rPr>
          <w:rFonts w:ascii="Times New Roman" w:hAnsi="Times New Roman" w:cs="Times New Roman"/>
          <w:i/>
          <w:iCs/>
          <w:sz w:val="20"/>
          <w:szCs w:val="20"/>
        </w:rPr>
        <w:t>tritici</w:t>
      </w:r>
      <w:r w:rsidRPr="00CB19EC">
        <w:rPr>
          <w:rFonts w:ascii="Times New Roman" w:hAnsi="Times New Roman" w:cs="Times New Roman"/>
          <w:sz w:val="20"/>
          <w:szCs w:val="20"/>
        </w:rPr>
        <w:t xml:space="preserve">, we used four races of the U.S. origin (Pst-14, Pst-37, Pst-143, and Pst-221) and one race 38E134 from Israel. The race 38E134 represents the </w:t>
      </w:r>
      <w:r w:rsidRPr="00CB19EC">
        <w:rPr>
          <w:rFonts w:ascii="Times New Roman" w:hAnsi="Times New Roman" w:cs="Times New Roman"/>
          <w:i/>
          <w:iCs/>
          <w:sz w:val="20"/>
          <w:szCs w:val="20"/>
        </w:rPr>
        <w:t>Pst</w:t>
      </w:r>
      <w:r w:rsidRPr="00CB19EC">
        <w:rPr>
          <w:rFonts w:ascii="Times New Roman" w:hAnsi="Times New Roman" w:cs="Times New Roman"/>
          <w:sz w:val="20"/>
          <w:szCs w:val="20"/>
        </w:rPr>
        <w:t xml:space="preserve"> isolate PST5006 (PST5006 hereafter). Races Pst-14 and Pst-37 were selected based on their high virulence phenotype as they possess virulence to 12 and 10 out of the 18 lines of the stripe rust differential set </w:t>
      </w:r>
      <w:r w:rsidRPr="00CB19EC">
        <w:rPr>
          <w:rFonts w:ascii="Times New Roman" w:hAnsi="Times New Roman" w:cs="Times New Roman"/>
          <w:sz w:val="20"/>
          <w:szCs w:val="20"/>
        </w:rPr>
        <w:fldChar w:fldCharType="begin"/>
      </w:r>
      <w:r w:rsidR="00C45406">
        <w:rPr>
          <w:rFonts w:ascii="Times New Roman" w:hAnsi="Times New Roman" w:cs="Times New Roman"/>
          <w:sz w:val="20"/>
          <w:szCs w:val="20"/>
        </w:rPr>
        <w:instrText xml:space="preserve"> ADDIN EN.CITE &lt;EndNote&gt;&lt;Cite&gt;&lt;Author&gt;Wan&lt;/Author&gt;&lt;Year&gt;2014&lt;/Year&gt;&lt;RecNum&gt;105&lt;/RecNum&gt;&lt;DisplayText&gt;[26]&lt;/DisplayText&gt;&lt;record&gt;&lt;rec-number&gt;105&lt;/rec-number&gt;&lt;foreign-keys&gt;&lt;key app="EN" db-id="eevve2rzlrr0t1edfflvraa9dpxzsxrv9afp" timestamp="1712324932"&gt;105&lt;/key&gt;&lt;/foreign-keys&gt;&lt;ref-type name="Journal Article"&gt;17&lt;/ref-type&gt;&lt;contributors&gt;&lt;authors&gt;&lt;author&gt;Wan, A.&lt;/author&gt;&lt;author&gt;Chen, X.&lt;/author&gt;&lt;/authors&gt;&lt;/contributors&gt;&lt;auth-address&gt;Department of Plant Pathology, Washington State University, Pullman, WA 99164-6430.&amp;#xD;United States Department of Agriculture-Agricultural Research Service, Wheat Genetics, Quality, Physiology, and Disease Research Unit and Department of Plant Pathology, Washington State University, Pullman.&lt;/auth-address&gt;&lt;titles&gt;&lt;title&gt;Virulence Characterization of Puccinia striiformis f. sp. tritici Using a New Set of Yr Single-Gene Line Differentials in the United States in 2010&lt;/title&gt;&lt;secondary-title&gt;Plant Dis&lt;/secondary-title&gt;&lt;/titles&gt;&lt;periodical&gt;&lt;full-title&gt;Plant Dis&lt;/full-title&gt;&lt;/periodical&gt;&lt;pages&gt;1534-1542&lt;/pages&gt;&lt;volume&gt;98&lt;/volume&gt;&lt;number&gt;11&lt;/number&gt;&lt;edition&gt;2014/11/01&lt;/edition&gt;&lt;dates&gt;&lt;year&gt;2014&lt;/year&gt;&lt;pub-dates&gt;&lt;date&gt;Nov&lt;/date&gt;&lt;/pub-dates&gt;&lt;/dates&gt;&lt;isbn&gt;0191-2917 (Print)&amp;#xD;0191-2917&lt;/isbn&gt;&lt;accession-num&gt;30699782&lt;/accession-num&gt;&lt;urls&gt;&lt;/urls&gt;&lt;electronic-resource-num&gt;10.1094/pdis-01-14-0071-re&lt;/electronic-resource-num&gt;&lt;remote-database-provider&gt;NLM&lt;/remote-database-provider&gt;&lt;language&gt;eng&lt;/language&gt;&lt;/record&gt;&lt;/Cite&gt;&lt;/EndNote&gt;</w:instrText>
      </w:r>
      <w:r w:rsidRPr="00CB19EC">
        <w:rPr>
          <w:rFonts w:ascii="Times New Roman" w:hAnsi="Times New Roman" w:cs="Times New Roman"/>
          <w:sz w:val="20"/>
          <w:szCs w:val="20"/>
        </w:rPr>
        <w:fldChar w:fldCharType="separate"/>
      </w:r>
      <w:r w:rsidR="00C45406">
        <w:rPr>
          <w:rFonts w:ascii="Times New Roman" w:hAnsi="Times New Roman" w:cs="Times New Roman"/>
          <w:noProof/>
          <w:sz w:val="20"/>
          <w:szCs w:val="20"/>
        </w:rPr>
        <w:t>[26]</w:t>
      </w:r>
      <w:r w:rsidRPr="00CB19EC">
        <w:rPr>
          <w:rFonts w:ascii="Times New Roman" w:hAnsi="Times New Roman" w:cs="Times New Roman"/>
          <w:sz w:val="20"/>
          <w:szCs w:val="20"/>
        </w:rPr>
        <w:fldChar w:fldCharType="end"/>
      </w:r>
      <w:r w:rsidRPr="00CB19EC">
        <w:rPr>
          <w:rFonts w:ascii="Times New Roman" w:hAnsi="Times New Roman" w:cs="Times New Roman"/>
          <w:sz w:val="20"/>
          <w:szCs w:val="20"/>
        </w:rPr>
        <w:t xml:space="preserve">. Pst-37 is also a predominant race in the United States </w:t>
      </w:r>
      <w:r w:rsidRPr="00CB19EC">
        <w:rPr>
          <w:rFonts w:ascii="Times New Roman" w:hAnsi="Times New Roman" w:cs="Times New Roman"/>
          <w:sz w:val="20"/>
          <w:szCs w:val="20"/>
        </w:rPr>
        <w:fldChar w:fldCharType="begin">
          <w:fldData xml:space="preserve">PEVuZE5vdGU+PENpdGU+PEF1dGhvcj5XYW48L0F1dGhvcj48WWVhcj4yMDE0PC9ZZWFyPjxSZWNO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</w:fldData>
        </w:fldChar>
      </w:r>
      <w:r w:rsidR="00C45406">
        <w:rPr>
          <w:rFonts w:ascii="Times New Roman" w:hAnsi="Times New Roman" w:cs="Times New Roman"/>
          <w:sz w:val="20"/>
          <w:szCs w:val="20"/>
        </w:rPr>
        <w:instrText xml:space="preserve"> ADDIN EN.CITE </w:instrText>
      </w:r>
      <w:r w:rsidR="00C45406">
        <w:rPr>
          <w:rFonts w:ascii="Times New Roman" w:hAnsi="Times New Roman" w:cs="Times New Roman"/>
          <w:sz w:val="20"/>
          <w:szCs w:val="20"/>
        </w:rPr>
        <w:fldChar w:fldCharType="begin">
          <w:fldData xml:space="preserve">PEVuZE5vdGU+PENpdGU+PEF1dGhvcj5XYW48L0F1dGhvcj48WWVhcj4yMDE0PC9ZZWFyPjxSZWNO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</w:fldData>
        </w:fldChar>
      </w:r>
      <w:r w:rsidR="00C45406">
        <w:rPr>
          <w:rFonts w:ascii="Times New Roman" w:hAnsi="Times New Roman" w:cs="Times New Roman"/>
          <w:sz w:val="20"/>
          <w:szCs w:val="20"/>
        </w:rPr>
        <w:instrText xml:space="preserve"> ADDIN EN.CITE.DATA </w:instrText>
      </w:r>
      <w:r w:rsidR="00C45406">
        <w:rPr>
          <w:rFonts w:ascii="Times New Roman" w:hAnsi="Times New Roman" w:cs="Times New Roman"/>
          <w:sz w:val="20"/>
          <w:szCs w:val="20"/>
        </w:rPr>
      </w:r>
      <w:r w:rsidR="00C45406">
        <w:rPr>
          <w:rFonts w:ascii="Times New Roman" w:hAnsi="Times New Roman" w:cs="Times New Roman"/>
          <w:sz w:val="20"/>
          <w:szCs w:val="20"/>
        </w:rPr>
        <w:fldChar w:fldCharType="end"/>
      </w:r>
      <w:r w:rsidRPr="00CB19EC">
        <w:rPr>
          <w:rFonts w:ascii="Times New Roman" w:hAnsi="Times New Roman" w:cs="Times New Roman"/>
          <w:sz w:val="20"/>
          <w:szCs w:val="20"/>
        </w:rPr>
        <w:fldChar w:fldCharType="separate"/>
      </w:r>
      <w:r w:rsidR="00C45406">
        <w:rPr>
          <w:rFonts w:ascii="Times New Roman" w:hAnsi="Times New Roman" w:cs="Times New Roman"/>
          <w:noProof/>
          <w:sz w:val="20"/>
          <w:szCs w:val="20"/>
        </w:rPr>
        <w:t>[26, 27]</w:t>
      </w:r>
      <w:r w:rsidRPr="00CB19EC">
        <w:rPr>
          <w:rFonts w:ascii="Times New Roman" w:hAnsi="Times New Roman" w:cs="Times New Roman"/>
          <w:sz w:val="20"/>
          <w:szCs w:val="20"/>
        </w:rPr>
        <w:fldChar w:fldCharType="end"/>
      </w:r>
      <w:r w:rsidRPr="00CB19EC">
        <w:rPr>
          <w:rFonts w:ascii="Times New Roman" w:hAnsi="Times New Roman" w:cs="Times New Roman"/>
          <w:sz w:val="20"/>
          <w:szCs w:val="20"/>
        </w:rPr>
        <w:t xml:space="preserve">. Races Pst-143 and Pst-221 have been identified more recently in the U.S. and have a lower virulence phenotype </w:t>
      </w:r>
      <w:r w:rsidRPr="00CB19EC">
        <w:rPr>
          <w:rFonts w:ascii="Times New Roman" w:hAnsi="Times New Roman" w:cs="Times New Roman"/>
          <w:sz w:val="20"/>
          <w:szCs w:val="20"/>
        </w:rPr>
        <w:fldChar w:fldCharType="begin"/>
      </w:r>
      <w:r w:rsidR="00C45406">
        <w:rPr>
          <w:rFonts w:ascii="Times New Roman" w:hAnsi="Times New Roman" w:cs="Times New Roman"/>
          <w:sz w:val="20"/>
          <w:szCs w:val="20"/>
        </w:rPr>
        <w:instrText xml:space="preserve"> ADDIN EN.CITE &lt;EndNote&gt;&lt;Cite&gt;&lt;Author&gt;Wang&lt;/Author&gt;&lt;Year&gt;2022&lt;/Year&gt;&lt;RecNum&gt;106&lt;/RecNum&gt;&lt;DisplayText&gt;[27]&lt;/DisplayText&gt;&lt;record&gt;&lt;rec-number&gt;106&lt;/rec-number&gt;&lt;foreign-keys&gt;&lt;key app="EN" db-id="eevve2rzlrr0t1edfflvraa9dpxzsxrv9afp" timestamp="1712325008"&gt;106&lt;/key&gt;&lt;/foreign-keys&gt;&lt;ref-type name="Journal Article"&gt;17&lt;/ref-type&gt;&lt;contributors&gt;&lt;authors&gt;&lt;author&gt;Wang, M.&lt;/author&gt;&lt;author&gt;Wan, A.&lt;/author&gt;&lt;author&gt;Chen, X.&lt;/author&gt;&lt;/authors&gt;&lt;/contributors&gt;&lt;auth-address&gt;Department of Plant Pathology, Washington State University, Pullman, WA 99164-6430.&amp;#xD;United States Department of Agriculture-Agricultural Research Service Wheat Health, Genetics, and Quality Research Unit, Pullman, WA 99164-6430.&lt;/auth-address&gt;&lt;titles&gt;&lt;title&gt;Race Characterization of Puccinia striiformis f. sp. tritici in the United States from 2013 to 2017&lt;/title&gt;&lt;secondary-title&gt;Plant Dis&lt;/secondary-title&gt;&lt;/titles&gt;&lt;periodical&gt;&lt;full-title&gt;Plant Dis&lt;/full-title&gt;&lt;/periodical&gt;&lt;pages&gt;1462-1473&lt;/pages&gt;&lt;volume&gt;106&lt;/volume&gt;&lt;number&gt;5&lt;/number&gt;&lt;edition&gt;2022/01/26&lt;/edition&gt;&lt;keywords&gt;&lt;keyword&gt;*Basidiomycota/genetics&lt;/keyword&gt;&lt;keyword&gt;Genotype&lt;/keyword&gt;&lt;keyword&gt;*Plant Diseases&lt;/keyword&gt;&lt;keyword&gt;Puccinia&lt;/keyword&gt;&lt;keyword&gt;Triticum/genetics&lt;/keyword&gt;&lt;keyword&gt;United States&lt;/keyword&gt;&lt;keyword&gt;Puccinia striiformis f. sp. tritici&lt;/keyword&gt;&lt;keyword&gt;race identification&lt;/keyword&gt;&lt;keyword&gt;stripe rust&lt;/keyword&gt;&lt;keyword&gt;virulence&lt;/keyword&gt;&lt;keyword&gt;wheat&lt;/keyword&gt;&lt;/keywords&gt;&lt;dates&gt;&lt;year&gt;2022&lt;/year&gt;&lt;pub-dates&gt;&lt;date&gt;May&lt;/date&gt;&lt;/pub-dates&gt;&lt;/dates&gt;&lt;isbn&gt;0191-2917 (Print)&amp;#xD;0191-2917&lt;/isbn&gt;&lt;accession-num&gt;35077227&lt;/accession-num&gt;&lt;urls&gt;&lt;/urls&gt;&lt;electronic-resource-num&gt;10.1094/pdis-11-21-2499-re&lt;/electronic-resource-num&gt;&lt;remote-database-provider&gt;NLM&lt;/remote-database-provider&gt;&lt;language&gt;eng&lt;/language&gt;&lt;/record&gt;&lt;/Cite&gt;&lt;/EndNote&gt;</w:instrText>
      </w:r>
      <w:r w:rsidRPr="00CB19EC">
        <w:rPr>
          <w:rFonts w:ascii="Times New Roman" w:hAnsi="Times New Roman" w:cs="Times New Roman"/>
          <w:sz w:val="20"/>
          <w:szCs w:val="20"/>
        </w:rPr>
        <w:fldChar w:fldCharType="separate"/>
      </w:r>
      <w:r w:rsidR="00C45406">
        <w:rPr>
          <w:rFonts w:ascii="Times New Roman" w:hAnsi="Times New Roman" w:cs="Times New Roman"/>
          <w:noProof/>
          <w:sz w:val="20"/>
          <w:szCs w:val="20"/>
        </w:rPr>
        <w:t>[27]</w:t>
      </w:r>
      <w:r w:rsidRPr="00CB19EC">
        <w:rPr>
          <w:rFonts w:ascii="Times New Roman" w:hAnsi="Times New Roman" w:cs="Times New Roman"/>
          <w:sz w:val="20"/>
          <w:szCs w:val="20"/>
        </w:rPr>
        <w:fldChar w:fldCharType="end"/>
      </w:r>
      <w:r w:rsidRPr="00CB19EC">
        <w:rPr>
          <w:rFonts w:ascii="Times New Roman" w:hAnsi="Times New Roman" w:cs="Times New Roman"/>
          <w:sz w:val="20"/>
          <w:szCs w:val="20"/>
        </w:rPr>
        <w:t xml:space="preserve">. </w:t>
      </w:r>
      <w:r>
        <w:rPr>
          <w:rFonts w:ascii="Times New Roman" w:hAnsi="Times New Roman" w:cs="Times New Roman"/>
          <w:sz w:val="20"/>
          <w:szCs w:val="20"/>
        </w:rPr>
        <w:t xml:space="preserve">The </w:t>
      </w:r>
      <w:r w:rsidRPr="00CB19EC">
        <w:rPr>
          <w:rFonts w:ascii="Times New Roman" w:hAnsi="Times New Roman" w:cs="Times New Roman"/>
          <w:sz w:val="20"/>
          <w:szCs w:val="20"/>
        </w:rPr>
        <w:t>PST5006</w:t>
      </w:r>
      <w:r>
        <w:rPr>
          <w:rFonts w:ascii="Times New Roman" w:hAnsi="Times New Roman" w:cs="Times New Roman"/>
          <w:sz w:val="20"/>
          <w:szCs w:val="20"/>
        </w:rPr>
        <w:t xml:space="preserve"> </w:t>
      </w:r>
      <w:r w:rsidRPr="00CB19EC">
        <w:rPr>
          <w:rFonts w:ascii="Times New Roman" w:hAnsi="Times New Roman" w:cs="Times New Roman"/>
          <w:sz w:val="20"/>
          <w:szCs w:val="20"/>
        </w:rPr>
        <w:t xml:space="preserve">is a prevalent race in Israel with a high virulence profile </w:t>
      </w:r>
      <w:r w:rsidRPr="00CB19EC">
        <w:rPr>
          <w:rFonts w:ascii="Times New Roman" w:hAnsi="Times New Roman" w:cs="Times New Roman"/>
          <w:sz w:val="20"/>
          <w:szCs w:val="20"/>
        </w:rPr>
        <w:fldChar w:fldCharType="begin">
          <w:fldData xml:space="preserve">PEVuZE5vdGU+PENpdGU+PEF1dGhvcj5DaGVuZzwvQXV0aG9yPjxZZWFyPjIwMTA8L1llYXI+PFJl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=
</w:fldData>
        </w:fldChar>
      </w:r>
      <w:r w:rsidR="00C45406">
        <w:rPr>
          <w:rFonts w:ascii="Times New Roman" w:hAnsi="Times New Roman" w:cs="Times New Roman"/>
          <w:sz w:val="20"/>
          <w:szCs w:val="20"/>
        </w:rPr>
        <w:instrText xml:space="preserve"> ADDIN EN.CITE </w:instrText>
      </w:r>
      <w:r w:rsidR="00C45406">
        <w:rPr>
          <w:rFonts w:ascii="Times New Roman" w:hAnsi="Times New Roman" w:cs="Times New Roman"/>
          <w:sz w:val="20"/>
          <w:szCs w:val="20"/>
        </w:rPr>
        <w:fldChar w:fldCharType="begin">
          <w:fldData xml:space="preserve">PEVuZE5vdGU+PENpdGU+PEF1dGhvcj5DaGVuZzwvQXV0aG9yPjxZZWFyPjIwMTA8L1llYXI+PFJl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=
</w:fldData>
        </w:fldChar>
      </w:r>
      <w:r w:rsidR="00C45406">
        <w:rPr>
          <w:rFonts w:ascii="Times New Roman" w:hAnsi="Times New Roman" w:cs="Times New Roman"/>
          <w:sz w:val="20"/>
          <w:szCs w:val="20"/>
        </w:rPr>
        <w:instrText xml:space="preserve"> ADDIN EN.CITE.DATA </w:instrText>
      </w:r>
      <w:r w:rsidR="00C45406">
        <w:rPr>
          <w:rFonts w:ascii="Times New Roman" w:hAnsi="Times New Roman" w:cs="Times New Roman"/>
          <w:sz w:val="20"/>
          <w:szCs w:val="20"/>
        </w:rPr>
      </w:r>
      <w:r w:rsidR="00C45406">
        <w:rPr>
          <w:rFonts w:ascii="Times New Roman" w:hAnsi="Times New Roman" w:cs="Times New Roman"/>
          <w:sz w:val="20"/>
          <w:szCs w:val="20"/>
        </w:rPr>
        <w:fldChar w:fldCharType="end"/>
      </w:r>
      <w:r w:rsidRPr="00CB19EC">
        <w:rPr>
          <w:rFonts w:ascii="Times New Roman" w:hAnsi="Times New Roman" w:cs="Times New Roman"/>
          <w:sz w:val="20"/>
          <w:szCs w:val="20"/>
        </w:rPr>
        <w:fldChar w:fldCharType="separate"/>
      </w:r>
      <w:r w:rsidR="00C45406">
        <w:rPr>
          <w:rFonts w:ascii="Times New Roman" w:hAnsi="Times New Roman" w:cs="Times New Roman"/>
          <w:noProof/>
          <w:sz w:val="20"/>
          <w:szCs w:val="20"/>
        </w:rPr>
        <w:t>[28, 29]</w:t>
      </w:r>
      <w:r w:rsidRPr="00CB19EC">
        <w:rPr>
          <w:rFonts w:ascii="Times New Roman" w:hAnsi="Times New Roman" w:cs="Times New Roman"/>
          <w:sz w:val="20"/>
          <w:szCs w:val="20"/>
        </w:rPr>
        <w:fldChar w:fldCharType="end"/>
      </w:r>
      <w:r w:rsidRPr="00CB19EC">
        <w:rPr>
          <w:rFonts w:ascii="Times New Roman" w:hAnsi="Times New Roman" w:cs="Times New Roman"/>
          <w:sz w:val="20"/>
          <w:szCs w:val="20"/>
        </w:rPr>
        <w:t xml:space="preserve">. </w:t>
      </w:r>
    </w:p>
    <w:p w14:paraId="71922E55" w14:textId="77777777" w:rsidR="00344773" w:rsidRPr="00CB19EC" w:rsidRDefault="00344773" w:rsidP="00344773">
      <w:pPr>
        <w:spacing w:line="360" w:lineRule="auto"/>
        <w:rPr>
          <w:rFonts w:ascii="Times New Roman" w:hAnsi="Times New Roman" w:cs="Times New Roman"/>
          <w:b/>
          <w:bCs/>
          <w:sz w:val="20"/>
          <w:szCs w:val="20"/>
        </w:rPr>
      </w:pPr>
    </w:p>
    <w:p w14:paraId="100869F1" w14:textId="77777777" w:rsidR="00344773" w:rsidRPr="00CB19EC" w:rsidRDefault="00344773" w:rsidP="00344773">
      <w:pPr>
        <w:spacing w:line="360" w:lineRule="auto"/>
        <w:rPr>
          <w:rFonts w:ascii="Times New Roman" w:hAnsi="Times New Roman" w:cs="Times New Roman"/>
          <w:b/>
          <w:bCs/>
        </w:rPr>
      </w:pPr>
      <w:r w:rsidRPr="00CB19EC">
        <w:rPr>
          <w:rFonts w:ascii="Times New Roman" w:hAnsi="Times New Roman" w:cs="Times New Roman"/>
          <w:b/>
          <w:bCs/>
        </w:rPr>
        <w:t xml:space="preserve">2.7 Inoculation and </w:t>
      </w:r>
      <w:r>
        <w:rPr>
          <w:rFonts w:ascii="Times New Roman" w:hAnsi="Times New Roman" w:cs="Times New Roman"/>
          <w:b/>
          <w:bCs/>
        </w:rPr>
        <w:t>D</w:t>
      </w:r>
      <w:r w:rsidRPr="00CB19EC">
        <w:rPr>
          <w:rFonts w:ascii="Times New Roman" w:hAnsi="Times New Roman" w:cs="Times New Roman"/>
          <w:b/>
          <w:bCs/>
        </w:rPr>
        <w:t xml:space="preserve">isease </w:t>
      </w:r>
      <w:r>
        <w:rPr>
          <w:rFonts w:ascii="Times New Roman" w:hAnsi="Times New Roman" w:cs="Times New Roman"/>
          <w:b/>
          <w:bCs/>
        </w:rPr>
        <w:t>A</w:t>
      </w:r>
      <w:r w:rsidRPr="00CB19EC">
        <w:rPr>
          <w:rFonts w:ascii="Times New Roman" w:hAnsi="Times New Roman" w:cs="Times New Roman"/>
          <w:b/>
          <w:bCs/>
        </w:rPr>
        <w:t>ssessments</w:t>
      </w:r>
    </w:p>
    <w:p w14:paraId="2DD50E28" w14:textId="77777777" w:rsidR="00344773" w:rsidRPr="00CB19EC" w:rsidRDefault="00344773" w:rsidP="00344773">
      <w:pPr>
        <w:spacing w:line="360" w:lineRule="auto"/>
        <w:rPr>
          <w:rFonts w:ascii="Times New Roman" w:hAnsi="Times New Roman" w:cs="Times New Roman"/>
          <w:color w:val="000000" w:themeColor="text1"/>
          <w:sz w:val="20"/>
          <w:szCs w:val="20"/>
          <w:shd w:val="clear" w:color="auto" w:fill="FFFFFF"/>
        </w:rPr>
      </w:pPr>
      <w:r w:rsidRPr="00CB19EC">
        <w:rPr>
          <w:rFonts w:ascii="Times New Roman" w:hAnsi="Times New Roman" w:cs="Times New Roman"/>
          <w:color w:val="000000" w:themeColor="text1"/>
          <w:sz w:val="20"/>
          <w:szCs w:val="20"/>
          <w:shd w:val="clear" w:color="auto" w:fill="FFFFFF"/>
        </w:rPr>
        <w:t xml:space="preserve">Rust inoculations followed standard protocols used at the USDA-ARS Cereal Disease Laboratory and the University of Minnesota. On the day of inoculation, urediniospores of the rust pathogens were taken from the –80°C freezer, heat-shocked in a 45°C water bath for 15 minutes, and then rehydrated in an 80% relative humidity chamber for at least 4 hours. Ten </w:t>
      </w:r>
      <w:r>
        <w:rPr>
          <w:rFonts w:ascii="Times New Roman" w:hAnsi="Times New Roman" w:cs="Times New Roman"/>
          <w:color w:val="000000" w:themeColor="text1"/>
          <w:sz w:val="20"/>
          <w:szCs w:val="20"/>
          <w:shd w:val="clear" w:color="auto" w:fill="FFFFFF"/>
        </w:rPr>
        <w:t>milligrams (m</w:t>
      </w:r>
      <w:r w:rsidRPr="00CB19EC">
        <w:rPr>
          <w:rFonts w:ascii="Times New Roman" w:hAnsi="Times New Roman" w:cs="Times New Roman"/>
          <w:color w:val="000000" w:themeColor="text1"/>
          <w:sz w:val="20"/>
          <w:szCs w:val="20"/>
          <w:shd w:val="clear" w:color="auto" w:fill="FFFFFF"/>
        </w:rPr>
        <w:t>g</w:t>
      </w:r>
      <w:r>
        <w:rPr>
          <w:rFonts w:ascii="Times New Roman" w:hAnsi="Times New Roman" w:cs="Times New Roman"/>
          <w:color w:val="000000" w:themeColor="text1"/>
          <w:sz w:val="20"/>
          <w:szCs w:val="20"/>
          <w:shd w:val="clear" w:color="auto" w:fill="FFFFFF"/>
        </w:rPr>
        <w:t>)</w:t>
      </w:r>
      <w:r w:rsidRPr="00CB19EC">
        <w:rPr>
          <w:rFonts w:ascii="Times New Roman" w:hAnsi="Times New Roman" w:cs="Times New Roman"/>
          <w:color w:val="000000" w:themeColor="text1"/>
          <w:sz w:val="20"/>
          <w:szCs w:val="20"/>
          <w:shd w:val="clear" w:color="auto" w:fill="FFFFFF"/>
        </w:rPr>
        <w:t xml:space="preserve"> of urediniospores were placed into individual size 00 gelatin capsules filled with 800 μl of mineral oil. The inoculum suspension was applied to 10-day-old plants (with the first leaf fully expanded and 2 cm of the second leaf developed) using custom atomizers (Tallgrass Solutions, Inc., Manhattan, KS) pressurized by a pump set at 30 kPa. Approximately 0.15 mg of urediniospores were applied per plant. After inoculation, plants were left for 30 minutes to allow the oil carrier to evaporate from leaf surfaces before being placed inside a mist chamber. They were kept in darkness for 16 hours under 100% humidity conditions maintained with ultrasonic humidifiers (Vick’s model V5100NSJUV; Proctor &amp; Gamble Co., Cincinnati, OH). For stem rust evaluations, light (400W high-pressure sodium lamps emitting 300 μmol photon s−1 m−2) was provided for 4-6 </w:t>
      </w:r>
      <w:r w:rsidRPr="00CB19EC">
        <w:rPr>
          <w:rFonts w:ascii="Times New Roman" w:hAnsi="Times New Roman" w:cs="Times New Roman"/>
          <w:color w:val="000000" w:themeColor="text1"/>
          <w:sz w:val="20"/>
          <w:szCs w:val="20"/>
          <w:shd w:val="clear" w:color="auto" w:fill="FFFFFF"/>
        </w:rPr>
        <w:lastRenderedPageBreak/>
        <w:t>hours after the dark period. After drying inside the dew chamber, plants were transferred to a greenhouse with a day/night temperature of 22/19°C and a 14-hour photoperiod provided by 400W high-pressure sodium lamps emitting a minimum of 300 μmol photons s−1 m−2.</w:t>
      </w:r>
    </w:p>
    <w:p w14:paraId="618CD292" w14:textId="77777777" w:rsidR="00344773" w:rsidRPr="00CB19EC" w:rsidRDefault="00344773" w:rsidP="00344773">
      <w:pPr>
        <w:spacing w:line="360" w:lineRule="auto"/>
        <w:rPr>
          <w:rFonts w:ascii="Times New Roman" w:hAnsi="Times New Roman" w:cs="Times New Roman"/>
          <w:color w:val="000000" w:themeColor="text1"/>
          <w:sz w:val="20"/>
          <w:szCs w:val="20"/>
          <w:shd w:val="clear" w:color="auto" w:fill="FFFFFF"/>
        </w:rPr>
      </w:pPr>
    </w:p>
    <w:p w14:paraId="72771429" w14:textId="4A301F5D" w:rsidR="00344773" w:rsidRPr="00CB19EC" w:rsidRDefault="00344773" w:rsidP="00344773">
      <w:pPr>
        <w:spacing w:line="360" w:lineRule="auto"/>
        <w:rPr>
          <w:rFonts w:ascii="Times New Roman" w:hAnsi="Times New Roman" w:cs="Times New Roman"/>
          <w:color w:val="000000" w:themeColor="text1"/>
          <w:sz w:val="20"/>
          <w:szCs w:val="20"/>
          <w:shd w:val="clear" w:color="auto" w:fill="FFFFFF"/>
        </w:rPr>
      </w:pPr>
      <w:r w:rsidRPr="00CB19EC">
        <w:rPr>
          <w:rFonts w:ascii="Times New Roman" w:hAnsi="Times New Roman" w:cs="Times New Roman"/>
          <w:color w:val="000000" w:themeColor="text1"/>
          <w:sz w:val="20"/>
          <w:szCs w:val="20"/>
          <w:shd w:val="clear" w:color="auto" w:fill="FFFFFF"/>
        </w:rPr>
        <w:t xml:space="preserve">Leaf rust protocols were identical to stem rust procedures except that no light was provided after the 16-hour dew period. For stripe rust evaluations, procedures were similar to leaf rust with two modifications: 1) during the infection period, plants were placed inside a dew chamber at 10°C and 100% RH for 24 hours, and 2) the incubation period was conducted in a growth chamber set at a 16-hour photoperiod and a temperature regime of 18°C day / 15°C night. All rust phenotyping experiments followed a completely randomized design and were repeated at least once over time. For stem rust and leaf rust evaluations, plants were scored for infection type (IT) 14 days after inoculation using a 0-4 scale </w:t>
      </w:r>
      <w:r w:rsidRPr="00CB19EC">
        <w:rPr>
          <w:rFonts w:ascii="Times New Roman" w:hAnsi="Times New Roman" w:cs="Times New Roman"/>
          <w:color w:val="000000" w:themeColor="text1"/>
          <w:sz w:val="20"/>
          <w:szCs w:val="20"/>
          <w:shd w:val="clear" w:color="auto" w:fill="FFFFFF"/>
        </w:rPr>
        <w:fldChar w:fldCharType="begin"/>
      </w:r>
      <w:r w:rsidR="00C45406">
        <w:rPr>
          <w:rFonts w:ascii="Times New Roman" w:hAnsi="Times New Roman" w:cs="Times New Roman"/>
          <w:color w:val="000000" w:themeColor="text1"/>
          <w:sz w:val="20"/>
          <w:szCs w:val="20"/>
          <w:shd w:val="clear" w:color="auto" w:fill="FFFFFF"/>
        </w:rPr>
        <w:instrText xml:space="preserve"> ADDIN EN.CITE &lt;EndNote&gt;&lt;Cite&gt;&lt;Author&gt;Stakman&lt;/Author&gt;&lt;Year&gt;1962&lt;/Year&gt;&lt;RecNum&gt;107&lt;/RecNum&gt;&lt;DisplayText&gt;[30]&lt;/DisplayText&gt;&lt;record&gt;&lt;rec-number&gt;107&lt;/rec-number&gt;&lt;foreign-keys&gt;&lt;key app="EN" db-id="eevve2rzlrr0t1edfflvraa9dpxzsxrv9afp" timestamp="1712344778"&gt;107&lt;/key&gt;&lt;/foreign-keys&gt;&lt;ref-type name="Web Page"&gt;12&lt;/ref-type&gt;&lt;contributors&gt;&lt;authors&gt;&lt;author&gt;Stakman, E.C.&lt;/author&gt;&lt;author&gt;Stewart, D.M.&lt;/author&gt;&lt;author&gt;Loegering, W.Q. &lt;/author&gt;&lt;/authors&gt;&lt;/contributors&gt;&lt;titles&gt;&lt;title&gt;Identification of physiological races of Puccinia graminis f. sp. tritici&lt;/title&gt;&lt;/titles&gt;&lt;number&gt;6 April 2024&lt;/number&gt;&lt;dates&gt;&lt;year&gt;1962&lt;/year&gt;&lt;/dates&gt;&lt;publisher&gt;USDA-Agricultural Research Service Publication No. E617&lt;/publisher&gt;&lt;urls&gt;&lt;/urls&gt;&lt;/record&gt;&lt;/Cite&gt;&lt;/EndNote&gt;</w:instrText>
      </w:r>
      <w:r w:rsidRPr="00CB19EC">
        <w:rPr>
          <w:rFonts w:ascii="Times New Roman" w:hAnsi="Times New Roman" w:cs="Times New Roman"/>
          <w:color w:val="000000" w:themeColor="text1"/>
          <w:sz w:val="20"/>
          <w:szCs w:val="20"/>
          <w:shd w:val="clear" w:color="auto" w:fill="FFFFFF"/>
        </w:rPr>
        <w:fldChar w:fldCharType="separate"/>
      </w:r>
      <w:r w:rsidR="00C45406">
        <w:rPr>
          <w:rFonts w:ascii="Times New Roman" w:hAnsi="Times New Roman" w:cs="Times New Roman"/>
          <w:noProof/>
          <w:color w:val="000000" w:themeColor="text1"/>
          <w:sz w:val="20"/>
          <w:szCs w:val="20"/>
          <w:shd w:val="clear" w:color="auto" w:fill="FFFFFF"/>
        </w:rPr>
        <w:t>[30]</w:t>
      </w:r>
      <w:r w:rsidRPr="00CB19EC">
        <w:rPr>
          <w:rFonts w:ascii="Times New Roman" w:hAnsi="Times New Roman" w:cs="Times New Roman"/>
          <w:color w:val="000000" w:themeColor="text1"/>
          <w:sz w:val="20"/>
          <w:szCs w:val="20"/>
          <w:shd w:val="clear" w:color="auto" w:fill="FFFFFF"/>
        </w:rPr>
        <w:fldChar w:fldCharType="end"/>
      </w:r>
      <w:r w:rsidRPr="00CB19EC">
        <w:rPr>
          <w:rFonts w:ascii="Times New Roman" w:hAnsi="Times New Roman" w:cs="Times New Roman"/>
          <w:color w:val="000000" w:themeColor="text1"/>
          <w:sz w:val="20"/>
          <w:szCs w:val="20"/>
          <w:shd w:val="clear" w:color="auto" w:fill="FFFFFF"/>
        </w:rPr>
        <w:t xml:space="preserve">. </w:t>
      </w:r>
      <w:r w:rsidRPr="00CB19EC">
        <w:rPr>
          <w:rFonts w:ascii="Times New Roman" w:hAnsi="Times New Roman" w:cs="Times New Roman"/>
          <w:color w:val="000000" w:themeColor="text1"/>
          <w:sz w:val="20"/>
          <w:szCs w:val="20"/>
        </w:rPr>
        <w:t xml:space="preserve">Stem rust and leaf rust phenotype data were categorized into resistant (ITs ranging from 0 to 2+) and susceptible (ITs ranging from 3- to 4) classes. For stripe rust, plants were scored 18 days after inoculation using the 0-9 scale developed </w:t>
      </w:r>
      <w:r w:rsidRPr="00CB19EC">
        <w:rPr>
          <w:rFonts w:ascii="Times New Roman" w:hAnsi="Times New Roman" w:cs="Times New Roman"/>
          <w:color w:val="000000" w:themeColor="text1"/>
          <w:sz w:val="20"/>
          <w:szCs w:val="20"/>
          <w:shd w:val="clear" w:color="auto" w:fill="FFFFFF"/>
        </w:rPr>
        <w:t xml:space="preserve">by </w:t>
      </w:r>
      <w:r w:rsidRPr="00CB19EC">
        <w:rPr>
          <w:rFonts w:ascii="Times New Roman" w:hAnsi="Times New Roman" w:cs="Times New Roman"/>
          <w:color w:val="000000" w:themeColor="text1"/>
          <w:sz w:val="20"/>
          <w:szCs w:val="20"/>
          <w:shd w:val="clear" w:color="auto" w:fill="FFFFFF"/>
        </w:rPr>
        <w:fldChar w:fldCharType="begin"/>
      </w:r>
      <w:r w:rsidR="00C45406">
        <w:rPr>
          <w:rFonts w:ascii="Times New Roman" w:hAnsi="Times New Roman" w:cs="Times New Roman"/>
          <w:color w:val="000000" w:themeColor="text1"/>
          <w:sz w:val="20"/>
          <w:szCs w:val="20"/>
          <w:shd w:val="clear" w:color="auto" w:fill="FFFFFF"/>
        </w:rPr>
        <w:instrText xml:space="preserve"> ADDIN EN.CITE &lt;EndNote&gt;&lt;Cite AuthorYear="1"&gt;&lt;Author&gt;Wan&lt;/Author&gt;&lt;Year&gt;2014&lt;/Year&gt;&lt;RecNum&gt;105&lt;/RecNum&gt;&lt;DisplayText&gt;A Wan and X Chen [26]&lt;/DisplayText&gt;&lt;record&gt;&lt;rec-number&gt;105&lt;/rec-number&gt;&lt;foreign-keys&gt;&lt;key app="EN" db-id="eevve2rzlrr0t1edfflvraa9dpxzsxrv9afp" timestamp="1712324932"&gt;105&lt;/key&gt;&lt;/foreign-keys&gt;&lt;ref-type name="Journal Article"&gt;17&lt;/ref-type&gt;&lt;contributors&gt;&lt;authors&gt;&lt;author&gt;Wan, A.&lt;/author&gt;&lt;author&gt;Chen, X.&lt;/author&gt;&lt;/authors&gt;&lt;/contributors&gt;&lt;auth-address&gt;Department of Plant Pathology, Washington State University, Pullman, WA 99164-6430.&amp;#xD;United States Department of Agriculture-Agricultural Research Service, Wheat Genetics, Quality, Physiology, and Disease Research Unit and Department of Plant Pathology, Washington State University, Pullman.&lt;/auth-address&gt;&lt;titles&gt;&lt;title&gt;Virulence Characterization of Puccinia striiformis f. sp. tritici Using a New Set of Yr Single-Gene Line Differentials in the United States in 2010&lt;/title&gt;&lt;secondary-title&gt;Plant Dis&lt;/secondary-title&gt;&lt;/titles&gt;&lt;periodical&gt;&lt;full-title&gt;Plant Dis&lt;/full-title&gt;&lt;/periodical&gt;&lt;pages&gt;1534-1542&lt;/pages&gt;&lt;volume&gt;98&lt;/volume&gt;&lt;number&gt;11&lt;/number&gt;&lt;edition&gt;2014/11/01&lt;/edition&gt;&lt;dates&gt;&lt;year&gt;2014&lt;/year&gt;&lt;pub-dates&gt;&lt;date&gt;Nov&lt;/date&gt;&lt;/pub-dates&gt;&lt;/dates&gt;&lt;isbn&gt;0191-2917 (Print)&amp;#xD;0191-2917&lt;/isbn&gt;&lt;accession-num&gt;30699782&lt;/accession-num&gt;&lt;urls&gt;&lt;/urls&gt;&lt;electronic-resource-num&gt;10.1094/pdis-01-14-0071-re&lt;/electronic-resource-num&gt;&lt;remote-database-provider&gt;NLM&lt;/remote-database-provider&gt;&lt;language&gt;eng&lt;/language&gt;&lt;/record&gt;&lt;/Cite&gt;&lt;/EndNote&gt;</w:instrText>
      </w:r>
      <w:r w:rsidRPr="00CB19EC">
        <w:rPr>
          <w:rFonts w:ascii="Times New Roman" w:hAnsi="Times New Roman" w:cs="Times New Roman"/>
          <w:color w:val="000000" w:themeColor="text1"/>
          <w:sz w:val="20"/>
          <w:szCs w:val="20"/>
          <w:shd w:val="clear" w:color="auto" w:fill="FFFFFF"/>
        </w:rPr>
        <w:fldChar w:fldCharType="separate"/>
      </w:r>
      <w:r w:rsidR="00C45406">
        <w:rPr>
          <w:rFonts w:ascii="Times New Roman" w:hAnsi="Times New Roman" w:cs="Times New Roman"/>
          <w:noProof/>
          <w:color w:val="000000" w:themeColor="text1"/>
          <w:sz w:val="20"/>
          <w:szCs w:val="20"/>
          <w:shd w:val="clear" w:color="auto" w:fill="FFFFFF"/>
        </w:rPr>
        <w:t>A Wan and X Chen [26]</w:t>
      </w:r>
      <w:r w:rsidRPr="00CB19EC">
        <w:rPr>
          <w:rFonts w:ascii="Times New Roman" w:hAnsi="Times New Roman" w:cs="Times New Roman"/>
          <w:color w:val="000000" w:themeColor="text1"/>
          <w:sz w:val="20"/>
          <w:szCs w:val="20"/>
          <w:shd w:val="clear" w:color="auto" w:fill="FFFFFF"/>
        </w:rPr>
        <w:fldChar w:fldCharType="end"/>
      </w:r>
      <w:r w:rsidRPr="00CB19EC">
        <w:rPr>
          <w:rFonts w:ascii="Times New Roman" w:hAnsi="Times New Roman" w:cs="Times New Roman"/>
          <w:color w:val="000000" w:themeColor="text1"/>
          <w:sz w:val="20"/>
          <w:szCs w:val="20"/>
          <w:shd w:val="clear" w:color="auto" w:fill="FFFFFF"/>
        </w:rPr>
        <w:t>.</w:t>
      </w:r>
      <w:r w:rsidRPr="00CB19EC">
        <w:rPr>
          <w:rFonts w:ascii="Times New Roman" w:hAnsi="Times New Roman" w:cs="Times New Roman"/>
          <w:color w:val="000000" w:themeColor="text1"/>
          <w:sz w:val="20"/>
          <w:szCs w:val="20"/>
        </w:rPr>
        <w:t xml:space="preserve"> Stripe rust phenotype data were classified as resistant (ITs ranging from 0 to 3), moderately resistant (ITs ranging from 3 to 5), moderately susceptible (5 to 7) and susceptible (ITs ranging from 7 to 9). </w:t>
      </w:r>
    </w:p>
    <w:p w14:paraId="76EE3F6D" w14:textId="77777777" w:rsidR="00510FB4" w:rsidRPr="00A91AFD" w:rsidRDefault="00510FB4" w:rsidP="00AA5DA9">
      <w:pPr>
        <w:rPr>
          <w:rFonts w:ascii="Times New Roman" w:hAnsi="Times New Roman" w:cs="Times New Roman"/>
          <w:b/>
          <w:bCs/>
          <w:sz w:val="22"/>
          <w:szCs w:val="22"/>
          <w:u w:val="single"/>
          <w:lang w:val="en-US"/>
        </w:rPr>
      </w:pPr>
    </w:p>
    <w:p w14:paraId="2D04264B" w14:textId="77777777" w:rsidR="000278A4" w:rsidRPr="00A91AFD" w:rsidRDefault="000278A4" w:rsidP="00510FB4">
      <w:pPr>
        <w:spacing w:line="360" w:lineRule="auto"/>
        <w:rPr>
          <w:rFonts w:ascii="Times New Roman" w:hAnsi="Times New Roman" w:cs="Times New Roman"/>
          <w:b/>
          <w:bCs/>
          <w:sz w:val="22"/>
          <w:szCs w:val="22"/>
          <w:u w:val="single"/>
          <w:lang w:val="en-US"/>
        </w:rPr>
      </w:pPr>
    </w:p>
    <w:p w14:paraId="44F6BE59" w14:textId="77777777" w:rsidR="008F0BF5" w:rsidRPr="00A91AFD" w:rsidRDefault="008F0BF5" w:rsidP="00510FB4">
      <w:pPr>
        <w:spacing w:line="360" w:lineRule="auto"/>
        <w:rPr>
          <w:rFonts w:ascii="Times New Roman" w:hAnsi="Times New Roman" w:cs="Times New Roman"/>
          <w:b/>
          <w:bCs/>
          <w:sz w:val="22"/>
          <w:szCs w:val="22"/>
          <w:u w:val="single"/>
          <w:lang w:val="en-US"/>
        </w:rPr>
      </w:pPr>
    </w:p>
    <w:p w14:paraId="691CA321" w14:textId="77777777" w:rsidR="008F0BF5" w:rsidRPr="00A91AFD" w:rsidRDefault="008F0BF5" w:rsidP="00510FB4">
      <w:pPr>
        <w:spacing w:line="360" w:lineRule="auto"/>
        <w:rPr>
          <w:rFonts w:ascii="Times New Roman" w:hAnsi="Times New Roman" w:cs="Times New Roman"/>
          <w:b/>
          <w:bCs/>
          <w:sz w:val="22"/>
          <w:szCs w:val="22"/>
          <w:u w:val="single"/>
          <w:lang w:val="en-US"/>
        </w:rPr>
      </w:pPr>
    </w:p>
    <w:p w14:paraId="133DE217" w14:textId="77777777" w:rsidR="001D057B" w:rsidRPr="00A91AFD" w:rsidRDefault="001D057B" w:rsidP="00D30795">
      <w:pPr>
        <w:rPr>
          <w:rFonts w:ascii="Times New Roman" w:hAnsi="Times New Roman" w:cs="Times New Roman"/>
          <w:b/>
          <w:bCs/>
          <w:sz w:val="22"/>
          <w:szCs w:val="22"/>
          <w:lang w:val="en-US"/>
        </w:rPr>
      </w:pPr>
    </w:p>
    <w:p w14:paraId="2830415E" w14:textId="77777777" w:rsidR="00711E5A" w:rsidRDefault="00711E5A" w:rsidP="00D30795">
      <w:pPr>
        <w:rPr>
          <w:rFonts w:ascii="Times New Roman" w:hAnsi="Times New Roman" w:cs="Times New Roman"/>
          <w:b/>
          <w:bCs/>
          <w:sz w:val="22"/>
          <w:szCs w:val="22"/>
          <w:lang w:val="en-US"/>
        </w:rPr>
      </w:pPr>
    </w:p>
    <w:p w14:paraId="16FBB863" w14:textId="77777777" w:rsidR="00344773" w:rsidRDefault="00344773" w:rsidP="00D30795">
      <w:pPr>
        <w:rPr>
          <w:rFonts w:ascii="Times New Roman" w:hAnsi="Times New Roman" w:cs="Times New Roman"/>
          <w:b/>
          <w:bCs/>
          <w:sz w:val="22"/>
          <w:szCs w:val="22"/>
          <w:lang w:val="en-US"/>
        </w:rPr>
      </w:pPr>
    </w:p>
    <w:p w14:paraId="35EFD237" w14:textId="77777777" w:rsidR="00344773" w:rsidRDefault="00344773" w:rsidP="00D30795">
      <w:pPr>
        <w:rPr>
          <w:rFonts w:ascii="Times New Roman" w:hAnsi="Times New Roman" w:cs="Times New Roman"/>
          <w:b/>
          <w:bCs/>
          <w:sz w:val="22"/>
          <w:szCs w:val="22"/>
          <w:lang w:val="en-US"/>
        </w:rPr>
      </w:pPr>
    </w:p>
    <w:p w14:paraId="254B4CDB" w14:textId="77777777" w:rsidR="00344773" w:rsidRDefault="00344773" w:rsidP="00D30795">
      <w:pPr>
        <w:rPr>
          <w:rFonts w:ascii="Times New Roman" w:hAnsi="Times New Roman" w:cs="Times New Roman"/>
          <w:b/>
          <w:bCs/>
          <w:sz w:val="22"/>
          <w:szCs w:val="22"/>
          <w:lang w:val="en-US"/>
        </w:rPr>
      </w:pPr>
    </w:p>
    <w:p w14:paraId="5239694A" w14:textId="77777777" w:rsidR="00344773" w:rsidRDefault="00344773" w:rsidP="00D30795">
      <w:pPr>
        <w:rPr>
          <w:rFonts w:ascii="Times New Roman" w:hAnsi="Times New Roman" w:cs="Times New Roman"/>
          <w:b/>
          <w:bCs/>
          <w:sz w:val="22"/>
          <w:szCs w:val="22"/>
          <w:lang w:val="en-US"/>
        </w:rPr>
      </w:pPr>
    </w:p>
    <w:p w14:paraId="4C1E28D5" w14:textId="77777777" w:rsidR="00344773" w:rsidRDefault="00344773" w:rsidP="00D30795">
      <w:pPr>
        <w:rPr>
          <w:rFonts w:ascii="Times New Roman" w:hAnsi="Times New Roman" w:cs="Times New Roman"/>
          <w:b/>
          <w:bCs/>
          <w:sz w:val="22"/>
          <w:szCs w:val="22"/>
          <w:lang w:val="en-US"/>
        </w:rPr>
      </w:pPr>
    </w:p>
    <w:p w14:paraId="7E19F708" w14:textId="77777777" w:rsidR="00344773" w:rsidRDefault="00344773" w:rsidP="00D30795">
      <w:pPr>
        <w:rPr>
          <w:rFonts w:ascii="Times New Roman" w:hAnsi="Times New Roman" w:cs="Times New Roman"/>
          <w:b/>
          <w:bCs/>
          <w:sz w:val="22"/>
          <w:szCs w:val="22"/>
          <w:lang w:val="en-US"/>
        </w:rPr>
      </w:pPr>
    </w:p>
    <w:p w14:paraId="7F841132" w14:textId="77777777" w:rsidR="00344773" w:rsidRDefault="00344773" w:rsidP="00D30795">
      <w:pPr>
        <w:rPr>
          <w:rFonts w:ascii="Times New Roman" w:hAnsi="Times New Roman" w:cs="Times New Roman"/>
          <w:b/>
          <w:bCs/>
          <w:sz w:val="22"/>
          <w:szCs w:val="22"/>
          <w:lang w:val="en-US"/>
        </w:rPr>
      </w:pPr>
    </w:p>
    <w:p w14:paraId="47A7C7B0" w14:textId="77777777" w:rsidR="00344773" w:rsidRDefault="00344773" w:rsidP="00D30795">
      <w:pPr>
        <w:rPr>
          <w:rFonts w:ascii="Times New Roman" w:hAnsi="Times New Roman" w:cs="Times New Roman"/>
          <w:b/>
          <w:bCs/>
          <w:sz w:val="22"/>
          <w:szCs w:val="22"/>
          <w:lang w:val="en-US"/>
        </w:rPr>
      </w:pPr>
    </w:p>
    <w:p w14:paraId="679194EA" w14:textId="77777777" w:rsidR="00344773" w:rsidRDefault="00344773" w:rsidP="00D30795">
      <w:pPr>
        <w:rPr>
          <w:rFonts w:ascii="Times New Roman" w:hAnsi="Times New Roman" w:cs="Times New Roman"/>
          <w:b/>
          <w:bCs/>
          <w:sz w:val="22"/>
          <w:szCs w:val="22"/>
          <w:lang w:val="en-US"/>
        </w:rPr>
      </w:pPr>
    </w:p>
    <w:p w14:paraId="54ED3270" w14:textId="77777777" w:rsidR="00344773" w:rsidRDefault="00344773" w:rsidP="00D30795">
      <w:pPr>
        <w:rPr>
          <w:rFonts w:ascii="Times New Roman" w:hAnsi="Times New Roman" w:cs="Times New Roman"/>
          <w:b/>
          <w:bCs/>
          <w:sz w:val="22"/>
          <w:szCs w:val="22"/>
          <w:lang w:val="en-US"/>
        </w:rPr>
      </w:pPr>
    </w:p>
    <w:p w14:paraId="73AFD8E1" w14:textId="77777777" w:rsidR="00344773" w:rsidRDefault="00344773" w:rsidP="00D30795">
      <w:pPr>
        <w:rPr>
          <w:rFonts w:ascii="Times New Roman" w:hAnsi="Times New Roman" w:cs="Times New Roman"/>
          <w:b/>
          <w:bCs/>
          <w:sz w:val="22"/>
          <w:szCs w:val="22"/>
          <w:lang w:val="en-US"/>
        </w:rPr>
      </w:pPr>
    </w:p>
    <w:p w14:paraId="3DBA4FB3" w14:textId="77777777" w:rsidR="00E63392" w:rsidRDefault="00E63392" w:rsidP="00D30795">
      <w:pPr>
        <w:rPr>
          <w:rFonts w:ascii="Times New Roman" w:hAnsi="Times New Roman" w:cs="Times New Roman"/>
          <w:b/>
          <w:bCs/>
          <w:sz w:val="22"/>
          <w:szCs w:val="22"/>
          <w:lang w:val="en-US"/>
        </w:rPr>
      </w:pPr>
    </w:p>
    <w:p w14:paraId="52C0020A" w14:textId="77777777" w:rsidR="00E63392" w:rsidRDefault="00E63392" w:rsidP="00D30795">
      <w:pPr>
        <w:rPr>
          <w:rFonts w:ascii="Times New Roman" w:hAnsi="Times New Roman" w:cs="Times New Roman"/>
          <w:b/>
          <w:bCs/>
          <w:sz w:val="22"/>
          <w:szCs w:val="22"/>
          <w:lang w:val="en-US"/>
        </w:rPr>
      </w:pPr>
    </w:p>
    <w:p w14:paraId="4C86EF6F" w14:textId="77777777" w:rsidR="00E63392" w:rsidRDefault="00E63392" w:rsidP="00D30795">
      <w:pPr>
        <w:rPr>
          <w:rFonts w:ascii="Times New Roman" w:hAnsi="Times New Roman" w:cs="Times New Roman"/>
          <w:b/>
          <w:bCs/>
          <w:sz w:val="22"/>
          <w:szCs w:val="22"/>
          <w:lang w:val="en-US"/>
        </w:rPr>
      </w:pPr>
    </w:p>
    <w:p w14:paraId="5B36C8B0" w14:textId="77777777" w:rsidR="00E63392" w:rsidRDefault="00E63392" w:rsidP="00D30795">
      <w:pPr>
        <w:rPr>
          <w:rFonts w:ascii="Times New Roman" w:hAnsi="Times New Roman" w:cs="Times New Roman"/>
          <w:b/>
          <w:bCs/>
          <w:sz w:val="22"/>
          <w:szCs w:val="22"/>
          <w:lang w:val="en-US"/>
        </w:rPr>
      </w:pPr>
    </w:p>
    <w:p w14:paraId="1268E285" w14:textId="77777777" w:rsidR="00E63392" w:rsidRDefault="00E63392" w:rsidP="00D30795">
      <w:pPr>
        <w:rPr>
          <w:rFonts w:ascii="Times New Roman" w:hAnsi="Times New Roman" w:cs="Times New Roman"/>
          <w:b/>
          <w:bCs/>
          <w:sz w:val="22"/>
          <w:szCs w:val="22"/>
          <w:lang w:val="en-US"/>
        </w:rPr>
      </w:pPr>
    </w:p>
    <w:p w14:paraId="50B75A0E" w14:textId="77777777" w:rsidR="00E63392" w:rsidRDefault="00E63392" w:rsidP="00D30795">
      <w:pPr>
        <w:rPr>
          <w:rFonts w:ascii="Times New Roman" w:hAnsi="Times New Roman" w:cs="Times New Roman"/>
          <w:b/>
          <w:bCs/>
          <w:sz w:val="22"/>
          <w:szCs w:val="22"/>
          <w:lang w:val="en-US"/>
        </w:rPr>
      </w:pPr>
    </w:p>
    <w:p w14:paraId="096AFB5D" w14:textId="77777777" w:rsidR="00E63392" w:rsidRDefault="00E63392" w:rsidP="00D30795">
      <w:pPr>
        <w:rPr>
          <w:rFonts w:ascii="Times New Roman" w:hAnsi="Times New Roman" w:cs="Times New Roman"/>
          <w:b/>
          <w:bCs/>
          <w:sz w:val="22"/>
          <w:szCs w:val="22"/>
          <w:lang w:val="en-US"/>
        </w:rPr>
      </w:pPr>
    </w:p>
    <w:p w14:paraId="0AF400A8" w14:textId="77777777" w:rsidR="00E63392" w:rsidRDefault="00E63392" w:rsidP="00D30795">
      <w:pPr>
        <w:rPr>
          <w:rFonts w:ascii="Times New Roman" w:hAnsi="Times New Roman" w:cs="Times New Roman"/>
          <w:b/>
          <w:bCs/>
          <w:sz w:val="22"/>
          <w:szCs w:val="22"/>
          <w:lang w:val="en-US"/>
        </w:rPr>
      </w:pPr>
    </w:p>
    <w:p w14:paraId="55632523" w14:textId="77777777" w:rsidR="00E63392" w:rsidRDefault="00E63392" w:rsidP="00D30795">
      <w:pPr>
        <w:rPr>
          <w:rFonts w:ascii="Times New Roman" w:hAnsi="Times New Roman" w:cs="Times New Roman"/>
          <w:b/>
          <w:bCs/>
          <w:sz w:val="22"/>
          <w:szCs w:val="22"/>
          <w:lang w:val="en-US"/>
        </w:rPr>
      </w:pPr>
    </w:p>
    <w:p w14:paraId="66F5D730" w14:textId="53BE6735" w:rsidR="00344773" w:rsidRDefault="00344773" w:rsidP="6C1DCDD7">
      <w:pPr>
        <w:rPr>
          <w:rFonts w:ascii="Times New Roman" w:hAnsi="Times New Roman" w:cs="Times New Roman"/>
          <w:b/>
          <w:bCs/>
          <w:sz w:val="22"/>
          <w:szCs w:val="22"/>
          <w:lang w:val="en-US"/>
        </w:rPr>
      </w:pPr>
    </w:p>
    <w:p w14:paraId="2E79B8A9" w14:textId="77777777" w:rsidR="00344773" w:rsidRDefault="00344773" w:rsidP="00D30795">
      <w:pPr>
        <w:rPr>
          <w:rFonts w:ascii="Times New Roman" w:hAnsi="Times New Roman" w:cs="Times New Roman"/>
          <w:b/>
          <w:bCs/>
          <w:sz w:val="22"/>
          <w:szCs w:val="22"/>
          <w:lang w:val="en-US"/>
        </w:rPr>
      </w:pPr>
    </w:p>
    <w:p w14:paraId="41C7347D" w14:textId="77777777" w:rsidR="00344773" w:rsidRPr="00A91AFD" w:rsidRDefault="00344773" w:rsidP="00D30795">
      <w:pPr>
        <w:rPr>
          <w:rFonts w:ascii="Times New Roman" w:hAnsi="Times New Roman" w:cs="Times New Roman"/>
          <w:b/>
          <w:bCs/>
          <w:sz w:val="22"/>
          <w:szCs w:val="22"/>
          <w:lang w:val="en-US"/>
        </w:rPr>
      </w:pPr>
    </w:p>
    <w:p w14:paraId="5E487D07" w14:textId="77777777" w:rsidR="000278A4" w:rsidRPr="00A91AFD" w:rsidRDefault="000278A4" w:rsidP="001D057B">
      <w:pPr>
        <w:jc w:val="center"/>
        <w:rPr>
          <w:rFonts w:ascii="Times New Roman" w:hAnsi="Times New Roman" w:cs="Times New Roman"/>
          <w:b/>
          <w:bCs/>
          <w:sz w:val="22"/>
          <w:szCs w:val="22"/>
          <w:lang w:val="en-US"/>
        </w:rPr>
      </w:pPr>
      <w:r w:rsidRPr="00A91AFD">
        <w:rPr>
          <w:rFonts w:ascii="Times New Roman" w:hAnsi="Times New Roman" w:cs="Times New Roman"/>
          <w:b/>
          <w:bCs/>
          <w:sz w:val="22"/>
          <w:szCs w:val="22"/>
          <w:lang w:val="en-US"/>
        </w:rPr>
        <w:lastRenderedPageBreak/>
        <w:t>References</w:t>
      </w:r>
    </w:p>
    <w:p w14:paraId="1DF15321" w14:textId="77777777" w:rsidR="00D30795" w:rsidRPr="00A91AFD" w:rsidRDefault="00D30795" w:rsidP="00DF7466">
      <w:pPr>
        <w:rPr>
          <w:rFonts w:ascii="Times New Roman" w:hAnsi="Times New Roman" w:cs="Times New Roman"/>
          <w:b/>
          <w:bCs/>
          <w:sz w:val="22"/>
          <w:szCs w:val="22"/>
          <w:lang w:val="en-US"/>
        </w:rPr>
      </w:pPr>
    </w:p>
    <w:p w14:paraId="4E0EEDCE" w14:textId="77777777" w:rsidR="00D30795" w:rsidRPr="00A91AFD" w:rsidRDefault="00D30795" w:rsidP="00DF7466">
      <w:pPr>
        <w:rPr>
          <w:rFonts w:ascii="Times New Roman" w:hAnsi="Times New Roman" w:cs="Times New Roman"/>
          <w:b/>
          <w:bCs/>
          <w:sz w:val="22"/>
          <w:szCs w:val="22"/>
          <w:lang w:val="en-US"/>
        </w:rPr>
      </w:pPr>
    </w:p>
    <w:p w14:paraId="286384FE" w14:textId="77777777" w:rsidR="00C45406" w:rsidRPr="00C45406" w:rsidRDefault="00D30795" w:rsidP="00C45406">
      <w:pPr>
        <w:pStyle w:val="EndNoteBibliography"/>
        <w:ind w:left="720" w:hanging="720"/>
        <w:jc w:val="left"/>
        <w:rPr>
          <w:noProof/>
        </w:rPr>
      </w:pPr>
      <w:r w:rsidRPr="00A91AFD">
        <w:rPr>
          <w:rFonts w:ascii="Times New Roman" w:hAnsi="Times New Roman" w:cs="Times New Roman"/>
          <w:b/>
          <w:bCs/>
          <w:sz w:val="22"/>
          <w:szCs w:val="22"/>
        </w:rPr>
        <w:fldChar w:fldCharType="begin"/>
      </w:r>
      <w:r w:rsidRPr="00A91AFD">
        <w:rPr>
          <w:rFonts w:ascii="Times New Roman" w:hAnsi="Times New Roman" w:cs="Times New Roman"/>
          <w:b/>
          <w:bCs/>
          <w:sz w:val="22"/>
          <w:szCs w:val="22"/>
        </w:rPr>
        <w:instrText xml:space="preserve"> ADDIN EN.REFLIST </w:instrText>
      </w:r>
      <w:r w:rsidRPr="00A91AFD">
        <w:rPr>
          <w:rFonts w:ascii="Times New Roman" w:hAnsi="Times New Roman" w:cs="Times New Roman"/>
          <w:b/>
          <w:bCs/>
          <w:sz w:val="22"/>
          <w:szCs w:val="22"/>
        </w:rPr>
        <w:fldChar w:fldCharType="separate"/>
      </w:r>
      <w:r w:rsidR="00C45406" w:rsidRPr="00C45406">
        <w:rPr>
          <w:noProof/>
        </w:rPr>
        <w:t>1.</w:t>
      </w:r>
      <w:r w:rsidR="00C45406" w:rsidRPr="00C45406">
        <w:rPr>
          <w:noProof/>
        </w:rPr>
        <w:tab/>
        <w:t xml:space="preserve">Chakraborty P, Biswas A, Dey S, Bhattacharjee T, Chakrabarty S: </w:t>
      </w:r>
      <w:r w:rsidR="00C45406" w:rsidRPr="00C45406">
        <w:rPr>
          <w:b/>
          <w:noProof/>
        </w:rPr>
        <w:t>Cytochrome P450 Gene Families: Role in Plant Secondary Metabolites Production and Plant Defense</w:t>
      </w:r>
      <w:r w:rsidR="00C45406" w:rsidRPr="00C45406">
        <w:rPr>
          <w:noProof/>
        </w:rPr>
        <w:t xml:space="preserve">. </w:t>
      </w:r>
      <w:r w:rsidR="00C45406" w:rsidRPr="00C45406">
        <w:rPr>
          <w:i/>
          <w:noProof/>
        </w:rPr>
        <w:t xml:space="preserve">Journal of Xenobiotics </w:t>
      </w:r>
      <w:r w:rsidR="00C45406" w:rsidRPr="00C45406">
        <w:rPr>
          <w:noProof/>
        </w:rPr>
        <w:t xml:space="preserve">2023, </w:t>
      </w:r>
      <w:r w:rsidR="00C45406" w:rsidRPr="00C45406">
        <w:rPr>
          <w:b/>
          <w:noProof/>
        </w:rPr>
        <w:t>13</w:t>
      </w:r>
      <w:r w:rsidR="00C45406" w:rsidRPr="00C45406">
        <w:rPr>
          <w:noProof/>
        </w:rPr>
        <w:t>(3):402-423.</w:t>
      </w:r>
    </w:p>
    <w:p w14:paraId="2353A515" w14:textId="77777777" w:rsidR="00C45406" w:rsidRPr="00C45406" w:rsidRDefault="00C45406" w:rsidP="00C45406">
      <w:pPr>
        <w:pStyle w:val="EndNoteBibliography"/>
        <w:ind w:left="720" w:hanging="720"/>
        <w:jc w:val="left"/>
        <w:rPr>
          <w:noProof/>
        </w:rPr>
      </w:pPr>
      <w:r w:rsidRPr="00C45406">
        <w:rPr>
          <w:noProof/>
        </w:rPr>
        <w:t>2.</w:t>
      </w:r>
      <w:r w:rsidRPr="00C45406">
        <w:rPr>
          <w:noProof/>
        </w:rPr>
        <w:tab/>
        <w:t>Weidenbach D, Jansen M, Franke RB, Hensel G, Weissgerber W, Ulferts S, Jansen I, Schreiber L, Korzun V, Pontzen R</w:t>
      </w:r>
      <w:r w:rsidRPr="00C45406">
        <w:rPr>
          <w:i/>
          <w:noProof/>
        </w:rPr>
        <w:t xml:space="preserve"> et al</w:t>
      </w:r>
      <w:r w:rsidRPr="00C45406">
        <w:rPr>
          <w:noProof/>
        </w:rPr>
        <w:t xml:space="preserve">: </w:t>
      </w:r>
      <w:r w:rsidRPr="00C45406">
        <w:rPr>
          <w:b/>
          <w:noProof/>
        </w:rPr>
        <w:t>Evolutionary conserved function of barley and Arabidopsis 3-KETOACYL-CoA SYNTHASES in providing wax signals for germination of powdery mildew fungi</w:t>
      </w:r>
      <w:r w:rsidRPr="00C45406">
        <w:rPr>
          <w:noProof/>
        </w:rPr>
        <w:t xml:space="preserve">. </w:t>
      </w:r>
      <w:r w:rsidRPr="00C45406">
        <w:rPr>
          <w:i/>
          <w:noProof/>
        </w:rPr>
        <w:t xml:space="preserve">Plant Physiol </w:t>
      </w:r>
      <w:r w:rsidRPr="00C45406">
        <w:rPr>
          <w:noProof/>
        </w:rPr>
        <w:t xml:space="preserve">2014, </w:t>
      </w:r>
      <w:r w:rsidRPr="00C45406">
        <w:rPr>
          <w:b/>
          <w:noProof/>
        </w:rPr>
        <w:t>166</w:t>
      </w:r>
      <w:r w:rsidRPr="00C45406">
        <w:rPr>
          <w:noProof/>
        </w:rPr>
        <w:t>(3):1621-1633.</w:t>
      </w:r>
    </w:p>
    <w:p w14:paraId="638EB395" w14:textId="77777777" w:rsidR="00C45406" w:rsidRPr="00C45406" w:rsidRDefault="00C45406" w:rsidP="00C45406">
      <w:pPr>
        <w:pStyle w:val="EndNoteBibliography"/>
        <w:ind w:left="720" w:hanging="720"/>
        <w:jc w:val="left"/>
        <w:rPr>
          <w:noProof/>
        </w:rPr>
      </w:pPr>
      <w:r w:rsidRPr="00C45406">
        <w:rPr>
          <w:noProof/>
        </w:rPr>
        <w:t>3.</w:t>
      </w:r>
      <w:r w:rsidRPr="00C45406">
        <w:rPr>
          <w:noProof/>
        </w:rPr>
        <w:tab/>
        <w:t>Gu J, Sun J, Liu N, Sun X, Liu C, Wu L, Liu G, Zeng F, Hou C, Han S</w:t>
      </w:r>
      <w:r w:rsidRPr="00C45406">
        <w:rPr>
          <w:i/>
          <w:noProof/>
        </w:rPr>
        <w:t xml:space="preserve"> et al</w:t>
      </w:r>
      <w:r w:rsidRPr="00C45406">
        <w:rPr>
          <w:noProof/>
        </w:rPr>
        <w:t xml:space="preserve">: </w:t>
      </w:r>
      <w:r w:rsidRPr="00C45406">
        <w:rPr>
          <w:b/>
          <w:noProof/>
        </w:rPr>
        <w:t>A novel cysteine-rich receptor-like kinase gene, TaCRK2, contributes to leaf rust resistance in wheat</w:t>
      </w:r>
      <w:r w:rsidRPr="00C45406">
        <w:rPr>
          <w:noProof/>
        </w:rPr>
        <w:t xml:space="preserve">. </w:t>
      </w:r>
      <w:r w:rsidRPr="00C45406">
        <w:rPr>
          <w:i/>
          <w:noProof/>
        </w:rPr>
        <w:t xml:space="preserve">Molecular Plant Pathology </w:t>
      </w:r>
      <w:r w:rsidRPr="00C45406">
        <w:rPr>
          <w:noProof/>
        </w:rPr>
        <w:t xml:space="preserve">2020, </w:t>
      </w:r>
      <w:r w:rsidRPr="00C45406">
        <w:rPr>
          <w:b/>
          <w:noProof/>
        </w:rPr>
        <w:t>21</w:t>
      </w:r>
      <w:r w:rsidRPr="00C45406">
        <w:rPr>
          <w:noProof/>
        </w:rPr>
        <w:t>(5):732-746.</w:t>
      </w:r>
    </w:p>
    <w:p w14:paraId="7AE791AF" w14:textId="77777777" w:rsidR="00C45406" w:rsidRPr="00C45406" w:rsidRDefault="00C45406" w:rsidP="00C45406">
      <w:pPr>
        <w:pStyle w:val="EndNoteBibliography"/>
        <w:ind w:left="720" w:hanging="720"/>
        <w:jc w:val="left"/>
        <w:rPr>
          <w:noProof/>
        </w:rPr>
      </w:pPr>
      <w:r w:rsidRPr="00C45406">
        <w:rPr>
          <w:noProof/>
        </w:rPr>
        <w:t>4.</w:t>
      </w:r>
      <w:r w:rsidRPr="00C45406">
        <w:rPr>
          <w:noProof/>
        </w:rPr>
        <w:tab/>
        <w:t xml:space="preserve">Satapathy L, Singh D, Ranjan P, Kumar D, Kumar M, Prabhu KV, Mukhopadhyay K: </w:t>
      </w:r>
      <w:r w:rsidRPr="00C45406">
        <w:rPr>
          <w:b/>
          <w:noProof/>
        </w:rPr>
        <w:t>Transcriptome-wide analysis of WRKY transcription factors in wheat and their leaf rust responsive expression profiling</w:t>
      </w:r>
      <w:r w:rsidRPr="00C45406">
        <w:rPr>
          <w:noProof/>
        </w:rPr>
        <w:t xml:space="preserve">. </w:t>
      </w:r>
      <w:r w:rsidRPr="00C45406">
        <w:rPr>
          <w:i/>
          <w:noProof/>
        </w:rPr>
        <w:t xml:space="preserve">Molecular Genetics and Genomics </w:t>
      </w:r>
      <w:r w:rsidRPr="00C45406">
        <w:rPr>
          <w:noProof/>
        </w:rPr>
        <w:t xml:space="preserve">2014, </w:t>
      </w:r>
      <w:r w:rsidRPr="00C45406">
        <w:rPr>
          <w:b/>
          <w:noProof/>
        </w:rPr>
        <w:t>289</w:t>
      </w:r>
      <w:r w:rsidRPr="00C45406">
        <w:rPr>
          <w:noProof/>
        </w:rPr>
        <w:t>(6):1289-1306.</w:t>
      </w:r>
    </w:p>
    <w:p w14:paraId="7836FB49" w14:textId="77777777" w:rsidR="00C45406" w:rsidRPr="00C45406" w:rsidRDefault="00C45406" w:rsidP="00C45406">
      <w:pPr>
        <w:pStyle w:val="EndNoteBibliography"/>
        <w:ind w:left="720" w:hanging="720"/>
        <w:jc w:val="left"/>
        <w:rPr>
          <w:noProof/>
        </w:rPr>
      </w:pPr>
      <w:r w:rsidRPr="00C45406">
        <w:rPr>
          <w:noProof/>
        </w:rPr>
        <w:t>5.</w:t>
      </w:r>
      <w:r w:rsidRPr="00C45406">
        <w:rPr>
          <w:noProof/>
        </w:rPr>
        <w:tab/>
        <w:t>Lhamo D, Sun Q, Zhang Q, Li X, Fiedler JD, Xia G, Faris JD, Gu Y-Q, Gill U, Cai X</w:t>
      </w:r>
      <w:r w:rsidRPr="00C45406">
        <w:rPr>
          <w:i/>
          <w:noProof/>
        </w:rPr>
        <w:t xml:space="preserve"> et al</w:t>
      </w:r>
      <w:r w:rsidRPr="00C45406">
        <w:rPr>
          <w:noProof/>
        </w:rPr>
        <w:t xml:space="preserve">: </w:t>
      </w:r>
      <w:r w:rsidRPr="00C45406">
        <w:rPr>
          <w:b/>
          <w:noProof/>
        </w:rPr>
        <w:t>Genome-wide association analyses of leaf rust resistance in cultivated emmer wheat</w:t>
      </w:r>
      <w:r w:rsidRPr="00C45406">
        <w:rPr>
          <w:noProof/>
        </w:rPr>
        <w:t xml:space="preserve">. </w:t>
      </w:r>
      <w:r w:rsidRPr="00C45406">
        <w:rPr>
          <w:i/>
          <w:noProof/>
        </w:rPr>
        <w:t xml:space="preserve">Theoretical and Applied Genetics </w:t>
      </w:r>
      <w:r w:rsidRPr="00C45406">
        <w:rPr>
          <w:noProof/>
        </w:rPr>
        <w:t xml:space="preserve">2023, </w:t>
      </w:r>
      <w:r w:rsidRPr="00C45406">
        <w:rPr>
          <w:b/>
          <w:noProof/>
        </w:rPr>
        <w:t>136</w:t>
      </w:r>
      <w:r w:rsidRPr="00C45406">
        <w:rPr>
          <w:noProof/>
        </w:rPr>
        <w:t>(1):20.</w:t>
      </w:r>
    </w:p>
    <w:p w14:paraId="068B2FF2" w14:textId="77777777" w:rsidR="00C45406" w:rsidRPr="00C45406" w:rsidRDefault="00C45406" w:rsidP="00C45406">
      <w:pPr>
        <w:pStyle w:val="EndNoteBibliography"/>
        <w:ind w:left="720" w:hanging="720"/>
        <w:jc w:val="left"/>
        <w:rPr>
          <w:noProof/>
        </w:rPr>
      </w:pPr>
      <w:r w:rsidRPr="00C45406">
        <w:rPr>
          <w:noProof/>
        </w:rPr>
        <w:t>6.</w:t>
      </w:r>
      <w:r w:rsidRPr="00C45406">
        <w:rPr>
          <w:noProof/>
        </w:rPr>
        <w:tab/>
        <w:t xml:space="preserve">Aoun M, Breiland M, Kathryn Turner M, Loladze A, Chao S, Xu SS, Ammar K, Anderson JA, Kolmer JA, Acevedo M: </w:t>
      </w:r>
      <w:r w:rsidRPr="00C45406">
        <w:rPr>
          <w:b/>
          <w:noProof/>
        </w:rPr>
        <w:t>Genome-Wide Association Mapping of Leaf Rust Response in a Durum Wheat Worldwide Germplasm Collection</w:t>
      </w:r>
      <w:r w:rsidRPr="00C45406">
        <w:rPr>
          <w:noProof/>
        </w:rPr>
        <w:t xml:space="preserve">. </w:t>
      </w:r>
      <w:r w:rsidRPr="00C45406">
        <w:rPr>
          <w:i/>
          <w:noProof/>
        </w:rPr>
        <w:t xml:space="preserve">The Plant Genome </w:t>
      </w:r>
      <w:r w:rsidRPr="00C45406">
        <w:rPr>
          <w:noProof/>
        </w:rPr>
        <w:t xml:space="preserve">2016, </w:t>
      </w:r>
      <w:r w:rsidRPr="00C45406">
        <w:rPr>
          <w:b/>
          <w:noProof/>
        </w:rPr>
        <w:t>9</w:t>
      </w:r>
      <w:r w:rsidRPr="00C45406">
        <w:rPr>
          <w:noProof/>
        </w:rPr>
        <w:t>(3):plantgenome2016.2001.0008.</w:t>
      </w:r>
    </w:p>
    <w:p w14:paraId="6863118E" w14:textId="77777777" w:rsidR="00C45406" w:rsidRPr="00C45406" w:rsidRDefault="00C45406" w:rsidP="00C45406">
      <w:pPr>
        <w:pStyle w:val="EndNoteBibliography"/>
        <w:ind w:left="720" w:hanging="720"/>
        <w:jc w:val="left"/>
        <w:rPr>
          <w:noProof/>
        </w:rPr>
      </w:pPr>
      <w:r w:rsidRPr="00C45406">
        <w:rPr>
          <w:noProof/>
        </w:rPr>
        <w:t>7.</w:t>
      </w:r>
      <w:r w:rsidRPr="00C45406">
        <w:rPr>
          <w:noProof/>
        </w:rPr>
        <w:tab/>
        <w:t xml:space="preserve">Shumayla, Mendu V, Singh K, Upadhyay SK: </w:t>
      </w:r>
      <w:r w:rsidRPr="00C45406">
        <w:rPr>
          <w:b/>
          <w:noProof/>
        </w:rPr>
        <w:t>Insight into the Roles of Proline-Rich Extensin-like Receptor Protein Kinases of Bread Wheat (Triticum aestivum L.)</w:t>
      </w:r>
      <w:r w:rsidRPr="00C45406">
        <w:rPr>
          <w:noProof/>
        </w:rPr>
        <w:t xml:space="preserve">. </w:t>
      </w:r>
      <w:r w:rsidRPr="00C45406">
        <w:rPr>
          <w:i/>
          <w:noProof/>
        </w:rPr>
        <w:t xml:space="preserve">Life (Basel) </w:t>
      </w:r>
      <w:r w:rsidRPr="00C45406">
        <w:rPr>
          <w:noProof/>
        </w:rPr>
        <w:t xml:space="preserve">2022, </w:t>
      </w:r>
      <w:r w:rsidRPr="00C45406">
        <w:rPr>
          <w:b/>
          <w:noProof/>
        </w:rPr>
        <w:t>12</w:t>
      </w:r>
      <w:r w:rsidRPr="00C45406">
        <w:rPr>
          <w:noProof/>
        </w:rPr>
        <w:t>(7).</w:t>
      </w:r>
    </w:p>
    <w:p w14:paraId="60F7B548" w14:textId="77777777" w:rsidR="00C45406" w:rsidRPr="00C45406" w:rsidRDefault="00C45406" w:rsidP="00C45406">
      <w:pPr>
        <w:pStyle w:val="EndNoteBibliography"/>
        <w:ind w:left="720" w:hanging="720"/>
        <w:jc w:val="left"/>
        <w:rPr>
          <w:noProof/>
        </w:rPr>
      </w:pPr>
      <w:r w:rsidRPr="00C45406">
        <w:rPr>
          <w:noProof/>
        </w:rPr>
        <w:t>8.</w:t>
      </w:r>
      <w:r w:rsidRPr="00C45406">
        <w:rPr>
          <w:noProof/>
        </w:rPr>
        <w:tab/>
        <w:t xml:space="preserve">Aguilar-Hernández V, Aguilar-Henonin L, Guzmán P: </w:t>
      </w:r>
      <w:r w:rsidRPr="00C45406">
        <w:rPr>
          <w:b/>
          <w:noProof/>
        </w:rPr>
        <w:t>Diversity in the architecture of ATLs, a family of plant ubiquitin-ligases, leads to recognition and targeting of substrates in different cellular environments</w:t>
      </w:r>
      <w:r w:rsidRPr="00C45406">
        <w:rPr>
          <w:noProof/>
        </w:rPr>
        <w:t xml:space="preserve">. </w:t>
      </w:r>
      <w:r w:rsidRPr="00C45406">
        <w:rPr>
          <w:i/>
          <w:noProof/>
        </w:rPr>
        <w:t xml:space="preserve">PLoS One </w:t>
      </w:r>
      <w:r w:rsidRPr="00C45406">
        <w:rPr>
          <w:noProof/>
        </w:rPr>
        <w:t xml:space="preserve">2011, </w:t>
      </w:r>
      <w:r w:rsidRPr="00C45406">
        <w:rPr>
          <w:b/>
          <w:noProof/>
        </w:rPr>
        <w:t>6</w:t>
      </w:r>
      <w:r w:rsidRPr="00C45406">
        <w:rPr>
          <w:noProof/>
        </w:rPr>
        <w:t>(8):e23934.</w:t>
      </w:r>
    </w:p>
    <w:p w14:paraId="3775321E" w14:textId="77777777" w:rsidR="00C45406" w:rsidRPr="00C45406" w:rsidRDefault="00C45406" w:rsidP="00C45406">
      <w:pPr>
        <w:pStyle w:val="EndNoteBibliography"/>
        <w:ind w:left="720" w:hanging="720"/>
        <w:jc w:val="left"/>
        <w:rPr>
          <w:noProof/>
        </w:rPr>
      </w:pPr>
      <w:r w:rsidRPr="00C45406">
        <w:rPr>
          <w:noProof/>
        </w:rPr>
        <w:t>9.</w:t>
      </w:r>
      <w:r w:rsidRPr="00C45406">
        <w:rPr>
          <w:noProof/>
        </w:rPr>
        <w:tab/>
        <w:t xml:space="preserve">Kaur S, Gill HS, Breiland M, Kolmer JA, Gupta R, Sehgal SK, Gill U: </w:t>
      </w:r>
      <w:r w:rsidRPr="00C45406">
        <w:rPr>
          <w:b/>
          <w:noProof/>
        </w:rPr>
        <w:t>Identification of leaf rust resistance loci in a geographically diverse panel of wheat using genome-wide association analysis</w:t>
      </w:r>
      <w:r w:rsidRPr="00C45406">
        <w:rPr>
          <w:noProof/>
        </w:rPr>
        <w:t xml:space="preserve">. </w:t>
      </w:r>
      <w:r w:rsidRPr="00C45406">
        <w:rPr>
          <w:i/>
          <w:noProof/>
        </w:rPr>
        <w:t xml:space="preserve">Frontiers in Plant Science </w:t>
      </w:r>
      <w:r w:rsidRPr="00C45406">
        <w:rPr>
          <w:noProof/>
        </w:rPr>
        <w:t xml:space="preserve">2023, </w:t>
      </w:r>
      <w:r w:rsidRPr="00C45406">
        <w:rPr>
          <w:b/>
          <w:noProof/>
        </w:rPr>
        <w:t>14</w:t>
      </w:r>
      <w:r w:rsidRPr="00C45406">
        <w:rPr>
          <w:noProof/>
        </w:rPr>
        <w:t>.</w:t>
      </w:r>
    </w:p>
    <w:p w14:paraId="54ACB54C" w14:textId="77777777" w:rsidR="00C45406" w:rsidRPr="00C45406" w:rsidRDefault="00C45406" w:rsidP="00C45406">
      <w:pPr>
        <w:pStyle w:val="EndNoteBibliography"/>
        <w:ind w:left="720" w:hanging="720"/>
        <w:jc w:val="left"/>
        <w:rPr>
          <w:noProof/>
        </w:rPr>
      </w:pPr>
      <w:r w:rsidRPr="00C45406">
        <w:rPr>
          <w:noProof/>
        </w:rPr>
        <w:t>10.</w:t>
      </w:r>
      <w:r w:rsidRPr="00C45406">
        <w:rPr>
          <w:noProof/>
        </w:rPr>
        <w:tab/>
        <w:t xml:space="preserve">Klymiuk V, Chawla HS, Wiebe K, Ens J, Fatiukha A, Govta L, Fahima T, Pozniak CJ: </w:t>
      </w:r>
      <w:r w:rsidRPr="00C45406">
        <w:rPr>
          <w:b/>
          <w:noProof/>
        </w:rPr>
        <w:t>Discovery of stripe rust resistance with incomplete dominance in wild emmer wheat using bulked segregant analysis sequencing</w:t>
      </w:r>
      <w:r w:rsidRPr="00C45406">
        <w:rPr>
          <w:noProof/>
        </w:rPr>
        <w:t xml:space="preserve">. </w:t>
      </w:r>
      <w:r w:rsidRPr="00C45406">
        <w:rPr>
          <w:i/>
          <w:noProof/>
        </w:rPr>
        <w:t xml:space="preserve">Commun Biol </w:t>
      </w:r>
      <w:r w:rsidRPr="00C45406">
        <w:rPr>
          <w:noProof/>
        </w:rPr>
        <w:t xml:space="preserve">2022, </w:t>
      </w:r>
      <w:r w:rsidRPr="00C45406">
        <w:rPr>
          <w:b/>
          <w:noProof/>
        </w:rPr>
        <w:t>5</w:t>
      </w:r>
      <w:r w:rsidRPr="00C45406">
        <w:rPr>
          <w:noProof/>
        </w:rPr>
        <w:t>(1):826.</w:t>
      </w:r>
    </w:p>
    <w:p w14:paraId="11BDC449" w14:textId="77777777" w:rsidR="00C45406" w:rsidRPr="00C45406" w:rsidRDefault="00C45406" w:rsidP="00C45406">
      <w:pPr>
        <w:pStyle w:val="EndNoteBibliography"/>
        <w:ind w:left="720" w:hanging="720"/>
        <w:jc w:val="left"/>
        <w:rPr>
          <w:noProof/>
        </w:rPr>
      </w:pPr>
      <w:r w:rsidRPr="00C45406">
        <w:rPr>
          <w:noProof/>
        </w:rPr>
        <w:t>11.</w:t>
      </w:r>
      <w:r w:rsidRPr="00C45406">
        <w:rPr>
          <w:noProof/>
        </w:rPr>
        <w:tab/>
        <w:t xml:space="preserve">Wang J, Tian W, Tao F, Wang J, Shang H, Chen X, Xu X, Hu X: </w:t>
      </w:r>
      <w:r w:rsidRPr="00C45406">
        <w:rPr>
          <w:b/>
          <w:noProof/>
        </w:rPr>
        <w:t>TaRPM1 Positively Regulates Wheat High-Temperature Seedling-Plant Resistance to Puccinia striiformis f. sp. tritici</w:t>
      </w:r>
      <w:r w:rsidRPr="00C45406">
        <w:rPr>
          <w:noProof/>
        </w:rPr>
        <w:t xml:space="preserve">. </w:t>
      </w:r>
      <w:r w:rsidRPr="00C45406">
        <w:rPr>
          <w:i/>
          <w:noProof/>
        </w:rPr>
        <w:t xml:space="preserve">Front Plant Sci </w:t>
      </w:r>
      <w:r w:rsidRPr="00C45406">
        <w:rPr>
          <w:noProof/>
        </w:rPr>
        <w:t xml:space="preserve">2019, </w:t>
      </w:r>
      <w:r w:rsidRPr="00C45406">
        <w:rPr>
          <w:b/>
          <w:noProof/>
        </w:rPr>
        <w:t>10</w:t>
      </w:r>
      <w:r w:rsidRPr="00C45406">
        <w:rPr>
          <w:noProof/>
        </w:rPr>
        <w:t>:1679.</w:t>
      </w:r>
    </w:p>
    <w:p w14:paraId="61F8A8C4" w14:textId="77777777" w:rsidR="00C45406" w:rsidRPr="00C45406" w:rsidRDefault="00C45406" w:rsidP="00C45406">
      <w:pPr>
        <w:pStyle w:val="EndNoteBibliography"/>
        <w:ind w:left="720" w:hanging="720"/>
        <w:jc w:val="left"/>
        <w:rPr>
          <w:noProof/>
        </w:rPr>
      </w:pPr>
      <w:r w:rsidRPr="00C45406">
        <w:rPr>
          <w:noProof/>
        </w:rPr>
        <w:t>12.</w:t>
      </w:r>
      <w:r w:rsidRPr="00C45406">
        <w:rPr>
          <w:noProof/>
        </w:rPr>
        <w:tab/>
        <w:t xml:space="preserve">Hawku MD, Goher F, Islam MA, Guo J, He F, Bai X, Yuan P, Kang Z, Guo J: </w:t>
      </w:r>
      <w:r w:rsidRPr="00C45406">
        <w:rPr>
          <w:b/>
          <w:noProof/>
        </w:rPr>
        <w:t>TaAP2-15, An AP2/ERF Transcription Factor, Is Positively Involved in Wheat Resistance to Puccinia striiformis f. sp. tritici</w:t>
      </w:r>
      <w:r w:rsidRPr="00C45406">
        <w:rPr>
          <w:noProof/>
        </w:rPr>
        <w:t xml:space="preserve">. </w:t>
      </w:r>
      <w:r w:rsidRPr="00C45406">
        <w:rPr>
          <w:i/>
          <w:noProof/>
        </w:rPr>
        <w:t xml:space="preserve">Int J Mol Sci </w:t>
      </w:r>
      <w:r w:rsidRPr="00C45406">
        <w:rPr>
          <w:noProof/>
        </w:rPr>
        <w:t xml:space="preserve">2021, </w:t>
      </w:r>
      <w:r w:rsidRPr="00C45406">
        <w:rPr>
          <w:b/>
          <w:noProof/>
        </w:rPr>
        <w:t>22</w:t>
      </w:r>
      <w:r w:rsidRPr="00C45406">
        <w:rPr>
          <w:noProof/>
        </w:rPr>
        <w:t>(4).</w:t>
      </w:r>
    </w:p>
    <w:p w14:paraId="5EAAC91C" w14:textId="77777777" w:rsidR="00C45406" w:rsidRPr="00C45406" w:rsidRDefault="00C45406" w:rsidP="00C45406">
      <w:pPr>
        <w:pStyle w:val="EndNoteBibliography"/>
        <w:ind w:left="720" w:hanging="720"/>
        <w:jc w:val="left"/>
        <w:rPr>
          <w:noProof/>
        </w:rPr>
      </w:pPr>
      <w:r w:rsidRPr="00C45406">
        <w:rPr>
          <w:noProof/>
        </w:rPr>
        <w:t>13.</w:t>
      </w:r>
      <w:r w:rsidRPr="00C45406">
        <w:rPr>
          <w:noProof/>
        </w:rPr>
        <w:tab/>
        <w:t xml:space="preserve">Liu W, Maccaferri M, Rynearson S, Letta T, Zegeye H, Tuberosa R, Chen X, Pumphrey M: </w:t>
      </w:r>
      <w:r w:rsidRPr="00C45406">
        <w:rPr>
          <w:b/>
          <w:noProof/>
        </w:rPr>
        <w:t xml:space="preserve">Novel Sources of Stripe Rust Resistance Identified by Genome-Wide Association </w:t>
      </w:r>
      <w:r w:rsidRPr="00C45406">
        <w:rPr>
          <w:b/>
          <w:noProof/>
        </w:rPr>
        <w:lastRenderedPageBreak/>
        <w:t>Mapping in Ethiopian Durum Wheat (Triticum turgidum ssp. durum)</w:t>
      </w:r>
      <w:r w:rsidRPr="00C45406">
        <w:rPr>
          <w:noProof/>
        </w:rPr>
        <w:t xml:space="preserve">. </w:t>
      </w:r>
      <w:r w:rsidRPr="00C45406">
        <w:rPr>
          <w:i/>
          <w:noProof/>
        </w:rPr>
        <w:t xml:space="preserve">Front Plant Sci </w:t>
      </w:r>
      <w:r w:rsidRPr="00C45406">
        <w:rPr>
          <w:noProof/>
        </w:rPr>
        <w:t xml:space="preserve">2017, </w:t>
      </w:r>
      <w:r w:rsidRPr="00C45406">
        <w:rPr>
          <w:b/>
          <w:noProof/>
        </w:rPr>
        <w:t>8</w:t>
      </w:r>
      <w:r w:rsidRPr="00C45406">
        <w:rPr>
          <w:noProof/>
        </w:rPr>
        <w:t>:774.</w:t>
      </w:r>
    </w:p>
    <w:p w14:paraId="63847427" w14:textId="77777777" w:rsidR="00C45406" w:rsidRPr="00C45406" w:rsidRDefault="00C45406" w:rsidP="00C45406">
      <w:pPr>
        <w:pStyle w:val="EndNoteBibliography"/>
        <w:ind w:left="720" w:hanging="720"/>
        <w:jc w:val="left"/>
        <w:rPr>
          <w:noProof/>
        </w:rPr>
      </w:pPr>
      <w:r w:rsidRPr="00C45406">
        <w:rPr>
          <w:noProof/>
        </w:rPr>
        <w:t>14.</w:t>
      </w:r>
      <w:r w:rsidRPr="00C45406">
        <w:rPr>
          <w:noProof/>
        </w:rPr>
        <w:tab/>
        <w:t xml:space="preserve">Liu W, Maccaferri M, Chen X, Laghetti G, Pignone D, Pumphrey M, Tuberosa R: </w:t>
      </w:r>
      <w:r w:rsidRPr="00C45406">
        <w:rPr>
          <w:b/>
          <w:noProof/>
        </w:rPr>
        <w:t>Genome-wide association mapping reveals a rich genetic architecture of stripe rust resistance loci in emmer wheat (Triticum turgidum ssp. dicoccum)</w:t>
      </w:r>
      <w:r w:rsidRPr="00C45406">
        <w:rPr>
          <w:noProof/>
        </w:rPr>
        <w:t xml:space="preserve">. </w:t>
      </w:r>
      <w:r w:rsidRPr="00C45406">
        <w:rPr>
          <w:i/>
          <w:noProof/>
        </w:rPr>
        <w:t xml:space="preserve">Theor Appl Genet </w:t>
      </w:r>
      <w:r w:rsidRPr="00C45406">
        <w:rPr>
          <w:noProof/>
        </w:rPr>
        <w:t xml:space="preserve">2017, </w:t>
      </w:r>
      <w:r w:rsidRPr="00C45406">
        <w:rPr>
          <w:b/>
          <w:noProof/>
        </w:rPr>
        <w:t>130</w:t>
      </w:r>
      <w:r w:rsidRPr="00C45406">
        <w:rPr>
          <w:noProof/>
        </w:rPr>
        <w:t>(11):2249-2270.</w:t>
      </w:r>
    </w:p>
    <w:p w14:paraId="32D23AC6" w14:textId="77777777" w:rsidR="00C45406" w:rsidRPr="00C45406" w:rsidRDefault="00C45406" w:rsidP="00C45406">
      <w:pPr>
        <w:pStyle w:val="EndNoteBibliography"/>
        <w:ind w:left="720" w:hanging="720"/>
        <w:jc w:val="left"/>
        <w:rPr>
          <w:noProof/>
        </w:rPr>
      </w:pPr>
      <w:r w:rsidRPr="00C45406">
        <w:rPr>
          <w:noProof/>
        </w:rPr>
        <w:t>15.</w:t>
      </w:r>
      <w:r w:rsidRPr="00C45406">
        <w:rPr>
          <w:noProof/>
        </w:rPr>
        <w:tab/>
        <w:t xml:space="preserve">Muleta KT, Chen X, Pumphrey M: </w:t>
      </w:r>
      <w:r w:rsidRPr="00C45406">
        <w:rPr>
          <w:b/>
          <w:noProof/>
        </w:rPr>
        <w:t>Genome-wide mapping of resistance to stripe rust caused by Puccinia striiformis f. sp. tritici in hexaploid winter wheat</w:t>
      </w:r>
      <w:r w:rsidRPr="00C45406">
        <w:rPr>
          <w:noProof/>
        </w:rPr>
        <w:t xml:space="preserve">. </w:t>
      </w:r>
      <w:r w:rsidRPr="00C45406">
        <w:rPr>
          <w:i/>
          <w:noProof/>
        </w:rPr>
        <w:t xml:space="preserve">Crop Science </w:t>
      </w:r>
      <w:r w:rsidRPr="00C45406">
        <w:rPr>
          <w:noProof/>
        </w:rPr>
        <w:t xml:space="preserve">2020, </w:t>
      </w:r>
      <w:r w:rsidRPr="00C45406">
        <w:rPr>
          <w:b/>
          <w:noProof/>
        </w:rPr>
        <w:t>60</w:t>
      </w:r>
      <w:r w:rsidRPr="00C45406">
        <w:rPr>
          <w:noProof/>
        </w:rPr>
        <w:t>(1):115-131.</w:t>
      </w:r>
    </w:p>
    <w:p w14:paraId="082D640E" w14:textId="77777777" w:rsidR="00C45406" w:rsidRPr="00C45406" w:rsidRDefault="00C45406" w:rsidP="00C45406">
      <w:pPr>
        <w:pStyle w:val="EndNoteBibliography"/>
        <w:ind w:left="720" w:hanging="720"/>
        <w:jc w:val="left"/>
        <w:rPr>
          <w:noProof/>
        </w:rPr>
      </w:pPr>
      <w:r w:rsidRPr="00C45406">
        <w:rPr>
          <w:noProof/>
        </w:rPr>
        <w:t>16.</w:t>
      </w:r>
      <w:r w:rsidRPr="00C45406">
        <w:rPr>
          <w:noProof/>
        </w:rPr>
        <w:tab/>
        <w:t xml:space="preserve">Wang J, Tao F, Tian W, Guo Z, Chen X, Xu X, Shang H, Hu X: </w:t>
      </w:r>
      <w:r w:rsidRPr="00C45406">
        <w:rPr>
          <w:b/>
          <w:noProof/>
        </w:rPr>
        <w:t>The wheat WRKY transcription factors TaWRKY49 and TaWRKY62 confer differential high-temperature seedling-plant resistance to Puccinia striiformis f. sp. tritici</w:t>
      </w:r>
      <w:r w:rsidRPr="00C45406">
        <w:rPr>
          <w:noProof/>
        </w:rPr>
        <w:t xml:space="preserve">. </w:t>
      </w:r>
      <w:r w:rsidRPr="00C45406">
        <w:rPr>
          <w:i/>
          <w:noProof/>
        </w:rPr>
        <w:t xml:space="preserve">PLoS One </w:t>
      </w:r>
      <w:r w:rsidRPr="00C45406">
        <w:rPr>
          <w:noProof/>
        </w:rPr>
        <w:t xml:space="preserve">2017, </w:t>
      </w:r>
      <w:r w:rsidRPr="00C45406">
        <w:rPr>
          <w:b/>
          <w:noProof/>
        </w:rPr>
        <w:t>12</w:t>
      </w:r>
      <w:r w:rsidRPr="00C45406">
        <w:rPr>
          <w:noProof/>
        </w:rPr>
        <w:t>(7):e0181963.</w:t>
      </w:r>
    </w:p>
    <w:p w14:paraId="234C7F64" w14:textId="77777777" w:rsidR="00C45406" w:rsidRPr="00C45406" w:rsidRDefault="00C45406" w:rsidP="00C45406">
      <w:pPr>
        <w:pStyle w:val="EndNoteBibliography"/>
        <w:ind w:left="720" w:hanging="720"/>
        <w:jc w:val="left"/>
        <w:rPr>
          <w:noProof/>
        </w:rPr>
      </w:pPr>
      <w:r w:rsidRPr="00C45406">
        <w:rPr>
          <w:noProof/>
        </w:rPr>
        <w:t>17.</w:t>
      </w:r>
      <w:r w:rsidRPr="00C45406">
        <w:rPr>
          <w:noProof/>
        </w:rPr>
        <w:tab/>
        <w:t xml:space="preserve">Fu D, Uauy C, Distelfeld A, Blechl A, Epstein L, Chen X, Sela H, Fahima T, Dubcovsky J: </w:t>
      </w:r>
      <w:r w:rsidRPr="00C45406">
        <w:rPr>
          <w:b/>
          <w:noProof/>
        </w:rPr>
        <w:t>A kinase-START gene confers temperature-dependent resistance to wheat stripe rust</w:t>
      </w:r>
      <w:r w:rsidRPr="00C45406">
        <w:rPr>
          <w:noProof/>
        </w:rPr>
        <w:t xml:space="preserve">. </w:t>
      </w:r>
      <w:r w:rsidRPr="00C45406">
        <w:rPr>
          <w:i/>
          <w:noProof/>
        </w:rPr>
        <w:t xml:space="preserve">Science </w:t>
      </w:r>
      <w:r w:rsidRPr="00C45406">
        <w:rPr>
          <w:noProof/>
        </w:rPr>
        <w:t xml:space="preserve">2009, </w:t>
      </w:r>
      <w:r w:rsidRPr="00C45406">
        <w:rPr>
          <w:b/>
          <w:noProof/>
        </w:rPr>
        <w:t>323</w:t>
      </w:r>
      <w:r w:rsidRPr="00C45406">
        <w:rPr>
          <w:noProof/>
        </w:rPr>
        <w:t>(5919):1357-1360.</w:t>
      </w:r>
    </w:p>
    <w:p w14:paraId="6DD728D9" w14:textId="77777777" w:rsidR="00C45406" w:rsidRPr="00C45406" w:rsidRDefault="00C45406" w:rsidP="00C45406">
      <w:pPr>
        <w:pStyle w:val="EndNoteBibliography"/>
        <w:ind w:left="720" w:hanging="720"/>
        <w:jc w:val="left"/>
        <w:rPr>
          <w:noProof/>
        </w:rPr>
      </w:pPr>
      <w:r w:rsidRPr="00C45406">
        <w:rPr>
          <w:noProof/>
        </w:rPr>
        <w:t>18.</w:t>
      </w:r>
      <w:r w:rsidRPr="00C45406">
        <w:rPr>
          <w:noProof/>
        </w:rPr>
        <w:tab/>
        <w:t>Wang F, Zhang M, Hu Y, Gan M, Jiang B, Hao M, Ning S, Yuan Z, Chen X, Chen X</w:t>
      </w:r>
      <w:r w:rsidRPr="00C45406">
        <w:rPr>
          <w:i/>
          <w:noProof/>
        </w:rPr>
        <w:t xml:space="preserve"> et al</w:t>
      </w:r>
      <w:r w:rsidRPr="00C45406">
        <w:rPr>
          <w:noProof/>
        </w:rPr>
        <w:t xml:space="preserve">: </w:t>
      </w:r>
      <w:r w:rsidRPr="00C45406">
        <w:rPr>
          <w:b/>
          <w:noProof/>
        </w:rPr>
        <w:t>Pyramiding of Adult-Plant Resistance Genes Enhances All-Stage Resistance to Wheat Stripe Rust</w:t>
      </w:r>
      <w:r w:rsidRPr="00C45406">
        <w:rPr>
          <w:noProof/>
        </w:rPr>
        <w:t xml:space="preserve">. </w:t>
      </w:r>
      <w:r w:rsidRPr="00C45406">
        <w:rPr>
          <w:i/>
          <w:noProof/>
        </w:rPr>
        <w:t xml:space="preserve">Plant Disease </w:t>
      </w:r>
      <w:r w:rsidRPr="00C45406">
        <w:rPr>
          <w:noProof/>
        </w:rPr>
        <w:t xml:space="preserve">2023, </w:t>
      </w:r>
      <w:r w:rsidRPr="00C45406">
        <w:rPr>
          <w:b/>
          <w:noProof/>
        </w:rPr>
        <w:t>107</w:t>
      </w:r>
      <w:r w:rsidRPr="00C45406">
        <w:rPr>
          <w:noProof/>
        </w:rPr>
        <w:t>(3):879-885.</w:t>
      </w:r>
    </w:p>
    <w:p w14:paraId="3462FBCB" w14:textId="77777777" w:rsidR="00C45406" w:rsidRPr="00C45406" w:rsidRDefault="00C45406" w:rsidP="00C45406">
      <w:pPr>
        <w:pStyle w:val="EndNoteBibliography"/>
        <w:ind w:left="720" w:hanging="720"/>
        <w:jc w:val="left"/>
        <w:rPr>
          <w:noProof/>
        </w:rPr>
      </w:pPr>
      <w:r w:rsidRPr="00C45406">
        <w:rPr>
          <w:noProof/>
        </w:rPr>
        <w:t>19.</w:t>
      </w:r>
      <w:r w:rsidRPr="00C45406">
        <w:rPr>
          <w:noProof/>
        </w:rPr>
        <w:tab/>
        <w:t>Tene M, Adhikari E, Cobo N, Jordan KW, Matny O, del Blanco IA, Roter J, Ezrati S, Govta L, Manisterski J</w:t>
      </w:r>
      <w:r w:rsidRPr="00C45406">
        <w:rPr>
          <w:i/>
          <w:noProof/>
        </w:rPr>
        <w:t xml:space="preserve"> et al</w:t>
      </w:r>
      <w:r w:rsidRPr="00C45406">
        <w:rPr>
          <w:noProof/>
        </w:rPr>
        <w:t xml:space="preserve">: </w:t>
      </w:r>
      <w:r w:rsidRPr="00C45406">
        <w:rPr>
          <w:b/>
          <w:noProof/>
        </w:rPr>
        <w:t>GWAS for Stripe Rust Resistance in Wild Emmer Wheat (Triticum dicoccoides) Population: Obstacles and Solutions</w:t>
      </w:r>
      <w:r w:rsidRPr="00C45406">
        <w:rPr>
          <w:noProof/>
        </w:rPr>
        <w:t xml:space="preserve">. </w:t>
      </w:r>
      <w:r w:rsidRPr="00C45406">
        <w:rPr>
          <w:i/>
          <w:noProof/>
        </w:rPr>
        <w:t xml:space="preserve">Crops </w:t>
      </w:r>
      <w:r w:rsidRPr="00C45406">
        <w:rPr>
          <w:noProof/>
        </w:rPr>
        <w:t xml:space="preserve">2022, </w:t>
      </w:r>
      <w:r w:rsidRPr="00C45406">
        <w:rPr>
          <w:b/>
          <w:noProof/>
        </w:rPr>
        <w:t>2</w:t>
      </w:r>
      <w:r w:rsidRPr="00C45406">
        <w:rPr>
          <w:noProof/>
        </w:rPr>
        <w:t>(1):42-61.</w:t>
      </w:r>
    </w:p>
    <w:p w14:paraId="2F570DB1" w14:textId="77777777" w:rsidR="00C45406" w:rsidRPr="00C45406" w:rsidRDefault="00C45406" w:rsidP="00C45406">
      <w:pPr>
        <w:pStyle w:val="EndNoteBibliography"/>
        <w:ind w:left="720" w:hanging="720"/>
        <w:jc w:val="left"/>
        <w:rPr>
          <w:noProof/>
        </w:rPr>
      </w:pPr>
      <w:r w:rsidRPr="00C45406">
        <w:rPr>
          <w:noProof/>
        </w:rPr>
        <w:t>20.</w:t>
      </w:r>
      <w:r w:rsidRPr="00C45406">
        <w:rPr>
          <w:noProof/>
        </w:rPr>
        <w:tab/>
        <w:t xml:space="preserve">Jin Y, Szabo LJ, Pretorius ZA, Singh RP, Ward R, Fetch T, Jr.: </w:t>
      </w:r>
      <w:r w:rsidRPr="00C45406">
        <w:rPr>
          <w:b/>
          <w:noProof/>
        </w:rPr>
        <w:t>Detection of Virulence to Resistance Gene Sr24 Within Race TTKS of Puccinia graminis f. sp. tritici</w:t>
      </w:r>
      <w:r w:rsidRPr="00C45406">
        <w:rPr>
          <w:noProof/>
        </w:rPr>
        <w:t xml:space="preserve">. </w:t>
      </w:r>
      <w:r w:rsidRPr="00C45406">
        <w:rPr>
          <w:i/>
          <w:noProof/>
        </w:rPr>
        <w:t xml:space="preserve">Plant Dis </w:t>
      </w:r>
      <w:r w:rsidRPr="00C45406">
        <w:rPr>
          <w:noProof/>
        </w:rPr>
        <w:t xml:space="preserve">2008, </w:t>
      </w:r>
      <w:r w:rsidRPr="00C45406">
        <w:rPr>
          <w:b/>
          <w:noProof/>
        </w:rPr>
        <w:t>92</w:t>
      </w:r>
      <w:r w:rsidRPr="00C45406">
        <w:rPr>
          <w:noProof/>
        </w:rPr>
        <w:t>(6):923-926.</w:t>
      </w:r>
    </w:p>
    <w:p w14:paraId="0DBBA653" w14:textId="77777777" w:rsidR="00C45406" w:rsidRPr="00C45406" w:rsidRDefault="00C45406" w:rsidP="00C45406">
      <w:pPr>
        <w:pStyle w:val="EndNoteBibliography"/>
        <w:ind w:left="720" w:hanging="720"/>
        <w:jc w:val="left"/>
        <w:rPr>
          <w:noProof/>
        </w:rPr>
      </w:pPr>
      <w:r w:rsidRPr="00C45406">
        <w:rPr>
          <w:noProof/>
        </w:rPr>
        <w:t>21.</w:t>
      </w:r>
      <w:r w:rsidRPr="00C45406">
        <w:rPr>
          <w:noProof/>
        </w:rPr>
        <w:tab/>
        <w:t xml:space="preserve">Olivera PD, Jin Y, Rouse M, Badebo A, Fetch T, Jr., Singh RP, Yahyaoui A: </w:t>
      </w:r>
      <w:r w:rsidRPr="00C45406">
        <w:rPr>
          <w:b/>
          <w:noProof/>
        </w:rPr>
        <w:t>Races of Puccinia graminis f. sp. tritici with Combined Virulence to Sr13 and Sr9e in a Field Stem Rust Screening Nursery in Ethiopia</w:t>
      </w:r>
      <w:r w:rsidRPr="00C45406">
        <w:rPr>
          <w:noProof/>
        </w:rPr>
        <w:t xml:space="preserve">. </w:t>
      </w:r>
      <w:r w:rsidRPr="00C45406">
        <w:rPr>
          <w:i/>
          <w:noProof/>
        </w:rPr>
        <w:t xml:space="preserve">Plant Dis </w:t>
      </w:r>
      <w:r w:rsidRPr="00C45406">
        <w:rPr>
          <w:noProof/>
        </w:rPr>
        <w:t xml:space="preserve">2012, </w:t>
      </w:r>
      <w:r w:rsidRPr="00C45406">
        <w:rPr>
          <w:b/>
          <w:noProof/>
        </w:rPr>
        <w:t>96</w:t>
      </w:r>
      <w:r w:rsidRPr="00C45406">
        <w:rPr>
          <w:noProof/>
        </w:rPr>
        <w:t>(5):623-628.</w:t>
      </w:r>
    </w:p>
    <w:p w14:paraId="161A6713" w14:textId="77777777" w:rsidR="00C45406" w:rsidRPr="00C45406" w:rsidRDefault="00C45406" w:rsidP="00C45406">
      <w:pPr>
        <w:pStyle w:val="EndNoteBibliography"/>
        <w:ind w:left="720" w:hanging="720"/>
        <w:jc w:val="left"/>
        <w:rPr>
          <w:noProof/>
        </w:rPr>
      </w:pPr>
      <w:r w:rsidRPr="00C45406">
        <w:rPr>
          <w:noProof/>
        </w:rPr>
        <w:t>22.</w:t>
      </w:r>
      <w:r w:rsidRPr="00C45406">
        <w:rPr>
          <w:noProof/>
        </w:rPr>
        <w:tab/>
        <w:t xml:space="preserve">Klindworth DL, Miller JD, Jin Y, Xu SS: </w:t>
      </w:r>
      <w:r w:rsidRPr="00C45406">
        <w:rPr>
          <w:b/>
          <w:noProof/>
        </w:rPr>
        <w:t>Chromosomal Locations of Genes for Stem Rust Resistance in Monogenic Lines Derived from Tetraploid Wheat Accession ST464</w:t>
      </w:r>
      <w:r w:rsidRPr="00C45406">
        <w:rPr>
          <w:noProof/>
        </w:rPr>
        <w:t xml:space="preserve">. </w:t>
      </w:r>
      <w:r w:rsidRPr="00C45406">
        <w:rPr>
          <w:i/>
          <w:noProof/>
        </w:rPr>
        <w:t xml:space="preserve">Crop Science </w:t>
      </w:r>
      <w:r w:rsidRPr="00C45406">
        <w:rPr>
          <w:noProof/>
        </w:rPr>
        <w:t xml:space="preserve">2007, </w:t>
      </w:r>
      <w:r w:rsidRPr="00C45406">
        <w:rPr>
          <w:b/>
          <w:noProof/>
        </w:rPr>
        <w:t>47</w:t>
      </w:r>
      <w:r w:rsidRPr="00C45406">
        <w:rPr>
          <w:noProof/>
        </w:rPr>
        <w:t>(4):1441-1450.</w:t>
      </w:r>
    </w:p>
    <w:p w14:paraId="525B5CE4" w14:textId="77777777" w:rsidR="00C45406" w:rsidRPr="00C45406" w:rsidRDefault="00C45406" w:rsidP="00C45406">
      <w:pPr>
        <w:pStyle w:val="EndNoteBibliography"/>
        <w:ind w:left="720" w:hanging="720"/>
        <w:jc w:val="left"/>
        <w:rPr>
          <w:noProof/>
        </w:rPr>
      </w:pPr>
      <w:r w:rsidRPr="00C45406">
        <w:rPr>
          <w:noProof/>
        </w:rPr>
        <w:t>23.</w:t>
      </w:r>
      <w:r w:rsidRPr="00C45406">
        <w:rPr>
          <w:noProof/>
        </w:rPr>
        <w:tab/>
        <w:t>Olivera P, Newcomb M, Szabo LJ, Rouse M, Johnson J, Gale S, Luster DG, Hodson D, Cox JA, Burgin L</w:t>
      </w:r>
      <w:r w:rsidRPr="00C45406">
        <w:rPr>
          <w:i/>
          <w:noProof/>
        </w:rPr>
        <w:t xml:space="preserve"> et al</w:t>
      </w:r>
      <w:r w:rsidRPr="00C45406">
        <w:rPr>
          <w:noProof/>
        </w:rPr>
        <w:t xml:space="preserve">: </w:t>
      </w:r>
      <w:r w:rsidRPr="00C45406">
        <w:rPr>
          <w:b/>
          <w:noProof/>
        </w:rPr>
        <w:t>Phenotypic and Genotypic Characterization of Race TKTTF of Puccinia graminis f. sp. tritici that Caused a Wheat Stem Rust Epidemic in Southern Ethiopia in 2013–14</w:t>
      </w:r>
      <w:r w:rsidRPr="00C45406">
        <w:rPr>
          <w:noProof/>
        </w:rPr>
        <w:t xml:space="preserve">. </w:t>
      </w:r>
      <w:r w:rsidRPr="00C45406">
        <w:rPr>
          <w:i/>
          <w:noProof/>
        </w:rPr>
        <w:t xml:space="preserve">Phytopathology® </w:t>
      </w:r>
      <w:r w:rsidRPr="00C45406">
        <w:rPr>
          <w:noProof/>
        </w:rPr>
        <w:t xml:space="preserve">2015, </w:t>
      </w:r>
      <w:r w:rsidRPr="00C45406">
        <w:rPr>
          <w:b/>
          <w:noProof/>
        </w:rPr>
        <w:t>105</w:t>
      </w:r>
      <w:r w:rsidRPr="00C45406">
        <w:rPr>
          <w:noProof/>
        </w:rPr>
        <w:t>(7):917-928.</w:t>
      </w:r>
    </w:p>
    <w:p w14:paraId="313FC466" w14:textId="77777777" w:rsidR="00C45406" w:rsidRPr="00C45406" w:rsidRDefault="00C45406" w:rsidP="00C45406">
      <w:pPr>
        <w:pStyle w:val="EndNoteBibliography"/>
        <w:ind w:left="720" w:hanging="720"/>
        <w:jc w:val="left"/>
        <w:rPr>
          <w:noProof/>
        </w:rPr>
      </w:pPr>
      <w:r w:rsidRPr="00C45406">
        <w:rPr>
          <w:noProof/>
        </w:rPr>
        <w:t>24.</w:t>
      </w:r>
      <w:r w:rsidRPr="00C45406">
        <w:rPr>
          <w:noProof/>
        </w:rPr>
        <w:tab/>
        <w:t xml:space="preserve">Olivera Firpo PD, Newcomb M, Flath K, Sommerfeldt-Impe N, Szabo LJ, Carter M, Luster DG, Jin Y: </w:t>
      </w:r>
      <w:r w:rsidRPr="00C45406">
        <w:rPr>
          <w:b/>
          <w:noProof/>
        </w:rPr>
        <w:t>Characterization of Puccinia graminis f. sp. tritici isolates derived from an unusual wheat stem rust outbreak in Germany in 2013</w:t>
      </w:r>
      <w:r w:rsidRPr="00C45406">
        <w:rPr>
          <w:noProof/>
        </w:rPr>
        <w:t xml:space="preserve">. </w:t>
      </w:r>
      <w:r w:rsidRPr="00C45406">
        <w:rPr>
          <w:i/>
          <w:noProof/>
        </w:rPr>
        <w:t xml:space="preserve">Plant Pathology </w:t>
      </w:r>
      <w:r w:rsidRPr="00C45406">
        <w:rPr>
          <w:noProof/>
        </w:rPr>
        <w:t xml:space="preserve">2017, </w:t>
      </w:r>
      <w:r w:rsidRPr="00C45406">
        <w:rPr>
          <w:b/>
          <w:noProof/>
        </w:rPr>
        <w:t>66</w:t>
      </w:r>
      <w:r w:rsidRPr="00C45406">
        <w:rPr>
          <w:noProof/>
        </w:rPr>
        <w:t>(8):1258-1266.</w:t>
      </w:r>
    </w:p>
    <w:p w14:paraId="24DDEDF1" w14:textId="77777777" w:rsidR="00C45406" w:rsidRPr="00C45406" w:rsidRDefault="00C45406" w:rsidP="00C45406">
      <w:pPr>
        <w:pStyle w:val="EndNoteBibliography"/>
        <w:ind w:left="720" w:hanging="720"/>
        <w:jc w:val="left"/>
        <w:rPr>
          <w:noProof/>
        </w:rPr>
      </w:pPr>
      <w:r w:rsidRPr="00C45406">
        <w:rPr>
          <w:noProof/>
        </w:rPr>
        <w:t>25.</w:t>
      </w:r>
      <w:r w:rsidRPr="00C45406">
        <w:rPr>
          <w:noProof/>
        </w:rPr>
        <w:tab/>
        <w:t xml:space="preserve">Kolmer JA, Fajolu O: </w:t>
      </w:r>
      <w:r w:rsidRPr="00C45406">
        <w:rPr>
          <w:b/>
          <w:noProof/>
        </w:rPr>
        <w:t>Virulence Phenotypes of the Wheat Leaf Rust Pathogen, Puccinia triticina, in the United States from 2018 to 2020</w:t>
      </w:r>
      <w:r w:rsidRPr="00C45406">
        <w:rPr>
          <w:noProof/>
        </w:rPr>
        <w:t xml:space="preserve">. </w:t>
      </w:r>
      <w:r w:rsidRPr="00C45406">
        <w:rPr>
          <w:i/>
          <w:noProof/>
        </w:rPr>
        <w:t xml:space="preserve">Plant Disease </w:t>
      </w:r>
      <w:r w:rsidRPr="00C45406">
        <w:rPr>
          <w:noProof/>
        </w:rPr>
        <w:t xml:space="preserve">2022, </w:t>
      </w:r>
      <w:r w:rsidRPr="00C45406">
        <w:rPr>
          <w:b/>
          <w:noProof/>
        </w:rPr>
        <w:t>106</w:t>
      </w:r>
      <w:r w:rsidRPr="00C45406">
        <w:rPr>
          <w:noProof/>
        </w:rPr>
        <w:t>(6):1723-1729.</w:t>
      </w:r>
    </w:p>
    <w:p w14:paraId="5BBF5568" w14:textId="77777777" w:rsidR="00C45406" w:rsidRPr="00C45406" w:rsidRDefault="00C45406" w:rsidP="00C45406">
      <w:pPr>
        <w:pStyle w:val="EndNoteBibliography"/>
        <w:ind w:left="720" w:hanging="720"/>
        <w:jc w:val="left"/>
        <w:rPr>
          <w:noProof/>
        </w:rPr>
      </w:pPr>
      <w:r w:rsidRPr="00C45406">
        <w:rPr>
          <w:noProof/>
        </w:rPr>
        <w:t>26.</w:t>
      </w:r>
      <w:r w:rsidRPr="00C45406">
        <w:rPr>
          <w:noProof/>
        </w:rPr>
        <w:tab/>
        <w:t xml:space="preserve">Wan A, Chen X: </w:t>
      </w:r>
      <w:r w:rsidRPr="00C45406">
        <w:rPr>
          <w:b/>
          <w:noProof/>
        </w:rPr>
        <w:t>Virulence Characterization of Puccinia striiformis f. sp. tritici Using a New Set of Yr Single-Gene Line Differentials in the United States in 2010</w:t>
      </w:r>
      <w:r w:rsidRPr="00C45406">
        <w:rPr>
          <w:noProof/>
        </w:rPr>
        <w:t xml:space="preserve">. </w:t>
      </w:r>
      <w:r w:rsidRPr="00C45406">
        <w:rPr>
          <w:i/>
          <w:noProof/>
        </w:rPr>
        <w:t xml:space="preserve">Plant Dis </w:t>
      </w:r>
      <w:r w:rsidRPr="00C45406">
        <w:rPr>
          <w:noProof/>
        </w:rPr>
        <w:t xml:space="preserve">2014, </w:t>
      </w:r>
      <w:r w:rsidRPr="00C45406">
        <w:rPr>
          <w:b/>
          <w:noProof/>
        </w:rPr>
        <w:t>98</w:t>
      </w:r>
      <w:r w:rsidRPr="00C45406">
        <w:rPr>
          <w:noProof/>
        </w:rPr>
        <w:t>(11):1534-1542.</w:t>
      </w:r>
    </w:p>
    <w:p w14:paraId="75661070" w14:textId="77777777" w:rsidR="00C45406" w:rsidRPr="00C45406" w:rsidRDefault="00C45406" w:rsidP="00C45406">
      <w:pPr>
        <w:pStyle w:val="EndNoteBibliography"/>
        <w:ind w:left="720" w:hanging="720"/>
        <w:jc w:val="left"/>
        <w:rPr>
          <w:noProof/>
        </w:rPr>
      </w:pPr>
      <w:r w:rsidRPr="00C45406">
        <w:rPr>
          <w:noProof/>
        </w:rPr>
        <w:lastRenderedPageBreak/>
        <w:t>27.</w:t>
      </w:r>
      <w:r w:rsidRPr="00C45406">
        <w:rPr>
          <w:noProof/>
        </w:rPr>
        <w:tab/>
        <w:t xml:space="preserve">Wang M, Wan A, Chen X: </w:t>
      </w:r>
      <w:r w:rsidRPr="00C45406">
        <w:rPr>
          <w:b/>
          <w:noProof/>
        </w:rPr>
        <w:t>Race Characterization of Puccinia striiformis f. sp. tritici in the United States from 2013 to 2017</w:t>
      </w:r>
      <w:r w:rsidRPr="00C45406">
        <w:rPr>
          <w:noProof/>
        </w:rPr>
        <w:t xml:space="preserve">. </w:t>
      </w:r>
      <w:r w:rsidRPr="00C45406">
        <w:rPr>
          <w:i/>
          <w:noProof/>
        </w:rPr>
        <w:t xml:space="preserve">Plant Dis </w:t>
      </w:r>
      <w:r w:rsidRPr="00C45406">
        <w:rPr>
          <w:noProof/>
        </w:rPr>
        <w:t xml:space="preserve">2022, </w:t>
      </w:r>
      <w:r w:rsidRPr="00C45406">
        <w:rPr>
          <w:b/>
          <w:noProof/>
        </w:rPr>
        <w:t>106</w:t>
      </w:r>
      <w:r w:rsidRPr="00C45406">
        <w:rPr>
          <w:noProof/>
        </w:rPr>
        <w:t>(5):1462-1473.</w:t>
      </w:r>
    </w:p>
    <w:p w14:paraId="722D212C" w14:textId="77777777" w:rsidR="00C45406" w:rsidRPr="00C45406" w:rsidRDefault="00C45406" w:rsidP="00C45406">
      <w:pPr>
        <w:pStyle w:val="EndNoteBibliography"/>
        <w:ind w:left="720" w:hanging="720"/>
        <w:jc w:val="left"/>
        <w:rPr>
          <w:noProof/>
        </w:rPr>
      </w:pPr>
      <w:r w:rsidRPr="00C45406">
        <w:rPr>
          <w:noProof/>
        </w:rPr>
        <w:t>28.</w:t>
      </w:r>
      <w:r w:rsidRPr="00C45406">
        <w:rPr>
          <w:noProof/>
        </w:rPr>
        <w:tab/>
        <w:t xml:space="preserve">Cheng J, Yan J, Sela H, Manisterski J, Lewinsohn D, Nevo E, Fahima T: </w:t>
      </w:r>
      <w:r w:rsidRPr="00C45406">
        <w:rPr>
          <w:b/>
          <w:noProof/>
        </w:rPr>
        <w:t>Pathogen race determines the type of resistance response in the stripe rust-Triticum dicoccoides pathosystem</w:t>
      </w:r>
      <w:r w:rsidRPr="00C45406">
        <w:rPr>
          <w:noProof/>
        </w:rPr>
        <w:t xml:space="preserve">. </w:t>
      </w:r>
      <w:r w:rsidRPr="00C45406">
        <w:rPr>
          <w:i/>
          <w:noProof/>
        </w:rPr>
        <w:t xml:space="preserve">Physiol Plant </w:t>
      </w:r>
      <w:r w:rsidRPr="00C45406">
        <w:rPr>
          <w:noProof/>
        </w:rPr>
        <w:t xml:space="preserve">2010, </w:t>
      </w:r>
      <w:r w:rsidRPr="00C45406">
        <w:rPr>
          <w:b/>
          <w:noProof/>
        </w:rPr>
        <w:t>139</w:t>
      </w:r>
      <w:r w:rsidRPr="00C45406">
        <w:rPr>
          <w:noProof/>
        </w:rPr>
        <w:t>(3):269-279.</w:t>
      </w:r>
    </w:p>
    <w:p w14:paraId="041A7627" w14:textId="77777777" w:rsidR="00C45406" w:rsidRPr="00C45406" w:rsidRDefault="00C45406" w:rsidP="00C45406">
      <w:pPr>
        <w:pStyle w:val="EndNoteBibliography"/>
        <w:ind w:left="720" w:hanging="720"/>
        <w:jc w:val="left"/>
        <w:rPr>
          <w:noProof/>
        </w:rPr>
      </w:pPr>
      <w:r w:rsidRPr="00C45406">
        <w:rPr>
          <w:noProof/>
        </w:rPr>
        <w:t>29.</w:t>
      </w:r>
      <w:r w:rsidRPr="00C45406">
        <w:rPr>
          <w:noProof/>
        </w:rPr>
        <w:tab/>
        <w:t xml:space="preserve">Millet E, Manisterski J, Ben-Yehuda P, Distelfeld A, Deek J, Wan A, Chen X, Steffenson BJ: </w:t>
      </w:r>
      <w:r w:rsidRPr="00C45406">
        <w:rPr>
          <w:b/>
          <w:noProof/>
        </w:rPr>
        <w:t>Introgression of leaf rust and stripe rust resistance from Sharon goatgrass (Aegilops sharonensis Eig) into bread wheat (Triticum aestivum L.)</w:t>
      </w:r>
      <w:r w:rsidRPr="00C45406">
        <w:rPr>
          <w:noProof/>
        </w:rPr>
        <w:t xml:space="preserve">. </w:t>
      </w:r>
      <w:r w:rsidRPr="00C45406">
        <w:rPr>
          <w:i/>
          <w:noProof/>
        </w:rPr>
        <w:t xml:space="preserve">Genome </w:t>
      </w:r>
      <w:r w:rsidRPr="00C45406">
        <w:rPr>
          <w:noProof/>
        </w:rPr>
        <w:t xml:space="preserve">2014, </w:t>
      </w:r>
      <w:r w:rsidRPr="00C45406">
        <w:rPr>
          <w:b/>
          <w:noProof/>
        </w:rPr>
        <w:t>57</w:t>
      </w:r>
      <w:r w:rsidRPr="00C45406">
        <w:rPr>
          <w:noProof/>
        </w:rPr>
        <w:t>(6):309-316.</w:t>
      </w:r>
    </w:p>
    <w:p w14:paraId="7B4C48EC" w14:textId="77777777" w:rsidR="00C45406" w:rsidRPr="00C45406" w:rsidRDefault="00C45406" w:rsidP="00C45406">
      <w:pPr>
        <w:pStyle w:val="EndNoteBibliography"/>
        <w:ind w:left="720" w:hanging="720"/>
        <w:jc w:val="left"/>
        <w:rPr>
          <w:b/>
          <w:noProof/>
        </w:rPr>
      </w:pPr>
      <w:r w:rsidRPr="00C45406">
        <w:rPr>
          <w:noProof/>
        </w:rPr>
        <w:t>30.</w:t>
      </w:r>
      <w:r w:rsidRPr="00C45406">
        <w:rPr>
          <w:noProof/>
        </w:rPr>
        <w:tab/>
      </w:r>
      <w:r w:rsidRPr="00C45406">
        <w:rPr>
          <w:b/>
          <w:noProof/>
        </w:rPr>
        <w:t xml:space="preserve">Identification of physiological races of Puccinia graminis f. sp. tritici </w:t>
      </w:r>
    </w:p>
    <w:p w14:paraId="41EF7FD1" w14:textId="06335B90" w:rsidR="00D30795" w:rsidRPr="00A91AFD" w:rsidRDefault="00D30795" w:rsidP="00C45406">
      <w:pPr>
        <w:rPr>
          <w:rFonts w:ascii="Times New Roman" w:hAnsi="Times New Roman" w:cs="Times New Roman"/>
          <w:b/>
          <w:bCs/>
          <w:sz w:val="22"/>
          <w:szCs w:val="22"/>
          <w:lang w:val="en-US"/>
        </w:rPr>
      </w:pPr>
      <w:r w:rsidRPr="00A91AFD">
        <w:rPr>
          <w:rFonts w:ascii="Times New Roman" w:hAnsi="Times New Roman" w:cs="Times New Roman"/>
          <w:b/>
          <w:bCs/>
          <w:sz w:val="22"/>
          <w:szCs w:val="22"/>
          <w:lang w:val="en-US"/>
        </w:rPr>
        <w:fldChar w:fldCharType="end"/>
      </w:r>
    </w:p>
    <w:p w14:paraId="078B727B" w14:textId="5D01B5C2" w:rsidR="00647B4B" w:rsidRPr="00A91AFD" w:rsidRDefault="00647B4B" w:rsidP="00C45406">
      <w:pPr>
        <w:rPr>
          <w:rFonts w:ascii="Times New Roman" w:hAnsi="Times New Roman" w:cs="Times New Roman"/>
          <w:b/>
          <w:bCs/>
          <w:sz w:val="22"/>
          <w:szCs w:val="22"/>
          <w:lang w:val="en-US"/>
        </w:rPr>
      </w:pPr>
    </w:p>
    <w:sectPr w:rsidR="00647B4B" w:rsidRPr="00A91AFD" w:rsidSect="00773A4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328310" w14:textId="77777777" w:rsidR="00CD52CF" w:rsidRDefault="00CD52CF" w:rsidP="00231D65">
      <w:r>
        <w:separator/>
      </w:r>
    </w:p>
  </w:endnote>
  <w:endnote w:type="continuationSeparator" w:id="0">
    <w:p w14:paraId="5B7E6379" w14:textId="77777777" w:rsidR="00CD52CF" w:rsidRDefault="00CD52CF" w:rsidP="00231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42141751"/>
      <w:docPartObj>
        <w:docPartGallery w:val="Page Numbers (Bottom of Page)"/>
        <w:docPartUnique/>
      </w:docPartObj>
    </w:sdtPr>
    <w:sdtContent>
      <w:p w14:paraId="542DC71E" w14:textId="77777777" w:rsidR="00231D65" w:rsidRDefault="00231D65" w:rsidP="002457A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B3CA7B5" w14:textId="77777777" w:rsidR="00231D65" w:rsidRDefault="00231D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4925251"/>
      <w:docPartObj>
        <w:docPartGallery w:val="Page Numbers (Bottom of Page)"/>
        <w:docPartUnique/>
      </w:docPartObj>
    </w:sdtPr>
    <w:sdtContent>
      <w:p w14:paraId="0CEA918D" w14:textId="77777777" w:rsidR="00231D65" w:rsidRDefault="00231D65" w:rsidP="002457A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DE90E9" w14:textId="77777777" w:rsidR="00231D65" w:rsidRDefault="00231D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DD62CC" w14:textId="77777777" w:rsidR="00CD52CF" w:rsidRDefault="00CD52CF" w:rsidP="00231D65">
      <w:r>
        <w:separator/>
      </w:r>
    </w:p>
  </w:footnote>
  <w:footnote w:type="continuationSeparator" w:id="0">
    <w:p w14:paraId="67CC6915" w14:textId="77777777" w:rsidR="00CD52CF" w:rsidRDefault="00CD52CF" w:rsidP="00231D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511E97"/>
    <w:multiLevelType w:val="hybridMultilevel"/>
    <w:tmpl w:val="4CEEB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15127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Plant Biolog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evve2rzlrr0t1edfflvraa9dpxzsxrv9afp&quot;&gt;Untitled Library Copy&lt;record-ids&gt;&lt;item&gt;18&lt;/item&gt;&lt;item&gt;32&lt;/item&gt;&lt;item&gt;35&lt;/item&gt;&lt;item&gt;43&lt;/item&gt;&lt;item&gt;44&lt;/item&gt;&lt;item&gt;53&lt;/item&gt;&lt;item&gt;54&lt;/item&gt;&lt;item&gt;56&lt;/item&gt;&lt;item&gt;57&lt;/item&gt;&lt;item&gt;59&lt;/item&gt;&lt;item&gt;70&lt;/item&gt;&lt;item&gt;71&lt;/item&gt;&lt;item&gt;73&lt;/item&gt;&lt;item&gt;74&lt;/item&gt;&lt;item&gt;75&lt;/item&gt;&lt;item&gt;84&lt;/item&gt;&lt;item&gt;85&lt;/item&gt;&lt;item&gt;86&lt;/item&gt;&lt;item&gt;96&lt;/item&gt;&lt;item&gt;97&lt;/item&gt;&lt;item&gt;98&lt;/item&gt;&lt;item&gt;99&lt;/item&gt;&lt;item&gt;100&lt;/item&gt;&lt;item&gt;101&lt;/item&gt;&lt;item&gt;102&lt;/item&gt;&lt;item&gt;103&lt;/item&gt;&lt;item&gt;105&lt;/item&gt;&lt;item&gt;106&lt;/item&gt;&lt;item&gt;107&lt;/item&gt;&lt;item&gt;109&lt;/item&gt;&lt;/record-ids&gt;&lt;/item&gt;&lt;/Libraries&gt;"/>
  </w:docVars>
  <w:rsids>
    <w:rsidRoot w:val="008C5BC3"/>
    <w:rsid w:val="00000A97"/>
    <w:rsid w:val="0000674C"/>
    <w:rsid w:val="00020E85"/>
    <w:rsid w:val="000230C9"/>
    <w:rsid w:val="000244A6"/>
    <w:rsid w:val="000278A4"/>
    <w:rsid w:val="00027FA0"/>
    <w:rsid w:val="0003049C"/>
    <w:rsid w:val="00032B7B"/>
    <w:rsid w:val="000338F8"/>
    <w:rsid w:val="00033B96"/>
    <w:rsid w:val="00034908"/>
    <w:rsid w:val="000353D8"/>
    <w:rsid w:val="000375B3"/>
    <w:rsid w:val="00037D86"/>
    <w:rsid w:val="000413C0"/>
    <w:rsid w:val="0005352A"/>
    <w:rsid w:val="0005449C"/>
    <w:rsid w:val="00055142"/>
    <w:rsid w:val="00056E9C"/>
    <w:rsid w:val="0005761F"/>
    <w:rsid w:val="00061853"/>
    <w:rsid w:val="00061F4B"/>
    <w:rsid w:val="0006748D"/>
    <w:rsid w:val="00071E48"/>
    <w:rsid w:val="00072F97"/>
    <w:rsid w:val="00074F84"/>
    <w:rsid w:val="000817BA"/>
    <w:rsid w:val="00086B9C"/>
    <w:rsid w:val="00087418"/>
    <w:rsid w:val="00090ED4"/>
    <w:rsid w:val="00093F04"/>
    <w:rsid w:val="0009537B"/>
    <w:rsid w:val="00095E70"/>
    <w:rsid w:val="000A352E"/>
    <w:rsid w:val="000A35C8"/>
    <w:rsid w:val="000A5152"/>
    <w:rsid w:val="000A7E56"/>
    <w:rsid w:val="000B074A"/>
    <w:rsid w:val="000B7BAC"/>
    <w:rsid w:val="000C0178"/>
    <w:rsid w:val="000C02D5"/>
    <w:rsid w:val="000C1A4F"/>
    <w:rsid w:val="000C60A6"/>
    <w:rsid w:val="000D0C6F"/>
    <w:rsid w:val="000D231A"/>
    <w:rsid w:val="000D5E6E"/>
    <w:rsid w:val="000E1D1D"/>
    <w:rsid w:val="000E21D4"/>
    <w:rsid w:val="000E40DC"/>
    <w:rsid w:val="000E48E8"/>
    <w:rsid w:val="000F3205"/>
    <w:rsid w:val="0010581C"/>
    <w:rsid w:val="00110873"/>
    <w:rsid w:val="00115AF5"/>
    <w:rsid w:val="0012107B"/>
    <w:rsid w:val="00125A09"/>
    <w:rsid w:val="00127A6A"/>
    <w:rsid w:val="001339D2"/>
    <w:rsid w:val="00136456"/>
    <w:rsid w:val="00137495"/>
    <w:rsid w:val="00140974"/>
    <w:rsid w:val="00143737"/>
    <w:rsid w:val="00146B09"/>
    <w:rsid w:val="00152A25"/>
    <w:rsid w:val="00160B13"/>
    <w:rsid w:val="001621C5"/>
    <w:rsid w:val="0016443D"/>
    <w:rsid w:val="00165F0D"/>
    <w:rsid w:val="0016623F"/>
    <w:rsid w:val="00167CC9"/>
    <w:rsid w:val="00170C57"/>
    <w:rsid w:val="0017155E"/>
    <w:rsid w:val="00173C91"/>
    <w:rsid w:val="00180A95"/>
    <w:rsid w:val="001810E2"/>
    <w:rsid w:val="00182B3D"/>
    <w:rsid w:val="0019041A"/>
    <w:rsid w:val="00190E0E"/>
    <w:rsid w:val="001944FF"/>
    <w:rsid w:val="001A4DC0"/>
    <w:rsid w:val="001A4F73"/>
    <w:rsid w:val="001B282A"/>
    <w:rsid w:val="001C1968"/>
    <w:rsid w:val="001C2E0D"/>
    <w:rsid w:val="001D057B"/>
    <w:rsid w:val="001D540A"/>
    <w:rsid w:val="001D67DF"/>
    <w:rsid w:val="001E15C9"/>
    <w:rsid w:val="001E2E82"/>
    <w:rsid w:val="001E2F19"/>
    <w:rsid w:val="001E3BDB"/>
    <w:rsid w:val="001E48A4"/>
    <w:rsid w:val="001E4D01"/>
    <w:rsid w:val="001E7108"/>
    <w:rsid w:val="001F47AC"/>
    <w:rsid w:val="001F7488"/>
    <w:rsid w:val="002014C3"/>
    <w:rsid w:val="00203DFB"/>
    <w:rsid w:val="00204632"/>
    <w:rsid w:val="002075AB"/>
    <w:rsid w:val="00207D01"/>
    <w:rsid w:val="00210318"/>
    <w:rsid w:val="00213804"/>
    <w:rsid w:val="00214D15"/>
    <w:rsid w:val="00217954"/>
    <w:rsid w:val="002201CB"/>
    <w:rsid w:val="002202C4"/>
    <w:rsid w:val="00221091"/>
    <w:rsid w:val="00231D65"/>
    <w:rsid w:val="00232DC0"/>
    <w:rsid w:val="00234A6A"/>
    <w:rsid w:val="00237FAE"/>
    <w:rsid w:val="0024136B"/>
    <w:rsid w:val="00242705"/>
    <w:rsid w:val="00242A71"/>
    <w:rsid w:val="002457A3"/>
    <w:rsid w:val="00250865"/>
    <w:rsid w:val="002603C1"/>
    <w:rsid w:val="0026502A"/>
    <w:rsid w:val="00266EE0"/>
    <w:rsid w:val="002677AE"/>
    <w:rsid w:val="00271655"/>
    <w:rsid w:val="00272DC5"/>
    <w:rsid w:val="00272F5C"/>
    <w:rsid w:val="002740E0"/>
    <w:rsid w:val="00275BBF"/>
    <w:rsid w:val="00275F92"/>
    <w:rsid w:val="002820B3"/>
    <w:rsid w:val="00283AEE"/>
    <w:rsid w:val="00284F94"/>
    <w:rsid w:val="002920A4"/>
    <w:rsid w:val="00292D0A"/>
    <w:rsid w:val="0029479B"/>
    <w:rsid w:val="00294FAF"/>
    <w:rsid w:val="00296478"/>
    <w:rsid w:val="002A5396"/>
    <w:rsid w:val="002B4139"/>
    <w:rsid w:val="002B44AD"/>
    <w:rsid w:val="002B641C"/>
    <w:rsid w:val="002B71BB"/>
    <w:rsid w:val="002C7B12"/>
    <w:rsid w:val="002D089F"/>
    <w:rsid w:val="002D0E46"/>
    <w:rsid w:val="002D7F68"/>
    <w:rsid w:val="002E1CF0"/>
    <w:rsid w:val="002E2350"/>
    <w:rsid w:val="002E38D7"/>
    <w:rsid w:val="002E44C0"/>
    <w:rsid w:val="002E44D7"/>
    <w:rsid w:val="002E6145"/>
    <w:rsid w:val="002E7313"/>
    <w:rsid w:val="002F0A47"/>
    <w:rsid w:val="002F2B4C"/>
    <w:rsid w:val="002F2F71"/>
    <w:rsid w:val="002F34C0"/>
    <w:rsid w:val="002F3BA8"/>
    <w:rsid w:val="002F3EA6"/>
    <w:rsid w:val="002F51AE"/>
    <w:rsid w:val="002F6CE6"/>
    <w:rsid w:val="00300C13"/>
    <w:rsid w:val="00306E97"/>
    <w:rsid w:val="003112EF"/>
    <w:rsid w:val="003114D8"/>
    <w:rsid w:val="003134C1"/>
    <w:rsid w:val="003157EF"/>
    <w:rsid w:val="0032684C"/>
    <w:rsid w:val="00326DFD"/>
    <w:rsid w:val="00332B03"/>
    <w:rsid w:val="00332BAF"/>
    <w:rsid w:val="00343142"/>
    <w:rsid w:val="003437B5"/>
    <w:rsid w:val="00344773"/>
    <w:rsid w:val="00346BD9"/>
    <w:rsid w:val="00350FA0"/>
    <w:rsid w:val="003512F8"/>
    <w:rsid w:val="0035724F"/>
    <w:rsid w:val="00357660"/>
    <w:rsid w:val="00357931"/>
    <w:rsid w:val="0036051F"/>
    <w:rsid w:val="00360A9A"/>
    <w:rsid w:val="00364607"/>
    <w:rsid w:val="00372E04"/>
    <w:rsid w:val="003743AE"/>
    <w:rsid w:val="003754A0"/>
    <w:rsid w:val="003755B4"/>
    <w:rsid w:val="003779CF"/>
    <w:rsid w:val="00380AFE"/>
    <w:rsid w:val="003833A5"/>
    <w:rsid w:val="00383707"/>
    <w:rsid w:val="00385626"/>
    <w:rsid w:val="00392B71"/>
    <w:rsid w:val="00393A48"/>
    <w:rsid w:val="003A0C10"/>
    <w:rsid w:val="003A1FB9"/>
    <w:rsid w:val="003A54B5"/>
    <w:rsid w:val="003A5869"/>
    <w:rsid w:val="003B12F5"/>
    <w:rsid w:val="003B1F1E"/>
    <w:rsid w:val="003B4F9B"/>
    <w:rsid w:val="003B6B0F"/>
    <w:rsid w:val="003B72E3"/>
    <w:rsid w:val="003B7E96"/>
    <w:rsid w:val="003C12DA"/>
    <w:rsid w:val="003C1964"/>
    <w:rsid w:val="003C2BF3"/>
    <w:rsid w:val="003C6C7D"/>
    <w:rsid w:val="003C7143"/>
    <w:rsid w:val="003C7E5E"/>
    <w:rsid w:val="003D0C28"/>
    <w:rsid w:val="003D152C"/>
    <w:rsid w:val="003D30E8"/>
    <w:rsid w:val="003D3B24"/>
    <w:rsid w:val="003E3510"/>
    <w:rsid w:val="003E3AB4"/>
    <w:rsid w:val="003E5346"/>
    <w:rsid w:val="003E5867"/>
    <w:rsid w:val="003E5C70"/>
    <w:rsid w:val="003F288F"/>
    <w:rsid w:val="003F2E8E"/>
    <w:rsid w:val="003F306A"/>
    <w:rsid w:val="003F56AD"/>
    <w:rsid w:val="003F5CCC"/>
    <w:rsid w:val="003F6B8D"/>
    <w:rsid w:val="004020A5"/>
    <w:rsid w:val="00402A21"/>
    <w:rsid w:val="004039CC"/>
    <w:rsid w:val="004070AB"/>
    <w:rsid w:val="004077CC"/>
    <w:rsid w:val="0040785E"/>
    <w:rsid w:val="00407F92"/>
    <w:rsid w:val="0041055B"/>
    <w:rsid w:val="00411065"/>
    <w:rsid w:val="00414B05"/>
    <w:rsid w:val="0041509F"/>
    <w:rsid w:val="00415C6B"/>
    <w:rsid w:val="00423D62"/>
    <w:rsid w:val="0042664D"/>
    <w:rsid w:val="00427AC8"/>
    <w:rsid w:val="0043174C"/>
    <w:rsid w:val="0043247D"/>
    <w:rsid w:val="0043516D"/>
    <w:rsid w:val="00440D5B"/>
    <w:rsid w:val="004430CD"/>
    <w:rsid w:val="00447707"/>
    <w:rsid w:val="004572BF"/>
    <w:rsid w:val="00460FAF"/>
    <w:rsid w:val="00465944"/>
    <w:rsid w:val="00465D68"/>
    <w:rsid w:val="004660E0"/>
    <w:rsid w:val="004679A0"/>
    <w:rsid w:val="00475AEE"/>
    <w:rsid w:val="00482EAA"/>
    <w:rsid w:val="00483381"/>
    <w:rsid w:val="00485516"/>
    <w:rsid w:val="0048619E"/>
    <w:rsid w:val="00490B80"/>
    <w:rsid w:val="00493CFF"/>
    <w:rsid w:val="0049678B"/>
    <w:rsid w:val="004A0E80"/>
    <w:rsid w:val="004A29E6"/>
    <w:rsid w:val="004A3421"/>
    <w:rsid w:val="004A589D"/>
    <w:rsid w:val="004A5FE1"/>
    <w:rsid w:val="004B6DA8"/>
    <w:rsid w:val="004B73BE"/>
    <w:rsid w:val="004C193E"/>
    <w:rsid w:val="004C527A"/>
    <w:rsid w:val="004C6DB4"/>
    <w:rsid w:val="004D1F7A"/>
    <w:rsid w:val="004E1909"/>
    <w:rsid w:val="004E3342"/>
    <w:rsid w:val="004E48EA"/>
    <w:rsid w:val="004E615B"/>
    <w:rsid w:val="004F04BC"/>
    <w:rsid w:val="004F5813"/>
    <w:rsid w:val="004F6B5A"/>
    <w:rsid w:val="00506081"/>
    <w:rsid w:val="00507FDC"/>
    <w:rsid w:val="00510FB4"/>
    <w:rsid w:val="005117C2"/>
    <w:rsid w:val="00516B72"/>
    <w:rsid w:val="00520539"/>
    <w:rsid w:val="0052340D"/>
    <w:rsid w:val="00524F41"/>
    <w:rsid w:val="0052670D"/>
    <w:rsid w:val="00527F7D"/>
    <w:rsid w:val="005307CA"/>
    <w:rsid w:val="00531CCF"/>
    <w:rsid w:val="005365CF"/>
    <w:rsid w:val="00541DF1"/>
    <w:rsid w:val="0054308E"/>
    <w:rsid w:val="00545734"/>
    <w:rsid w:val="00545FE4"/>
    <w:rsid w:val="00546709"/>
    <w:rsid w:val="005472DA"/>
    <w:rsid w:val="005476D1"/>
    <w:rsid w:val="00547C50"/>
    <w:rsid w:val="0055052A"/>
    <w:rsid w:val="005558D8"/>
    <w:rsid w:val="00557B22"/>
    <w:rsid w:val="00560B20"/>
    <w:rsid w:val="00560D83"/>
    <w:rsid w:val="005624C1"/>
    <w:rsid w:val="00566D28"/>
    <w:rsid w:val="00584976"/>
    <w:rsid w:val="005912E7"/>
    <w:rsid w:val="005965B8"/>
    <w:rsid w:val="00596941"/>
    <w:rsid w:val="00596EDC"/>
    <w:rsid w:val="005A040E"/>
    <w:rsid w:val="005A0463"/>
    <w:rsid w:val="005A14AF"/>
    <w:rsid w:val="005A1BD1"/>
    <w:rsid w:val="005A282E"/>
    <w:rsid w:val="005A3F60"/>
    <w:rsid w:val="005A5A0B"/>
    <w:rsid w:val="005A631D"/>
    <w:rsid w:val="005B0E7D"/>
    <w:rsid w:val="005B1925"/>
    <w:rsid w:val="005B27A2"/>
    <w:rsid w:val="005B5EAF"/>
    <w:rsid w:val="005C0FC4"/>
    <w:rsid w:val="005C2F2F"/>
    <w:rsid w:val="005C738E"/>
    <w:rsid w:val="005C77C3"/>
    <w:rsid w:val="005D31A0"/>
    <w:rsid w:val="005D5A52"/>
    <w:rsid w:val="005E0692"/>
    <w:rsid w:val="005E0B3A"/>
    <w:rsid w:val="005E168A"/>
    <w:rsid w:val="005E1B80"/>
    <w:rsid w:val="005E1E98"/>
    <w:rsid w:val="005E3BA5"/>
    <w:rsid w:val="005E497C"/>
    <w:rsid w:val="005E4D33"/>
    <w:rsid w:val="005E5BB7"/>
    <w:rsid w:val="005E6775"/>
    <w:rsid w:val="005E6B65"/>
    <w:rsid w:val="005E7C1F"/>
    <w:rsid w:val="005F1B0E"/>
    <w:rsid w:val="005F25CB"/>
    <w:rsid w:val="005F269F"/>
    <w:rsid w:val="005F36F4"/>
    <w:rsid w:val="005F45D2"/>
    <w:rsid w:val="00600889"/>
    <w:rsid w:val="006017FA"/>
    <w:rsid w:val="00607D6E"/>
    <w:rsid w:val="00610EA6"/>
    <w:rsid w:val="00611A99"/>
    <w:rsid w:val="0061394B"/>
    <w:rsid w:val="00615C3E"/>
    <w:rsid w:val="00615C8C"/>
    <w:rsid w:val="00622D2A"/>
    <w:rsid w:val="006303E0"/>
    <w:rsid w:val="0063347A"/>
    <w:rsid w:val="00642186"/>
    <w:rsid w:val="0064228F"/>
    <w:rsid w:val="00647B4B"/>
    <w:rsid w:val="00650F85"/>
    <w:rsid w:val="006511E7"/>
    <w:rsid w:val="00654B02"/>
    <w:rsid w:val="00655BDE"/>
    <w:rsid w:val="006567F1"/>
    <w:rsid w:val="00656DAF"/>
    <w:rsid w:val="00662184"/>
    <w:rsid w:val="006634C9"/>
    <w:rsid w:val="0066372B"/>
    <w:rsid w:val="0066554C"/>
    <w:rsid w:val="00677F31"/>
    <w:rsid w:val="00683079"/>
    <w:rsid w:val="006839FF"/>
    <w:rsid w:val="00684CF3"/>
    <w:rsid w:val="00685638"/>
    <w:rsid w:val="00692245"/>
    <w:rsid w:val="006945CC"/>
    <w:rsid w:val="006951BF"/>
    <w:rsid w:val="006A0001"/>
    <w:rsid w:val="006A0B1B"/>
    <w:rsid w:val="006A1ED0"/>
    <w:rsid w:val="006B25E2"/>
    <w:rsid w:val="006B4ED2"/>
    <w:rsid w:val="006B5108"/>
    <w:rsid w:val="006B7F4B"/>
    <w:rsid w:val="006C2278"/>
    <w:rsid w:val="006D1195"/>
    <w:rsid w:val="006D2C41"/>
    <w:rsid w:val="006D323D"/>
    <w:rsid w:val="006D3BCD"/>
    <w:rsid w:val="006D48B9"/>
    <w:rsid w:val="006D4F55"/>
    <w:rsid w:val="006E405D"/>
    <w:rsid w:val="006E4427"/>
    <w:rsid w:val="006E71A1"/>
    <w:rsid w:val="006F13D5"/>
    <w:rsid w:val="006F1E8E"/>
    <w:rsid w:val="006F3768"/>
    <w:rsid w:val="006F7BBA"/>
    <w:rsid w:val="007015A6"/>
    <w:rsid w:val="00702D70"/>
    <w:rsid w:val="00705068"/>
    <w:rsid w:val="00710360"/>
    <w:rsid w:val="00711E5A"/>
    <w:rsid w:val="0071239A"/>
    <w:rsid w:val="0072396A"/>
    <w:rsid w:val="00730D9E"/>
    <w:rsid w:val="00733607"/>
    <w:rsid w:val="00733BA0"/>
    <w:rsid w:val="00735070"/>
    <w:rsid w:val="00735CB5"/>
    <w:rsid w:val="0074403A"/>
    <w:rsid w:val="0074646F"/>
    <w:rsid w:val="00746FB6"/>
    <w:rsid w:val="00760255"/>
    <w:rsid w:val="00762E55"/>
    <w:rsid w:val="007663F0"/>
    <w:rsid w:val="007667EF"/>
    <w:rsid w:val="007677C9"/>
    <w:rsid w:val="00772A6A"/>
    <w:rsid w:val="00773A43"/>
    <w:rsid w:val="0077491B"/>
    <w:rsid w:val="007752B6"/>
    <w:rsid w:val="007758D6"/>
    <w:rsid w:val="0078559A"/>
    <w:rsid w:val="007A1342"/>
    <w:rsid w:val="007A2F8B"/>
    <w:rsid w:val="007A3274"/>
    <w:rsid w:val="007A5F43"/>
    <w:rsid w:val="007B4FAE"/>
    <w:rsid w:val="007C0FF0"/>
    <w:rsid w:val="007C1A4A"/>
    <w:rsid w:val="007C235D"/>
    <w:rsid w:val="007C2DB2"/>
    <w:rsid w:val="007C334D"/>
    <w:rsid w:val="007C4741"/>
    <w:rsid w:val="007C69C7"/>
    <w:rsid w:val="007D35DC"/>
    <w:rsid w:val="007E0570"/>
    <w:rsid w:val="007E0CCB"/>
    <w:rsid w:val="007E23C6"/>
    <w:rsid w:val="007E5DE1"/>
    <w:rsid w:val="007F5897"/>
    <w:rsid w:val="007F5C49"/>
    <w:rsid w:val="007F69FE"/>
    <w:rsid w:val="00800890"/>
    <w:rsid w:val="00800B15"/>
    <w:rsid w:val="008046E3"/>
    <w:rsid w:val="008067C9"/>
    <w:rsid w:val="0080768B"/>
    <w:rsid w:val="00812494"/>
    <w:rsid w:val="00812FEA"/>
    <w:rsid w:val="008145CD"/>
    <w:rsid w:val="008207E0"/>
    <w:rsid w:val="00821A7E"/>
    <w:rsid w:val="0082288F"/>
    <w:rsid w:val="008242F0"/>
    <w:rsid w:val="00834FF2"/>
    <w:rsid w:val="00840B96"/>
    <w:rsid w:val="00842248"/>
    <w:rsid w:val="008424BE"/>
    <w:rsid w:val="00843952"/>
    <w:rsid w:val="00851B58"/>
    <w:rsid w:val="00853BDE"/>
    <w:rsid w:val="0085461E"/>
    <w:rsid w:val="0085472B"/>
    <w:rsid w:val="0086129A"/>
    <w:rsid w:val="008620AA"/>
    <w:rsid w:val="00863B92"/>
    <w:rsid w:val="00866C24"/>
    <w:rsid w:val="00867B78"/>
    <w:rsid w:val="00867C48"/>
    <w:rsid w:val="008729FE"/>
    <w:rsid w:val="00872FB6"/>
    <w:rsid w:val="00873848"/>
    <w:rsid w:val="00876B39"/>
    <w:rsid w:val="00877365"/>
    <w:rsid w:val="00881122"/>
    <w:rsid w:val="0088205D"/>
    <w:rsid w:val="00883C12"/>
    <w:rsid w:val="0088409C"/>
    <w:rsid w:val="00886FA3"/>
    <w:rsid w:val="008908EB"/>
    <w:rsid w:val="008A0717"/>
    <w:rsid w:val="008A6639"/>
    <w:rsid w:val="008A76AC"/>
    <w:rsid w:val="008B6323"/>
    <w:rsid w:val="008B66F3"/>
    <w:rsid w:val="008B682E"/>
    <w:rsid w:val="008C2DAE"/>
    <w:rsid w:val="008C4673"/>
    <w:rsid w:val="008C5B0D"/>
    <w:rsid w:val="008C5BC3"/>
    <w:rsid w:val="008C5F70"/>
    <w:rsid w:val="008D0A80"/>
    <w:rsid w:val="008D13AD"/>
    <w:rsid w:val="008D1408"/>
    <w:rsid w:val="008D7542"/>
    <w:rsid w:val="008E0041"/>
    <w:rsid w:val="008E13CE"/>
    <w:rsid w:val="008E6333"/>
    <w:rsid w:val="008F07B8"/>
    <w:rsid w:val="008F0BF5"/>
    <w:rsid w:val="008F35BD"/>
    <w:rsid w:val="008F4404"/>
    <w:rsid w:val="00903FFD"/>
    <w:rsid w:val="0090428E"/>
    <w:rsid w:val="00914E48"/>
    <w:rsid w:val="00916BFD"/>
    <w:rsid w:val="009234DE"/>
    <w:rsid w:val="00927C3A"/>
    <w:rsid w:val="00930D46"/>
    <w:rsid w:val="0093207E"/>
    <w:rsid w:val="009322E5"/>
    <w:rsid w:val="00933139"/>
    <w:rsid w:val="00940EA6"/>
    <w:rsid w:val="00941736"/>
    <w:rsid w:val="009420D2"/>
    <w:rsid w:val="00942E1D"/>
    <w:rsid w:val="00942EA3"/>
    <w:rsid w:val="00942F01"/>
    <w:rsid w:val="009432F8"/>
    <w:rsid w:val="0094413C"/>
    <w:rsid w:val="00944B09"/>
    <w:rsid w:val="009501CE"/>
    <w:rsid w:val="0095047A"/>
    <w:rsid w:val="009567A9"/>
    <w:rsid w:val="00961458"/>
    <w:rsid w:val="00961FC9"/>
    <w:rsid w:val="009634EB"/>
    <w:rsid w:val="009678A6"/>
    <w:rsid w:val="009772B7"/>
    <w:rsid w:val="00984D15"/>
    <w:rsid w:val="00986A16"/>
    <w:rsid w:val="009918F8"/>
    <w:rsid w:val="00992C0C"/>
    <w:rsid w:val="009940B2"/>
    <w:rsid w:val="00997AB3"/>
    <w:rsid w:val="009A11C1"/>
    <w:rsid w:val="009A1648"/>
    <w:rsid w:val="009A1D92"/>
    <w:rsid w:val="009A6237"/>
    <w:rsid w:val="009B24E0"/>
    <w:rsid w:val="009B37E8"/>
    <w:rsid w:val="009B457E"/>
    <w:rsid w:val="009B4CC2"/>
    <w:rsid w:val="009C0491"/>
    <w:rsid w:val="009C0A1B"/>
    <w:rsid w:val="009D252C"/>
    <w:rsid w:val="009D6D49"/>
    <w:rsid w:val="009D6D5E"/>
    <w:rsid w:val="009E1D74"/>
    <w:rsid w:val="009F2B0C"/>
    <w:rsid w:val="009F39F1"/>
    <w:rsid w:val="009F4CD7"/>
    <w:rsid w:val="009F5ABF"/>
    <w:rsid w:val="009F6698"/>
    <w:rsid w:val="009F68F2"/>
    <w:rsid w:val="00A00B50"/>
    <w:rsid w:val="00A02472"/>
    <w:rsid w:val="00A04A9B"/>
    <w:rsid w:val="00A04FDD"/>
    <w:rsid w:val="00A051B7"/>
    <w:rsid w:val="00A05907"/>
    <w:rsid w:val="00A10DF0"/>
    <w:rsid w:val="00A11BC6"/>
    <w:rsid w:val="00A128C2"/>
    <w:rsid w:val="00A16FE0"/>
    <w:rsid w:val="00A17D1D"/>
    <w:rsid w:val="00A2125E"/>
    <w:rsid w:val="00A21C1F"/>
    <w:rsid w:val="00A2348E"/>
    <w:rsid w:val="00A348E1"/>
    <w:rsid w:val="00A40DBC"/>
    <w:rsid w:val="00A40DF9"/>
    <w:rsid w:val="00A41A59"/>
    <w:rsid w:val="00A44BC3"/>
    <w:rsid w:val="00A5626A"/>
    <w:rsid w:val="00A565CF"/>
    <w:rsid w:val="00A573FF"/>
    <w:rsid w:val="00A665AB"/>
    <w:rsid w:val="00A77C91"/>
    <w:rsid w:val="00A801B3"/>
    <w:rsid w:val="00A814AA"/>
    <w:rsid w:val="00A82BAA"/>
    <w:rsid w:val="00A91AFD"/>
    <w:rsid w:val="00A94C09"/>
    <w:rsid w:val="00A95EC6"/>
    <w:rsid w:val="00AA5DA9"/>
    <w:rsid w:val="00AA645A"/>
    <w:rsid w:val="00AB1FF1"/>
    <w:rsid w:val="00AB496C"/>
    <w:rsid w:val="00AB5D13"/>
    <w:rsid w:val="00AC4B57"/>
    <w:rsid w:val="00AC4C39"/>
    <w:rsid w:val="00AC4EC5"/>
    <w:rsid w:val="00AD1097"/>
    <w:rsid w:val="00AD6320"/>
    <w:rsid w:val="00AE2543"/>
    <w:rsid w:val="00AF0E9A"/>
    <w:rsid w:val="00AF3846"/>
    <w:rsid w:val="00AF5B12"/>
    <w:rsid w:val="00AF72D2"/>
    <w:rsid w:val="00B00355"/>
    <w:rsid w:val="00B00A76"/>
    <w:rsid w:val="00B01AFF"/>
    <w:rsid w:val="00B0249B"/>
    <w:rsid w:val="00B0758A"/>
    <w:rsid w:val="00B1093D"/>
    <w:rsid w:val="00B1601D"/>
    <w:rsid w:val="00B17090"/>
    <w:rsid w:val="00B21AEB"/>
    <w:rsid w:val="00B228CD"/>
    <w:rsid w:val="00B249DB"/>
    <w:rsid w:val="00B24EC4"/>
    <w:rsid w:val="00B26E38"/>
    <w:rsid w:val="00B3432D"/>
    <w:rsid w:val="00B365EA"/>
    <w:rsid w:val="00B36EF9"/>
    <w:rsid w:val="00B37AA3"/>
    <w:rsid w:val="00B37CEB"/>
    <w:rsid w:val="00B4151F"/>
    <w:rsid w:val="00B42E29"/>
    <w:rsid w:val="00B43BAE"/>
    <w:rsid w:val="00B44703"/>
    <w:rsid w:val="00B46681"/>
    <w:rsid w:val="00B5224B"/>
    <w:rsid w:val="00B6063D"/>
    <w:rsid w:val="00B60AE7"/>
    <w:rsid w:val="00B624E3"/>
    <w:rsid w:val="00B627E6"/>
    <w:rsid w:val="00B6583D"/>
    <w:rsid w:val="00B70867"/>
    <w:rsid w:val="00B70E71"/>
    <w:rsid w:val="00B7579A"/>
    <w:rsid w:val="00B77397"/>
    <w:rsid w:val="00B8257B"/>
    <w:rsid w:val="00B939B4"/>
    <w:rsid w:val="00BA13FB"/>
    <w:rsid w:val="00BA26ED"/>
    <w:rsid w:val="00BA31AF"/>
    <w:rsid w:val="00BA417F"/>
    <w:rsid w:val="00BB3673"/>
    <w:rsid w:val="00BB5EE1"/>
    <w:rsid w:val="00BB7DA7"/>
    <w:rsid w:val="00BC747B"/>
    <w:rsid w:val="00BD0B25"/>
    <w:rsid w:val="00BD6244"/>
    <w:rsid w:val="00BD6408"/>
    <w:rsid w:val="00BE5FFE"/>
    <w:rsid w:val="00BF057A"/>
    <w:rsid w:val="00BF4747"/>
    <w:rsid w:val="00BF4E4D"/>
    <w:rsid w:val="00BF63A9"/>
    <w:rsid w:val="00C10192"/>
    <w:rsid w:val="00C154EC"/>
    <w:rsid w:val="00C159CE"/>
    <w:rsid w:val="00C16135"/>
    <w:rsid w:val="00C225B3"/>
    <w:rsid w:val="00C22E87"/>
    <w:rsid w:val="00C272C2"/>
    <w:rsid w:val="00C30C31"/>
    <w:rsid w:val="00C343D9"/>
    <w:rsid w:val="00C4215D"/>
    <w:rsid w:val="00C444A9"/>
    <w:rsid w:val="00C45406"/>
    <w:rsid w:val="00C45FB8"/>
    <w:rsid w:val="00C51CB9"/>
    <w:rsid w:val="00C520E7"/>
    <w:rsid w:val="00C578A6"/>
    <w:rsid w:val="00C62BB4"/>
    <w:rsid w:val="00C76464"/>
    <w:rsid w:val="00C82B4C"/>
    <w:rsid w:val="00C8318C"/>
    <w:rsid w:val="00C86095"/>
    <w:rsid w:val="00C93C09"/>
    <w:rsid w:val="00C94B28"/>
    <w:rsid w:val="00CA04AB"/>
    <w:rsid w:val="00CA15AD"/>
    <w:rsid w:val="00CA4C38"/>
    <w:rsid w:val="00CB06E3"/>
    <w:rsid w:val="00CB0F5C"/>
    <w:rsid w:val="00CB2743"/>
    <w:rsid w:val="00CB2CB9"/>
    <w:rsid w:val="00CC0CE0"/>
    <w:rsid w:val="00CC2505"/>
    <w:rsid w:val="00CC2882"/>
    <w:rsid w:val="00CD3A95"/>
    <w:rsid w:val="00CD52CF"/>
    <w:rsid w:val="00CE4F4C"/>
    <w:rsid w:val="00CE646D"/>
    <w:rsid w:val="00CF5526"/>
    <w:rsid w:val="00D07450"/>
    <w:rsid w:val="00D1035E"/>
    <w:rsid w:val="00D10F16"/>
    <w:rsid w:val="00D11A5C"/>
    <w:rsid w:val="00D1424F"/>
    <w:rsid w:val="00D178F7"/>
    <w:rsid w:val="00D23E89"/>
    <w:rsid w:val="00D30795"/>
    <w:rsid w:val="00D31DFB"/>
    <w:rsid w:val="00D33CB4"/>
    <w:rsid w:val="00D346D4"/>
    <w:rsid w:val="00D34785"/>
    <w:rsid w:val="00D34CD4"/>
    <w:rsid w:val="00D3610B"/>
    <w:rsid w:val="00D41D1A"/>
    <w:rsid w:val="00D43A21"/>
    <w:rsid w:val="00D449ED"/>
    <w:rsid w:val="00D53082"/>
    <w:rsid w:val="00D56EF5"/>
    <w:rsid w:val="00D56FC2"/>
    <w:rsid w:val="00D5740B"/>
    <w:rsid w:val="00D600B5"/>
    <w:rsid w:val="00D61D1C"/>
    <w:rsid w:val="00D62D52"/>
    <w:rsid w:val="00D62F20"/>
    <w:rsid w:val="00D63965"/>
    <w:rsid w:val="00D64A27"/>
    <w:rsid w:val="00D722BB"/>
    <w:rsid w:val="00D7233A"/>
    <w:rsid w:val="00D739D1"/>
    <w:rsid w:val="00D74E9A"/>
    <w:rsid w:val="00D75749"/>
    <w:rsid w:val="00D7614F"/>
    <w:rsid w:val="00D80A14"/>
    <w:rsid w:val="00D817CD"/>
    <w:rsid w:val="00D90E37"/>
    <w:rsid w:val="00D92B12"/>
    <w:rsid w:val="00D92B9A"/>
    <w:rsid w:val="00D96F6A"/>
    <w:rsid w:val="00D970B5"/>
    <w:rsid w:val="00DA0840"/>
    <w:rsid w:val="00DA318E"/>
    <w:rsid w:val="00DA7BB6"/>
    <w:rsid w:val="00DB0F7F"/>
    <w:rsid w:val="00DB2601"/>
    <w:rsid w:val="00DB2C0F"/>
    <w:rsid w:val="00DC0AA3"/>
    <w:rsid w:val="00DC12A1"/>
    <w:rsid w:val="00DC373E"/>
    <w:rsid w:val="00DC5D0B"/>
    <w:rsid w:val="00DD2E63"/>
    <w:rsid w:val="00DD49AA"/>
    <w:rsid w:val="00DD5F50"/>
    <w:rsid w:val="00DD623B"/>
    <w:rsid w:val="00DE2A55"/>
    <w:rsid w:val="00DE5AF8"/>
    <w:rsid w:val="00DE7D06"/>
    <w:rsid w:val="00DF00D1"/>
    <w:rsid w:val="00DF3116"/>
    <w:rsid w:val="00DF53AE"/>
    <w:rsid w:val="00DF7360"/>
    <w:rsid w:val="00DF7466"/>
    <w:rsid w:val="00DF77AD"/>
    <w:rsid w:val="00E017A5"/>
    <w:rsid w:val="00E02215"/>
    <w:rsid w:val="00E04E8E"/>
    <w:rsid w:val="00E05E3F"/>
    <w:rsid w:val="00E10F9B"/>
    <w:rsid w:val="00E12064"/>
    <w:rsid w:val="00E15C02"/>
    <w:rsid w:val="00E20CF6"/>
    <w:rsid w:val="00E21F20"/>
    <w:rsid w:val="00E22E0F"/>
    <w:rsid w:val="00E22F7B"/>
    <w:rsid w:val="00E26D70"/>
    <w:rsid w:val="00E32AE0"/>
    <w:rsid w:val="00E361A3"/>
    <w:rsid w:val="00E41020"/>
    <w:rsid w:val="00E4146F"/>
    <w:rsid w:val="00E4596C"/>
    <w:rsid w:val="00E47320"/>
    <w:rsid w:val="00E51B1E"/>
    <w:rsid w:val="00E56864"/>
    <w:rsid w:val="00E6087F"/>
    <w:rsid w:val="00E60B13"/>
    <w:rsid w:val="00E63392"/>
    <w:rsid w:val="00E65D59"/>
    <w:rsid w:val="00E665BF"/>
    <w:rsid w:val="00E67FBA"/>
    <w:rsid w:val="00E71E81"/>
    <w:rsid w:val="00E72787"/>
    <w:rsid w:val="00E74711"/>
    <w:rsid w:val="00E811CA"/>
    <w:rsid w:val="00E815C3"/>
    <w:rsid w:val="00E823E4"/>
    <w:rsid w:val="00E829BE"/>
    <w:rsid w:val="00E84815"/>
    <w:rsid w:val="00E84C06"/>
    <w:rsid w:val="00E91173"/>
    <w:rsid w:val="00E923F2"/>
    <w:rsid w:val="00E93437"/>
    <w:rsid w:val="00E959D2"/>
    <w:rsid w:val="00EB0F15"/>
    <w:rsid w:val="00EB35CA"/>
    <w:rsid w:val="00EB3EFE"/>
    <w:rsid w:val="00EB468D"/>
    <w:rsid w:val="00EB47B9"/>
    <w:rsid w:val="00EB5A74"/>
    <w:rsid w:val="00EC0B33"/>
    <w:rsid w:val="00EC2B39"/>
    <w:rsid w:val="00EC3548"/>
    <w:rsid w:val="00EC5BB3"/>
    <w:rsid w:val="00ED2CF6"/>
    <w:rsid w:val="00ED5019"/>
    <w:rsid w:val="00ED76EB"/>
    <w:rsid w:val="00EE16D8"/>
    <w:rsid w:val="00EE1CD2"/>
    <w:rsid w:val="00EE5837"/>
    <w:rsid w:val="00EF06BC"/>
    <w:rsid w:val="00EF2178"/>
    <w:rsid w:val="00EF3590"/>
    <w:rsid w:val="00EF378A"/>
    <w:rsid w:val="00EF3D2C"/>
    <w:rsid w:val="00EF4465"/>
    <w:rsid w:val="00EF4E79"/>
    <w:rsid w:val="00F004A7"/>
    <w:rsid w:val="00F036E3"/>
    <w:rsid w:val="00F06A38"/>
    <w:rsid w:val="00F06A8E"/>
    <w:rsid w:val="00F11393"/>
    <w:rsid w:val="00F150BD"/>
    <w:rsid w:val="00F224E1"/>
    <w:rsid w:val="00F24640"/>
    <w:rsid w:val="00F247F1"/>
    <w:rsid w:val="00F25794"/>
    <w:rsid w:val="00F277FB"/>
    <w:rsid w:val="00F31406"/>
    <w:rsid w:val="00F32DE3"/>
    <w:rsid w:val="00F35A0C"/>
    <w:rsid w:val="00F4210F"/>
    <w:rsid w:val="00F43EEC"/>
    <w:rsid w:val="00F47A0D"/>
    <w:rsid w:val="00F523AD"/>
    <w:rsid w:val="00F5442F"/>
    <w:rsid w:val="00F55CE3"/>
    <w:rsid w:val="00F56DEE"/>
    <w:rsid w:val="00F61496"/>
    <w:rsid w:val="00F66309"/>
    <w:rsid w:val="00F67A48"/>
    <w:rsid w:val="00F75453"/>
    <w:rsid w:val="00F7777E"/>
    <w:rsid w:val="00F803D9"/>
    <w:rsid w:val="00F83DE9"/>
    <w:rsid w:val="00F85EFB"/>
    <w:rsid w:val="00F86CBC"/>
    <w:rsid w:val="00F87BFF"/>
    <w:rsid w:val="00F90B6C"/>
    <w:rsid w:val="00F919B8"/>
    <w:rsid w:val="00F94224"/>
    <w:rsid w:val="00F962CE"/>
    <w:rsid w:val="00FA2AAC"/>
    <w:rsid w:val="00FB1046"/>
    <w:rsid w:val="00FC1DB6"/>
    <w:rsid w:val="00FC5A5A"/>
    <w:rsid w:val="00FC652D"/>
    <w:rsid w:val="00FC6A98"/>
    <w:rsid w:val="00FC726E"/>
    <w:rsid w:val="00FD1275"/>
    <w:rsid w:val="00FD1C46"/>
    <w:rsid w:val="00FD232E"/>
    <w:rsid w:val="00FD4B28"/>
    <w:rsid w:val="00FD4E07"/>
    <w:rsid w:val="00FD65A3"/>
    <w:rsid w:val="00FE3398"/>
    <w:rsid w:val="00FE33AA"/>
    <w:rsid w:val="00FE3CC8"/>
    <w:rsid w:val="00FE5749"/>
    <w:rsid w:val="00FE7183"/>
    <w:rsid w:val="00FE7CC3"/>
    <w:rsid w:val="00FF04A1"/>
    <w:rsid w:val="00FF09C0"/>
    <w:rsid w:val="00FF5D1F"/>
    <w:rsid w:val="00FF7C69"/>
    <w:rsid w:val="015E0F61"/>
    <w:rsid w:val="024FF8A1"/>
    <w:rsid w:val="0266E71A"/>
    <w:rsid w:val="04EB39DF"/>
    <w:rsid w:val="0BD9588D"/>
    <w:rsid w:val="0DBE2BDA"/>
    <w:rsid w:val="13A31BD5"/>
    <w:rsid w:val="1534A7FE"/>
    <w:rsid w:val="1924D76B"/>
    <w:rsid w:val="1A6C45DC"/>
    <w:rsid w:val="1E6C1700"/>
    <w:rsid w:val="1F8BC192"/>
    <w:rsid w:val="20A62481"/>
    <w:rsid w:val="20A64E29"/>
    <w:rsid w:val="22F82500"/>
    <w:rsid w:val="22FA1095"/>
    <w:rsid w:val="246F357F"/>
    <w:rsid w:val="267ED43D"/>
    <w:rsid w:val="274A150E"/>
    <w:rsid w:val="287F70CE"/>
    <w:rsid w:val="29982872"/>
    <w:rsid w:val="2BED1A0E"/>
    <w:rsid w:val="2CCB80A6"/>
    <w:rsid w:val="3311D303"/>
    <w:rsid w:val="380D40F7"/>
    <w:rsid w:val="3AAB5662"/>
    <w:rsid w:val="3BCB36F1"/>
    <w:rsid w:val="3C804AE6"/>
    <w:rsid w:val="3E393147"/>
    <w:rsid w:val="3F2D1BE6"/>
    <w:rsid w:val="3F6EC225"/>
    <w:rsid w:val="445EE97D"/>
    <w:rsid w:val="45D4F211"/>
    <w:rsid w:val="462F8EC1"/>
    <w:rsid w:val="4A48858C"/>
    <w:rsid w:val="4C57D3E3"/>
    <w:rsid w:val="4D41504E"/>
    <w:rsid w:val="51898FD6"/>
    <w:rsid w:val="5548B4A3"/>
    <w:rsid w:val="57DBF797"/>
    <w:rsid w:val="5C00DAD5"/>
    <w:rsid w:val="5DD8C24C"/>
    <w:rsid w:val="619542B1"/>
    <w:rsid w:val="62820CBA"/>
    <w:rsid w:val="65BEC461"/>
    <w:rsid w:val="68CD1625"/>
    <w:rsid w:val="692D9F3A"/>
    <w:rsid w:val="6C1DCDD7"/>
    <w:rsid w:val="6E025772"/>
    <w:rsid w:val="6E2426B1"/>
    <w:rsid w:val="6FB8CFA0"/>
    <w:rsid w:val="6FF5CC06"/>
    <w:rsid w:val="7290C494"/>
    <w:rsid w:val="74E4B28C"/>
    <w:rsid w:val="757DC086"/>
    <w:rsid w:val="75FEC2E7"/>
    <w:rsid w:val="79A0A5DB"/>
    <w:rsid w:val="7A9CCF67"/>
    <w:rsid w:val="7C86DD54"/>
    <w:rsid w:val="7FE9B973"/>
  </w:rsids>
  <m:mathPr>
    <m:mathFont m:val="Cambria Math"/>
    <m:brkBin m:val="before"/>
    <m:brkBinSub m:val="--"/>
    <m:smallFrac m:val="0"/>
    <m:dispDef/>
    <m:lMargin m:val="0"/>
    <m:rMargin m:val="0"/>
    <m:defJc m:val="centerGroup"/>
    <m:wrapIndent m:val="1440"/>
    <m:intLim m:val="subSup"/>
    <m:naryLim m:val="undOvr"/>
  </m:mathPr>
  <w:themeFontLang w:val="en-S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95FEBE"/>
  <w15:docId w15:val="{0DB8CBE9-1743-6347-A6D4-ABABAD080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S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0795"/>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D65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D65A3"/>
    <w:pPr>
      <w:ind w:left="720"/>
      <w:contextualSpacing/>
    </w:pPr>
  </w:style>
  <w:style w:type="character" w:customStyle="1" w:styleId="Heading1Char">
    <w:name w:val="Heading 1 Char"/>
    <w:basedOn w:val="DefaultParagraphFont"/>
    <w:link w:val="Heading1"/>
    <w:uiPriority w:val="9"/>
    <w:rsid w:val="00D30795"/>
    <w:rPr>
      <w:rFonts w:asciiTheme="majorHAnsi" w:eastAsiaTheme="majorEastAsia" w:hAnsiTheme="majorHAnsi" w:cstheme="majorBidi"/>
      <w:color w:val="2F5496" w:themeColor="accent1" w:themeShade="BF"/>
      <w:sz w:val="32"/>
      <w:szCs w:val="32"/>
    </w:rPr>
  </w:style>
  <w:style w:type="paragraph" w:customStyle="1" w:styleId="EndNoteBibliographyTitle">
    <w:name w:val="EndNote Bibliography Title"/>
    <w:basedOn w:val="Normal"/>
    <w:link w:val="EndNoteBibliographyTitleChar"/>
    <w:rsid w:val="00D30795"/>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D30795"/>
    <w:rPr>
      <w:rFonts w:ascii="Calibri" w:hAnsi="Calibri" w:cs="Calibri"/>
      <w:lang w:val="en-US"/>
    </w:rPr>
  </w:style>
  <w:style w:type="paragraph" w:customStyle="1" w:styleId="EndNoteBibliography">
    <w:name w:val="EndNote Bibliography"/>
    <w:basedOn w:val="Normal"/>
    <w:link w:val="EndNoteBibliographyChar"/>
    <w:rsid w:val="00D30795"/>
    <w:pPr>
      <w:jc w:val="center"/>
    </w:pPr>
    <w:rPr>
      <w:rFonts w:ascii="Calibri" w:hAnsi="Calibri" w:cs="Calibri"/>
      <w:lang w:val="en-US"/>
    </w:rPr>
  </w:style>
  <w:style w:type="character" w:customStyle="1" w:styleId="EndNoteBibliographyChar">
    <w:name w:val="EndNote Bibliography Char"/>
    <w:basedOn w:val="DefaultParagraphFont"/>
    <w:link w:val="EndNoteBibliography"/>
    <w:rsid w:val="00D30795"/>
    <w:rPr>
      <w:rFonts w:ascii="Calibri" w:hAnsi="Calibri" w:cs="Calibri"/>
      <w:lang w:val="en-US"/>
    </w:rPr>
  </w:style>
  <w:style w:type="character" w:styleId="Hyperlink">
    <w:name w:val="Hyperlink"/>
    <w:basedOn w:val="DefaultParagraphFont"/>
    <w:uiPriority w:val="99"/>
    <w:unhideWhenUsed/>
    <w:rsid w:val="00D30795"/>
    <w:rPr>
      <w:color w:val="0563C1" w:themeColor="hyperlink"/>
      <w:u w:val="single"/>
    </w:rPr>
  </w:style>
  <w:style w:type="character" w:styleId="UnresolvedMention">
    <w:name w:val="Unresolved Mention"/>
    <w:basedOn w:val="DefaultParagraphFont"/>
    <w:uiPriority w:val="99"/>
    <w:semiHidden/>
    <w:unhideWhenUsed/>
    <w:rsid w:val="00D30795"/>
    <w:rPr>
      <w:color w:val="605E5C"/>
      <w:shd w:val="clear" w:color="auto" w:fill="E1DFDD"/>
    </w:rPr>
  </w:style>
  <w:style w:type="paragraph" w:styleId="Footer">
    <w:name w:val="footer"/>
    <w:basedOn w:val="Normal"/>
    <w:link w:val="FooterChar"/>
    <w:uiPriority w:val="99"/>
    <w:unhideWhenUsed/>
    <w:rsid w:val="00231D65"/>
    <w:pPr>
      <w:tabs>
        <w:tab w:val="center" w:pos="4680"/>
        <w:tab w:val="right" w:pos="9360"/>
      </w:tabs>
    </w:pPr>
  </w:style>
  <w:style w:type="character" w:customStyle="1" w:styleId="FooterChar">
    <w:name w:val="Footer Char"/>
    <w:basedOn w:val="DefaultParagraphFont"/>
    <w:link w:val="Footer"/>
    <w:uiPriority w:val="99"/>
    <w:rsid w:val="00231D65"/>
  </w:style>
  <w:style w:type="character" w:styleId="PageNumber">
    <w:name w:val="page number"/>
    <w:basedOn w:val="DefaultParagraphFont"/>
    <w:uiPriority w:val="99"/>
    <w:semiHidden/>
    <w:unhideWhenUsed/>
    <w:rsid w:val="00231D65"/>
  </w:style>
  <w:style w:type="character" w:styleId="CommentReference">
    <w:name w:val="annotation reference"/>
    <w:basedOn w:val="DefaultParagraphFont"/>
    <w:uiPriority w:val="99"/>
    <w:semiHidden/>
    <w:unhideWhenUsed/>
    <w:rsid w:val="009234DE"/>
    <w:rPr>
      <w:sz w:val="16"/>
      <w:szCs w:val="16"/>
    </w:rPr>
  </w:style>
  <w:style w:type="paragraph" w:styleId="CommentText">
    <w:name w:val="annotation text"/>
    <w:basedOn w:val="Normal"/>
    <w:link w:val="CommentTextChar"/>
    <w:uiPriority w:val="99"/>
    <w:semiHidden/>
    <w:unhideWhenUsed/>
    <w:rsid w:val="009234DE"/>
    <w:rPr>
      <w:sz w:val="20"/>
      <w:szCs w:val="20"/>
    </w:rPr>
  </w:style>
  <w:style w:type="character" w:customStyle="1" w:styleId="CommentTextChar">
    <w:name w:val="Comment Text Char"/>
    <w:basedOn w:val="DefaultParagraphFont"/>
    <w:link w:val="CommentText"/>
    <w:uiPriority w:val="99"/>
    <w:semiHidden/>
    <w:rsid w:val="009234DE"/>
    <w:rPr>
      <w:sz w:val="20"/>
      <w:szCs w:val="20"/>
    </w:rPr>
  </w:style>
  <w:style w:type="paragraph" w:styleId="CommentSubject">
    <w:name w:val="annotation subject"/>
    <w:basedOn w:val="CommentText"/>
    <w:next w:val="CommentText"/>
    <w:link w:val="CommentSubjectChar"/>
    <w:uiPriority w:val="99"/>
    <w:semiHidden/>
    <w:unhideWhenUsed/>
    <w:rsid w:val="009234DE"/>
    <w:rPr>
      <w:b/>
      <w:bCs/>
    </w:rPr>
  </w:style>
  <w:style w:type="character" w:customStyle="1" w:styleId="CommentSubjectChar">
    <w:name w:val="Comment Subject Char"/>
    <w:basedOn w:val="CommentTextChar"/>
    <w:link w:val="CommentSubject"/>
    <w:uiPriority w:val="99"/>
    <w:semiHidden/>
    <w:rsid w:val="009234DE"/>
    <w:rPr>
      <w:b/>
      <w:bCs/>
      <w:sz w:val="20"/>
      <w:szCs w:val="20"/>
    </w:rPr>
  </w:style>
  <w:style w:type="paragraph" w:styleId="Revision">
    <w:name w:val="Revision"/>
    <w:hidden/>
    <w:uiPriority w:val="99"/>
    <w:semiHidden/>
    <w:rsid w:val="009234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821133">
      <w:bodyDiv w:val="1"/>
      <w:marLeft w:val="0"/>
      <w:marRight w:val="0"/>
      <w:marTop w:val="0"/>
      <w:marBottom w:val="0"/>
      <w:divBdr>
        <w:top w:val="none" w:sz="0" w:space="0" w:color="auto"/>
        <w:left w:val="none" w:sz="0" w:space="0" w:color="auto"/>
        <w:bottom w:val="none" w:sz="0" w:space="0" w:color="auto"/>
        <w:right w:val="none" w:sz="0" w:space="0" w:color="auto"/>
      </w:divBdr>
    </w:div>
    <w:div w:id="483619613">
      <w:bodyDiv w:val="1"/>
      <w:marLeft w:val="0"/>
      <w:marRight w:val="0"/>
      <w:marTop w:val="0"/>
      <w:marBottom w:val="0"/>
      <w:divBdr>
        <w:top w:val="none" w:sz="0" w:space="0" w:color="auto"/>
        <w:left w:val="none" w:sz="0" w:space="0" w:color="auto"/>
        <w:bottom w:val="none" w:sz="0" w:space="0" w:color="auto"/>
        <w:right w:val="none" w:sz="0" w:space="0" w:color="auto"/>
      </w:divBdr>
    </w:div>
    <w:div w:id="604848925">
      <w:bodyDiv w:val="1"/>
      <w:marLeft w:val="0"/>
      <w:marRight w:val="0"/>
      <w:marTop w:val="0"/>
      <w:marBottom w:val="0"/>
      <w:divBdr>
        <w:top w:val="none" w:sz="0" w:space="0" w:color="auto"/>
        <w:left w:val="none" w:sz="0" w:space="0" w:color="auto"/>
        <w:bottom w:val="none" w:sz="0" w:space="0" w:color="auto"/>
        <w:right w:val="none" w:sz="0" w:space="0" w:color="auto"/>
      </w:divBdr>
    </w:div>
    <w:div w:id="607664850">
      <w:bodyDiv w:val="1"/>
      <w:marLeft w:val="0"/>
      <w:marRight w:val="0"/>
      <w:marTop w:val="0"/>
      <w:marBottom w:val="0"/>
      <w:divBdr>
        <w:top w:val="none" w:sz="0" w:space="0" w:color="auto"/>
        <w:left w:val="none" w:sz="0" w:space="0" w:color="auto"/>
        <w:bottom w:val="none" w:sz="0" w:space="0" w:color="auto"/>
        <w:right w:val="none" w:sz="0" w:space="0" w:color="auto"/>
      </w:divBdr>
    </w:div>
    <w:div w:id="1179202366">
      <w:bodyDiv w:val="1"/>
      <w:marLeft w:val="0"/>
      <w:marRight w:val="0"/>
      <w:marTop w:val="0"/>
      <w:marBottom w:val="0"/>
      <w:divBdr>
        <w:top w:val="none" w:sz="0" w:space="0" w:color="auto"/>
        <w:left w:val="none" w:sz="0" w:space="0" w:color="auto"/>
        <w:bottom w:val="none" w:sz="0" w:space="0" w:color="auto"/>
        <w:right w:val="none" w:sz="0" w:space="0" w:color="auto"/>
      </w:divBdr>
    </w:div>
    <w:div w:id="1462454978">
      <w:bodyDiv w:val="1"/>
      <w:marLeft w:val="0"/>
      <w:marRight w:val="0"/>
      <w:marTop w:val="0"/>
      <w:marBottom w:val="0"/>
      <w:divBdr>
        <w:top w:val="none" w:sz="0" w:space="0" w:color="auto"/>
        <w:left w:val="none" w:sz="0" w:space="0" w:color="auto"/>
        <w:bottom w:val="none" w:sz="0" w:space="0" w:color="auto"/>
        <w:right w:val="none" w:sz="0" w:space="0" w:color="auto"/>
      </w:divBdr>
    </w:div>
    <w:div w:id="1601060448">
      <w:bodyDiv w:val="1"/>
      <w:marLeft w:val="0"/>
      <w:marRight w:val="0"/>
      <w:marTop w:val="0"/>
      <w:marBottom w:val="0"/>
      <w:divBdr>
        <w:top w:val="none" w:sz="0" w:space="0" w:color="auto"/>
        <w:left w:val="none" w:sz="0" w:space="0" w:color="auto"/>
        <w:bottom w:val="none" w:sz="0" w:space="0" w:color="auto"/>
        <w:right w:val="none" w:sz="0" w:space="0" w:color="auto"/>
      </w:divBdr>
    </w:div>
    <w:div w:id="1605914820">
      <w:bodyDiv w:val="1"/>
      <w:marLeft w:val="0"/>
      <w:marRight w:val="0"/>
      <w:marTop w:val="0"/>
      <w:marBottom w:val="0"/>
      <w:divBdr>
        <w:top w:val="none" w:sz="0" w:space="0" w:color="auto"/>
        <w:left w:val="none" w:sz="0" w:space="0" w:color="auto"/>
        <w:bottom w:val="none" w:sz="0" w:space="0" w:color="auto"/>
        <w:right w:val="none" w:sz="0" w:space="0" w:color="auto"/>
      </w:divBdr>
    </w:div>
    <w:div w:id="1737970527">
      <w:bodyDiv w:val="1"/>
      <w:marLeft w:val="0"/>
      <w:marRight w:val="0"/>
      <w:marTop w:val="0"/>
      <w:marBottom w:val="0"/>
      <w:divBdr>
        <w:top w:val="none" w:sz="0" w:space="0" w:color="auto"/>
        <w:left w:val="none" w:sz="0" w:space="0" w:color="auto"/>
        <w:bottom w:val="none" w:sz="0" w:space="0" w:color="auto"/>
        <w:right w:val="none" w:sz="0" w:space="0" w:color="auto"/>
      </w:divBdr>
    </w:div>
    <w:div w:id="1967002391">
      <w:bodyDiv w:val="1"/>
      <w:marLeft w:val="0"/>
      <w:marRight w:val="0"/>
      <w:marTop w:val="0"/>
      <w:marBottom w:val="0"/>
      <w:divBdr>
        <w:top w:val="none" w:sz="0" w:space="0" w:color="auto"/>
        <w:left w:val="none" w:sz="0" w:space="0" w:color="auto"/>
        <w:bottom w:val="none" w:sz="0" w:space="0" w:color="auto"/>
        <w:right w:val="none" w:sz="0" w:space="0" w:color="auto"/>
      </w:divBdr>
      <w:divsChild>
        <w:div w:id="824206858">
          <w:marLeft w:val="0"/>
          <w:marRight w:val="0"/>
          <w:marTop w:val="0"/>
          <w:marBottom w:val="0"/>
          <w:divBdr>
            <w:top w:val="single" w:sz="2" w:space="0" w:color="E3E3E3"/>
            <w:left w:val="single" w:sz="2" w:space="0" w:color="E3E3E3"/>
            <w:bottom w:val="single" w:sz="2" w:space="0" w:color="E3E3E3"/>
            <w:right w:val="single" w:sz="2" w:space="0" w:color="E3E3E3"/>
          </w:divBdr>
          <w:divsChild>
            <w:div w:id="908076486">
              <w:marLeft w:val="0"/>
              <w:marRight w:val="0"/>
              <w:marTop w:val="0"/>
              <w:marBottom w:val="0"/>
              <w:divBdr>
                <w:top w:val="single" w:sz="2" w:space="0" w:color="E3E3E3"/>
                <w:left w:val="single" w:sz="2" w:space="0" w:color="E3E3E3"/>
                <w:bottom w:val="single" w:sz="2" w:space="0" w:color="E3E3E3"/>
                <w:right w:val="single" w:sz="2" w:space="0" w:color="E3E3E3"/>
              </w:divBdr>
              <w:divsChild>
                <w:div w:id="668364732">
                  <w:marLeft w:val="0"/>
                  <w:marRight w:val="0"/>
                  <w:marTop w:val="0"/>
                  <w:marBottom w:val="0"/>
                  <w:divBdr>
                    <w:top w:val="single" w:sz="2" w:space="0" w:color="E3E3E3"/>
                    <w:left w:val="single" w:sz="2" w:space="0" w:color="E3E3E3"/>
                    <w:bottom w:val="single" w:sz="2" w:space="0" w:color="E3E3E3"/>
                    <w:right w:val="single" w:sz="2" w:space="0" w:color="E3E3E3"/>
                  </w:divBdr>
                  <w:divsChild>
                    <w:div w:id="1451511074">
                      <w:marLeft w:val="0"/>
                      <w:marRight w:val="0"/>
                      <w:marTop w:val="0"/>
                      <w:marBottom w:val="0"/>
                      <w:divBdr>
                        <w:top w:val="single" w:sz="2" w:space="0" w:color="E3E3E3"/>
                        <w:left w:val="single" w:sz="2" w:space="0" w:color="E3E3E3"/>
                        <w:bottom w:val="single" w:sz="2" w:space="0" w:color="E3E3E3"/>
                        <w:right w:val="single" w:sz="2" w:space="0" w:color="E3E3E3"/>
                      </w:divBdr>
                      <w:divsChild>
                        <w:div w:id="2113742966">
                          <w:marLeft w:val="0"/>
                          <w:marRight w:val="0"/>
                          <w:marTop w:val="0"/>
                          <w:marBottom w:val="0"/>
                          <w:divBdr>
                            <w:top w:val="single" w:sz="2" w:space="0" w:color="E3E3E3"/>
                            <w:left w:val="single" w:sz="2" w:space="0" w:color="E3E3E3"/>
                            <w:bottom w:val="single" w:sz="2" w:space="0" w:color="E3E3E3"/>
                            <w:right w:val="single" w:sz="2" w:space="0" w:color="E3E3E3"/>
                          </w:divBdr>
                          <w:divsChild>
                            <w:div w:id="1728065332">
                              <w:marLeft w:val="0"/>
                              <w:marRight w:val="0"/>
                              <w:marTop w:val="100"/>
                              <w:marBottom w:val="100"/>
                              <w:divBdr>
                                <w:top w:val="single" w:sz="2" w:space="0" w:color="E3E3E3"/>
                                <w:left w:val="single" w:sz="2" w:space="0" w:color="E3E3E3"/>
                                <w:bottom w:val="single" w:sz="2" w:space="0" w:color="E3E3E3"/>
                                <w:right w:val="single" w:sz="2" w:space="0" w:color="E3E3E3"/>
                              </w:divBdr>
                              <w:divsChild>
                                <w:div w:id="1860730721">
                                  <w:marLeft w:val="0"/>
                                  <w:marRight w:val="0"/>
                                  <w:marTop w:val="0"/>
                                  <w:marBottom w:val="0"/>
                                  <w:divBdr>
                                    <w:top w:val="single" w:sz="2" w:space="0" w:color="E3E3E3"/>
                                    <w:left w:val="single" w:sz="2" w:space="0" w:color="E3E3E3"/>
                                    <w:bottom w:val="single" w:sz="2" w:space="0" w:color="E3E3E3"/>
                                    <w:right w:val="single" w:sz="2" w:space="0" w:color="E3E3E3"/>
                                  </w:divBdr>
                                  <w:divsChild>
                                    <w:div w:id="615403385">
                                      <w:marLeft w:val="0"/>
                                      <w:marRight w:val="0"/>
                                      <w:marTop w:val="0"/>
                                      <w:marBottom w:val="0"/>
                                      <w:divBdr>
                                        <w:top w:val="single" w:sz="2" w:space="0" w:color="E3E3E3"/>
                                        <w:left w:val="single" w:sz="2" w:space="0" w:color="E3E3E3"/>
                                        <w:bottom w:val="single" w:sz="2" w:space="0" w:color="E3E3E3"/>
                                        <w:right w:val="single" w:sz="2" w:space="0" w:color="E3E3E3"/>
                                      </w:divBdr>
                                      <w:divsChild>
                                        <w:div w:id="790972619">
                                          <w:marLeft w:val="0"/>
                                          <w:marRight w:val="0"/>
                                          <w:marTop w:val="0"/>
                                          <w:marBottom w:val="0"/>
                                          <w:divBdr>
                                            <w:top w:val="single" w:sz="2" w:space="0" w:color="E3E3E3"/>
                                            <w:left w:val="single" w:sz="2" w:space="0" w:color="E3E3E3"/>
                                            <w:bottom w:val="single" w:sz="2" w:space="0" w:color="E3E3E3"/>
                                            <w:right w:val="single" w:sz="2" w:space="0" w:color="E3E3E3"/>
                                          </w:divBdr>
                                          <w:divsChild>
                                            <w:div w:id="1942912373">
                                              <w:marLeft w:val="0"/>
                                              <w:marRight w:val="0"/>
                                              <w:marTop w:val="0"/>
                                              <w:marBottom w:val="0"/>
                                              <w:divBdr>
                                                <w:top w:val="single" w:sz="2" w:space="0" w:color="E3E3E3"/>
                                                <w:left w:val="single" w:sz="2" w:space="0" w:color="E3E3E3"/>
                                                <w:bottom w:val="single" w:sz="2" w:space="0" w:color="E3E3E3"/>
                                                <w:right w:val="single" w:sz="2" w:space="0" w:color="E3E3E3"/>
                                              </w:divBdr>
                                              <w:divsChild>
                                                <w:div w:id="1001465234">
                                                  <w:marLeft w:val="0"/>
                                                  <w:marRight w:val="0"/>
                                                  <w:marTop w:val="0"/>
                                                  <w:marBottom w:val="0"/>
                                                  <w:divBdr>
                                                    <w:top w:val="single" w:sz="2" w:space="0" w:color="E3E3E3"/>
                                                    <w:left w:val="single" w:sz="2" w:space="0" w:color="E3E3E3"/>
                                                    <w:bottom w:val="single" w:sz="2" w:space="0" w:color="E3E3E3"/>
                                                    <w:right w:val="single" w:sz="2" w:space="0" w:color="E3E3E3"/>
                                                  </w:divBdr>
                                                  <w:divsChild>
                                                    <w:div w:id="11398280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811821284">
          <w:marLeft w:val="0"/>
          <w:marRight w:val="0"/>
          <w:marTop w:val="0"/>
          <w:marBottom w:val="0"/>
          <w:divBdr>
            <w:top w:val="none" w:sz="0" w:space="0" w:color="auto"/>
            <w:left w:val="none" w:sz="0" w:space="0" w:color="auto"/>
            <w:bottom w:val="none" w:sz="0" w:space="0" w:color="auto"/>
            <w:right w:val="none" w:sz="0" w:space="0" w:color="auto"/>
          </w:divBdr>
          <w:divsChild>
            <w:div w:id="130366678">
              <w:marLeft w:val="0"/>
              <w:marRight w:val="0"/>
              <w:marTop w:val="0"/>
              <w:marBottom w:val="0"/>
              <w:divBdr>
                <w:top w:val="single" w:sz="2" w:space="0" w:color="E3E3E3"/>
                <w:left w:val="single" w:sz="2" w:space="0" w:color="E3E3E3"/>
                <w:bottom w:val="single" w:sz="2" w:space="0" w:color="E3E3E3"/>
                <w:right w:val="single" w:sz="2" w:space="0" w:color="E3E3E3"/>
              </w:divBdr>
              <w:divsChild>
                <w:div w:id="5819597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esse.poland@kaust.edu.sa" TargetMode="External"/><Relationship Id="rId13" Type="http://schemas.openxmlformats.org/officeDocument/2006/relationships/image" Target="media/image2.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emf"/></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Volumes/GoogleDrive/My%20Drive/dicoccoides/WGS-based-clustering/all.sample_genome_coverag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Sheet2!$A$1</c:f>
              <c:strCache>
                <c:ptCount val="1"/>
                <c:pt idx="0">
                  <c:v>Coverage</c:v>
                </c:pt>
              </c:strCache>
            </c:strRef>
          </c:tx>
          <c:spPr>
            <a:solidFill>
              <a:schemeClr val="accent1"/>
            </a:solidFill>
            <a:ln>
              <a:noFill/>
            </a:ln>
            <a:effectLst/>
          </c:spPr>
          <c:invertIfNegative val="0"/>
          <c:val>
            <c:numRef>
              <c:f>Sheet2!$A$2:$A$292</c:f>
              <c:numCache>
                <c:formatCode>0</c:formatCode>
                <c:ptCount val="291"/>
                <c:pt idx="0">
                  <c:v>9.6325877999999996</c:v>
                </c:pt>
                <c:pt idx="1">
                  <c:v>8.9525032499999995</c:v>
                </c:pt>
                <c:pt idx="2">
                  <c:v>9.1712473800000005</c:v>
                </c:pt>
                <c:pt idx="3">
                  <c:v>10.53076575</c:v>
                </c:pt>
                <c:pt idx="4">
                  <c:v>11.1153198</c:v>
                </c:pt>
                <c:pt idx="5">
                  <c:v>9.0072699899999993</c:v>
                </c:pt>
                <c:pt idx="6">
                  <c:v>8.8312686599999992</c:v>
                </c:pt>
                <c:pt idx="7">
                  <c:v>9.1872942299999991</c:v>
                </c:pt>
                <c:pt idx="8">
                  <c:v>8.8739763000000007</c:v>
                </c:pt>
                <c:pt idx="9">
                  <c:v>8.8868821199999992</c:v>
                </c:pt>
                <c:pt idx="10">
                  <c:v>9.1982604899999991</c:v>
                </c:pt>
                <c:pt idx="11">
                  <c:v>10.33334745</c:v>
                </c:pt>
                <c:pt idx="12">
                  <c:v>8.9061955800000003</c:v>
                </c:pt>
                <c:pt idx="13">
                  <c:v>9.2112454800000005</c:v>
                </c:pt>
                <c:pt idx="14">
                  <c:v>8.8404259199999995</c:v>
                </c:pt>
                <c:pt idx="15">
                  <c:v>8.8939443300000001</c:v>
                </c:pt>
                <c:pt idx="16">
                  <c:v>9.7184109599999999</c:v>
                </c:pt>
                <c:pt idx="17">
                  <c:v>9.0033085199999991</c:v>
                </c:pt>
                <c:pt idx="18">
                  <c:v>8.9525801400000002</c:v>
                </c:pt>
                <c:pt idx="19">
                  <c:v>9.0835602000000009</c:v>
                </c:pt>
                <c:pt idx="20">
                  <c:v>9.3435752399999998</c:v>
                </c:pt>
                <c:pt idx="21">
                  <c:v>9.1001809500000004</c:v>
                </c:pt>
                <c:pt idx="22">
                  <c:v>10.125838290000001</c:v>
                </c:pt>
                <c:pt idx="23">
                  <c:v>9.4632108000000006</c:v>
                </c:pt>
                <c:pt idx="24">
                  <c:v>10.59289497</c:v>
                </c:pt>
                <c:pt idx="25">
                  <c:v>10.714811190000001</c:v>
                </c:pt>
                <c:pt idx="26">
                  <c:v>9.5964646200000008</c:v>
                </c:pt>
                <c:pt idx="27">
                  <c:v>10.20553935</c:v>
                </c:pt>
                <c:pt idx="28">
                  <c:v>8.8645767299999996</c:v>
                </c:pt>
                <c:pt idx="29">
                  <c:v>9.6728391600000005</c:v>
                </c:pt>
                <c:pt idx="30">
                  <c:v>9.0323314799999999</c:v>
                </c:pt>
                <c:pt idx="31">
                  <c:v>9.4397449200000008</c:v>
                </c:pt>
                <c:pt idx="32">
                  <c:v>11.7488154</c:v>
                </c:pt>
                <c:pt idx="33">
                  <c:v>10.615602389999999</c:v>
                </c:pt>
                <c:pt idx="34">
                  <c:v>8.9896315199999997</c:v>
                </c:pt>
                <c:pt idx="35">
                  <c:v>9.0080383499999996</c:v>
                </c:pt>
                <c:pt idx="36">
                  <c:v>9.2319644400000005</c:v>
                </c:pt>
                <c:pt idx="37">
                  <c:v>9.3965003399999993</c:v>
                </c:pt>
                <c:pt idx="38">
                  <c:v>8.9313974100000006</c:v>
                </c:pt>
                <c:pt idx="39">
                  <c:v>10.950188730000001</c:v>
                </c:pt>
                <c:pt idx="40">
                  <c:v>9.4497817800000004</c:v>
                </c:pt>
                <c:pt idx="41">
                  <c:v>9.5010930299999998</c:v>
                </c:pt>
                <c:pt idx="42">
                  <c:v>9.9375630000000008</c:v>
                </c:pt>
                <c:pt idx="43">
                  <c:v>9.4332030299999996</c:v>
                </c:pt>
                <c:pt idx="44">
                  <c:v>10.085106720000001</c:v>
                </c:pt>
                <c:pt idx="45">
                  <c:v>10.23944067</c:v>
                </c:pt>
                <c:pt idx="46">
                  <c:v>9.1613167200000003</c:v>
                </c:pt>
                <c:pt idx="47">
                  <c:v>8.8833623999999993</c:v>
                </c:pt>
                <c:pt idx="48">
                  <c:v>8.9060115900000003</c:v>
                </c:pt>
                <c:pt idx="49">
                  <c:v>9.03193248</c:v>
                </c:pt>
                <c:pt idx="50">
                  <c:v>9.8365959299999997</c:v>
                </c:pt>
                <c:pt idx="51">
                  <c:v>8.9054274000000007</c:v>
                </c:pt>
                <c:pt idx="52">
                  <c:v>8.9005551300000008</c:v>
                </c:pt>
                <c:pt idx="53">
                  <c:v>18.546353910000001</c:v>
                </c:pt>
                <c:pt idx="54">
                  <c:v>8.9778993899999993</c:v>
                </c:pt>
                <c:pt idx="55">
                  <c:v>9.3294630000000005</c:v>
                </c:pt>
                <c:pt idx="56">
                  <c:v>9.4619956799999994</c:v>
                </c:pt>
                <c:pt idx="57">
                  <c:v>8.8688927999999994</c:v>
                </c:pt>
                <c:pt idx="58">
                  <c:v>9.1763371800000009</c:v>
                </c:pt>
                <c:pt idx="59">
                  <c:v>9.3950813699999998</c:v>
                </c:pt>
                <c:pt idx="60">
                  <c:v>9.2472862800000009</c:v>
                </c:pt>
                <c:pt idx="61">
                  <c:v>8.8652786399999997</c:v>
                </c:pt>
                <c:pt idx="62">
                  <c:v>8.9006935800000004</c:v>
                </c:pt>
                <c:pt idx="63">
                  <c:v>9.5023223699999999</c:v>
                </c:pt>
                <c:pt idx="64">
                  <c:v>10.18287243</c:v>
                </c:pt>
                <c:pt idx="65">
                  <c:v>9.0106703400000008</c:v>
                </c:pt>
                <c:pt idx="66">
                  <c:v>10.132102679999999</c:v>
                </c:pt>
                <c:pt idx="67">
                  <c:v>9.4213079999999998</c:v>
                </c:pt>
                <c:pt idx="68">
                  <c:v>9.4874585400000004</c:v>
                </c:pt>
                <c:pt idx="69">
                  <c:v>10.22742255</c:v>
                </c:pt>
                <c:pt idx="70">
                  <c:v>10.22463831</c:v>
                </c:pt>
                <c:pt idx="71">
                  <c:v>9.2815245300000004</c:v>
                </c:pt>
                <c:pt idx="72">
                  <c:v>8.9440562999999997</c:v>
                </c:pt>
                <c:pt idx="73">
                  <c:v>9.5298520500000006</c:v>
                </c:pt>
                <c:pt idx="74">
                  <c:v>9.2427977400000003</c:v>
                </c:pt>
                <c:pt idx="75">
                  <c:v>10.199606490000001</c:v>
                </c:pt>
                <c:pt idx="76">
                  <c:v>9.9262794599999999</c:v>
                </c:pt>
                <c:pt idx="77">
                  <c:v>9.6346330499999997</c:v>
                </c:pt>
                <c:pt idx="78">
                  <c:v>9.1268423399999996</c:v>
                </c:pt>
                <c:pt idx="79">
                  <c:v>8.8906921800000003</c:v>
                </c:pt>
                <c:pt idx="80">
                  <c:v>9.2101632299999991</c:v>
                </c:pt>
                <c:pt idx="81">
                  <c:v>9.7184247300000006</c:v>
                </c:pt>
                <c:pt idx="82">
                  <c:v>9.1027480799999996</c:v>
                </c:pt>
                <c:pt idx="83">
                  <c:v>9.6908349600000001</c:v>
                </c:pt>
                <c:pt idx="84">
                  <c:v>9.0977099999999993</c:v>
                </c:pt>
                <c:pt idx="85">
                  <c:v>9.9125443499999992</c:v>
                </c:pt>
                <c:pt idx="86">
                  <c:v>8.8920090599999995</c:v>
                </c:pt>
                <c:pt idx="87">
                  <c:v>10.22180988</c:v>
                </c:pt>
                <c:pt idx="88">
                  <c:v>9.1775030999999991</c:v>
                </c:pt>
                <c:pt idx="89">
                  <c:v>9.0851211900000006</c:v>
                </c:pt>
                <c:pt idx="90">
                  <c:v>9.7934403000000003</c:v>
                </c:pt>
                <c:pt idx="91">
                  <c:v>9.3502810800000002</c:v>
                </c:pt>
                <c:pt idx="92">
                  <c:v>8.9724872999999992</c:v>
                </c:pt>
                <c:pt idx="93">
                  <c:v>9.0012357600000001</c:v>
                </c:pt>
                <c:pt idx="94">
                  <c:v>9.0313576500000003</c:v>
                </c:pt>
                <c:pt idx="95">
                  <c:v>8.75163957</c:v>
                </c:pt>
                <c:pt idx="96">
                  <c:v>11.232746519999999</c:v>
                </c:pt>
                <c:pt idx="97">
                  <c:v>9.7163146499999993</c:v>
                </c:pt>
                <c:pt idx="98">
                  <c:v>9.0164444100000001</c:v>
                </c:pt>
                <c:pt idx="99">
                  <c:v>8.9641134000000005</c:v>
                </c:pt>
                <c:pt idx="100">
                  <c:v>9.5900388900000006</c:v>
                </c:pt>
                <c:pt idx="101">
                  <c:v>8.9265346799999996</c:v>
                </c:pt>
                <c:pt idx="102">
                  <c:v>8.9866073100000001</c:v>
                </c:pt>
                <c:pt idx="103">
                  <c:v>9.0648057299999998</c:v>
                </c:pt>
                <c:pt idx="104">
                  <c:v>9.3314217900000003</c:v>
                </c:pt>
                <c:pt idx="105">
                  <c:v>8.9433824699999995</c:v>
                </c:pt>
                <c:pt idx="106">
                  <c:v>9.5913570299999993</c:v>
                </c:pt>
                <c:pt idx="107">
                  <c:v>9.5418578099999998</c:v>
                </c:pt>
                <c:pt idx="108">
                  <c:v>8.7963573000000004</c:v>
                </c:pt>
                <c:pt idx="109">
                  <c:v>8.9926752299999997</c:v>
                </c:pt>
                <c:pt idx="110">
                  <c:v>9.1857375000000001</c:v>
                </c:pt>
                <c:pt idx="111">
                  <c:v>9.2811155400000001</c:v>
                </c:pt>
                <c:pt idx="112">
                  <c:v>9.1244572799999997</c:v>
                </c:pt>
                <c:pt idx="113">
                  <c:v>9.0525485700000008</c:v>
                </c:pt>
                <c:pt idx="114">
                  <c:v>8.8765572899999992</c:v>
                </c:pt>
                <c:pt idx="115">
                  <c:v>9.5914847099999996</c:v>
                </c:pt>
                <c:pt idx="116">
                  <c:v>9.0553988400000005</c:v>
                </c:pt>
                <c:pt idx="117">
                  <c:v>9.4054158599999997</c:v>
                </c:pt>
                <c:pt idx="118">
                  <c:v>8.8896330300000006</c:v>
                </c:pt>
                <c:pt idx="119">
                  <c:v>9.9518224499999999</c:v>
                </c:pt>
                <c:pt idx="120">
                  <c:v>9.4050750000000001</c:v>
                </c:pt>
                <c:pt idx="121">
                  <c:v>8.8734003900000005</c:v>
                </c:pt>
                <c:pt idx="122">
                  <c:v>8.9411312400000007</c:v>
                </c:pt>
                <c:pt idx="123">
                  <c:v>9.7448585399999992</c:v>
                </c:pt>
                <c:pt idx="124">
                  <c:v>8.8729249499999998</c:v>
                </c:pt>
                <c:pt idx="125">
                  <c:v>8.9266413</c:v>
                </c:pt>
                <c:pt idx="126">
                  <c:v>9.0562792200000004</c:v>
                </c:pt>
                <c:pt idx="127">
                  <c:v>8.8625088900000009</c:v>
                </c:pt>
                <c:pt idx="128">
                  <c:v>8.8043315100000008</c:v>
                </c:pt>
                <c:pt idx="129">
                  <c:v>8.9082591900000008</c:v>
                </c:pt>
                <c:pt idx="130">
                  <c:v>8.9042334299999997</c:v>
                </c:pt>
                <c:pt idx="131">
                  <c:v>9.6012871200000003</c:v>
                </c:pt>
                <c:pt idx="132">
                  <c:v>10.1090403</c:v>
                </c:pt>
                <c:pt idx="133">
                  <c:v>8.8115342400000003</c:v>
                </c:pt>
                <c:pt idx="134">
                  <c:v>9.0977193300000003</c:v>
                </c:pt>
                <c:pt idx="135">
                  <c:v>10.27802013</c:v>
                </c:pt>
                <c:pt idx="136">
                  <c:v>9.2403945000000007</c:v>
                </c:pt>
                <c:pt idx="137">
                  <c:v>9.0661359600000004</c:v>
                </c:pt>
                <c:pt idx="138">
                  <c:v>9.7875324900000003</c:v>
                </c:pt>
                <c:pt idx="139">
                  <c:v>9.0485814900000001</c:v>
                </c:pt>
                <c:pt idx="140">
                  <c:v>8.8501181399999993</c:v>
                </c:pt>
                <c:pt idx="141">
                  <c:v>9.2399902800000007</c:v>
                </c:pt>
                <c:pt idx="142">
                  <c:v>8.8867112400000003</c:v>
                </c:pt>
                <c:pt idx="143">
                  <c:v>9.1998747600000002</c:v>
                </c:pt>
                <c:pt idx="144">
                  <c:v>10.111927680000001</c:v>
                </c:pt>
                <c:pt idx="145">
                  <c:v>10.964295509999999</c:v>
                </c:pt>
                <c:pt idx="146">
                  <c:v>8.9298190200000001</c:v>
                </c:pt>
                <c:pt idx="147">
                  <c:v>8.9633266200000001</c:v>
                </c:pt>
                <c:pt idx="148">
                  <c:v>8.9634475200000008</c:v>
                </c:pt>
                <c:pt idx="149">
                  <c:v>9.0047347799999997</c:v>
                </c:pt>
                <c:pt idx="150">
                  <c:v>8.9104293000000006</c:v>
                </c:pt>
                <c:pt idx="151">
                  <c:v>9.0743156099999993</c:v>
                </c:pt>
                <c:pt idx="152">
                  <c:v>9.2163651600000005</c:v>
                </c:pt>
                <c:pt idx="153">
                  <c:v>8.9990708999999995</c:v>
                </c:pt>
                <c:pt idx="154">
                  <c:v>9.04462659</c:v>
                </c:pt>
                <c:pt idx="155">
                  <c:v>9.1341573300000007</c:v>
                </c:pt>
                <c:pt idx="156">
                  <c:v>9.1428016200000002</c:v>
                </c:pt>
                <c:pt idx="157">
                  <c:v>9.0589079699999999</c:v>
                </c:pt>
                <c:pt idx="158">
                  <c:v>9.44910183</c:v>
                </c:pt>
                <c:pt idx="159">
                  <c:v>9.0612042299999995</c:v>
                </c:pt>
                <c:pt idx="160">
                  <c:v>9.1265044500000005</c:v>
                </c:pt>
                <c:pt idx="161">
                  <c:v>9.1503866400000007</c:v>
                </c:pt>
                <c:pt idx="162">
                  <c:v>9.0620337600000003</c:v>
                </c:pt>
                <c:pt idx="163">
                  <c:v>8.8762418699999994</c:v>
                </c:pt>
                <c:pt idx="164">
                  <c:v>9.7378387199999992</c:v>
                </c:pt>
                <c:pt idx="165">
                  <c:v>9.8631787499999994</c:v>
                </c:pt>
                <c:pt idx="166">
                  <c:v>9.1554650100000003</c:v>
                </c:pt>
                <c:pt idx="167">
                  <c:v>9.0134320500000005</c:v>
                </c:pt>
                <c:pt idx="168">
                  <c:v>9.5335517099999993</c:v>
                </c:pt>
                <c:pt idx="169">
                  <c:v>9.4854520499999992</c:v>
                </c:pt>
                <c:pt idx="170">
                  <c:v>8.8973808000000005</c:v>
                </c:pt>
                <c:pt idx="171">
                  <c:v>9.2441432399999997</c:v>
                </c:pt>
                <c:pt idx="172">
                  <c:v>9.7636448399999995</c:v>
                </c:pt>
                <c:pt idx="173">
                  <c:v>9.2428267200000001</c:v>
                </c:pt>
                <c:pt idx="174">
                  <c:v>10.334768370000001</c:v>
                </c:pt>
                <c:pt idx="175">
                  <c:v>9.0686167799999993</c:v>
                </c:pt>
                <c:pt idx="176">
                  <c:v>10.244881380000001</c:v>
                </c:pt>
                <c:pt idx="177">
                  <c:v>9.1757466900000004</c:v>
                </c:pt>
                <c:pt idx="178">
                  <c:v>9.8989733399999995</c:v>
                </c:pt>
                <c:pt idx="179">
                  <c:v>8.8923075300000001</c:v>
                </c:pt>
                <c:pt idx="180">
                  <c:v>9.6956912400000004</c:v>
                </c:pt>
                <c:pt idx="181">
                  <c:v>9.5154732600000003</c:v>
                </c:pt>
                <c:pt idx="182">
                  <c:v>8.8582682100000003</c:v>
                </c:pt>
                <c:pt idx="183">
                  <c:v>9.0446715599999994</c:v>
                </c:pt>
                <c:pt idx="184">
                  <c:v>9.3481343700000004</c:v>
                </c:pt>
                <c:pt idx="185">
                  <c:v>8.8962762899999994</c:v>
                </c:pt>
                <c:pt idx="186">
                  <c:v>10.483274400000001</c:v>
                </c:pt>
                <c:pt idx="187">
                  <c:v>9.4466982599999998</c:v>
                </c:pt>
                <c:pt idx="188">
                  <c:v>9.7024728899999992</c:v>
                </c:pt>
                <c:pt idx="189">
                  <c:v>8.8525927499999995</c:v>
                </c:pt>
                <c:pt idx="190">
                  <c:v>9.9832231199999999</c:v>
                </c:pt>
                <c:pt idx="191">
                  <c:v>9.1465044300000002</c:v>
                </c:pt>
                <c:pt idx="192">
                  <c:v>9.4999976999999998</c:v>
                </c:pt>
                <c:pt idx="193">
                  <c:v>10.935598349999999</c:v>
                </c:pt>
                <c:pt idx="194">
                  <c:v>11.52853689</c:v>
                </c:pt>
                <c:pt idx="195">
                  <c:v>10.326528959999999</c:v>
                </c:pt>
                <c:pt idx="196">
                  <c:v>14.073989190000001</c:v>
                </c:pt>
                <c:pt idx="197">
                  <c:v>9.0548549699999992</c:v>
                </c:pt>
                <c:pt idx="198">
                  <c:v>8.8789846499999996</c:v>
                </c:pt>
                <c:pt idx="199">
                  <c:v>9.2428724100000004</c:v>
                </c:pt>
                <c:pt idx="200">
                  <c:v>9.2712158999999996</c:v>
                </c:pt>
                <c:pt idx="201">
                  <c:v>9.2090071499999997</c:v>
                </c:pt>
                <c:pt idx="202">
                  <c:v>10.068201569999999</c:v>
                </c:pt>
                <c:pt idx="203">
                  <c:v>9.2310733500000008</c:v>
                </c:pt>
                <c:pt idx="204">
                  <c:v>10.89396936</c:v>
                </c:pt>
                <c:pt idx="205">
                  <c:v>8.8040651699999994</c:v>
                </c:pt>
                <c:pt idx="206">
                  <c:v>8.9814519900000001</c:v>
                </c:pt>
                <c:pt idx="207">
                  <c:v>9.5250056099999991</c:v>
                </c:pt>
                <c:pt idx="208">
                  <c:v>9.16929135</c:v>
                </c:pt>
                <c:pt idx="209">
                  <c:v>9.2931376799999992</c:v>
                </c:pt>
                <c:pt idx="210">
                  <c:v>8.8718070299999994</c:v>
                </c:pt>
                <c:pt idx="211">
                  <c:v>8.8104600000000008</c:v>
                </c:pt>
                <c:pt idx="212">
                  <c:v>9.4321055099999995</c:v>
                </c:pt>
                <c:pt idx="213">
                  <c:v>8.8287596700000002</c:v>
                </c:pt>
                <c:pt idx="214">
                  <c:v>9.9793125600000003</c:v>
                </c:pt>
                <c:pt idx="215">
                  <c:v>9.5136555900000008</c:v>
                </c:pt>
                <c:pt idx="216">
                  <c:v>10.57642278</c:v>
                </c:pt>
                <c:pt idx="217">
                  <c:v>9.5352374100000006</c:v>
                </c:pt>
                <c:pt idx="218">
                  <c:v>9.30274629</c:v>
                </c:pt>
                <c:pt idx="219">
                  <c:v>9.0075358199999993</c:v>
                </c:pt>
                <c:pt idx="220">
                  <c:v>8.97441405</c:v>
                </c:pt>
                <c:pt idx="221">
                  <c:v>9.0875884500000002</c:v>
                </c:pt>
                <c:pt idx="222">
                  <c:v>8.7629737500000005</c:v>
                </c:pt>
                <c:pt idx="223">
                  <c:v>9.4003363800000006</c:v>
                </c:pt>
                <c:pt idx="224">
                  <c:v>10.73058891</c:v>
                </c:pt>
                <c:pt idx="225">
                  <c:v>9.53024235</c:v>
                </c:pt>
                <c:pt idx="226">
                  <c:v>8.8545907199999991</c:v>
                </c:pt>
                <c:pt idx="227">
                  <c:v>9.4307120700000002</c:v>
                </c:pt>
                <c:pt idx="228">
                  <c:v>10.19895537</c:v>
                </c:pt>
                <c:pt idx="229">
                  <c:v>9.0101251799999993</c:v>
                </c:pt>
                <c:pt idx="230">
                  <c:v>10.02848466</c:v>
                </c:pt>
                <c:pt idx="231">
                  <c:v>9.5187738300000007</c:v>
                </c:pt>
                <c:pt idx="232">
                  <c:v>10.42017081</c:v>
                </c:pt>
                <c:pt idx="233">
                  <c:v>9.2867683799999998</c:v>
                </c:pt>
                <c:pt idx="234">
                  <c:v>10.693932719999999</c:v>
                </c:pt>
                <c:pt idx="235">
                  <c:v>8.8123913100000006</c:v>
                </c:pt>
                <c:pt idx="236">
                  <c:v>9.2877167099999998</c:v>
                </c:pt>
                <c:pt idx="237">
                  <c:v>9.2740049399999993</c:v>
                </c:pt>
                <c:pt idx="238">
                  <c:v>9.3258236100000005</c:v>
                </c:pt>
                <c:pt idx="239">
                  <c:v>8.8211419800000002</c:v>
                </c:pt>
                <c:pt idx="240">
                  <c:v>8.8240217399999992</c:v>
                </c:pt>
                <c:pt idx="241">
                  <c:v>10.609216829999999</c:v>
                </c:pt>
                <c:pt idx="242">
                  <c:v>9.2015668500000007</c:v>
                </c:pt>
                <c:pt idx="243">
                  <c:v>10.15898331</c:v>
                </c:pt>
                <c:pt idx="244">
                  <c:v>9.7493808600000005</c:v>
                </c:pt>
                <c:pt idx="245">
                  <c:v>8.8230716699999991</c:v>
                </c:pt>
                <c:pt idx="246">
                  <c:v>8.9734949999999998</c:v>
                </c:pt>
                <c:pt idx="247">
                  <c:v>11.7924501</c:v>
                </c:pt>
                <c:pt idx="248">
                  <c:v>8.8089824100000005</c:v>
                </c:pt>
                <c:pt idx="249">
                  <c:v>9.2497318800000006</c:v>
                </c:pt>
                <c:pt idx="250">
                  <c:v>9.8130728400000002</c:v>
                </c:pt>
                <c:pt idx="251">
                  <c:v>9.35956689</c:v>
                </c:pt>
                <c:pt idx="252">
                  <c:v>8.9990537699999997</c:v>
                </c:pt>
                <c:pt idx="253">
                  <c:v>9.0827232299999991</c:v>
                </c:pt>
                <c:pt idx="254">
                  <c:v>9.0328046400000002</c:v>
                </c:pt>
                <c:pt idx="255">
                  <c:v>9.0530621700000005</c:v>
                </c:pt>
                <c:pt idx="256">
                  <c:v>9.9257833800000004</c:v>
                </c:pt>
                <c:pt idx="257">
                  <c:v>18.007773870000001</c:v>
                </c:pt>
                <c:pt idx="258">
                  <c:v>9.22945803</c:v>
                </c:pt>
                <c:pt idx="259">
                  <c:v>9.1142439900000003</c:v>
                </c:pt>
                <c:pt idx="260">
                  <c:v>10.24421997</c:v>
                </c:pt>
                <c:pt idx="261">
                  <c:v>8.9292586800000002</c:v>
                </c:pt>
                <c:pt idx="262">
                  <c:v>18.78531246</c:v>
                </c:pt>
                <c:pt idx="263">
                  <c:v>9.8038252200000002</c:v>
                </c:pt>
                <c:pt idx="264">
                  <c:v>9.6091170899999998</c:v>
                </c:pt>
                <c:pt idx="265">
                  <c:v>11.42727414</c:v>
                </c:pt>
                <c:pt idx="266">
                  <c:v>9.3460354799999994</c:v>
                </c:pt>
                <c:pt idx="267">
                  <c:v>9.0251615100000002</c:v>
                </c:pt>
                <c:pt idx="268">
                  <c:v>8.8365027000000005</c:v>
                </c:pt>
                <c:pt idx="269">
                  <c:v>9.2655481200000001</c:v>
                </c:pt>
                <c:pt idx="270">
                  <c:v>8.9196027299999994</c:v>
                </c:pt>
                <c:pt idx="271">
                  <c:v>9.0426521399999995</c:v>
                </c:pt>
                <c:pt idx="272">
                  <c:v>9.6512306700000003</c:v>
                </c:pt>
                <c:pt idx="273">
                  <c:v>10.995009960000001</c:v>
                </c:pt>
                <c:pt idx="274">
                  <c:v>8.8649246999999995</c:v>
                </c:pt>
                <c:pt idx="275">
                  <c:v>8.8493923199999998</c:v>
                </c:pt>
                <c:pt idx="276">
                  <c:v>9.1027525199999992</c:v>
                </c:pt>
                <c:pt idx="277">
                  <c:v>9.4118588400000007</c:v>
                </c:pt>
                <c:pt idx="278">
                  <c:v>9.0383124899999991</c:v>
                </c:pt>
                <c:pt idx="279">
                  <c:v>8.8465227599999992</c:v>
                </c:pt>
                <c:pt idx="280">
                  <c:v>9.1546878599999992</c:v>
                </c:pt>
                <c:pt idx="281">
                  <c:v>9.3824869799999995</c:v>
                </c:pt>
                <c:pt idx="282">
                  <c:v>9.601248</c:v>
                </c:pt>
                <c:pt idx="283">
                  <c:v>9.1722553799999993</c:v>
                </c:pt>
                <c:pt idx="284">
                  <c:v>9.0196699500000008</c:v>
                </c:pt>
                <c:pt idx="285">
                  <c:v>8.8680414299999999</c:v>
                </c:pt>
                <c:pt idx="286">
                  <c:v>9.4845127199999997</c:v>
                </c:pt>
                <c:pt idx="287">
                  <c:v>10.771152089999999</c:v>
                </c:pt>
                <c:pt idx="288">
                  <c:v>9.28246839</c:v>
                </c:pt>
                <c:pt idx="289">
                  <c:v>9.1868067300000007</c:v>
                </c:pt>
                <c:pt idx="290">
                  <c:v>9.3432463499999994</c:v>
                </c:pt>
              </c:numCache>
            </c:numRef>
          </c:val>
          <c:extLst>
            <c:ext xmlns:c16="http://schemas.microsoft.com/office/drawing/2014/chart" uri="{C3380CC4-5D6E-409C-BE32-E72D297353CC}">
              <c16:uniqueId val="{00000000-5402-A741-A248-5C1119C5991B}"/>
            </c:ext>
          </c:extLst>
        </c:ser>
        <c:dLbls>
          <c:showLegendKey val="0"/>
          <c:showVal val="0"/>
          <c:showCatName val="0"/>
          <c:showSerName val="0"/>
          <c:showPercent val="0"/>
          <c:showBubbleSize val="0"/>
        </c:dLbls>
        <c:gapWidth val="199"/>
        <c:axId val="1585498303"/>
        <c:axId val="1585500031"/>
      </c:barChart>
      <c:catAx>
        <c:axId val="1585498303"/>
        <c:scaling>
          <c:orientation val="minMax"/>
        </c:scaling>
        <c:delete val="1"/>
        <c:axPos val="b"/>
        <c:title>
          <c:tx>
            <c:rich>
              <a:bodyPr rot="0" spcFirstLastPara="1" vertOverflow="ellipsis" vert="horz" wrap="square" anchor="ctr" anchorCtr="1"/>
              <a:lstStyle/>
              <a:p>
                <a:pPr>
                  <a:defRPr sz="900" b="1" i="0" u="none" strike="noStrike" kern="1200" cap="all" baseline="0">
                    <a:solidFill>
                      <a:schemeClr val="tx1">
                        <a:lumMod val="65000"/>
                        <a:lumOff val="35000"/>
                      </a:schemeClr>
                    </a:solidFill>
                    <a:latin typeface="+mn-lt"/>
                    <a:ea typeface="+mn-ea"/>
                    <a:cs typeface="+mn-cs"/>
                  </a:defRPr>
                </a:pPr>
                <a:r>
                  <a:rPr lang="en-US"/>
                  <a:t>Accessions</a:t>
                </a:r>
              </a:p>
            </c:rich>
          </c:tx>
          <c:overlay val="0"/>
          <c:spPr>
            <a:noFill/>
            <a:ln>
              <a:noFill/>
            </a:ln>
            <a:effectLst/>
          </c:spPr>
          <c:txPr>
            <a:bodyPr rot="0" spcFirstLastPara="1" vertOverflow="ellipsis" vert="horz" wrap="square" anchor="ctr" anchorCtr="1"/>
            <a:lstStyle/>
            <a:p>
              <a:pPr>
                <a:defRPr sz="900" b="1" i="0" u="none" strike="noStrike" kern="1200" cap="all" baseline="0">
                  <a:solidFill>
                    <a:schemeClr val="tx1">
                      <a:lumMod val="65000"/>
                      <a:lumOff val="35000"/>
                    </a:schemeClr>
                  </a:solidFill>
                  <a:latin typeface="+mn-lt"/>
                  <a:ea typeface="+mn-ea"/>
                  <a:cs typeface="+mn-cs"/>
                </a:defRPr>
              </a:pPr>
              <a:endParaRPr lang="en-SA"/>
            </a:p>
          </c:txPr>
        </c:title>
        <c:majorTickMark val="none"/>
        <c:minorTickMark val="none"/>
        <c:tickLblPos val="nextTo"/>
        <c:crossAx val="1585500031"/>
        <c:crosses val="autoZero"/>
        <c:auto val="1"/>
        <c:lblAlgn val="ctr"/>
        <c:lblOffset val="100"/>
        <c:noMultiLvlLbl val="0"/>
      </c:catAx>
      <c:valAx>
        <c:axId val="1585500031"/>
        <c:scaling>
          <c:orientation val="minMax"/>
        </c:scaling>
        <c:delete val="0"/>
        <c:axPos val="l"/>
        <c:title>
          <c:tx>
            <c:rich>
              <a:bodyPr rot="-5400000" spcFirstLastPara="1" vertOverflow="ellipsis" vert="horz" wrap="square" anchor="ctr" anchorCtr="1"/>
              <a:lstStyle/>
              <a:p>
                <a:pPr>
                  <a:defRPr sz="900" b="1" i="0" u="none" strike="noStrike" kern="1200" cap="all" baseline="0">
                    <a:solidFill>
                      <a:schemeClr val="tx1">
                        <a:lumMod val="65000"/>
                        <a:lumOff val="35000"/>
                      </a:schemeClr>
                    </a:solidFill>
                    <a:latin typeface="+mn-lt"/>
                    <a:ea typeface="+mn-ea"/>
                    <a:cs typeface="+mn-cs"/>
                  </a:defRPr>
                </a:pPr>
                <a:r>
                  <a:rPr lang="en-US"/>
                  <a:t>Sequence coverage</a:t>
                </a:r>
              </a:p>
            </c:rich>
          </c:tx>
          <c:overlay val="0"/>
          <c:spPr>
            <a:noFill/>
            <a:ln>
              <a:noFill/>
            </a:ln>
            <a:effectLst/>
          </c:spPr>
          <c:txPr>
            <a:bodyPr rot="-5400000" spcFirstLastPara="1" vertOverflow="ellipsis" vert="horz" wrap="square" anchor="ctr" anchorCtr="1"/>
            <a:lstStyle/>
            <a:p>
              <a:pPr>
                <a:defRPr sz="900" b="1" i="0" u="none" strike="noStrike" kern="1200" cap="all" baseline="0">
                  <a:solidFill>
                    <a:schemeClr val="tx1">
                      <a:lumMod val="65000"/>
                      <a:lumOff val="35000"/>
                    </a:schemeClr>
                  </a:solidFill>
                  <a:latin typeface="+mn-lt"/>
                  <a:ea typeface="+mn-ea"/>
                  <a:cs typeface="+mn-cs"/>
                </a:defRPr>
              </a:pPr>
              <a:endParaRPr lang="en-SA"/>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SA"/>
          </a:p>
        </c:txPr>
        <c:crossAx val="158549830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b="1"/>
      </a:pPr>
      <a:endParaRPr lang="en-SA"/>
    </a:p>
  </c:txPr>
  <c:externalData r:id="rId4">
    <c:autoUpdate val="0"/>
  </c:externalData>
</c:chartSpace>
</file>

<file path=word/charts/colors1.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b="0" kern="1200" cap="none" spc="0" normalizeH="0" baseline="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75000"/>
        <a:lumOff val="25000"/>
      </a:schemeClr>
    </cs:fontRef>
    <cs:spPr>
      <a:solidFill>
        <a:schemeClr val="dk1">
          <a:lumMod val="15000"/>
          <a:lumOff val="85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3810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8"/>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50000"/>
            <a:lumOff val="50000"/>
          </a:schemeClr>
        </a:solidFill>
        <a:prstDash val="dash"/>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w="9525" cap="flat" cmpd="sng" algn="ctr">
        <a:solidFill>
          <a:schemeClr val="tx1">
            <a:lumMod val="5000"/>
            <a:lumOff val="95000"/>
          </a:schemeClr>
        </a:solidFill>
        <a:round/>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2000" b="0" kern="1200" cap="none" spc="0" normalizeH="0" baseline="0"/>
  </cs:title>
  <cs:trendline>
    <cs:lnRef idx="0">
      <cs:styleClr val="auto"/>
    </cs:lnRef>
    <cs:fillRef idx="0"/>
    <cs:effectRef idx="0"/>
    <cs:fontRef idx="minor">
      <a:schemeClr val="dk1"/>
    </cs:fontRef>
    <cs:spPr>
      <a:ln w="19050" cap="rnd">
        <a:solidFill>
          <a:schemeClr val="phClr"/>
        </a:solidFill>
        <a:round/>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75DD84-4183-F846-9F9A-8E0411C53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23</Pages>
  <Words>11598</Words>
  <Characters>66110</Characters>
  <Application>Microsoft Office Word</Application>
  <DocSecurity>0</DocSecurity>
  <Lines>550</Lines>
  <Paragraphs>155</Paragraphs>
  <ScaleCrop>false</ScaleCrop>
  <Company/>
  <LinksUpToDate>false</LinksUpToDate>
  <CharactersWithSpaces>77553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Laxman Adhikari</dc:creator>
  <cp:keywords/>
  <dc:description/>
  <cp:lastModifiedBy>Laxman Adhikari</cp:lastModifiedBy>
  <cp:revision>82</cp:revision>
  <dcterms:created xsi:type="dcterms:W3CDTF">2024-04-27T19:31:00Z</dcterms:created>
  <dcterms:modified xsi:type="dcterms:W3CDTF">2024-07-10T06:46:00Z</dcterms:modified>
</cp:coreProperties>
</file>