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61A66A" w14:textId="77777777" w:rsidR="00976629" w:rsidRPr="00212655" w:rsidRDefault="00976629" w:rsidP="00976629">
      <w:pPr>
        <w:rPr>
          <w:rFonts w:asciiTheme="majorBidi" w:hAnsiTheme="majorBidi" w:cstheme="majorBidi"/>
          <w:sz w:val="24"/>
          <w:szCs w:val="24"/>
        </w:rPr>
      </w:pPr>
      <w:r w:rsidRPr="00212655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 xml:space="preserve">4: </w:t>
      </w:r>
      <w:r w:rsidRPr="005B26C7">
        <w:rPr>
          <w:rFonts w:asciiTheme="majorBidi" w:hAnsiTheme="majorBidi" w:cstheme="majorBidi"/>
          <w:sz w:val="24"/>
          <w:szCs w:val="24"/>
        </w:rPr>
        <w:t>Factors related to musculoskeletal symptoms</w:t>
      </w:r>
    </w:p>
    <w:tbl>
      <w:tblPr>
        <w:tblW w:w="10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7"/>
        <w:gridCol w:w="2074"/>
        <w:gridCol w:w="630"/>
        <w:gridCol w:w="810"/>
        <w:gridCol w:w="634"/>
        <w:gridCol w:w="810"/>
        <w:gridCol w:w="1980"/>
        <w:gridCol w:w="900"/>
      </w:tblGrid>
      <w:tr w:rsidR="00976629" w:rsidRPr="007D06AB" w14:paraId="0AA4A6AD" w14:textId="77777777" w:rsidTr="00F7582D">
        <w:trPr>
          <w:trHeight w:val="864"/>
        </w:trPr>
        <w:tc>
          <w:tcPr>
            <w:tcW w:w="4671" w:type="dxa"/>
            <w:gridSpan w:val="2"/>
            <w:vMerge w:val="restart"/>
            <w:vAlign w:val="center"/>
          </w:tcPr>
          <w:p w14:paraId="593A12E4" w14:textId="77777777" w:rsidR="00976629" w:rsidRPr="007D06AB" w:rsidRDefault="00976629" w:rsidP="00F7582D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2884" w:type="dxa"/>
            <w:gridSpan w:val="4"/>
            <w:vAlign w:val="center"/>
          </w:tcPr>
          <w:p w14:paraId="23F39244" w14:textId="77777777" w:rsidR="00976629" w:rsidRPr="007D06AB" w:rsidRDefault="00976629" w:rsidP="00F7582D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Disabling Symptoms in the Past 12 months?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23F0196" w14:textId="77777777" w:rsidR="00976629" w:rsidRPr="007D06AB" w:rsidRDefault="00976629" w:rsidP="00F7582D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OR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62CAAE3" w14:textId="77777777" w:rsidR="00976629" w:rsidRPr="007D06AB" w:rsidRDefault="00976629" w:rsidP="00F7582D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976629" w:rsidRPr="007D06AB" w14:paraId="516C89AA" w14:textId="77777777" w:rsidTr="00F7582D">
        <w:trPr>
          <w:trHeight w:val="432"/>
        </w:trPr>
        <w:tc>
          <w:tcPr>
            <w:tcW w:w="4671" w:type="dxa"/>
            <w:gridSpan w:val="2"/>
            <w:vMerge/>
            <w:vAlign w:val="center"/>
          </w:tcPr>
          <w:p w14:paraId="699AF70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790328D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941EE5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16212D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  <w:hideMark/>
          </w:tcPr>
          <w:p w14:paraId="6A78BC2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4D646E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B6A207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0E70C20D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4BEA121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Age (years)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6DC4628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&lt; 30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03D58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822FD1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(19.7)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154813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1EF2D9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(80.3)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FB41228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A29536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69AD8A7A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16D1325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7284B6E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30–39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69957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359785BE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(39.8)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10F2948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37E17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(61.3)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BD192D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2.58 (1.19,5.61)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F9DD5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0.0164</w:t>
            </w:r>
          </w:p>
        </w:tc>
      </w:tr>
      <w:tr w:rsidR="00976629" w:rsidRPr="007D06AB" w14:paraId="08D0401E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41A660C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26DBD02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40–49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9CDD09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47C8424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(11.4)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68A4006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6AF478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(88.6)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D56F788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0.53 (0.16, 1.78)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C62E3F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0.3026</w:t>
            </w:r>
          </w:p>
        </w:tc>
      </w:tr>
      <w:tr w:rsidR="00976629" w:rsidRPr="007D06AB" w14:paraId="026F4255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38387A0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69ADD15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50–59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456B1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1E2A6C2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(46.7)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C841EB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39B005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(53.3)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C68C35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3.57 (1.08, 11.80)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A1C157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0.0367</w:t>
            </w:r>
          </w:p>
        </w:tc>
      </w:tr>
      <w:tr w:rsidR="00976629" w:rsidRPr="007D06AB" w14:paraId="4A142B7D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015065C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045D9EA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≥ 60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9B18FE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71A89D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(57.1)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025F62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B609F9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(42.9)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4D8306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5.44 (1.07, 27.64)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4C5247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0.0479</w:t>
            </w:r>
          </w:p>
        </w:tc>
      </w:tr>
      <w:tr w:rsidR="00976629" w:rsidRPr="007D06AB" w14:paraId="540FAAFC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02D540D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Sex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4A25373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0C350C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FFDF9E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(23.4)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D69853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42938F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(76.6)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C7B6AB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5B8F80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02F5094E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781F775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6A33014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C3E5C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1352712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(36.8)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CCC0D6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2A3A2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(63.3)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E04A91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1.90 (1.02, 3.53)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3D73AB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0.0417</w:t>
            </w:r>
          </w:p>
        </w:tc>
      </w:tr>
      <w:tr w:rsidR="00976629" w:rsidRPr="007D06AB" w14:paraId="65A57555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0D72A1F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Professional Rank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01BD710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Consultant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BA51B2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80EFD8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(27.0)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2220555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D77DBA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(73.0)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A31793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0428F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03929D48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17932EA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047157F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Resident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B4796E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474503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(27.2)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0D3722D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4003B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(72.8)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DDB887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1.01 (0.48, 2.12)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A0F99F8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0.9812</w:t>
            </w:r>
          </w:p>
        </w:tc>
      </w:tr>
      <w:tr w:rsidR="00976629" w:rsidRPr="007D06AB" w14:paraId="1A75F431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2AA892F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201C113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Specialist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CC1C0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45C1E3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(35.2)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D0036E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C47906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(64.8)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07C117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1.47 (0.67, 3.23)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2B5FB4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0.339</w:t>
            </w:r>
          </w:p>
        </w:tc>
      </w:tr>
      <w:tr w:rsidR="00976629" w:rsidRPr="007D06AB" w14:paraId="3DEAD08E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3A25B90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Years in Practice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437CEA8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Less than 1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FFD4B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08FD6C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(20.0)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92F84F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F0C7DB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(80.0)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D40106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DC306D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05CDB12F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744FBF0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32619CB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 to 5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C69C8E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F70DFA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(30.6)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784020D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F38D3E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(69.4)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225880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1.76 (0.53, 5.87)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4DF4E5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0.3578</w:t>
            </w:r>
          </w:p>
        </w:tc>
      </w:tr>
      <w:tr w:rsidR="00976629" w:rsidRPr="007D06AB" w14:paraId="22E130CA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3F130D6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8F6CEA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6 to 10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630ED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63D726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(28.2)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E5B800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74BBB3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(71.8)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F597CE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1.57 (0.43, 5.76)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718863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0.4952</w:t>
            </w:r>
          </w:p>
        </w:tc>
      </w:tr>
      <w:tr w:rsidR="00976629" w:rsidRPr="007D06AB" w14:paraId="489AEEA0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34197C3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0BE303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More than 10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4D056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44D4FC3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(31.3)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9DC7B8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A7B068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(68.7)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CB6AD9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1.83 (0.54, 6.13)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72DF19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0.3298</w:t>
            </w:r>
          </w:p>
        </w:tc>
      </w:tr>
      <w:tr w:rsidR="00976629" w:rsidRPr="007D06AB" w14:paraId="0E8DE6B3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7AC13AC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Time in Reviewing Cases (hours/day)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61F7D4A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4–6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BA6031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AD0EC2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(16.7)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2BFFB47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BBBD49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(83.3)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FD83D2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5AF3B9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5F10CDAC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74D8288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2396E80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&lt; 4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4F540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157F02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(12.5)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5A3FC6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17C4A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(87.5)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DE0197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0.71 (0.08, 6.40)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93D487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0.7637</w:t>
            </w:r>
          </w:p>
        </w:tc>
      </w:tr>
      <w:tr w:rsidR="00976629" w:rsidRPr="007D06AB" w14:paraId="1BADEC90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22AF294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34CF9B4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7–9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84D0C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1494D6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(36.0)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042B920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73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68F05E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(64.0)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7E2D24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2.81 (1.32, 5.96)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3A8BED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0.0071</w:t>
            </w:r>
          </w:p>
        </w:tc>
      </w:tr>
      <w:tr w:rsidR="00976629" w:rsidRPr="007D06AB" w14:paraId="3FCBED23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7A591B7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477F853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&gt; 9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255E1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E96DE5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2CDD590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2AC1CD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FDBDED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5.00 (1.24, 20.24)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0FFC8E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0.0241</w:t>
            </w:r>
          </w:p>
        </w:tc>
      </w:tr>
      <w:tr w:rsidR="00976629" w:rsidRPr="007D06AB" w14:paraId="43AEA9B5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0D5524A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Frequency of Breaks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166C7C8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At least every hour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AF1262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052407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(17.4)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1E81322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D6E29A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(82.6)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640046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0F64B2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766090C1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1EB14C9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12D4DDE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Once a day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52C47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147A3E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(38.0)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467C83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C796E2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(62.0)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984AB8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2.91 (0.86, 9.86)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1B4F67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0.0861</w:t>
            </w:r>
          </w:p>
        </w:tc>
      </w:tr>
      <w:tr w:rsidR="00976629" w:rsidRPr="007D06AB" w14:paraId="6CE838E5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719E29F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BBC80E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Twice a day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AB1E1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4ADA32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(27.9)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745910B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E33ED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(72.1)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3EF338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1.84 (0.55, 6.18)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A97641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0.3273</w:t>
            </w:r>
          </w:p>
        </w:tc>
      </w:tr>
      <w:tr w:rsidR="00976629" w:rsidRPr="007D06AB" w14:paraId="03C90E0E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23DBA84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3CD33B4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Every 2 hours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96E9D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4E94BF8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(28.1)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B849E9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9C607E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(71.9)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D2A60C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1.86 (0.56, 6.22)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DD01BD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0.9596</w:t>
            </w:r>
          </w:p>
        </w:tc>
      </w:tr>
      <w:tr w:rsidR="00976629" w:rsidRPr="007D06AB" w14:paraId="609BA0BD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532CE7B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Duration of Breaks (min)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7CC2D70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5–10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9C14A6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74FC68D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(24.7)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7A81027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67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24850A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(75.3)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B4A937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7075D8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677F3FAA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4D72624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3832168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&lt; 5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4977B8E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26BE51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(42.9)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04113A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9BB539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(57.1)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F84377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2.29 (0.85, 6.14)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E503E9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0.1017</w:t>
            </w:r>
          </w:p>
        </w:tc>
      </w:tr>
      <w:tr w:rsidR="00976629" w:rsidRPr="007D06AB" w14:paraId="00378F6B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17BA37C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DFB5B2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11–15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E5FE4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857D7D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(32.1)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CFFE68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03B0B2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(67.9)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427AFA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1.44 (0.69, 3.02)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8AADB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0.3313</w:t>
            </w:r>
          </w:p>
        </w:tc>
      </w:tr>
      <w:tr w:rsidR="00976629" w:rsidRPr="007D06AB" w14:paraId="760B64F0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6E859CF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16E47AB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&gt; 15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43A60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C4435B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(28.1)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FCCFCD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60D158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(71.9)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EFFD02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1.19 (0.48, 2.96)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E2636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0.7053</w:t>
            </w:r>
          </w:p>
        </w:tc>
      </w:tr>
      <w:tr w:rsidR="00976629" w:rsidRPr="007D06AB" w14:paraId="22F4D485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2E2C503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Workstation Stretching Exercises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750D04C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F7DEB4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CB74B9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(25.8)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EDAFEE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27195E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(74.2)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A9051F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DA4B65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3D29C092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2589B7C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noWrap/>
            <w:vAlign w:val="center"/>
          </w:tcPr>
          <w:p w14:paraId="2F5C0F6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9C6DE0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D40413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(35.7)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05133EFE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E643F7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(64.3)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6E44E2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0.63 (0.33, 1.17)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F96899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0.1435</w:t>
            </w:r>
          </w:p>
        </w:tc>
      </w:tr>
      <w:tr w:rsidR="00976629" w:rsidRPr="007D06AB" w14:paraId="19FFF04C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05CD82E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Adjustable Height of Workstation?</w:t>
            </w: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38236D9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2F66D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F88EFB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(21.1)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33602BD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B7FEA4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(78.9)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54C28B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5C3F7A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365B9BBF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0AB2636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789C77C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5ABF5D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1023BC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(33.9)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5DBB130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CD520E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(66.1)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75BE3F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1.91 (0.97, 3.77)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45F88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0.0612</w:t>
            </w:r>
          </w:p>
        </w:tc>
      </w:tr>
      <w:tr w:rsidR="00976629" w:rsidRPr="007D06AB" w14:paraId="0AE655B3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7372C64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Easily Adjustable Viewing Distance?</w:t>
            </w: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152D6E1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E5D34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2DE64F7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(27.9)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77833C74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83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0B31F2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(72.1)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2BE31E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58CF02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76629" w:rsidRPr="007D06AB" w14:paraId="7466BE17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417270B8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5E5B21A0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25EEB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6F43920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(31.9)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0E47306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C18A91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(68.1)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91B0695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1.21 (0.64, 2.28)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CD8634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0.5582</w:t>
            </w:r>
          </w:p>
        </w:tc>
      </w:tr>
      <w:tr w:rsidR="00976629" w:rsidRPr="007D06AB" w14:paraId="00A52B29" w14:textId="77777777" w:rsidTr="00F7582D">
        <w:trPr>
          <w:trHeight w:val="432"/>
        </w:trPr>
        <w:tc>
          <w:tcPr>
            <w:tcW w:w="2597" w:type="dxa"/>
            <w:vMerge w:val="restart"/>
            <w:vAlign w:val="center"/>
          </w:tcPr>
          <w:p w14:paraId="249763E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Imaging Modality Predominantly Interpreted and Reported by Radiologist</w:t>
            </w: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5EDF7B6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CT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8D7E3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552F4052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(43.8)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10C362C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2B24A9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(56.3)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CE4167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2.16 (0.99, 4.70)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53F838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0.053</w:t>
            </w:r>
          </w:p>
        </w:tc>
      </w:tr>
      <w:tr w:rsidR="00976629" w:rsidRPr="007D06AB" w14:paraId="68EC611B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5B756CF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42E1BB29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MRI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D5F62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350087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(44.4)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6062553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76CD70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(55.6)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5832261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2.00 (0.52, 7.73)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CACB76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0.3149</w:t>
            </w:r>
          </w:p>
        </w:tc>
      </w:tr>
      <w:tr w:rsidR="00976629" w:rsidRPr="007D06AB" w14:paraId="0DB370C3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4F5630BC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389873AA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US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B9A12A7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0CA7EF6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(52.2)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23758B98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79132B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(47.8)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2E1475E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3.06 (1.26, 7.41)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7BA69B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0.0132</w:t>
            </w:r>
          </w:p>
        </w:tc>
      </w:tr>
      <w:tr w:rsidR="00976629" w:rsidRPr="007D06AB" w14:paraId="4DDDFC6A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37F9A44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7F1F5363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Nuclear Imaging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FCEEDE1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7088C6BF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4A3D90E3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6EC25EA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C77467F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2.49 (0.49, 12.72)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D82A5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0.2728</w:t>
            </w:r>
          </w:p>
        </w:tc>
      </w:tr>
      <w:tr w:rsidR="00976629" w:rsidRPr="007D06AB" w14:paraId="7305DD4A" w14:textId="77777777" w:rsidTr="00F7582D">
        <w:trPr>
          <w:trHeight w:val="432"/>
        </w:trPr>
        <w:tc>
          <w:tcPr>
            <w:tcW w:w="2597" w:type="dxa"/>
            <w:vMerge/>
            <w:vAlign w:val="center"/>
          </w:tcPr>
          <w:p w14:paraId="5829450D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4" w:type="dxa"/>
            <w:shd w:val="clear" w:color="auto" w:fill="auto"/>
            <w:vAlign w:val="center"/>
            <w:hideMark/>
          </w:tcPr>
          <w:p w14:paraId="424AD5B2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Fluoroscopy</w:t>
            </w:r>
          </w:p>
        </w:tc>
        <w:tc>
          <w:tcPr>
            <w:tcW w:w="63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BF4DC9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vAlign w:val="center"/>
          </w:tcPr>
          <w:p w14:paraId="0BBE646C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634" w:type="dxa"/>
            <w:tcBorders>
              <w:right w:val="single" w:sz="4" w:space="0" w:color="FFFFFF" w:themeColor="background1"/>
            </w:tcBorders>
            <w:vAlign w:val="center"/>
          </w:tcPr>
          <w:p w14:paraId="221F2A20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09FCB85" w14:textId="77777777" w:rsidR="00976629" w:rsidRPr="007D06AB" w:rsidRDefault="00976629" w:rsidP="00F7582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(50.0)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D4F6224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2.49 (0.49, 12.72)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974DB17" w14:textId="77777777" w:rsidR="00976629" w:rsidRPr="007D06AB" w:rsidRDefault="00976629" w:rsidP="00F75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D06AB">
              <w:rPr>
                <w:rFonts w:asciiTheme="majorBidi" w:hAnsiTheme="majorBidi" w:cstheme="majorBidi"/>
                <w:sz w:val="24"/>
                <w:szCs w:val="24"/>
              </w:rPr>
              <w:t>0.2728</w:t>
            </w:r>
          </w:p>
        </w:tc>
      </w:tr>
    </w:tbl>
    <w:p w14:paraId="1C6FF8E0" w14:textId="0C432639" w:rsidR="00DD3D62" w:rsidRPr="00976629" w:rsidRDefault="00976629" w:rsidP="0097662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CT: computed tomography; MRI: magnetic resonance imaging; US: ultrasound</w:t>
      </w:r>
      <w:bookmarkStart w:id="0" w:name="_GoBack"/>
      <w:bookmarkEnd w:id="0"/>
    </w:p>
    <w:sectPr w:rsidR="00DD3D62" w:rsidRPr="00976629" w:rsidSect="00D76B0A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3D"/>
    <w:rsid w:val="00015314"/>
    <w:rsid w:val="0001734D"/>
    <w:rsid w:val="000961C9"/>
    <w:rsid w:val="00107AE4"/>
    <w:rsid w:val="00155FE5"/>
    <w:rsid w:val="00163F3B"/>
    <w:rsid w:val="0017131E"/>
    <w:rsid w:val="001E52EE"/>
    <w:rsid w:val="00210921"/>
    <w:rsid w:val="00212655"/>
    <w:rsid w:val="00255CC9"/>
    <w:rsid w:val="002A63DB"/>
    <w:rsid w:val="002B1CF9"/>
    <w:rsid w:val="003166F4"/>
    <w:rsid w:val="00397BCC"/>
    <w:rsid w:val="003D7107"/>
    <w:rsid w:val="004025EC"/>
    <w:rsid w:val="0041658C"/>
    <w:rsid w:val="004F3D98"/>
    <w:rsid w:val="004F6094"/>
    <w:rsid w:val="00505E6E"/>
    <w:rsid w:val="00564B90"/>
    <w:rsid w:val="00584F76"/>
    <w:rsid w:val="005B26C7"/>
    <w:rsid w:val="005B493D"/>
    <w:rsid w:val="006268D4"/>
    <w:rsid w:val="00637F4B"/>
    <w:rsid w:val="006C2D9D"/>
    <w:rsid w:val="006E003B"/>
    <w:rsid w:val="00767028"/>
    <w:rsid w:val="007A3EE6"/>
    <w:rsid w:val="007B0134"/>
    <w:rsid w:val="007D06AB"/>
    <w:rsid w:val="007D4586"/>
    <w:rsid w:val="007E28E2"/>
    <w:rsid w:val="007F077D"/>
    <w:rsid w:val="00802E66"/>
    <w:rsid w:val="00812CE8"/>
    <w:rsid w:val="00850DBA"/>
    <w:rsid w:val="00864009"/>
    <w:rsid w:val="008E2B98"/>
    <w:rsid w:val="00906B00"/>
    <w:rsid w:val="00907F45"/>
    <w:rsid w:val="00976629"/>
    <w:rsid w:val="009A6F3E"/>
    <w:rsid w:val="009D0B66"/>
    <w:rsid w:val="009F1423"/>
    <w:rsid w:val="009F1A5C"/>
    <w:rsid w:val="00A5274D"/>
    <w:rsid w:val="00A84F51"/>
    <w:rsid w:val="00AA4321"/>
    <w:rsid w:val="00AE142E"/>
    <w:rsid w:val="00B06C07"/>
    <w:rsid w:val="00B06CA2"/>
    <w:rsid w:val="00B13D90"/>
    <w:rsid w:val="00B82434"/>
    <w:rsid w:val="00B83D12"/>
    <w:rsid w:val="00BD1912"/>
    <w:rsid w:val="00BF07E8"/>
    <w:rsid w:val="00C26A95"/>
    <w:rsid w:val="00C473EF"/>
    <w:rsid w:val="00C8203D"/>
    <w:rsid w:val="00CB4AED"/>
    <w:rsid w:val="00CB7CF6"/>
    <w:rsid w:val="00CF172A"/>
    <w:rsid w:val="00D16DFA"/>
    <w:rsid w:val="00D250E1"/>
    <w:rsid w:val="00D3192E"/>
    <w:rsid w:val="00D3548D"/>
    <w:rsid w:val="00D64EDE"/>
    <w:rsid w:val="00D75E96"/>
    <w:rsid w:val="00D76B0A"/>
    <w:rsid w:val="00D965BB"/>
    <w:rsid w:val="00DC4CF2"/>
    <w:rsid w:val="00DD3D62"/>
    <w:rsid w:val="00DE201C"/>
    <w:rsid w:val="00E06BB4"/>
    <w:rsid w:val="00E27304"/>
    <w:rsid w:val="00E8489D"/>
    <w:rsid w:val="00EF0850"/>
    <w:rsid w:val="00EF720E"/>
    <w:rsid w:val="00F337DA"/>
    <w:rsid w:val="00F37DB6"/>
    <w:rsid w:val="00F46726"/>
    <w:rsid w:val="00F824A9"/>
    <w:rsid w:val="00F84A3A"/>
    <w:rsid w:val="00FA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CC82"/>
  <w15:chartTrackingRefBased/>
  <w15:docId w15:val="{9BD9CD2F-BCC1-4555-8B61-1081C493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1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0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82</cp:revision>
  <dcterms:created xsi:type="dcterms:W3CDTF">2019-07-25T11:36:00Z</dcterms:created>
  <dcterms:modified xsi:type="dcterms:W3CDTF">2019-08-22T20:02:00Z</dcterms:modified>
</cp:coreProperties>
</file>