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16A5DC" w14:textId="77777777" w:rsidR="00003325" w:rsidRDefault="00003325"/>
    <w:p w14:paraId="2CE5AD2F" w14:textId="77777777" w:rsidR="00003325" w:rsidRDefault="00003325">
      <w:pPr>
        <w:rPr>
          <w:sz w:val="24"/>
          <w:szCs w:val="24"/>
        </w:rPr>
      </w:pPr>
      <w:commentRangeStart w:id="0"/>
    </w:p>
    <w:commentRangeEnd w:id="0"/>
    <w:p w14:paraId="0231A9C3" w14:textId="1ED61923" w:rsidR="00003325" w:rsidRDefault="00EF639C">
      <w:pPr>
        <w:rPr>
          <w:sz w:val="24"/>
          <w:szCs w:val="24"/>
        </w:rPr>
      </w:pPr>
      <w:r>
        <w:rPr>
          <w:rStyle w:val="CommentReference"/>
        </w:rPr>
        <w:commentReference w:id="0"/>
      </w:r>
      <w:r w:rsidR="00EF6E8A">
        <w:rPr>
          <w:sz w:val="24"/>
          <w:szCs w:val="24"/>
        </w:rPr>
        <w:t>Additional File 9</w:t>
      </w:r>
      <w:r w:rsidRPr="5C9313A2">
        <w:rPr>
          <w:sz w:val="24"/>
          <w:szCs w:val="24"/>
        </w:rPr>
        <w:t>: Deeper Discovery Codesigns across the Pilot Sites</w:t>
      </w:r>
    </w:p>
    <w:p w14:paraId="464A4E78" w14:textId="77777777" w:rsidR="00003325" w:rsidRDefault="00003325">
      <w:pPr>
        <w:rPr>
          <w:sz w:val="20"/>
          <w:szCs w:val="20"/>
        </w:rPr>
      </w:pPr>
    </w:p>
    <w:tbl>
      <w:tblPr>
        <w:tblStyle w:val="a"/>
        <w:tblW w:w="124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10"/>
        <w:gridCol w:w="2355"/>
        <w:gridCol w:w="1815"/>
        <w:gridCol w:w="7215"/>
      </w:tblGrid>
      <w:tr w:rsidR="00003325" w14:paraId="0F44F8CD" w14:textId="77777777">
        <w:tc>
          <w:tcPr>
            <w:tcW w:w="1110" w:type="dxa"/>
            <w:shd w:val="clear" w:color="auto" w:fill="B7B7B7"/>
            <w:tcMar>
              <w:top w:w="100" w:type="dxa"/>
              <w:left w:w="100" w:type="dxa"/>
              <w:bottom w:w="100" w:type="dxa"/>
              <w:right w:w="100" w:type="dxa"/>
            </w:tcMar>
          </w:tcPr>
          <w:p w14:paraId="2BB12704" w14:textId="77777777" w:rsidR="00003325" w:rsidRDefault="00EF639C">
            <w:pPr>
              <w:widowControl w:val="0"/>
              <w:spacing w:line="240" w:lineRule="auto"/>
              <w:rPr>
                <w:b/>
                <w:sz w:val="20"/>
                <w:szCs w:val="20"/>
              </w:rPr>
            </w:pPr>
            <w:r>
              <w:rPr>
                <w:b/>
                <w:sz w:val="20"/>
                <w:szCs w:val="20"/>
              </w:rPr>
              <w:t>Site</w:t>
            </w:r>
          </w:p>
        </w:tc>
        <w:tc>
          <w:tcPr>
            <w:tcW w:w="2355" w:type="dxa"/>
            <w:shd w:val="clear" w:color="auto" w:fill="B7B7B7"/>
            <w:tcMar>
              <w:top w:w="100" w:type="dxa"/>
              <w:left w:w="100" w:type="dxa"/>
              <w:bottom w:w="100" w:type="dxa"/>
              <w:right w:w="100" w:type="dxa"/>
            </w:tcMar>
          </w:tcPr>
          <w:p w14:paraId="463291A1" w14:textId="77777777" w:rsidR="00003325" w:rsidRDefault="00EF639C">
            <w:pPr>
              <w:widowControl w:val="0"/>
              <w:spacing w:line="240" w:lineRule="auto"/>
              <w:rPr>
                <w:b/>
                <w:sz w:val="20"/>
                <w:szCs w:val="20"/>
              </w:rPr>
            </w:pPr>
            <w:r>
              <w:rPr>
                <w:b/>
                <w:sz w:val="20"/>
                <w:szCs w:val="20"/>
              </w:rPr>
              <w:t>Opportunity Area</w:t>
            </w:r>
          </w:p>
        </w:tc>
        <w:tc>
          <w:tcPr>
            <w:tcW w:w="1815" w:type="dxa"/>
            <w:shd w:val="clear" w:color="auto" w:fill="B7B7B7"/>
            <w:tcMar>
              <w:top w:w="100" w:type="dxa"/>
              <w:left w:w="100" w:type="dxa"/>
              <w:bottom w:w="100" w:type="dxa"/>
              <w:right w:w="100" w:type="dxa"/>
            </w:tcMar>
          </w:tcPr>
          <w:p w14:paraId="1D09AAC7" w14:textId="77777777" w:rsidR="00003325" w:rsidRDefault="00EF639C">
            <w:pPr>
              <w:widowControl w:val="0"/>
              <w:spacing w:line="240" w:lineRule="auto"/>
              <w:rPr>
                <w:b/>
                <w:sz w:val="20"/>
                <w:szCs w:val="20"/>
              </w:rPr>
            </w:pPr>
            <w:r>
              <w:rPr>
                <w:b/>
                <w:sz w:val="20"/>
                <w:szCs w:val="20"/>
              </w:rPr>
              <w:t>Strategy/Idea</w:t>
            </w:r>
          </w:p>
        </w:tc>
        <w:tc>
          <w:tcPr>
            <w:tcW w:w="7215" w:type="dxa"/>
            <w:shd w:val="clear" w:color="auto" w:fill="B7B7B7"/>
            <w:tcMar>
              <w:top w:w="100" w:type="dxa"/>
              <w:left w:w="100" w:type="dxa"/>
              <w:bottom w:w="100" w:type="dxa"/>
              <w:right w:w="100" w:type="dxa"/>
            </w:tcMar>
          </w:tcPr>
          <w:p w14:paraId="16E94D3E" w14:textId="77777777" w:rsidR="00003325" w:rsidRDefault="00EF639C">
            <w:pPr>
              <w:widowControl w:val="0"/>
              <w:spacing w:line="240" w:lineRule="auto"/>
              <w:rPr>
                <w:b/>
                <w:sz w:val="20"/>
                <w:szCs w:val="20"/>
              </w:rPr>
            </w:pPr>
            <w:r>
              <w:rPr>
                <w:b/>
                <w:sz w:val="20"/>
                <w:szCs w:val="20"/>
              </w:rPr>
              <w:t>Details</w:t>
            </w:r>
          </w:p>
        </w:tc>
      </w:tr>
      <w:tr w:rsidR="00003325" w14:paraId="758B985D" w14:textId="77777777">
        <w:trPr>
          <w:trHeight w:val="400"/>
        </w:trPr>
        <w:tc>
          <w:tcPr>
            <w:tcW w:w="1110" w:type="dxa"/>
            <w:vMerge w:val="restart"/>
            <w:shd w:val="clear" w:color="auto" w:fill="auto"/>
            <w:tcMar>
              <w:top w:w="100" w:type="dxa"/>
              <w:left w:w="100" w:type="dxa"/>
              <w:bottom w:w="100" w:type="dxa"/>
              <w:right w:w="100" w:type="dxa"/>
            </w:tcMar>
          </w:tcPr>
          <w:p w14:paraId="64098991" w14:textId="77777777" w:rsidR="00003325" w:rsidRDefault="00003325">
            <w:pPr>
              <w:widowControl w:val="0"/>
              <w:spacing w:line="240" w:lineRule="auto"/>
              <w:rPr>
                <w:sz w:val="20"/>
                <w:szCs w:val="20"/>
              </w:rPr>
            </w:pPr>
          </w:p>
          <w:p w14:paraId="5CEF6940" w14:textId="77777777" w:rsidR="00003325" w:rsidRDefault="00EF639C">
            <w:pPr>
              <w:widowControl w:val="0"/>
              <w:spacing w:line="240" w:lineRule="auto"/>
              <w:rPr>
                <w:sz w:val="20"/>
                <w:szCs w:val="20"/>
              </w:rPr>
            </w:pPr>
            <w:r>
              <w:rPr>
                <w:sz w:val="20"/>
                <w:szCs w:val="20"/>
              </w:rPr>
              <w:t>Northern Devon</w:t>
            </w:r>
          </w:p>
        </w:tc>
        <w:tc>
          <w:tcPr>
            <w:tcW w:w="2355" w:type="dxa"/>
            <w:shd w:val="clear" w:color="auto" w:fill="auto"/>
            <w:tcMar>
              <w:top w:w="100" w:type="dxa"/>
              <w:left w:w="100" w:type="dxa"/>
              <w:bottom w:w="100" w:type="dxa"/>
              <w:right w:w="100" w:type="dxa"/>
            </w:tcMar>
          </w:tcPr>
          <w:p w14:paraId="67A59377" w14:textId="77777777" w:rsidR="00003325" w:rsidRDefault="00EF639C">
            <w:pPr>
              <w:widowControl w:val="0"/>
              <w:spacing w:line="240" w:lineRule="auto"/>
              <w:rPr>
                <w:sz w:val="20"/>
                <w:szCs w:val="20"/>
              </w:rPr>
            </w:pPr>
            <w:r>
              <w:rPr>
                <w:sz w:val="20"/>
                <w:szCs w:val="20"/>
              </w:rPr>
              <w:t xml:space="preserve">Diverse Opportunities: How might we inspire, support and connect young people to a </w:t>
            </w:r>
            <w:r>
              <w:rPr>
                <w:b/>
                <w:sz w:val="20"/>
                <w:szCs w:val="20"/>
              </w:rPr>
              <w:t>diverse range of opportunities</w:t>
            </w:r>
            <w:r>
              <w:rPr>
                <w:sz w:val="20"/>
                <w:szCs w:val="20"/>
              </w:rPr>
              <w:t>?</w:t>
            </w:r>
          </w:p>
        </w:tc>
        <w:tc>
          <w:tcPr>
            <w:tcW w:w="1815" w:type="dxa"/>
            <w:shd w:val="clear" w:color="auto" w:fill="auto"/>
            <w:tcMar>
              <w:top w:w="100" w:type="dxa"/>
              <w:left w:w="100" w:type="dxa"/>
              <w:bottom w:w="100" w:type="dxa"/>
              <w:right w:w="100" w:type="dxa"/>
            </w:tcMar>
          </w:tcPr>
          <w:p w14:paraId="5617268D" w14:textId="77777777" w:rsidR="00003325" w:rsidRDefault="00EF639C">
            <w:pPr>
              <w:widowControl w:val="0"/>
              <w:spacing w:line="240" w:lineRule="auto"/>
              <w:rPr>
                <w:sz w:val="20"/>
                <w:szCs w:val="20"/>
              </w:rPr>
            </w:pPr>
            <w:r>
              <w:rPr>
                <w:sz w:val="20"/>
                <w:szCs w:val="20"/>
              </w:rPr>
              <w:t>Inspiring, supporting and connecting young people into diverse jobs, opportunities and careers</w:t>
            </w:r>
          </w:p>
        </w:tc>
        <w:tc>
          <w:tcPr>
            <w:tcW w:w="7215" w:type="dxa"/>
            <w:shd w:val="clear" w:color="auto" w:fill="auto"/>
            <w:tcMar>
              <w:top w:w="100" w:type="dxa"/>
              <w:left w:w="100" w:type="dxa"/>
              <w:bottom w:w="100" w:type="dxa"/>
              <w:right w:w="100" w:type="dxa"/>
            </w:tcMar>
          </w:tcPr>
          <w:p w14:paraId="512EE5C2" w14:textId="77777777" w:rsidR="00003325" w:rsidRDefault="00EF639C">
            <w:pPr>
              <w:widowControl w:val="0"/>
              <w:spacing w:line="240" w:lineRule="auto"/>
              <w:rPr>
                <w:sz w:val="20"/>
                <w:szCs w:val="20"/>
              </w:rPr>
            </w:pPr>
            <w:r>
              <w:rPr>
                <w:sz w:val="20"/>
                <w:szCs w:val="20"/>
              </w:rPr>
              <w:t>Series of organised sessions for young people to attend that will support them to experience a range of jobs and careers that are in the local area. These sessions will cover different sectors and roles within them. Initially, there will be introductory sessions to help young people get to know each other and discover their interests and strengths. Following this, they will participate in smaller group sessions with local employers to try out different job options. Depending on their interests, there may be further sessions to delve deeper into specific areas. The entire process is driven by young people themselves, with peer ambassadors and other roles leading the way.</w:t>
            </w:r>
          </w:p>
          <w:p w14:paraId="0F312AF5" w14:textId="77777777" w:rsidR="00003325" w:rsidRDefault="00003325">
            <w:pPr>
              <w:widowControl w:val="0"/>
              <w:spacing w:line="240" w:lineRule="auto"/>
              <w:rPr>
                <w:sz w:val="20"/>
                <w:szCs w:val="20"/>
              </w:rPr>
            </w:pPr>
          </w:p>
          <w:p w14:paraId="6C49A68F" w14:textId="77777777" w:rsidR="00003325" w:rsidRDefault="00EF639C">
            <w:pPr>
              <w:widowControl w:val="0"/>
              <w:spacing w:line="240" w:lineRule="auto"/>
              <w:rPr>
                <w:sz w:val="20"/>
                <w:szCs w:val="20"/>
              </w:rPr>
            </w:pPr>
            <w:r>
              <w:rPr>
                <w:sz w:val="20"/>
                <w:szCs w:val="20"/>
              </w:rPr>
              <w:t>Key outcomes:</w:t>
            </w:r>
          </w:p>
          <w:p w14:paraId="6087A692" w14:textId="77777777" w:rsidR="00003325" w:rsidRDefault="00EF639C">
            <w:pPr>
              <w:widowControl w:val="0"/>
              <w:numPr>
                <w:ilvl w:val="0"/>
                <w:numId w:val="2"/>
              </w:numPr>
              <w:spacing w:line="240" w:lineRule="auto"/>
              <w:rPr>
                <w:sz w:val="20"/>
                <w:szCs w:val="20"/>
              </w:rPr>
            </w:pPr>
            <w:r>
              <w:rPr>
                <w:sz w:val="20"/>
                <w:szCs w:val="20"/>
              </w:rPr>
              <w:t>Increases in knowledge, awareness, confidence and motivation in exploring different career opportunities</w:t>
            </w:r>
          </w:p>
          <w:p w14:paraId="4F0E1B29" w14:textId="77777777" w:rsidR="00003325" w:rsidRDefault="00EF639C">
            <w:pPr>
              <w:widowControl w:val="0"/>
              <w:numPr>
                <w:ilvl w:val="0"/>
                <w:numId w:val="2"/>
              </w:numPr>
              <w:spacing w:line="240" w:lineRule="auto"/>
              <w:rPr>
                <w:sz w:val="20"/>
                <w:szCs w:val="20"/>
              </w:rPr>
            </w:pPr>
            <w:r>
              <w:rPr>
                <w:sz w:val="20"/>
                <w:szCs w:val="20"/>
              </w:rPr>
              <w:t>Developed relevant skills</w:t>
            </w:r>
          </w:p>
          <w:p w14:paraId="6B34D1DA" w14:textId="77777777" w:rsidR="00003325" w:rsidRDefault="00EF639C">
            <w:pPr>
              <w:widowControl w:val="0"/>
              <w:numPr>
                <w:ilvl w:val="0"/>
                <w:numId w:val="2"/>
              </w:numPr>
              <w:spacing w:line="240" w:lineRule="auto"/>
              <w:rPr>
                <w:sz w:val="20"/>
                <w:szCs w:val="20"/>
              </w:rPr>
            </w:pPr>
            <w:r>
              <w:rPr>
                <w:sz w:val="20"/>
                <w:szCs w:val="20"/>
              </w:rPr>
              <w:t>Improved relationship and engagement between YP and local employers/professionals</w:t>
            </w:r>
          </w:p>
          <w:p w14:paraId="64638FDB" w14:textId="77777777" w:rsidR="00003325" w:rsidRDefault="00EF639C">
            <w:pPr>
              <w:widowControl w:val="0"/>
              <w:numPr>
                <w:ilvl w:val="0"/>
                <w:numId w:val="2"/>
              </w:numPr>
              <w:spacing w:line="240" w:lineRule="auto"/>
              <w:rPr>
                <w:sz w:val="20"/>
                <w:szCs w:val="20"/>
              </w:rPr>
            </w:pPr>
            <w:r>
              <w:rPr>
                <w:sz w:val="20"/>
                <w:szCs w:val="20"/>
              </w:rPr>
              <w:t>Strengthened support network in relation to achieving career aspirations</w:t>
            </w:r>
          </w:p>
          <w:p w14:paraId="5A92A18B" w14:textId="77777777" w:rsidR="00003325" w:rsidRDefault="00EF639C">
            <w:pPr>
              <w:widowControl w:val="0"/>
              <w:numPr>
                <w:ilvl w:val="0"/>
                <w:numId w:val="2"/>
              </w:numPr>
              <w:spacing w:line="240" w:lineRule="auto"/>
              <w:rPr>
                <w:sz w:val="20"/>
                <w:szCs w:val="20"/>
              </w:rPr>
            </w:pPr>
            <w:r>
              <w:rPr>
                <w:sz w:val="20"/>
                <w:szCs w:val="20"/>
              </w:rPr>
              <w:t xml:space="preserve">Young people </w:t>
            </w:r>
            <w:proofErr w:type="gramStart"/>
            <w:r>
              <w:rPr>
                <w:sz w:val="20"/>
                <w:szCs w:val="20"/>
              </w:rPr>
              <w:t>enter into</w:t>
            </w:r>
            <w:proofErr w:type="gramEnd"/>
            <w:r>
              <w:rPr>
                <w:sz w:val="20"/>
                <w:szCs w:val="20"/>
              </w:rPr>
              <w:t xml:space="preserve"> employment that is meaningful to them</w:t>
            </w:r>
          </w:p>
          <w:p w14:paraId="464C3B4B" w14:textId="77777777" w:rsidR="00003325" w:rsidRDefault="00EF639C">
            <w:pPr>
              <w:widowControl w:val="0"/>
              <w:numPr>
                <w:ilvl w:val="0"/>
                <w:numId w:val="2"/>
              </w:numPr>
              <w:spacing w:line="240" w:lineRule="auto"/>
              <w:rPr>
                <w:sz w:val="20"/>
                <w:szCs w:val="20"/>
              </w:rPr>
            </w:pPr>
            <w:r>
              <w:rPr>
                <w:sz w:val="20"/>
                <w:szCs w:val="20"/>
              </w:rPr>
              <w:t>Young people have improved mental health and wellbeing</w:t>
            </w:r>
          </w:p>
        </w:tc>
      </w:tr>
      <w:tr w:rsidR="00003325" w14:paraId="52CB8668" w14:textId="77777777">
        <w:trPr>
          <w:trHeight w:val="400"/>
        </w:trPr>
        <w:tc>
          <w:tcPr>
            <w:tcW w:w="1110" w:type="dxa"/>
            <w:vMerge/>
            <w:shd w:val="clear" w:color="auto" w:fill="auto"/>
            <w:tcMar>
              <w:top w:w="100" w:type="dxa"/>
              <w:left w:w="100" w:type="dxa"/>
              <w:bottom w:w="100" w:type="dxa"/>
              <w:right w:w="100" w:type="dxa"/>
            </w:tcMar>
          </w:tcPr>
          <w:p w14:paraId="07612C1D" w14:textId="77777777" w:rsidR="00003325" w:rsidRDefault="00003325">
            <w:pPr>
              <w:widowControl w:val="0"/>
              <w:spacing w:line="240" w:lineRule="auto"/>
              <w:rPr>
                <w:sz w:val="20"/>
                <w:szCs w:val="20"/>
              </w:rPr>
            </w:pPr>
          </w:p>
        </w:tc>
        <w:tc>
          <w:tcPr>
            <w:tcW w:w="2355" w:type="dxa"/>
            <w:vMerge w:val="restart"/>
            <w:shd w:val="clear" w:color="auto" w:fill="auto"/>
            <w:tcMar>
              <w:top w:w="100" w:type="dxa"/>
              <w:left w:w="100" w:type="dxa"/>
              <w:bottom w:w="100" w:type="dxa"/>
              <w:right w:w="100" w:type="dxa"/>
            </w:tcMar>
          </w:tcPr>
          <w:p w14:paraId="35E5FF9F" w14:textId="77777777" w:rsidR="00003325" w:rsidRDefault="00EF639C">
            <w:pPr>
              <w:widowControl w:val="0"/>
              <w:spacing w:line="240" w:lineRule="auto"/>
              <w:rPr>
                <w:sz w:val="20"/>
                <w:szCs w:val="20"/>
              </w:rPr>
            </w:pPr>
            <w:r>
              <w:rPr>
                <w:sz w:val="20"/>
                <w:szCs w:val="20"/>
              </w:rPr>
              <w:t>Mental Health Literacy: How might we increase</w:t>
            </w:r>
            <w:r>
              <w:rPr>
                <w:b/>
                <w:sz w:val="20"/>
                <w:szCs w:val="20"/>
              </w:rPr>
              <w:t xml:space="preserve"> mental health awareness, literacy and strategies</w:t>
            </w:r>
            <w:r>
              <w:rPr>
                <w:sz w:val="20"/>
                <w:szCs w:val="20"/>
              </w:rPr>
              <w:t xml:space="preserve"> for young people and the wider community to build </w:t>
            </w:r>
            <w:r>
              <w:rPr>
                <w:b/>
                <w:sz w:val="20"/>
                <w:szCs w:val="20"/>
              </w:rPr>
              <w:t xml:space="preserve">stronger informal support networks </w:t>
            </w:r>
            <w:r>
              <w:rPr>
                <w:sz w:val="20"/>
                <w:szCs w:val="20"/>
              </w:rPr>
              <w:t>in young peoples' lives?</w:t>
            </w:r>
          </w:p>
        </w:tc>
        <w:tc>
          <w:tcPr>
            <w:tcW w:w="1815" w:type="dxa"/>
            <w:shd w:val="clear" w:color="auto" w:fill="auto"/>
            <w:tcMar>
              <w:top w:w="100" w:type="dxa"/>
              <w:left w:w="100" w:type="dxa"/>
              <w:bottom w:w="100" w:type="dxa"/>
              <w:right w:w="100" w:type="dxa"/>
            </w:tcMar>
          </w:tcPr>
          <w:p w14:paraId="538C3B3F" w14:textId="77777777" w:rsidR="00003325" w:rsidRDefault="00EF639C">
            <w:pPr>
              <w:widowControl w:val="0"/>
              <w:spacing w:line="240" w:lineRule="auto"/>
              <w:rPr>
                <w:sz w:val="20"/>
                <w:szCs w:val="20"/>
              </w:rPr>
            </w:pPr>
            <w:r>
              <w:rPr>
                <w:sz w:val="20"/>
                <w:szCs w:val="20"/>
              </w:rPr>
              <w:t>Awareness and education of Mental Health</w:t>
            </w:r>
          </w:p>
          <w:p w14:paraId="45C9BA7A" w14:textId="77777777" w:rsidR="00003325" w:rsidRDefault="00EF639C">
            <w:pPr>
              <w:widowControl w:val="0"/>
              <w:spacing w:line="240" w:lineRule="auto"/>
              <w:rPr>
                <w:sz w:val="20"/>
                <w:szCs w:val="20"/>
              </w:rPr>
            </w:pPr>
            <w:r>
              <w:rPr>
                <w:sz w:val="20"/>
                <w:szCs w:val="20"/>
              </w:rPr>
              <w:t>and Neurodiversity to Young people</w:t>
            </w:r>
          </w:p>
        </w:tc>
        <w:tc>
          <w:tcPr>
            <w:tcW w:w="7215" w:type="dxa"/>
            <w:shd w:val="clear" w:color="auto" w:fill="auto"/>
            <w:tcMar>
              <w:top w:w="100" w:type="dxa"/>
              <w:left w:w="100" w:type="dxa"/>
              <w:bottom w:w="100" w:type="dxa"/>
              <w:right w:w="100" w:type="dxa"/>
            </w:tcMar>
          </w:tcPr>
          <w:p w14:paraId="6703A4F2" w14:textId="77777777" w:rsidR="00003325" w:rsidRDefault="00EF639C">
            <w:pPr>
              <w:widowControl w:val="0"/>
              <w:spacing w:line="240" w:lineRule="auto"/>
              <w:rPr>
                <w:sz w:val="20"/>
                <w:szCs w:val="20"/>
              </w:rPr>
            </w:pPr>
            <w:r>
              <w:rPr>
                <w:sz w:val="20"/>
                <w:szCs w:val="20"/>
              </w:rPr>
              <w:t>Increasing the awareness and knowledge of mental health and neurodiversity to young people (i.e., through various campaigns) so they can better understand these areas themselves, how it affects them as individuals, but also how they can support their peers who are neurodivergent or who are experiencing challenges with their mental health.</w:t>
            </w:r>
          </w:p>
          <w:p w14:paraId="11DBD4D3" w14:textId="77777777" w:rsidR="00003325" w:rsidRDefault="00003325">
            <w:pPr>
              <w:widowControl w:val="0"/>
              <w:spacing w:line="240" w:lineRule="auto"/>
              <w:rPr>
                <w:sz w:val="20"/>
                <w:szCs w:val="20"/>
              </w:rPr>
            </w:pPr>
          </w:p>
          <w:p w14:paraId="39804E43" w14:textId="77777777" w:rsidR="00003325" w:rsidRDefault="00EF639C">
            <w:pPr>
              <w:widowControl w:val="0"/>
              <w:spacing w:line="240" w:lineRule="auto"/>
              <w:rPr>
                <w:sz w:val="20"/>
                <w:szCs w:val="20"/>
              </w:rPr>
            </w:pPr>
            <w:r>
              <w:rPr>
                <w:sz w:val="20"/>
                <w:szCs w:val="20"/>
              </w:rPr>
              <w:t>Outcomes/Impact:</w:t>
            </w:r>
          </w:p>
          <w:p w14:paraId="0A472F3E" w14:textId="77777777" w:rsidR="00003325" w:rsidRDefault="00EF639C">
            <w:pPr>
              <w:widowControl w:val="0"/>
              <w:spacing w:line="240" w:lineRule="auto"/>
              <w:rPr>
                <w:sz w:val="20"/>
                <w:szCs w:val="20"/>
              </w:rPr>
            </w:pPr>
            <w:r>
              <w:rPr>
                <w:sz w:val="20"/>
                <w:szCs w:val="20"/>
              </w:rPr>
              <w:t>• Young People receive accurate knowledge of different topic area</w:t>
            </w:r>
          </w:p>
          <w:p w14:paraId="67EC1B43" w14:textId="77777777" w:rsidR="00003325" w:rsidRDefault="00EF639C">
            <w:pPr>
              <w:widowControl w:val="0"/>
              <w:spacing w:line="240" w:lineRule="auto"/>
              <w:rPr>
                <w:sz w:val="20"/>
                <w:szCs w:val="20"/>
              </w:rPr>
            </w:pPr>
            <w:r>
              <w:rPr>
                <w:sz w:val="20"/>
                <w:szCs w:val="20"/>
              </w:rPr>
              <w:t>• Young People have increased understanding of key topic areas and how they</w:t>
            </w:r>
          </w:p>
          <w:p w14:paraId="67DECCF4" w14:textId="77777777" w:rsidR="00003325" w:rsidRDefault="00EF639C">
            <w:pPr>
              <w:widowControl w:val="0"/>
              <w:spacing w:line="240" w:lineRule="auto"/>
              <w:rPr>
                <w:sz w:val="20"/>
                <w:szCs w:val="20"/>
              </w:rPr>
            </w:pPr>
            <w:r>
              <w:rPr>
                <w:sz w:val="20"/>
                <w:szCs w:val="20"/>
              </w:rPr>
              <w:t>relate to themselves and/or their peers.</w:t>
            </w:r>
          </w:p>
          <w:p w14:paraId="696990E4" w14:textId="77777777" w:rsidR="00003325" w:rsidRDefault="00EF639C">
            <w:pPr>
              <w:widowControl w:val="0"/>
              <w:spacing w:line="240" w:lineRule="auto"/>
              <w:rPr>
                <w:sz w:val="20"/>
                <w:szCs w:val="20"/>
              </w:rPr>
            </w:pPr>
            <w:r>
              <w:rPr>
                <w:sz w:val="20"/>
                <w:szCs w:val="20"/>
              </w:rPr>
              <w:t>• Young People impacted by the key topics (e.g. neurodiversity, LGBTQIA,</w:t>
            </w:r>
          </w:p>
          <w:p w14:paraId="11E87C62" w14:textId="77777777" w:rsidR="00003325" w:rsidRDefault="00EF639C">
            <w:pPr>
              <w:widowControl w:val="0"/>
              <w:spacing w:line="240" w:lineRule="auto"/>
              <w:rPr>
                <w:sz w:val="20"/>
                <w:szCs w:val="20"/>
              </w:rPr>
            </w:pPr>
            <w:r>
              <w:rPr>
                <w:sz w:val="20"/>
                <w:szCs w:val="20"/>
              </w:rPr>
              <w:lastRenderedPageBreak/>
              <w:t>Mental Health) feel more understood and supported by the people around</w:t>
            </w:r>
          </w:p>
          <w:p w14:paraId="1EF87141" w14:textId="77777777" w:rsidR="00003325" w:rsidRDefault="00EF639C">
            <w:pPr>
              <w:widowControl w:val="0"/>
              <w:spacing w:line="240" w:lineRule="auto"/>
              <w:rPr>
                <w:sz w:val="20"/>
                <w:szCs w:val="20"/>
              </w:rPr>
            </w:pPr>
            <w:r>
              <w:rPr>
                <w:sz w:val="20"/>
                <w:szCs w:val="20"/>
              </w:rPr>
              <w:t>them</w:t>
            </w:r>
          </w:p>
          <w:p w14:paraId="3C1D8030" w14:textId="77777777" w:rsidR="00003325" w:rsidRDefault="00EF639C">
            <w:pPr>
              <w:widowControl w:val="0"/>
              <w:spacing w:line="240" w:lineRule="auto"/>
              <w:rPr>
                <w:sz w:val="20"/>
                <w:szCs w:val="20"/>
              </w:rPr>
            </w:pPr>
            <w:r>
              <w:rPr>
                <w:sz w:val="20"/>
                <w:szCs w:val="20"/>
              </w:rPr>
              <w:t>• Reduced stigma of neurodiversity and mental health</w:t>
            </w:r>
          </w:p>
        </w:tc>
      </w:tr>
      <w:tr w:rsidR="00003325" w14:paraId="06723690" w14:textId="77777777">
        <w:trPr>
          <w:trHeight w:val="400"/>
        </w:trPr>
        <w:tc>
          <w:tcPr>
            <w:tcW w:w="1110" w:type="dxa"/>
            <w:vMerge/>
            <w:shd w:val="clear" w:color="auto" w:fill="auto"/>
            <w:tcMar>
              <w:top w:w="100" w:type="dxa"/>
              <w:left w:w="100" w:type="dxa"/>
              <w:bottom w:w="100" w:type="dxa"/>
              <w:right w:w="100" w:type="dxa"/>
            </w:tcMar>
          </w:tcPr>
          <w:p w14:paraId="64F01CDE" w14:textId="77777777" w:rsidR="00003325" w:rsidRDefault="00003325">
            <w:pPr>
              <w:widowControl w:val="0"/>
              <w:spacing w:line="240" w:lineRule="auto"/>
              <w:rPr>
                <w:b/>
                <w:sz w:val="20"/>
                <w:szCs w:val="20"/>
              </w:rPr>
            </w:pPr>
          </w:p>
        </w:tc>
        <w:tc>
          <w:tcPr>
            <w:tcW w:w="2355" w:type="dxa"/>
            <w:vMerge/>
            <w:shd w:val="clear" w:color="auto" w:fill="auto"/>
            <w:tcMar>
              <w:top w:w="100" w:type="dxa"/>
              <w:left w:w="100" w:type="dxa"/>
              <w:bottom w:w="100" w:type="dxa"/>
              <w:right w:w="100" w:type="dxa"/>
            </w:tcMar>
          </w:tcPr>
          <w:p w14:paraId="6A906FB9" w14:textId="77777777" w:rsidR="00003325" w:rsidRDefault="00003325">
            <w:pPr>
              <w:widowControl w:val="0"/>
              <w:spacing w:line="240" w:lineRule="auto"/>
              <w:rPr>
                <w:b/>
                <w:sz w:val="20"/>
                <w:szCs w:val="20"/>
              </w:rPr>
            </w:pPr>
          </w:p>
        </w:tc>
        <w:tc>
          <w:tcPr>
            <w:tcW w:w="1815" w:type="dxa"/>
            <w:shd w:val="clear" w:color="auto" w:fill="auto"/>
            <w:tcMar>
              <w:top w:w="100" w:type="dxa"/>
              <w:left w:w="100" w:type="dxa"/>
              <w:bottom w:w="100" w:type="dxa"/>
              <w:right w:w="100" w:type="dxa"/>
            </w:tcMar>
          </w:tcPr>
          <w:p w14:paraId="421B0ECF" w14:textId="77777777" w:rsidR="00003325" w:rsidRDefault="00EF639C">
            <w:pPr>
              <w:widowControl w:val="0"/>
              <w:spacing w:line="240" w:lineRule="auto"/>
              <w:rPr>
                <w:sz w:val="20"/>
                <w:szCs w:val="20"/>
              </w:rPr>
            </w:pPr>
            <w:r>
              <w:rPr>
                <w:sz w:val="20"/>
                <w:szCs w:val="20"/>
              </w:rPr>
              <w:t>Training, awareness and education:</w:t>
            </w:r>
          </w:p>
          <w:p w14:paraId="2313E5AE" w14:textId="77777777" w:rsidR="00003325" w:rsidRDefault="00EF639C">
            <w:pPr>
              <w:widowControl w:val="0"/>
              <w:spacing w:line="240" w:lineRule="auto"/>
              <w:rPr>
                <w:sz w:val="20"/>
                <w:szCs w:val="20"/>
              </w:rPr>
            </w:pPr>
            <w:r>
              <w:rPr>
                <w:sz w:val="20"/>
                <w:szCs w:val="20"/>
              </w:rPr>
              <w:t>Resources for Professionals</w:t>
            </w:r>
          </w:p>
          <w:p w14:paraId="4D5F0CD1" w14:textId="77777777" w:rsidR="00003325" w:rsidRDefault="00003325">
            <w:pPr>
              <w:widowControl w:val="0"/>
              <w:spacing w:line="240" w:lineRule="auto"/>
              <w:rPr>
                <w:sz w:val="20"/>
                <w:szCs w:val="20"/>
              </w:rPr>
            </w:pPr>
          </w:p>
          <w:p w14:paraId="527B8823" w14:textId="77777777" w:rsidR="00003325" w:rsidRDefault="00003325">
            <w:pPr>
              <w:widowControl w:val="0"/>
              <w:spacing w:line="240" w:lineRule="auto"/>
              <w:rPr>
                <w:sz w:val="20"/>
                <w:szCs w:val="20"/>
              </w:rPr>
            </w:pPr>
          </w:p>
        </w:tc>
        <w:tc>
          <w:tcPr>
            <w:tcW w:w="7215" w:type="dxa"/>
            <w:shd w:val="clear" w:color="auto" w:fill="auto"/>
            <w:tcMar>
              <w:top w:w="100" w:type="dxa"/>
              <w:left w:w="100" w:type="dxa"/>
              <w:bottom w:w="100" w:type="dxa"/>
              <w:right w:w="100" w:type="dxa"/>
            </w:tcMar>
          </w:tcPr>
          <w:p w14:paraId="68229B3A" w14:textId="77777777" w:rsidR="00003325" w:rsidRDefault="00EF639C">
            <w:pPr>
              <w:widowControl w:val="0"/>
              <w:spacing w:line="240" w:lineRule="auto"/>
              <w:rPr>
                <w:sz w:val="20"/>
                <w:szCs w:val="20"/>
              </w:rPr>
            </w:pPr>
            <w:r>
              <w:rPr>
                <w:sz w:val="20"/>
                <w:szCs w:val="20"/>
              </w:rPr>
              <w:t xml:space="preserve">Training courses and educational resources are tailored to professionals, influenced by youth voice on important topics such as neurodiversity, LGBTQIA+ issues, and mental health. The outcomes include providing professionals with a deeper understanding of young people's needs and mental health, enabling them to create safe spaces and direct individuals to appropriate resources. </w:t>
            </w:r>
          </w:p>
          <w:p w14:paraId="12A9EB39" w14:textId="77777777" w:rsidR="00003325" w:rsidRDefault="00003325">
            <w:pPr>
              <w:widowControl w:val="0"/>
              <w:spacing w:line="240" w:lineRule="auto"/>
              <w:rPr>
                <w:sz w:val="20"/>
                <w:szCs w:val="20"/>
              </w:rPr>
            </w:pPr>
          </w:p>
          <w:p w14:paraId="1BB19372" w14:textId="77777777" w:rsidR="00003325" w:rsidRDefault="00EF639C">
            <w:pPr>
              <w:widowControl w:val="0"/>
              <w:spacing w:line="240" w:lineRule="auto"/>
              <w:rPr>
                <w:sz w:val="20"/>
                <w:szCs w:val="20"/>
              </w:rPr>
            </w:pPr>
            <w:r>
              <w:rPr>
                <w:sz w:val="20"/>
                <w:szCs w:val="20"/>
              </w:rPr>
              <w:t>Additionally, we want professionals to feel more prepared to adjust their practices to meet specific needs, while also increasing their emotional awareness. We want families and communities to feel that children are receiving adequate support, and young people feel confident that the key adults in their lives possess the knowledge and awareness to assist them effectively.</w:t>
            </w:r>
          </w:p>
        </w:tc>
      </w:tr>
      <w:tr w:rsidR="00003325" w14:paraId="336E0A9B" w14:textId="77777777">
        <w:trPr>
          <w:trHeight w:val="440"/>
        </w:trPr>
        <w:tc>
          <w:tcPr>
            <w:tcW w:w="1110" w:type="dxa"/>
            <w:vMerge w:val="restart"/>
            <w:shd w:val="clear" w:color="auto" w:fill="auto"/>
            <w:tcMar>
              <w:top w:w="100" w:type="dxa"/>
              <w:left w:w="100" w:type="dxa"/>
              <w:bottom w:w="100" w:type="dxa"/>
              <w:right w:w="100" w:type="dxa"/>
            </w:tcMar>
          </w:tcPr>
          <w:p w14:paraId="66A3E3FD" w14:textId="77777777" w:rsidR="00003325" w:rsidRDefault="00EF639C">
            <w:pPr>
              <w:widowControl w:val="0"/>
              <w:spacing w:line="240" w:lineRule="auto"/>
              <w:rPr>
                <w:sz w:val="20"/>
                <w:szCs w:val="20"/>
              </w:rPr>
            </w:pPr>
            <w:r>
              <w:rPr>
                <w:sz w:val="20"/>
                <w:szCs w:val="20"/>
              </w:rPr>
              <w:t>Newham</w:t>
            </w:r>
          </w:p>
        </w:tc>
        <w:tc>
          <w:tcPr>
            <w:tcW w:w="2355" w:type="dxa"/>
            <w:vMerge w:val="restart"/>
            <w:shd w:val="clear" w:color="auto" w:fill="auto"/>
            <w:tcMar>
              <w:top w:w="100" w:type="dxa"/>
              <w:left w:w="100" w:type="dxa"/>
              <w:bottom w:w="100" w:type="dxa"/>
              <w:right w:w="100" w:type="dxa"/>
            </w:tcMar>
          </w:tcPr>
          <w:p w14:paraId="386E4B29" w14:textId="77777777" w:rsidR="00003325" w:rsidRDefault="00EF639C">
            <w:pPr>
              <w:widowControl w:val="0"/>
              <w:spacing w:line="240" w:lineRule="auto"/>
              <w:rPr>
                <w:sz w:val="20"/>
                <w:szCs w:val="20"/>
              </w:rPr>
            </w:pPr>
            <w:r>
              <w:rPr>
                <w:sz w:val="20"/>
                <w:szCs w:val="20"/>
              </w:rPr>
              <w:t xml:space="preserve">How might we support the wellbeing of young people who are directly and indirectly impacted by the threat or presence of </w:t>
            </w:r>
            <w:r>
              <w:rPr>
                <w:b/>
                <w:sz w:val="20"/>
                <w:szCs w:val="20"/>
              </w:rPr>
              <w:t>violence and trauma</w:t>
            </w:r>
            <w:r>
              <w:rPr>
                <w:sz w:val="20"/>
                <w:szCs w:val="20"/>
              </w:rPr>
              <w:t>?</w:t>
            </w:r>
          </w:p>
        </w:tc>
        <w:tc>
          <w:tcPr>
            <w:tcW w:w="1815" w:type="dxa"/>
            <w:shd w:val="clear" w:color="auto" w:fill="auto"/>
            <w:tcMar>
              <w:top w:w="100" w:type="dxa"/>
              <w:left w:w="100" w:type="dxa"/>
              <w:bottom w:w="100" w:type="dxa"/>
              <w:right w:w="100" w:type="dxa"/>
            </w:tcMar>
          </w:tcPr>
          <w:p w14:paraId="7A462D19" w14:textId="77777777" w:rsidR="00003325" w:rsidRDefault="00EF639C">
            <w:pPr>
              <w:widowControl w:val="0"/>
              <w:spacing w:line="240" w:lineRule="auto"/>
              <w:rPr>
                <w:sz w:val="20"/>
                <w:szCs w:val="20"/>
              </w:rPr>
            </w:pPr>
            <w:r>
              <w:rPr>
                <w:sz w:val="20"/>
                <w:szCs w:val="20"/>
              </w:rPr>
              <w:t>Newham Life Skills Centre</w:t>
            </w:r>
          </w:p>
        </w:tc>
        <w:tc>
          <w:tcPr>
            <w:tcW w:w="7215" w:type="dxa"/>
            <w:shd w:val="clear" w:color="auto" w:fill="auto"/>
            <w:tcMar>
              <w:top w:w="100" w:type="dxa"/>
              <w:left w:w="100" w:type="dxa"/>
              <w:bottom w:w="100" w:type="dxa"/>
              <w:right w:w="100" w:type="dxa"/>
            </w:tcMar>
          </w:tcPr>
          <w:p w14:paraId="713D03AD" w14:textId="77777777" w:rsidR="00003325" w:rsidRDefault="00EF639C">
            <w:pPr>
              <w:widowControl w:val="0"/>
              <w:spacing w:line="240" w:lineRule="auto"/>
              <w:rPr>
                <w:sz w:val="20"/>
                <w:szCs w:val="20"/>
              </w:rPr>
            </w:pPr>
            <w:r>
              <w:rPr>
                <w:sz w:val="20"/>
                <w:szCs w:val="20"/>
              </w:rPr>
              <w:t>Practical workshops and advice and guidance focussing on a range of different topics, including:</w:t>
            </w:r>
          </w:p>
          <w:p w14:paraId="4CC2FDC1" w14:textId="77777777" w:rsidR="00003325" w:rsidRDefault="00EF639C">
            <w:pPr>
              <w:widowControl w:val="0"/>
              <w:numPr>
                <w:ilvl w:val="0"/>
                <w:numId w:val="3"/>
              </w:numPr>
              <w:spacing w:line="240" w:lineRule="auto"/>
              <w:rPr>
                <w:sz w:val="20"/>
                <w:szCs w:val="20"/>
              </w:rPr>
            </w:pPr>
            <w:r>
              <w:rPr>
                <w:sz w:val="20"/>
                <w:szCs w:val="20"/>
              </w:rPr>
              <w:t>Financial literacy and money management</w:t>
            </w:r>
          </w:p>
          <w:p w14:paraId="6F8DC355" w14:textId="77777777" w:rsidR="00003325" w:rsidRDefault="00EF639C">
            <w:pPr>
              <w:widowControl w:val="0"/>
              <w:numPr>
                <w:ilvl w:val="0"/>
                <w:numId w:val="3"/>
              </w:numPr>
              <w:spacing w:line="240" w:lineRule="auto"/>
              <w:rPr>
                <w:sz w:val="20"/>
                <w:szCs w:val="20"/>
              </w:rPr>
            </w:pPr>
            <w:r>
              <w:rPr>
                <w:sz w:val="20"/>
                <w:szCs w:val="20"/>
              </w:rPr>
              <w:t>Shopping and cooking on a budget</w:t>
            </w:r>
          </w:p>
          <w:p w14:paraId="2C8B7523" w14:textId="77777777" w:rsidR="00003325" w:rsidRDefault="00EF639C">
            <w:pPr>
              <w:widowControl w:val="0"/>
              <w:numPr>
                <w:ilvl w:val="0"/>
                <w:numId w:val="3"/>
              </w:numPr>
              <w:spacing w:line="240" w:lineRule="auto"/>
              <w:rPr>
                <w:sz w:val="20"/>
                <w:szCs w:val="20"/>
              </w:rPr>
            </w:pPr>
            <w:r>
              <w:rPr>
                <w:sz w:val="20"/>
                <w:szCs w:val="20"/>
              </w:rPr>
              <w:t>Employability skills</w:t>
            </w:r>
          </w:p>
          <w:p w14:paraId="7D1990DC" w14:textId="77777777" w:rsidR="00003325" w:rsidRDefault="00EF639C">
            <w:pPr>
              <w:widowControl w:val="0"/>
              <w:numPr>
                <w:ilvl w:val="0"/>
                <w:numId w:val="3"/>
              </w:numPr>
              <w:spacing w:line="240" w:lineRule="auto"/>
              <w:rPr>
                <w:sz w:val="20"/>
                <w:szCs w:val="20"/>
              </w:rPr>
            </w:pPr>
            <w:r>
              <w:rPr>
                <w:sz w:val="20"/>
                <w:szCs w:val="20"/>
              </w:rPr>
              <w:t>How to access financial support</w:t>
            </w:r>
          </w:p>
          <w:p w14:paraId="58D73D42" w14:textId="77777777" w:rsidR="00003325" w:rsidRDefault="00EF639C">
            <w:pPr>
              <w:widowControl w:val="0"/>
              <w:numPr>
                <w:ilvl w:val="0"/>
                <w:numId w:val="3"/>
              </w:numPr>
              <w:spacing w:line="240" w:lineRule="auto"/>
              <w:rPr>
                <w:sz w:val="20"/>
                <w:szCs w:val="20"/>
              </w:rPr>
            </w:pPr>
            <w:r>
              <w:rPr>
                <w:sz w:val="20"/>
                <w:szCs w:val="20"/>
              </w:rPr>
              <w:t>Signposting to existing careers support</w:t>
            </w:r>
          </w:p>
          <w:p w14:paraId="5455F833" w14:textId="77777777" w:rsidR="00003325" w:rsidRDefault="00EF639C">
            <w:pPr>
              <w:widowControl w:val="0"/>
              <w:numPr>
                <w:ilvl w:val="0"/>
                <w:numId w:val="3"/>
              </w:numPr>
              <w:spacing w:line="240" w:lineRule="auto"/>
              <w:rPr>
                <w:sz w:val="20"/>
                <w:szCs w:val="20"/>
              </w:rPr>
            </w:pPr>
            <w:r>
              <w:rPr>
                <w:sz w:val="20"/>
                <w:szCs w:val="20"/>
              </w:rPr>
              <w:t>Mental health workshops and activities to teach resilience</w:t>
            </w:r>
          </w:p>
          <w:p w14:paraId="011F9399" w14:textId="77777777" w:rsidR="00003325" w:rsidRDefault="00003325">
            <w:pPr>
              <w:widowControl w:val="0"/>
              <w:spacing w:line="240" w:lineRule="auto"/>
              <w:rPr>
                <w:sz w:val="20"/>
                <w:szCs w:val="20"/>
              </w:rPr>
            </w:pPr>
          </w:p>
        </w:tc>
      </w:tr>
      <w:tr w:rsidR="00003325" w14:paraId="4138CF02" w14:textId="77777777">
        <w:trPr>
          <w:trHeight w:val="440"/>
        </w:trPr>
        <w:tc>
          <w:tcPr>
            <w:tcW w:w="1110" w:type="dxa"/>
            <w:vMerge/>
            <w:shd w:val="clear" w:color="auto" w:fill="auto"/>
            <w:tcMar>
              <w:top w:w="100" w:type="dxa"/>
              <w:left w:w="100" w:type="dxa"/>
              <w:bottom w:w="100" w:type="dxa"/>
              <w:right w:w="100" w:type="dxa"/>
            </w:tcMar>
          </w:tcPr>
          <w:p w14:paraId="1F99B4BA" w14:textId="77777777" w:rsidR="00003325" w:rsidRDefault="00003325">
            <w:pPr>
              <w:widowControl w:val="0"/>
              <w:spacing w:line="240" w:lineRule="auto"/>
              <w:rPr>
                <w:sz w:val="24"/>
                <w:szCs w:val="24"/>
              </w:rPr>
            </w:pPr>
          </w:p>
        </w:tc>
        <w:tc>
          <w:tcPr>
            <w:tcW w:w="2355" w:type="dxa"/>
            <w:vMerge/>
            <w:shd w:val="clear" w:color="auto" w:fill="auto"/>
            <w:tcMar>
              <w:top w:w="100" w:type="dxa"/>
              <w:left w:w="100" w:type="dxa"/>
              <w:bottom w:w="100" w:type="dxa"/>
              <w:right w:w="100" w:type="dxa"/>
            </w:tcMar>
          </w:tcPr>
          <w:p w14:paraId="66B70F6F" w14:textId="77777777" w:rsidR="00003325" w:rsidRDefault="00003325">
            <w:pPr>
              <w:widowControl w:val="0"/>
              <w:spacing w:line="240" w:lineRule="auto"/>
              <w:rPr>
                <w:sz w:val="24"/>
                <w:szCs w:val="24"/>
              </w:rPr>
            </w:pPr>
          </w:p>
        </w:tc>
        <w:tc>
          <w:tcPr>
            <w:tcW w:w="1815" w:type="dxa"/>
            <w:shd w:val="clear" w:color="auto" w:fill="auto"/>
            <w:tcMar>
              <w:top w:w="100" w:type="dxa"/>
              <w:left w:w="100" w:type="dxa"/>
              <w:bottom w:w="100" w:type="dxa"/>
              <w:right w:w="100" w:type="dxa"/>
            </w:tcMar>
          </w:tcPr>
          <w:p w14:paraId="17D7FEF0" w14:textId="77777777" w:rsidR="00003325" w:rsidRDefault="00EF639C">
            <w:pPr>
              <w:widowControl w:val="0"/>
              <w:spacing w:line="240" w:lineRule="auto"/>
              <w:rPr>
                <w:sz w:val="20"/>
                <w:szCs w:val="20"/>
              </w:rPr>
            </w:pPr>
            <w:r>
              <w:rPr>
                <w:sz w:val="20"/>
                <w:szCs w:val="20"/>
              </w:rPr>
              <w:t>Mentoring and coaching for young</w:t>
            </w:r>
          </w:p>
          <w:p w14:paraId="545C04AB" w14:textId="77777777" w:rsidR="00003325" w:rsidRDefault="00EF639C">
            <w:pPr>
              <w:widowControl w:val="0"/>
              <w:spacing w:line="240" w:lineRule="auto"/>
              <w:rPr>
                <w:sz w:val="20"/>
                <w:szCs w:val="20"/>
              </w:rPr>
            </w:pPr>
            <w:r>
              <w:rPr>
                <w:sz w:val="20"/>
                <w:szCs w:val="20"/>
              </w:rPr>
              <w:t>people at risk of violence and crime</w:t>
            </w:r>
          </w:p>
        </w:tc>
        <w:tc>
          <w:tcPr>
            <w:tcW w:w="7215" w:type="dxa"/>
            <w:shd w:val="clear" w:color="auto" w:fill="auto"/>
            <w:tcMar>
              <w:top w:w="100" w:type="dxa"/>
              <w:left w:w="100" w:type="dxa"/>
              <w:bottom w:w="100" w:type="dxa"/>
              <w:right w:w="100" w:type="dxa"/>
            </w:tcMar>
          </w:tcPr>
          <w:p w14:paraId="692BF8E6" w14:textId="77777777" w:rsidR="00003325" w:rsidRDefault="00EF639C">
            <w:pPr>
              <w:widowControl w:val="0"/>
              <w:spacing w:line="240" w:lineRule="auto"/>
              <w:rPr>
                <w:sz w:val="20"/>
                <w:szCs w:val="20"/>
              </w:rPr>
            </w:pPr>
            <w:r>
              <w:rPr>
                <w:sz w:val="20"/>
                <w:szCs w:val="20"/>
              </w:rPr>
              <w:t>This strategy will focus on working with local services and existing organisations to increase provision. Independent agencies will be utilised to provide confidential advice and guidance. There will be a focus on improved support, particularly for young female prisoners or gang members, and increased support in the community to prevent young people from getting involved in violence and crime.</w:t>
            </w:r>
          </w:p>
          <w:p w14:paraId="56F87528" w14:textId="77777777" w:rsidR="00003325" w:rsidRDefault="00003325">
            <w:pPr>
              <w:widowControl w:val="0"/>
              <w:spacing w:line="240" w:lineRule="auto"/>
              <w:rPr>
                <w:sz w:val="20"/>
                <w:szCs w:val="20"/>
              </w:rPr>
            </w:pPr>
          </w:p>
          <w:p w14:paraId="14B36510" w14:textId="77777777" w:rsidR="00003325" w:rsidRDefault="00EF639C">
            <w:pPr>
              <w:widowControl w:val="0"/>
              <w:spacing w:line="240" w:lineRule="auto"/>
              <w:rPr>
                <w:sz w:val="20"/>
                <w:szCs w:val="20"/>
              </w:rPr>
            </w:pPr>
            <w:r>
              <w:rPr>
                <w:sz w:val="20"/>
                <w:szCs w:val="20"/>
              </w:rPr>
              <w:t>Both strategies will focus on improving connection and support more generally, noting that a lack of connections can lead to isolation/mental health issues,</w:t>
            </w:r>
          </w:p>
        </w:tc>
      </w:tr>
      <w:tr w:rsidR="00003325" w14:paraId="32FFC48D" w14:textId="77777777">
        <w:trPr>
          <w:trHeight w:val="440"/>
        </w:trPr>
        <w:tc>
          <w:tcPr>
            <w:tcW w:w="1110" w:type="dxa"/>
            <w:vMerge/>
            <w:shd w:val="clear" w:color="auto" w:fill="auto"/>
            <w:tcMar>
              <w:top w:w="100" w:type="dxa"/>
              <w:left w:w="100" w:type="dxa"/>
              <w:bottom w:w="100" w:type="dxa"/>
              <w:right w:w="100" w:type="dxa"/>
            </w:tcMar>
          </w:tcPr>
          <w:p w14:paraId="3B6A6268" w14:textId="77777777" w:rsidR="00003325" w:rsidRDefault="00003325">
            <w:pPr>
              <w:widowControl w:val="0"/>
              <w:spacing w:line="240" w:lineRule="auto"/>
              <w:rPr>
                <w:sz w:val="24"/>
                <w:szCs w:val="24"/>
              </w:rPr>
            </w:pPr>
          </w:p>
        </w:tc>
        <w:tc>
          <w:tcPr>
            <w:tcW w:w="2355" w:type="dxa"/>
            <w:shd w:val="clear" w:color="auto" w:fill="auto"/>
            <w:tcMar>
              <w:top w:w="100" w:type="dxa"/>
              <w:left w:w="100" w:type="dxa"/>
              <w:bottom w:w="100" w:type="dxa"/>
              <w:right w:w="100" w:type="dxa"/>
            </w:tcMar>
          </w:tcPr>
          <w:p w14:paraId="7B4E1215" w14:textId="77777777" w:rsidR="00003325" w:rsidRDefault="00EF639C">
            <w:pPr>
              <w:widowControl w:val="0"/>
              <w:spacing w:line="240" w:lineRule="auto"/>
              <w:rPr>
                <w:b/>
                <w:sz w:val="20"/>
                <w:szCs w:val="20"/>
              </w:rPr>
            </w:pPr>
            <w:r>
              <w:rPr>
                <w:sz w:val="20"/>
                <w:szCs w:val="20"/>
              </w:rPr>
              <w:t xml:space="preserve">How might we </w:t>
            </w:r>
            <w:r>
              <w:rPr>
                <w:b/>
                <w:sz w:val="20"/>
                <w:szCs w:val="20"/>
              </w:rPr>
              <w:t>support existing</w:t>
            </w:r>
          </w:p>
          <w:p w14:paraId="7D18BBD1" w14:textId="77777777" w:rsidR="00003325" w:rsidRDefault="00EF639C">
            <w:pPr>
              <w:widowControl w:val="0"/>
              <w:spacing w:line="240" w:lineRule="auto"/>
              <w:rPr>
                <w:sz w:val="20"/>
                <w:szCs w:val="20"/>
              </w:rPr>
            </w:pPr>
            <w:r>
              <w:rPr>
                <w:b/>
                <w:sz w:val="20"/>
                <w:szCs w:val="20"/>
              </w:rPr>
              <w:t>communities</w:t>
            </w:r>
            <w:r>
              <w:rPr>
                <w:sz w:val="20"/>
                <w:szCs w:val="20"/>
              </w:rPr>
              <w:t xml:space="preserve"> and </w:t>
            </w:r>
            <w:r>
              <w:rPr>
                <w:b/>
                <w:sz w:val="20"/>
                <w:szCs w:val="20"/>
              </w:rPr>
              <w:t>activities</w:t>
            </w:r>
            <w:r>
              <w:rPr>
                <w:sz w:val="20"/>
                <w:szCs w:val="20"/>
              </w:rPr>
              <w:t xml:space="preserve"> that young</w:t>
            </w:r>
          </w:p>
          <w:p w14:paraId="38EA3B6F" w14:textId="77777777" w:rsidR="00003325" w:rsidRDefault="00EF639C">
            <w:pPr>
              <w:widowControl w:val="0"/>
              <w:spacing w:line="240" w:lineRule="auto"/>
              <w:rPr>
                <w:sz w:val="20"/>
                <w:szCs w:val="20"/>
              </w:rPr>
            </w:pPr>
            <w:r>
              <w:rPr>
                <w:sz w:val="20"/>
                <w:szCs w:val="20"/>
              </w:rPr>
              <w:t xml:space="preserve">people rely on for their </w:t>
            </w:r>
            <w:proofErr w:type="gramStart"/>
            <w:r>
              <w:rPr>
                <w:b/>
                <w:sz w:val="20"/>
                <w:szCs w:val="20"/>
              </w:rPr>
              <w:t>wellbeing</w:t>
            </w:r>
            <w:r>
              <w:rPr>
                <w:sz w:val="20"/>
                <w:szCs w:val="20"/>
              </w:rPr>
              <w:t>?</w:t>
            </w:r>
            <w:proofErr w:type="gramEnd"/>
          </w:p>
          <w:p w14:paraId="0CF6EA91" w14:textId="77777777" w:rsidR="00003325" w:rsidRDefault="00003325">
            <w:pPr>
              <w:widowControl w:val="0"/>
              <w:spacing w:line="240" w:lineRule="auto"/>
              <w:rPr>
                <w:sz w:val="20"/>
                <w:szCs w:val="20"/>
              </w:rPr>
            </w:pPr>
          </w:p>
        </w:tc>
        <w:tc>
          <w:tcPr>
            <w:tcW w:w="1815" w:type="dxa"/>
            <w:shd w:val="clear" w:color="auto" w:fill="auto"/>
            <w:tcMar>
              <w:top w:w="100" w:type="dxa"/>
              <w:left w:w="100" w:type="dxa"/>
              <w:bottom w:w="100" w:type="dxa"/>
              <w:right w:w="100" w:type="dxa"/>
            </w:tcMar>
          </w:tcPr>
          <w:p w14:paraId="77917CF6" w14:textId="77777777" w:rsidR="00003325" w:rsidRDefault="00EF639C">
            <w:pPr>
              <w:widowControl w:val="0"/>
              <w:spacing w:line="240" w:lineRule="auto"/>
              <w:rPr>
                <w:sz w:val="20"/>
                <w:szCs w:val="20"/>
              </w:rPr>
            </w:pPr>
            <w:r>
              <w:rPr>
                <w:sz w:val="20"/>
                <w:szCs w:val="20"/>
              </w:rPr>
              <w:t>Marketing Campaign</w:t>
            </w:r>
          </w:p>
          <w:p w14:paraId="2373E3BA" w14:textId="77777777" w:rsidR="00003325" w:rsidRDefault="00EF639C">
            <w:pPr>
              <w:widowControl w:val="0"/>
              <w:spacing w:line="240" w:lineRule="auto"/>
              <w:rPr>
                <w:sz w:val="20"/>
                <w:szCs w:val="20"/>
              </w:rPr>
            </w:pPr>
            <w:r>
              <w:rPr>
                <w:sz w:val="20"/>
                <w:szCs w:val="20"/>
              </w:rPr>
              <w:t>Strategy</w:t>
            </w:r>
          </w:p>
        </w:tc>
        <w:tc>
          <w:tcPr>
            <w:tcW w:w="7215" w:type="dxa"/>
            <w:shd w:val="clear" w:color="auto" w:fill="auto"/>
            <w:tcMar>
              <w:top w:w="100" w:type="dxa"/>
              <w:left w:w="100" w:type="dxa"/>
              <w:bottom w:w="100" w:type="dxa"/>
              <w:right w:w="100" w:type="dxa"/>
            </w:tcMar>
          </w:tcPr>
          <w:p w14:paraId="2FF421E0" w14:textId="77777777" w:rsidR="00003325" w:rsidRDefault="00EF639C">
            <w:pPr>
              <w:widowControl w:val="0"/>
              <w:spacing w:line="240" w:lineRule="auto"/>
              <w:rPr>
                <w:sz w:val="20"/>
                <w:szCs w:val="20"/>
              </w:rPr>
            </w:pPr>
            <w:r>
              <w:rPr>
                <w:sz w:val="20"/>
                <w:szCs w:val="20"/>
              </w:rPr>
              <w:t>Marketing campaign strategy being developed, based on what they consider important and essential for engaging young people. Various key components of this design include:</w:t>
            </w:r>
          </w:p>
          <w:p w14:paraId="43C456E8" w14:textId="77777777" w:rsidR="00003325" w:rsidRDefault="00EF639C">
            <w:pPr>
              <w:widowControl w:val="0"/>
              <w:numPr>
                <w:ilvl w:val="0"/>
                <w:numId w:val="4"/>
              </w:numPr>
              <w:spacing w:line="240" w:lineRule="auto"/>
              <w:rPr>
                <w:sz w:val="20"/>
                <w:szCs w:val="20"/>
              </w:rPr>
            </w:pPr>
            <w:r>
              <w:rPr>
                <w:sz w:val="20"/>
                <w:szCs w:val="20"/>
              </w:rPr>
              <w:t>Increasing awareness of youth clubs in Newham</w:t>
            </w:r>
          </w:p>
          <w:p w14:paraId="5E46D586" w14:textId="77777777" w:rsidR="00003325" w:rsidRDefault="00EF639C">
            <w:pPr>
              <w:widowControl w:val="0"/>
              <w:numPr>
                <w:ilvl w:val="0"/>
                <w:numId w:val="4"/>
              </w:numPr>
              <w:spacing w:line="240" w:lineRule="auto"/>
              <w:rPr>
                <w:sz w:val="20"/>
                <w:szCs w:val="20"/>
              </w:rPr>
            </w:pPr>
            <w:r>
              <w:rPr>
                <w:sz w:val="20"/>
                <w:szCs w:val="20"/>
              </w:rPr>
              <w:t>Reduce the stigma associated with attending youth clubs</w:t>
            </w:r>
          </w:p>
          <w:p w14:paraId="5E7A6E50" w14:textId="77777777" w:rsidR="00003325" w:rsidRDefault="00EF639C">
            <w:pPr>
              <w:widowControl w:val="0"/>
              <w:numPr>
                <w:ilvl w:val="0"/>
                <w:numId w:val="4"/>
              </w:numPr>
              <w:spacing w:line="240" w:lineRule="auto"/>
              <w:rPr>
                <w:sz w:val="20"/>
                <w:szCs w:val="20"/>
              </w:rPr>
            </w:pPr>
            <w:r>
              <w:rPr>
                <w:sz w:val="20"/>
                <w:szCs w:val="20"/>
              </w:rPr>
              <w:t>Developing a compelling message that communicates the ‘what’ in thinking about what we want audiences to know:</w:t>
            </w:r>
          </w:p>
          <w:p w14:paraId="19E6DDD7" w14:textId="77777777" w:rsidR="00003325" w:rsidRDefault="00EF639C">
            <w:pPr>
              <w:widowControl w:val="0"/>
              <w:numPr>
                <w:ilvl w:val="1"/>
                <w:numId w:val="4"/>
              </w:numPr>
              <w:spacing w:line="240" w:lineRule="auto"/>
              <w:rPr>
                <w:sz w:val="20"/>
                <w:szCs w:val="20"/>
              </w:rPr>
            </w:pPr>
            <w:r>
              <w:rPr>
                <w:sz w:val="20"/>
                <w:szCs w:val="20"/>
              </w:rPr>
              <w:t>Youth clubs offer a unique and unexpected experience, challenge stereotypes and provide opportunities for personal growth and development</w:t>
            </w:r>
          </w:p>
          <w:p w14:paraId="48D92E5D" w14:textId="77777777" w:rsidR="00003325" w:rsidRDefault="00EF639C">
            <w:pPr>
              <w:widowControl w:val="0"/>
              <w:numPr>
                <w:ilvl w:val="1"/>
                <w:numId w:val="4"/>
              </w:numPr>
              <w:spacing w:line="240" w:lineRule="auto"/>
              <w:rPr>
                <w:sz w:val="20"/>
                <w:szCs w:val="20"/>
              </w:rPr>
            </w:pPr>
            <w:r>
              <w:rPr>
                <w:sz w:val="20"/>
                <w:szCs w:val="20"/>
              </w:rPr>
              <w:t>Youth clubs have a positive impact on people’s social and mental well-being</w:t>
            </w:r>
          </w:p>
          <w:p w14:paraId="4ED47489" w14:textId="77777777" w:rsidR="00003325" w:rsidRDefault="00EF639C">
            <w:pPr>
              <w:widowControl w:val="0"/>
              <w:numPr>
                <w:ilvl w:val="1"/>
                <w:numId w:val="4"/>
              </w:numPr>
              <w:spacing w:line="240" w:lineRule="auto"/>
              <w:rPr>
                <w:sz w:val="20"/>
                <w:szCs w:val="20"/>
              </w:rPr>
            </w:pPr>
            <w:r>
              <w:rPr>
                <w:sz w:val="20"/>
                <w:szCs w:val="20"/>
              </w:rPr>
              <w:t>Youth clubs provide a safe and inclusive space where everyone is welcomed and can feel a sense of belonging</w:t>
            </w:r>
          </w:p>
          <w:p w14:paraId="478781F0" w14:textId="77777777" w:rsidR="00003325" w:rsidRDefault="00EF639C">
            <w:pPr>
              <w:widowControl w:val="0"/>
              <w:numPr>
                <w:ilvl w:val="1"/>
                <w:numId w:val="4"/>
              </w:numPr>
              <w:spacing w:line="240" w:lineRule="auto"/>
              <w:rPr>
                <w:sz w:val="20"/>
                <w:szCs w:val="20"/>
              </w:rPr>
            </w:pPr>
            <w:r>
              <w:rPr>
                <w:sz w:val="20"/>
                <w:szCs w:val="20"/>
              </w:rPr>
              <w:t>Youth clubs offer a supportive environment free from judgement or shame</w:t>
            </w:r>
          </w:p>
          <w:p w14:paraId="3490A9AF" w14:textId="77777777" w:rsidR="00003325" w:rsidRDefault="00EF639C">
            <w:pPr>
              <w:widowControl w:val="0"/>
              <w:numPr>
                <w:ilvl w:val="1"/>
                <w:numId w:val="4"/>
              </w:numPr>
              <w:spacing w:line="240" w:lineRule="auto"/>
              <w:rPr>
                <w:sz w:val="20"/>
                <w:szCs w:val="20"/>
              </w:rPr>
            </w:pPr>
            <w:r>
              <w:rPr>
                <w:sz w:val="20"/>
                <w:szCs w:val="20"/>
              </w:rPr>
              <w:t>Attending youth clubs is a positive choice that individuals should feel proud of</w:t>
            </w:r>
          </w:p>
          <w:p w14:paraId="2CCA5BB8" w14:textId="77777777" w:rsidR="00003325" w:rsidRDefault="00003325">
            <w:pPr>
              <w:widowControl w:val="0"/>
              <w:spacing w:line="240" w:lineRule="auto"/>
              <w:ind w:left="1440"/>
              <w:rPr>
                <w:sz w:val="20"/>
                <w:szCs w:val="20"/>
              </w:rPr>
            </w:pPr>
          </w:p>
          <w:p w14:paraId="6A2D5DB6" w14:textId="77777777" w:rsidR="00003325" w:rsidRDefault="00EF639C">
            <w:pPr>
              <w:widowControl w:val="0"/>
              <w:spacing w:line="240" w:lineRule="auto"/>
              <w:rPr>
                <w:b/>
                <w:i/>
                <w:sz w:val="20"/>
                <w:szCs w:val="20"/>
              </w:rPr>
            </w:pPr>
            <w:r>
              <w:rPr>
                <w:b/>
                <w:i/>
                <w:sz w:val="20"/>
                <w:szCs w:val="20"/>
              </w:rPr>
              <w:t>Component A: TikTok Video</w:t>
            </w:r>
          </w:p>
          <w:p w14:paraId="6970EDF9" w14:textId="77777777" w:rsidR="00003325" w:rsidRDefault="00EF639C">
            <w:pPr>
              <w:widowControl w:val="0"/>
              <w:numPr>
                <w:ilvl w:val="0"/>
                <w:numId w:val="7"/>
              </w:numPr>
              <w:spacing w:line="240" w:lineRule="auto"/>
              <w:rPr>
                <w:sz w:val="20"/>
                <w:szCs w:val="20"/>
              </w:rPr>
            </w:pPr>
            <w:r>
              <w:rPr>
                <w:sz w:val="20"/>
                <w:szCs w:val="20"/>
              </w:rPr>
              <w:t>Promote the idea of attending Youth clubs in a short video shared via social media platforms.</w:t>
            </w:r>
          </w:p>
          <w:p w14:paraId="2C666803" w14:textId="77777777" w:rsidR="00003325" w:rsidRDefault="00EF639C">
            <w:pPr>
              <w:widowControl w:val="0"/>
              <w:numPr>
                <w:ilvl w:val="0"/>
                <w:numId w:val="7"/>
              </w:numPr>
              <w:spacing w:line="240" w:lineRule="auto"/>
              <w:rPr>
                <w:sz w:val="20"/>
                <w:szCs w:val="20"/>
              </w:rPr>
            </w:pPr>
            <w:r>
              <w:rPr>
                <w:sz w:val="20"/>
                <w:szCs w:val="20"/>
              </w:rPr>
              <w:t>Encourage more young people to attend youth clubs and remove the stigma attached to them.</w:t>
            </w:r>
          </w:p>
          <w:p w14:paraId="6FB10CE9" w14:textId="77777777" w:rsidR="00003325" w:rsidRDefault="00003325">
            <w:pPr>
              <w:widowControl w:val="0"/>
              <w:spacing w:line="240" w:lineRule="auto"/>
              <w:ind w:left="720"/>
              <w:rPr>
                <w:sz w:val="20"/>
                <w:szCs w:val="20"/>
              </w:rPr>
            </w:pPr>
          </w:p>
          <w:p w14:paraId="76492DF8" w14:textId="77777777" w:rsidR="00003325" w:rsidRDefault="00EF639C">
            <w:pPr>
              <w:widowControl w:val="0"/>
              <w:spacing w:line="240" w:lineRule="auto"/>
              <w:rPr>
                <w:sz w:val="20"/>
                <w:szCs w:val="20"/>
              </w:rPr>
            </w:pPr>
            <w:r>
              <w:rPr>
                <w:sz w:val="20"/>
                <w:szCs w:val="20"/>
              </w:rPr>
              <w:t>Key Content:</w:t>
            </w:r>
          </w:p>
          <w:p w14:paraId="70756F83" w14:textId="77777777" w:rsidR="00003325" w:rsidRDefault="00EF639C">
            <w:pPr>
              <w:widowControl w:val="0"/>
              <w:numPr>
                <w:ilvl w:val="0"/>
                <w:numId w:val="5"/>
              </w:numPr>
              <w:spacing w:line="240" w:lineRule="auto"/>
              <w:rPr>
                <w:sz w:val="20"/>
                <w:szCs w:val="20"/>
              </w:rPr>
            </w:pPr>
            <w:r>
              <w:rPr>
                <w:sz w:val="20"/>
                <w:szCs w:val="20"/>
              </w:rPr>
              <w:t>A virtual tour of the youth club venue.</w:t>
            </w:r>
          </w:p>
          <w:p w14:paraId="6443EE7F" w14:textId="77777777" w:rsidR="00003325" w:rsidRDefault="00EF639C">
            <w:pPr>
              <w:widowControl w:val="0"/>
              <w:numPr>
                <w:ilvl w:val="0"/>
                <w:numId w:val="5"/>
              </w:numPr>
              <w:spacing w:line="240" w:lineRule="auto"/>
              <w:rPr>
                <w:sz w:val="20"/>
                <w:szCs w:val="20"/>
              </w:rPr>
            </w:pPr>
            <w:r>
              <w:rPr>
                <w:sz w:val="20"/>
                <w:szCs w:val="20"/>
              </w:rPr>
              <w:t>Features young energetic members of the club engaging with club activities.</w:t>
            </w:r>
          </w:p>
          <w:p w14:paraId="1D216C5C" w14:textId="77777777" w:rsidR="00003325" w:rsidRDefault="00EF639C">
            <w:pPr>
              <w:widowControl w:val="0"/>
              <w:numPr>
                <w:ilvl w:val="0"/>
                <w:numId w:val="5"/>
              </w:numPr>
              <w:spacing w:line="240" w:lineRule="auto"/>
              <w:rPr>
                <w:sz w:val="20"/>
                <w:szCs w:val="20"/>
              </w:rPr>
            </w:pPr>
            <w:r>
              <w:rPr>
                <w:sz w:val="20"/>
                <w:szCs w:val="20"/>
              </w:rPr>
              <w:t>Describes what youth clubs have to offer young people</w:t>
            </w:r>
          </w:p>
          <w:p w14:paraId="2646C051" w14:textId="77777777" w:rsidR="00003325" w:rsidRDefault="00EF639C">
            <w:pPr>
              <w:widowControl w:val="0"/>
              <w:numPr>
                <w:ilvl w:val="0"/>
                <w:numId w:val="5"/>
              </w:numPr>
              <w:spacing w:line="240" w:lineRule="auto"/>
              <w:rPr>
                <w:sz w:val="20"/>
                <w:szCs w:val="20"/>
              </w:rPr>
            </w:pPr>
            <w:r>
              <w:rPr>
                <w:sz w:val="20"/>
                <w:szCs w:val="20"/>
              </w:rPr>
              <w:t>Young people talking about the benefits for them</w:t>
            </w:r>
          </w:p>
          <w:p w14:paraId="034CB46D" w14:textId="77777777" w:rsidR="00003325" w:rsidRDefault="00003325">
            <w:pPr>
              <w:widowControl w:val="0"/>
              <w:spacing w:line="240" w:lineRule="auto"/>
              <w:rPr>
                <w:sz w:val="20"/>
                <w:szCs w:val="20"/>
              </w:rPr>
            </w:pPr>
          </w:p>
          <w:p w14:paraId="30B27AA3" w14:textId="77777777" w:rsidR="00003325" w:rsidRDefault="00EF639C">
            <w:pPr>
              <w:widowControl w:val="0"/>
              <w:spacing w:line="240" w:lineRule="auto"/>
              <w:rPr>
                <w:b/>
                <w:i/>
                <w:sz w:val="20"/>
                <w:szCs w:val="20"/>
              </w:rPr>
            </w:pPr>
            <w:r>
              <w:rPr>
                <w:b/>
                <w:i/>
                <w:sz w:val="20"/>
                <w:szCs w:val="20"/>
              </w:rPr>
              <w:t>Component B: Youth workers in schools</w:t>
            </w:r>
          </w:p>
          <w:p w14:paraId="4A178C2B" w14:textId="77777777" w:rsidR="00003325" w:rsidRDefault="00EF639C">
            <w:pPr>
              <w:widowControl w:val="0"/>
              <w:numPr>
                <w:ilvl w:val="0"/>
                <w:numId w:val="6"/>
              </w:numPr>
              <w:spacing w:line="240" w:lineRule="auto"/>
              <w:rPr>
                <w:sz w:val="20"/>
                <w:szCs w:val="20"/>
              </w:rPr>
            </w:pPr>
            <w:r>
              <w:rPr>
                <w:sz w:val="20"/>
                <w:szCs w:val="20"/>
              </w:rPr>
              <w:t>Youth clubs to work with their local schools and integrate themselves further into the community.</w:t>
            </w:r>
          </w:p>
          <w:p w14:paraId="04692D02" w14:textId="77777777" w:rsidR="00003325" w:rsidRDefault="00EF639C">
            <w:pPr>
              <w:widowControl w:val="0"/>
              <w:numPr>
                <w:ilvl w:val="0"/>
                <w:numId w:val="6"/>
              </w:numPr>
              <w:spacing w:line="240" w:lineRule="auto"/>
              <w:rPr>
                <w:sz w:val="20"/>
                <w:szCs w:val="20"/>
              </w:rPr>
            </w:pPr>
            <w:r>
              <w:rPr>
                <w:sz w:val="20"/>
                <w:szCs w:val="20"/>
              </w:rPr>
              <w:t>This would increase the awareness of youth clubs among teachers and students and reduce stigma attached to them.</w:t>
            </w:r>
          </w:p>
          <w:p w14:paraId="51F061F8" w14:textId="77777777" w:rsidR="00003325" w:rsidRDefault="00003325">
            <w:pPr>
              <w:widowControl w:val="0"/>
              <w:spacing w:line="240" w:lineRule="auto"/>
              <w:ind w:left="720"/>
              <w:rPr>
                <w:sz w:val="20"/>
                <w:szCs w:val="20"/>
              </w:rPr>
            </w:pPr>
          </w:p>
          <w:p w14:paraId="0DEB426F" w14:textId="77777777" w:rsidR="00003325" w:rsidRDefault="00EF639C">
            <w:pPr>
              <w:widowControl w:val="0"/>
              <w:spacing w:line="240" w:lineRule="auto"/>
              <w:rPr>
                <w:sz w:val="20"/>
                <w:szCs w:val="20"/>
              </w:rPr>
            </w:pPr>
            <w:r>
              <w:rPr>
                <w:sz w:val="20"/>
                <w:szCs w:val="20"/>
              </w:rPr>
              <w:t>Key Features:</w:t>
            </w:r>
          </w:p>
          <w:p w14:paraId="15605FEA" w14:textId="77777777" w:rsidR="00003325" w:rsidRDefault="00EF639C">
            <w:pPr>
              <w:widowControl w:val="0"/>
              <w:numPr>
                <w:ilvl w:val="0"/>
                <w:numId w:val="1"/>
              </w:numPr>
              <w:spacing w:line="240" w:lineRule="auto"/>
              <w:rPr>
                <w:sz w:val="20"/>
                <w:szCs w:val="20"/>
              </w:rPr>
            </w:pPr>
            <w:r>
              <w:rPr>
                <w:sz w:val="20"/>
                <w:szCs w:val="20"/>
              </w:rPr>
              <w:lastRenderedPageBreak/>
              <w:t>Youth workers come into schools and share information on the youth club and be the key to inspiring young people to attend youth clubs.</w:t>
            </w:r>
          </w:p>
          <w:p w14:paraId="2D4C4157" w14:textId="1432E024" w:rsidR="00003325" w:rsidRDefault="00EF639C">
            <w:pPr>
              <w:widowControl w:val="0"/>
              <w:numPr>
                <w:ilvl w:val="0"/>
                <w:numId w:val="1"/>
              </w:numPr>
              <w:spacing w:line="240" w:lineRule="auto"/>
              <w:rPr>
                <w:sz w:val="20"/>
                <w:szCs w:val="20"/>
              </w:rPr>
            </w:pPr>
            <w:r>
              <w:rPr>
                <w:sz w:val="20"/>
                <w:szCs w:val="20"/>
              </w:rPr>
              <w:t>Close contact settings (</w:t>
            </w:r>
            <w:r w:rsidR="00EF6E8A">
              <w:rPr>
                <w:sz w:val="20"/>
                <w:szCs w:val="20"/>
              </w:rPr>
              <w:t>e.g.</w:t>
            </w:r>
            <w:r>
              <w:rPr>
                <w:sz w:val="20"/>
                <w:szCs w:val="20"/>
              </w:rPr>
              <w:t xml:space="preserve"> classrooms) - where young people are said to be most comfortable.</w:t>
            </w:r>
          </w:p>
          <w:p w14:paraId="61737C52" w14:textId="77777777" w:rsidR="00003325" w:rsidRDefault="00EF639C">
            <w:pPr>
              <w:widowControl w:val="0"/>
              <w:numPr>
                <w:ilvl w:val="0"/>
                <w:numId w:val="1"/>
              </w:numPr>
              <w:spacing w:line="240" w:lineRule="auto"/>
              <w:rPr>
                <w:sz w:val="20"/>
                <w:szCs w:val="20"/>
              </w:rPr>
            </w:pPr>
            <w:r>
              <w:rPr>
                <w:sz w:val="20"/>
                <w:szCs w:val="20"/>
              </w:rPr>
              <w:t>They share clips of young people talking about what they enjoy about the youth club.</w:t>
            </w:r>
          </w:p>
          <w:p w14:paraId="26754E33" w14:textId="77777777" w:rsidR="00003325" w:rsidRDefault="00EF639C">
            <w:pPr>
              <w:widowControl w:val="0"/>
              <w:numPr>
                <w:ilvl w:val="0"/>
                <w:numId w:val="1"/>
              </w:numPr>
              <w:spacing w:line="240" w:lineRule="auto"/>
              <w:rPr>
                <w:sz w:val="20"/>
                <w:szCs w:val="20"/>
              </w:rPr>
            </w:pPr>
            <w:r>
              <w:rPr>
                <w:sz w:val="20"/>
                <w:szCs w:val="20"/>
              </w:rPr>
              <w:t>[Ideally] target young people who need the space most, e.g. young people who don't currently engage in activities outside of school and other young people in need of support.</w:t>
            </w:r>
          </w:p>
          <w:p w14:paraId="7D45D064" w14:textId="77777777" w:rsidR="00003325" w:rsidRDefault="00EF639C">
            <w:pPr>
              <w:widowControl w:val="0"/>
              <w:numPr>
                <w:ilvl w:val="0"/>
                <w:numId w:val="1"/>
              </w:numPr>
              <w:spacing w:line="240" w:lineRule="auto"/>
              <w:rPr>
                <w:sz w:val="20"/>
                <w:szCs w:val="20"/>
              </w:rPr>
            </w:pPr>
            <w:r>
              <w:rPr>
                <w:sz w:val="20"/>
                <w:szCs w:val="20"/>
              </w:rPr>
              <w:t>Also target some promotion to parents in the effort to help remove the stigma attached to youth clubs.</w:t>
            </w:r>
          </w:p>
          <w:p w14:paraId="7A5892AC" w14:textId="77777777" w:rsidR="00003325" w:rsidRDefault="00EF639C">
            <w:pPr>
              <w:widowControl w:val="0"/>
              <w:numPr>
                <w:ilvl w:val="0"/>
                <w:numId w:val="1"/>
              </w:numPr>
              <w:spacing w:line="240" w:lineRule="auto"/>
              <w:rPr>
                <w:sz w:val="20"/>
                <w:szCs w:val="20"/>
              </w:rPr>
            </w:pPr>
            <w:r>
              <w:rPr>
                <w:sz w:val="20"/>
                <w:szCs w:val="20"/>
              </w:rPr>
              <w:t>Youth Clubs host after-school sessions at youth clubs etc. - improve relations and attitudes of school staff towards youth clubs.</w:t>
            </w:r>
          </w:p>
        </w:tc>
      </w:tr>
    </w:tbl>
    <w:p w14:paraId="192416A3" w14:textId="77777777" w:rsidR="00003325" w:rsidRDefault="00003325">
      <w:pPr>
        <w:rPr>
          <w:sz w:val="24"/>
          <w:szCs w:val="24"/>
        </w:rPr>
      </w:pPr>
    </w:p>
    <w:p w14:paraId="188534A6" w14:textId="77777777" w:rsidR="00003325" w:rsidRDefault="00003325">
      <w:pPr>
        <w:rPr>
          <w:sz w:val="24"/>
          <w:szCs w:val="24"/>
        </w:rPr>
      </w:pPr>
    </w:p>
    <w:sectPr w:rsidR="00003325">
      <w:pgSz w:w="15840" w:h="12240" w:orient="landscape"/>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Ediane DE LIMA" w:date="2024-05-17T15:24:00Z" w:initials="">
    <w:p w14:paraId="49417814" w14:textId="77777777" w:rsidR="00003325" w:rsidRDefault="00EF639C">
      <w:pPr>
        <w:widowControl w:val="0"/>
        <w:pBdr>
          <w:top w:val="nil"/>
          <w:left w:val="nil"/>
          <w:bottom w:val="nil"/>
          <w:right w:val="nil"/>
          <w:between w:val="nil"/>
        </w:pBdr>
        <w:spacing w:line="240" w:lineRule="auto"/>
        <w:rPr>
          <w:color w:val="000000"/>
        </w:rPr>
      </w:pPr>
      <w:r>
        <w:rPr>
          <w:color w:val="000000"/>
        </w:rPr>
        <w:t>@george.davis@dartington.org.uk - Thank you for completing this. I have asked Niran, Sophie and Katie to review. After they have done that, it might require some amendments.</w:t>
      </w:r>
      <w:r>
        <w:rPr>
          <w:rStyle w:val="CommentReference"/>
        </w:rPr>
        <w:annotationRef/>
      </w:r>
    </w:p>
    <w:p w14:paraId="6FA884CF" w14:textId="77777777" w:rsidR="00003325" w:rsidRDefault="00EF639C">
      <w:pPr>
        <w:widowControl w:val="0"/>
        <w:pBdr>
          <w:top w:val="nil"/>
          <w:left w:val="nil"/>
          <w:bottom w:val="nil"/>
          <w:right w:val="nil"/>
          <w:between w:val="nil"/>
        </w:pBdr>
        <w:spacing w:line="240" w:lineRule="auto"/>
        <w:rPr>
          <w:color w:val="000000"/>
        </w:rPr>
      </w:pPr>
      <w:r>
        <w:rPr>
          <w:color w:val="000000"/>
        </w:rPr>
        <w:t>_Assigned to george.davis_</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FA884CF"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FA884CF" w16cid:durableId="5279EE1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86F4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C264D4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68D30B4"/>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A286AF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D92688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E885D4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6E34FB9"/>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61452566">
    <w:abstractNumId w:val="2"/>
  </w:num>
  <w:num w:numId="2" w16cid:durableId="2053773634">
    <w:abstractNumId w:val="6"/>
  </w:num>
  <w:num w:numId="3" w16cid:durableId="405958484">
    <w:abstractNumId w:val="1"/>
  </w:num>
  <w:num w:numId="4" w16cid:durableId="492456887">
    <w:abstractNumId w:val="5"/>
  </w:num>
  <w:num w:numId="5" w16cid:durableId="989870698">
    <w:abstractNumId w:val="3"/>
  </w:num>
  <w:num w:numId="6" w16cid:durableId="187447071">
    <w:abstractNumId w:val="4"/>
  </w:num>
  <w:num w:numId="7" w16cid:durableId="12597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325"/>
    <w:rsid w:val="00003325"/>
    <w:rsid w:val="00150480"/>
    <w:rsid w:val="00183C40"/>
    <w:rsid w:val="003C775F"/>
    <w:rsid w:val="00895DA6"/>
    <w:rsid w:val="00C840BE"/>
    <w:rsid w:val="00EF639C"/>
    <w:rsid w:val="00EF6E8A"/>
    <w:rsid w:val="5C9313A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D7ECE53"/>
  <w15:docId w15:val="{A9F7ABBD-2804-4187-99A3-1F3FC9E60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2"/>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22d9908-a7e3-497c-bd72-4db2efd10ba0" xsi:nil="true"/>
    <lcf76f155ced4ddcb4097134ff3c332f xmlns="a6cbca38-fe20-4721-8d7c-73fe2dba68b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BD528C49824E8448DEB3258BA53DD0F" ma:contentTypeVersion="15" ma:contentTypeDescription="Create a new document." ma:contentTypeScope="" ma:versionID="e66ad4f79a3f64cac05e94f7014c45d4">
  <xsd:schema xmlns:xsd="http://www.w3.org/2001/XMLSchema" xmlns:xs="http://www.w3.org/2001/XMLSchema" xmlns:p="http://schemas.microsoft.com/office/2006/metadata/properties" xmlns:ns2="a6cbca38-fe20-4721-8d7c-73fe2dba68b6" xmlns:ns3="122d9908-a7e3-497c-bd72-4db2efd10ba0" targetNamespace="http://schemas.microsoft.com/office/2006/metadata/properties" ma:root="true" ma:fieldsID="41e7a05e4211fda952af0bdc07290b7f" ns2:_="" ns3:_="">
    <xsd:import namespace="a6cbca38-fe20-4721-8d7c-73fe2dba68b6"/>
    <xsd:import namespace="122d9908-a7e3-497c-bd72-4db2efd10ba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cbca38-fe20-4721-8d7c-73fe2dba68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579a89b1-2c2c-4f7f-9bd7-7914fb13a02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22d9908-a7e3-497c-bd72-4db2efd10ba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b32b1e72-23d8-4bc1-9756-f7572e91c69e}" ma:internalName="TaxCatchAll" ma:showField="CatchAllData" ma:web="122d9908-a7e3-497c-bd72-4db2efd10ba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015CD5-4934-4F23-BBCA-3323A12853B5}">
  <ds:schemaRefs>
    <ds:schemaRef ds:uri="http://schemas.microsoft.com/office/2006/metadata/properties"/>
    <ds:schemaRef ds:uri="http://schemas.microsoft.com/office/infopath/2007/PartnerControls"/>
    <ds:schemaRef ds:uri="122d9908-a7e3-497c-bd72-4db2efd10ba0"/>
    <ds:schemaRef ds:uri="a6cbca38-fe20-4721-8d7c-73fe2dba68b6"/>
  </ds:schemaRefs>
</ds:datastoreItem>
</file>

<file path=customXml/itemProps2.xml><?xml version="1.0" encoding="utf-8"?>
<ds:datastoreItem xmlns:ds="http://schemas.openxmlformats.org/officeDocument/2006/customXml" ds:itemID="{A01BC0D7-6CFA-4042-B08F-F02649FDEA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cbca38-fe20-4721-8d7c-73fe2dba68b6"/>
    <ds:schemaRef ds:uri="122d9908-a7e3-497c-bd72-4db2efd10b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0D79D1-7C20-4AEB-918C-C1C7E3DEFD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1022</Words>
  <Characters>5829</Characters>
  <Application>Microsoft Office Word</Application>
  <DocSecurity>0</DocSecurity>
  <Lines>48</Lines>
  <Paragraphs>13</Paragraphs>
  <ScaleCrop>false</ScaleCrop>
  <Company/>
  <LinksUpToDate>false</LinksUpToDate>
  <CharactersWithSpaces>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Cristina Preece</cp:lastModifiedBy>
  <cp:revision>3</cp:revision>
  <dcterms:created xsi:type="dcterms:W3CDTF">2024-08-12T11:36:00Z</dcterms:created>
  <dcterms:modified xsi:type="dcterms:W3CDTF">2024-08-12T11:37:00Z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0x0101005BD528C49824E8448DEB3258BA53DD0F</vt:lpwstr>
  </property>
  <property fmtid="{D5CDD505-2E9C-101B-9397-08002B2CF9AE}" pid="3" name="MediaServiceImageTags">
    <vt:lpwstr/>
  </property>
</Properties>
</file>